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93" w:rsidRDefault="00082D93"/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一、概述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有三种锁的级别：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页级、表级、行级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MyISAM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MEMORY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存储引擎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采用的是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表级锁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table-level locking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BDB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存储引擎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采用的是页面锁（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page-levellocking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），但也支持表级锁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存储引擎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既支持行级锁（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row-level locking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），也支持表级锁，但默认情况下是采用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行级锁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页锁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-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页级的典型代表引擎为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表锁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-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典型代表引擎为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MyISAM,MEMORY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以及很久以前的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ISAM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行锁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-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典型代表引擎为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这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3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种锁的特性可大致归纳如下：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表级锁：开销小，加锁快；不会出现死锁；锁定粒度大，发生锁冲突的概率最高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并发度最低。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行级锁：开销大，加锁慢；会出现死锁；锁定粒度最小，发生锁冲突的概率最低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并发度也最高。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页面锁：开销和加锁时间界于表锁和行锁之间；会出现死锁；锁定粒度界于表锁和行锁之间，并发度一般。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MyISAM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使用的是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flock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类的函数，直接就是对整个文件进行锁定（叫做文件锁定），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使用的是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fcntl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类的函数，可以对文件中局部数据进行锁定（叫做行锁定），所以区别就是在这里。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语法：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表级锁（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  <w:lang w:val="zh-CN"/>
        </w:rPr>
        <w:t>MyISAM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）：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LOCK TABLES tbl_name [[AS] alias] lock_type [, tbl_name [[AS] alias] lock_type] ...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lock_type: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    READ [LOCAL] | [LOW_PRIORITY] WRITE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UNLOCK TABLES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全局锁</w:t>
      </w:r>
      <w:r w:rsidRPr="006F7460">
        <w:rPr>
          <w:rFonts w:ascii="宋体" w:eastAsia="宋体" w:cs="宋体" w:hint="eastAsia"/>
          <w:b/>
          <w:bCs/>
          <w:color w:val="0000FF"/>
          <w:kern w:val="0"/>
          <w:sz w:val="20"/>
          <w:szCs w:val="20"/>
        </w:rPr>
        <w:t>：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FLUSH TABLES WITH READ LOCK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执行了命令之后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所有库所有表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都被锁定只读。一般都是用在数据库联机备份，这个时候数据库的写操作将被阻塞，读操作顺利进行。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UNLOCK TABLES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行级锁（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）：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共享锁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(S LOCK)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用法：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SELECT ...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LOCK IN SHARE MODE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;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会对查询结果中的每行都加共享锁，当没有其他线程对查询结果集中的任何一行使用排他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lastRenderedPageBreak/>
        <w:t>锁时，可以成功申请共享锁，否则会被阻塞。其他线程也可以读取使用了共享锁的表，而且这些线程读取的是同一个版本的数据。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排他锁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(X LOCK)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用法：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SELECT ... 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FOR UPDATE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;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二、怎么查看和解除死锁：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查看进程列表信息，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找到死锁进程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，然后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kill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 xml:space="preserve">　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processNo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关闭这个进程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show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processlist;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只列出前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100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条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如果想全列出请使用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show full processlist;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查看正在锁的事务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mysql&gt; select * from information_schema.innodb_locks;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Empty set (0.00 sec)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查看等待锁的事务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mysql&gt; select * from information_schema.innodb_lock_waits;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Empty set (0.00 sec)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通过下面的语句查看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innodb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状态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show innodb status;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show engine innodb status; </w:t>
      </w:r>
      <w:r w:rsidRPr="006F7460">
        <w:rPr>
          <w:rFonts w:ascii="宋体" w:eastAsia="宋体" w:cs="宋体" w:hint="eastAsia"/>
          <w:color w:val="FF0000"/>
          <w:kern w:val="0"/>
          <w:sz w:val="20"/>
          <w:szCs w:val="20"/>
        </w:rPr>
        <w:t>（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>mysql 5.5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之后</w:t>
      </w:r>
      <w:r w:rsidRPr="006F7460">
        <w:rPr>
          <w:rFonts w:ascii="宋体" w:eastAsia="宋体" w:cs="宋体" w:hint="eastAsia"/>
          <w:color w:val="FF0000"/>
          <w:kern w:val="0"/>
          <w:sz w:val="20"/>
          <w:szCs w:val="20"/>
        </w:rPr>
        <w:t>）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show status like '%lock%';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三、测试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）测试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 xml:space="preserve">1  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（加表写锁，其他会话不能对表执行读写操作，本会话可以执行读写操作）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启动一个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mysql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，对表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tbContainer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设置写锁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mysql&gt; </w:t>
      </w:r>
      <w:r w:rsidRPr="006F7460">
        <w:rPr>
          <w:rFonts w:ascii="宋体" w:eastAsia="宋体" w:cs="宋体"/>
          <w:color w:val="0000FF"/>
          <w:kern w:val="0"/>
          <w:sz w:val="20"/>
          <w:szCs w:val="20"/>
        </w:rPr>
        <w:t>lock tables tbContainer write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0 rows affected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启动另一个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，对表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tbContainer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查询操作，会发现查询操作被挂起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mysql&gt; select * from tbContainer;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中解锁表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tbContainer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注意：解锁需要在同一个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会话，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在其他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会话执行解锁没有作用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mysql&gt; </w:t>
      </w:r>
      <w:r w:rsidRPr="006F7460">
        <w:rPr>
          <w:rFonts w:ascii="宋体" w:eastAsia="宋体" w:cs="宋体"/>
          <w:color w:val="0000FF"/>
          <w:kern w:val="0"/>
          <w:sz w:val="20"/>
          <w:szCs w:val="20"/>
        </w:rPr>
        <w:t>unlock tables;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0 rows affected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刚才挂起的查询操作显示查询出结果。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select * from tbContainer;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+----+-----------+-------------+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| Id | Ip        | Description |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+----+-----------+-------------+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 2 | 170.0.0.2 | NULL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 4 | 170.0.0.3 | NULL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 5 | 170.0.0.4 | NULL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 6 | 170.0.0.6 | NULL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+----+-----------+-------------+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4 rows in set (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>1 min 33.75 sec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）测试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 xml:space="preserve">2  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（加表读锁，其他会话只能执行读操作不能执行写操作，本会话可以执行读操作</w:t>
      </w: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  <w:lang w:val="zh-CN"/>
        </w:rPr>
        <w:t>不能执行写操作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）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启动一个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，对表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tbContainer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设置读锁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mysql&gt; </w:t>
      </w:r>
      <w:r w:rsidRPr="006F7460">
        <w:rPr>
          <w:rFonts w:ascii="宋体" w:eastAsia="宋体" w:cs="宋体"/>
          <w:color w:val="0000FF"/>
          <w:kern w:val="0"/>
          <w:sz w:val="20"/>
          <w:szCs w:val="20"/>
        </w:rPr>
        <w:t>lock tables tbContainer read;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0 rows affected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启动另一个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，对表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tbContainer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查询操作，可以查询到结果。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select * from tbContainer;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+----+-----------+-------------+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| Id | Ip        | Description |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+----+-----------+-------------+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 2 | 170.0.0.2 | NULL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 4 | 170.0.0.3 | NULL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 5 | 170.0.0.4 | NULL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 6 | 170.0.0.6 | NULL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+----+-----------+-------------+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4 rows in set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2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对表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tbContainer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写操作会被挂起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insert into tbContainer values(7, "170.0.0.7", null);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1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对表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tbContainer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写操作会提示信息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insert into tbContainer values(7, "170.0.0.7", null);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ERROR 1099 (HY000): Table 'tbContainer' was locked with a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 xml:space="preserve"> READ lock and can't be updated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中解锁表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tbContainer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mysql&gt; </w:t>
      </w:r>
      <w:r w:rsidRPr="006F7460">
        <w:rPr>
          <w:rFonts w:ascii="宋体" w:eastAsia="宋体" w:cs="宋体"/>
          <w:color w:val="0000FF"/>
          <w:kern w:val="0"/>
          <w:sz w:val="20"/>
          <w:szCs w:val="20"/>
        </w:rPr>
        <w:t>unlock tables;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0 rows affected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四、</w:t>
      </w:r>
      <w:r w:rsidRPr="006F7460">
        <w:rPr>
          <w:rFonts w:ascii="宋体" w:eastAsia="宋体" w:cs="宋体"/>
          <w:b/>
          <w:bCs/>
          <w:color w:val="FF0000"/>
          <w:kern w:val="0"/>
          <w:sz w:val="20"/>
          <w:szCs w:val="20"/>
        </w:rPr>
        <w:t>MyISAM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锁机制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MyISAN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引擎使用表锁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lastRenderedPageBreak/>
        <w:t>读锁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用法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LOCK TABLE table_name [ AS alias_name ] READ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释放锁使用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UNLOCK tables.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可以为表使用别名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一旦使用别名在使用的时候也必须采用别名。成功申请读锁的前提是当前没有线程对该表使用写锁，否则该语句会被阻塞。申请读锁成功后，其他线程也可以对该表进行读操作，但不允许有线程对其进行写操作，就算是当前线程也不允许。当锁住了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表之后，就只能对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表进行读操作，对其他表进行读操作会出现错误（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tablename was not locked with LOCK TABLES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写锁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用法：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LOCK TABLE table_name [AS alias_name] [ LOW_PRIORITY ] WRITE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同样也可以使用别名，与读锁不同的是，写锁中可以指定锁的优先级。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LOW_PRIORITY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是一种比读锁更低优先级的锁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当多个线程同时申请多种锁（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LOW_PRIORITY,READ,WRITE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）时，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LOW_PRIORITY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的优先级最低。读锁申请成功的前提是没有线程对表加读锁和其他写锁，否则会被阻塞。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表级锁在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MyISAM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中都有用到，创建锁的开销小，出现死锁概率很小，由于锁定的是整张表，所以并发度低。当需要频繁对大部分数据做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GROUP BY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操作或者需要频繁扫描整个表时，推荐使用表级锁。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五、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锁机制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同时支持行锁和表锁，默认采用行锁。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的行锁实现的特点：只有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通过索引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条件检索操作记录，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才会使用行级锁，否则，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将会使用表锁。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行级锁并不是直接锁记录，而是锁索引。如果一条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语句用到了主键索引，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会锁住主键索引；如果一条语句操作了非主键索引，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会先锁住非主键索引，再锁定主键索引。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为了允许行锁和表锁共存，实现多粒度锁机制，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还有两种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内部使用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的意向锁（意向共享锁和意向排他锁）。这两种意向锁都是表锁。意向锁是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自动加的，不需要用户干预。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所以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6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种锁：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个对外的使用的，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个内部使用。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在行锁机制中有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个锁在起作用，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如下：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共享锁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  <w:lang w:val="zh-CN"/>
        </w:rPr>
        <w:t xml:space="preserve">(S):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允许一个事务去读一行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阻止其他事务获得相同数据集的排他锁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.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排他锁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  <w:lang w:val="zh-CN"/>
        </w:rPr>
        <w:t>(X):</w:t>
      </w:r>
      <w:r>
        <w:rPr>
          <w:rFonts w:ascii="宋体" w:eastAsia="宋体" w:cs="宋体"/>
          <w:color w:val="0000FF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允许获得排他锁的事务更新数据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阻止其他事务获取相同数据集的各项读锁和排他写锁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.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意向共享锁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  <w:lang w:val="zh-CN"/>
        </w:rPr>
        <w:t>(IS):</w:t>
      </w:r>
      <w:r>
        <w:rPr>
          <w:rFonts w:ascii="宋体" w:eastAsia="宋体" w:cs="宋体"/>
          <w:color w:val="0000FF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事务打算给数据行加共享锁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事务在取得一个数据行的共享锁之前必须先取得该表的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.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意向排他锁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  <w:lang w:val="zh-CN"/>
        </w:rPr>
        <w:t xml:space="preserve">(IX):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事务打算给数据行加排他锁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事务在取得一个数据行的排他锁之前必须先取得该表的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IX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.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00990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如果一个事务请求的锁模式与当前的锁兼容，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就将请求的锁授予该事务；反之，如果两者不兼容，该事务就要等待锁释放。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行级锁是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中锁定粒度最细的一种锁，能大大减少数据库操作的冲突，由于其粒度小，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加锁的开销最大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。行级锁分为共享锁和排他锁。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共享锁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(S LOCK)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用法：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SELECT ...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LOCK IN SHARE MODE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;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对查询结果中的每行都加共享锁，当没有其他线程对查询结果集中的任何一行使用排他锁时，可以成功申请共享锁，否则会被阻塞。其他线程也可以读取使用了共享锁的表，而且这些线程读取的是同一个版本的数据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排他锁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(X LOCK)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用法：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SELECT ... 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FOR UPDATE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;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会对查询结果中的每行都加排他锁，当没有其他线程对查询结果集中的任何一行使用排他锁时，可以成功申请排他锁，否则会被阻塞。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行级锁都是基于索引的，如果一条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语句用不到索引是不会使用行级锁的，会使用表级锁。行级锁的缺点是：由于需要请求大量的锁资源，所以速度慢，内存消耗大。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意向锁（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Intention Lock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）介绍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因为表锁覆盖了行锁的数据，所以表锁和行锁也会产生冲突。如：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T1 BEGIN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T1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给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Table1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X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锁，修改表结构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3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T2 BEGIN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T2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给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Table1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的一行记录加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或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X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锁（事务被阻塞，等待加锁成功）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要操作整个表，锁住了整个表。那么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就不能再对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Table1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的单条记录加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X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或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锁，去读取或修这条记录。为了方便检测表级锁和行级锁之间的冲突，就引入了意向锁。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意向锁分为意向读锁（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IS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）和意向写锁（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IX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意向锁是表级锁，在给一行记录加锁前，首先要给该表加意向锁。也就是要同时加表意向锁和行锁。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意向锁之间不会冲突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因为意向锁仅仅代表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准备对某行记录进行操作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采用了意向锁后，上面的例子就变成了：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T1 BEGIN 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T1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给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Table1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X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锁，修改表结构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3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T2 BEGIN 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T2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给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Table1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IX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锁（事务被阻塞，等待加锁成功，然后在给某一行记录加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X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锁。）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锁的范围：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inoodb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除了上面锁概念还包括锁的范围概念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如下：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FF"/>
          <w:kern w:val="0"/>
          <w:sz w:val="20"/>
          <w:szCs w:val="20"/>
          <w:lang w:val="zh-CN"/>
        </w:rPr>
        <w:t>index record lock</w:t>
      </w:r>
      <w:r>
        <w:rPr>
          <w:rFonts w:ascii="宋体" w:eastAsia="宋体" w:cs="宋体" w:hint="eastAsia"/>
          <w:color w:val="0000FF"/>
          <w:kern w:val="0"/>
          <w:sz w:val="20"/>
          <w:szCs w:val="20"/>
          <w:lang w:val="zh-CN"/>
        </w:rPr>
        <w:t>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索引记录锁，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行级锁是通过给索引的索引项加锁来实现的，而不是对记录实例本身加锁。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如果表没有定义索引，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创建一个隐藏的聚簇索引，然后用它来实现记录加锁。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where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检索固定索引：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index record lock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只锁这个固定索引；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where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检索范围索引：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index record lock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锁这个范围索引；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FF"/>
          <w:kern w:val="0"/>
          <w:sz w:val="20"/>
          <w:szCs w:val="20"/>
          <w:lang w:val="zh-CN"/>
        </w:rPr>
        <w:t>gap lock</w:t>
      </w:r>
      <w:r>
        <w:rPr>
          <w:rFonts w:ascii="宋体" w:eastAsia="宋体" w:cs="宋体" w:hint="eastAsia"/>
          <w:color w:val="0000FF"/>
          <w:kern w:val="0"/>
          <w:sz w:val="20"/>
          <w:szCs w:val="20"/>
          <w:lang w:val="zh-CN"/>
        </w:rPr>
        <w:t>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间隙锁，不包括边界值。比如当前表索引字段值有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3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间隙包括（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-oo, 3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, (3, 10), (10, +oo)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语句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where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检索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唯一索引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的固定索引值，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gap lock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是不起作用的。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间隙锁是可以显示关闭的，如果你将事务的隔离级别设为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READ COMMITTED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，或者打开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innodb_locks_unsafe_for_binlog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系统变量，间隙锁就会关闭。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在这种情况下，查找或扫描索引仅会进行外键约束检查和重复键值检查。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此外，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READ COMMITTED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隔离级别和关闭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nodb_locks_unsafe_for_binlog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还有另外一个负作用：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会释放掉不匹配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Where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条件的记录锁。例如，对于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UPDATE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语句，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只能进行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半一致性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(semi_consistent)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读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，所以，它会返回最新提交事务所做改变，从而产生不可重复读和幻像问题。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FF"/>
          <w:kern w:val="0"/>
          <w:sz w:val="20"/>
          <w:szCs w:val="20"/>
        </w:rPr>
        <w:t>next-key lock</w:t>
      </w:r>
      <w:r w:rsidRPr="006F7460">
        <w:rPr>
          <w:rFonts w:ascii="宋体" w:eastAsia="宋体" w:cs="宋体" w:hint="eastAsia"/>
          <w:color w:val="0000FF"/>
          <w:kern w:val="0"/>
          <w:sz w:val="20"/>
          <w:szCs w:val="20"/>
        </w:rPr>
        <w:t>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包括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index record lock+index record lock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之前的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gap lock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。比如当前表索引字段值有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3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next-key lock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包括（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-oo, 3], (3, 10], (10, +oo)             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例如：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列是唯一索引，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SELECT * FROM child WHERE id = 100;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只会对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id=100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的加索引记录锁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(index-record lock)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，而不会加之前的间隙索引。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如果上面查询是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SELECT * FROM child WHERE id&gt;100;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会对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id&gt;100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的所有加索引记录锁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(index-record lock)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，也会加之前的间隙索引。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列是非唯一索引，则语句会加相应记录锁和之前的间隙锁。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重复索引的问题：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如果检索的索引值重复率太高，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MYSQL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会无视了你的索引，它觉得与其行锁，还不如直接表锁（意向锁），毕竟它觉得表锁所花的代价比行锁来的小。即便你使用了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force index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强制索引，结果还是一样，永远都是表锁。详见</w:t>
      </w:r>
      <w:hyperlink r:id="rId5" w:history="1">
        <w:r>
          <w:rPr>
            <w:rFonts w:ascii="宋体" w:eastAsia="宋体" w:cs="宋体"/>
            <w:color w:val="0000FF"/>
            <w:kern w:val="0"/>
            <w:sz w:val="20"/>
            <w:szCs w:val="20"/>
            <w:u w:val="single"/>
            <w:lang w:val="zh-CN"/>
          </w:rPr>
          <w:t>http://blog.csdn.net/ldb2741/article/details/5325161</w:t>
        </w:r>
      </w:hyperlink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（文中给出的例子，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5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条以上重复值会造成锁表的情况，但是本人在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 5.0.51a-log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中测试，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10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条重复值才会出现锁表的情况）；另外经过测试，组合索引在重复率高的情况也会锁表，但是使用组合主键的一部分进行检索时，没有这样的问题（如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j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为组合主键，使用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where i=100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进行检索，虽说有很多重复记录，但是使用的依然行锁）。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申请锁规则：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select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：一致性读，不使用锁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select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操作读取的是数据库快照（使用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copy on write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机制），同一事务内，多次读取的结果一致。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（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2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）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update/delete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exclusive next-key lock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被锁住的记录及记录前的间隙不能进行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update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insert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select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…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lock in share mode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、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select 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…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 for update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等操作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；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注意使用唯一索引检索一条唯一的记录时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不会锁住记录前的间隙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（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参见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next-key lock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说明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）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。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（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3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）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insert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exclusive index-record lock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insert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操作，只要多个事务不会在同一索引区间的同一个位置插入记录，它们就不用互相等待。例如，索引记录的值为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7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，两个独立的事务分别插入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5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6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，尽管它们都持有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4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—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7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之间的间隙锁，但是它们不会相互阻塞。这可以提高事务的并发性。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）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select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…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for update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：与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update/delete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操作使用的锁相同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使用场景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: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如一个简单的给用户发送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cdkey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的系统，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cdkey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存于表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中，多个进程从表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中取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cekey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发给用户，如果不加锁的话，有可能会将一条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cdkey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发给多个用户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或者部分进程取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cdkey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失败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)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；这种场景下，可以使用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select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…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for update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对读取的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cdkey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记录加锁，在锁定期间将读取的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cdkey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状态置为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已使用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，这样其他进程就不会取到这条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cdkey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了。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（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5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）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select ... from ... lock in share mode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使用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 shared next-key lock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加上了这个锁之后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别的事务不能对索引记录和索引记录之前的区间进行修改和插入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也不能执行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select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…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for update,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但是可以进行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select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select ... from ... lock in share mode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操作。使用场景：两张表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: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父亲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t_parent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和孩子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t_child ,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t_child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中为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parent 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增加一个孩子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时，若不进行加锁，则可能插入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时，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t_parent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中的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已经其他人删掉了，为了避免这种情况，可以使用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select ... from ... lock in share mode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将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锁住。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六、</w:t>
      </w:r>
      <w:r>
        <w:rPr>
          <w:rFonts w:ascii="宋体" w:eastAsia="宋体" w:cs="宋体"/>
          <w:b/>
          <w:bCs/>
          <w:color w:val="FF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锁系统参数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show variables like '%lock%';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+-----------------------------------------+------------+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| Variable_name                           | Value      |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+-----------------------------------------+------------+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innodb_api_disable_rowlock              | OFF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innodb_autoinc_lock_mode                | 1  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>| innodb_lock_wait_timeout                | 50         | &lt;---- Innodb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行级锁超时时间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innodb_locks_unsafe_for_binlog          | OFF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innodb_old_blocks_pct                   | 37 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innodb_old_blocks_time                  | 1000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innodb_print_all_deadlocks              | OFF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innodb_table_locks                      | ON 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key_cache_block_size                    | 1024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FF0000"/>
          <w:kern w:val="0"/>
          <w:sz w:val="20"/>
          <w:szCs w:val="20"/>
        </w:rPr>
        <w:lastRenderedPageBreak/>
        <w:t xml:space="preserve">| lock_wait_timeout                       | 31536000   |   &lt;----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表级锁超时时间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locked_in_memory                        | OFF       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max_write_lock_count                    | 4294967295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+-----------------------------------------+------------+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21 rows in set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如果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 session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锁等待超过</w:t>
      </w: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 xml:space="preserve">innodb_lock_wait_timeout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设置的超时时间</w:t>
      </w:r>
      <w:r w:rsidRPr="006F7460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在等待超时后会报错</w:t>
      </w:r>
      <w:r w:rsidRPr="006F7460">
        <w:rPr>
          <w:rFonts w:ascii="宋体" w:eastAsia="宋体" w:cs="宋体" w:hint="eastAsia"/>
          <w:kern w:val="0"/>
          <w:sz w:val="20"/>
          <w:szCs w:val="20"/>
        </w:rPr>
        <w:t>，</w:t>
      </w:r>
      <w:r w:rsidRPr="006F7460">
        <w:rPr>
          <w:rFonts w:ascii="宋体" w:eastAsia="宋体" w:cs="宋体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如下</w:t>
      </w:r>
      <w:r w:rsidRPr="006F7460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select * from t for update;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ERROR 1205 (HY000): 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>Lock wait timeout exceeded; try restarting transaction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死锁测试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）在一个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sql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执行如下：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CREATE TABLE t (i INT) ENGINE = InnoDB;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0 rows affected (1.07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INSERT INTO t (i) VALUES(1);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1 row affected (0.09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START TRANSACTION;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0 rows affected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SELECT * FROM t WHERE i = 1 LOCK IN SHARE MODE;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| i    |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|    1 |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1 row in set (0.10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）在另一个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sql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执行如下：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START TRANSACTION;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0 rows affected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mysql&gt; DELETE FROM t WHERE i = 1;    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 xml:space="preserve">&lt;----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由于会话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>A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已经在事务中获取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>S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锁</w:t>
      </w:r>
      <w:r w:rsidRPr="006F7460">
        <w:rPr>
          <w:rFonts w:ascii="宋体" w:eastAsia="宋体" w:cs="宋体" w:hint="eastAsia"/>
          <w:color w:val="FF0000"/>
          <w:kern w:val="0"/>
          <w:sz w:val="20"/>
          <w:szCs w:val="20"/>
        </w:rPr>
        <w:t>，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会话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>B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想获取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>X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锁</w:t>
      </w:r>
      <w:r w:rsidRPr="006F7460">
        <w:rPr>
          <w:rFonts w:ascii="宋体" w:eastAsia="宋体" w:cs="宋体" w:hint="eastAsia"/>
          <w:color w:val="FF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被阻塞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3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）在会话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执行如下：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DELETE FROM t WHERE i = 1;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1 row affected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lastRenderedPageBreak/>
        <w:t>由于执行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delete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是获取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X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但是会话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之前已经尝试获取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X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锁，并且被阻塞中，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所以会话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也无法获取到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X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锁，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出现死锁。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结果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为其中一个会话产生错误信息并且释放它等待的锁。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（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）会话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原来还在挂着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 xml:space="preserve">... 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后面报错并且被</w:t>
      </w:r>
      <w:r>
        <w:rPr>
          <w:rFonts w:ascii="宋体" w:eastAsia="宋体" w:cs="宋体"/>
          <w:b/>
          <w:bCs/>
          <w:color w:val="000000"/>
          <w:kern w:val="0"/>
          <w:sz w:val="20"/>
          <w:szCs w:val="20"/>
          <w:lang w:val="zh-CN"/>
        </w:rPr>
        <w:t>innodb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解锁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DELETE FROM t WHERE i = 1;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ERROR 1213 (40001): 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>Deadlock found when trying to get lock; try restarting transaction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上面这个例子参考</w:t>
      </w:r>
      <w:r w:rsidRPr="006F7460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hyperlink r:id="rId6" w:history="1">
        <w:r w:rsidRPr="006F7460">
          <w:rPr>
            <w:rFonts w:ascii="宋体" w:eastAsia="宋体" w:cs="宋体"/>
            <w:color w:val="0000FF"/>
            <w:kern w:val="0"/>
            <w:sz w:val="20"/>
            <w:szCs w:val="20"/>
            <w:u w:val="single"/>
          </w:rPr>
          <w:t>http://dev.mysql.com/doc/refman/5.0/en/innodb-lock-modes.html</w:t>
        </w:r>
      </w:hyperlink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死锁测试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执行如下：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START TRANSACTION;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0 rows affected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mysql&gt;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mysql&gt; SELECT * FROM t WHERE i = 1 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>for update;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| i    |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   1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1 row in set (0.01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mysql&gt; delete from t where i=1;   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 xml:space="preserve">&lt;-----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在本事务中多次获取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>X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锁不会死锁挂死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1 row affected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select * from t;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Empty set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死锁测试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  <w:lang w:val="zh-CN"/>
        </w:rPr>
        <w:t>3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执行如下：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START TRANSACTION;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0 rows affected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mysql&gt; SELECT * FROM t WHERE i = 1 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>LOCK IN SHARE MODE;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| i    |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|    1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1 row in set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mysql&gt;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mysql&gt; DELETE FROM t WHERE i = 1;    </w:t>
      </w:r>
      <w:r w:rsidRPr="006F7460">
        <w:rPr>
          <w:rFonts w:ascii="宋体" w:eastAsia="宋体" w:cs="宋体"/>
          <w:color w:val="FF0000"/>
          <w:kern w:val="0"/>
          <w:sz w:val="20"/>
          <w:szCs w:val="20"/>
        </w:rPr>
        <w:t xml:space="preserve">&lt;-----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在本事务中不会进行死锁检测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1 row affected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select * from t;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Empty set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commit;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0 rows affected (0.01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死锁测试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  <w:lang w:val="zh-CN"/>
        </w:rPr>
        <w:t>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执行如下：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START TRANSACTION;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Query OK, 0 rows affected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mysql&gt;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mysql&gt; SELECT * FROM t WHERE i = 1 LOCK IN SHARE MODE;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| i    |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   1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1 row in set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执行如下：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mysql&gt; SELECT * FROM t WHERE i = 1 LOCK IN SHARE MODE;   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 xml:space="preserve">&lt;-----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其他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会话获取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锁查询没有问题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+------+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| i    |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+------+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|    1 | 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+------+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 row in set (0.00 sec)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继续执行如下：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mysql&gt; SELECT * FROM t WHERE i = 1 for update;    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 xml:space="preserve">&lt;------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 xml:space="preserve">A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获取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X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锁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| i    |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 xml:space="preserve">|    1 | 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+------+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F7460">
        <w:rPr>
          <w:rFonts w:ascii="宋体" w:eastAsia="宋体" w:cs="宋体"/>
          <w:color w:val="000000"/>
          <w:kern w:val="0"/>
          <w:sz w:val="20"/>
          <w:szCs w:val="20"/>
        </w:rPr>
        <w:t>1 row in set (0.00 sec)</w:t>
      </w: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P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执行如下：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mysql&gt; SELECT * FROM t WHERE i = 1 LOCK IN SHARE MODE;    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 xml:space="preserve"> &lt;------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 xml:space="preserve">B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获取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锁挂住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ERROR 1205 (HY000): Lock wait timeout exceeded; try restarting transaction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继续执行如下：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mysql&gt; SELECT * FROM t WHERE i = 1 LOCK IN SHARE MODE;     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 xml:space="preserve">&lt;------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再次获取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锁挂住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+------+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| i    |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+------+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|    1 | 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+------+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 row in set (0.00 sec)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mysql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执行如下：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mysql&gt; SELECT * FROM t WHERE i = 1 LOCK IN SHARE MODE;      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 xml:space="preserve">&lt;------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会话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 xml:space="preserve">B 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获取</w:t>
      </w:r>
      <w:r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锁依然挂住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ERROR 1205 (HY000): Lock wait timeout exceeded; try restarting transaction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  <w:lang w:val="zh-CN"/>
        </w:rPr>
        <w:t>七、参考</w:t>
      </w:r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hyperlink r:id="rId7" w:history="1">
        <w:r>
          <w:rPr>
            <w:rFonts w:ascii="宋体" w:eastAsia="宋体" w:cs="宋体"/>
            <w:color w:val="0000FF"/>
            <w:kern w:val="0"/>
            <w:sz w:val="20"/>
            <w:szCs w:val="20"/>
            <w:u w:val="single"/>
            <w:lang w:val="zh-CN"/>
          </w:rPr>
          <w:t>http://dev.mysql.com/doc/refman/5.0/en/innodb-lock-modes.html</w:t>
        </w:r>
      </w:hyperlink>
    </w:p>
    <w:p w:rsidR="006F7460" w:rsidRDefault="006F7460" w:rsidP="006F7460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hyperlink r:id="rId8" w:history="1">
        <w:r>
          <w:rPr>
            <w:rFonts w:ascii="宋体" w:eastAsia="宋体" w:cs="宋体"/>
            <w:color w:val="0000FF"/>
            <w:kern w:val="0"/>
            <w:sz w:val="20"/>
            <w:szCs w:val="20"/>
            <w:u w:val="single"/>
            <w:lang w:val="zh-CN"/>
          </w:rPr>
          <w:t>http://dev.mysql.com/doc/refman/5.0/en/innodb-record-level-locks.html</w:t>
        </w:r>
      </w:hyperlink>
    </w:p>
    <w:p w:rsidR="006F7460" w:rsidRDefault="006F7460" w:rsidP="006F7460">
      <w:pPr>
        <w:rPr>
          <w:rFonts w:hint="eastAsia"/>
        </w:rPr>
      </w:pPr>
      <w:hyperlink r:id="rId9" w:history="1">
        <w:r>
          <w:rPr>
            <w:rFonts w:ascii="宋体" w:eastAsia="宋体" w:cs="宋体"/>
            <w:color w:val="0000FF"/>
            <w:kern w:val="0"/>
            <w:sz w:val="20"/>
            <w:szCs w:val="20"/>
            <w:u w:val="single"/>
            <w:lang w:val="zh-CN"/>
          </w:rPr>
          <w:t>http://dev.mysql.com/doc/refman/5.1/en/innodb-locks-set.html</w:t>
        </w:r>
      </w:hyperlink>
      <w:bookmarkStart w:id="0" w:name="_GoBack"/>
      <w:bookmarkEnd w:id="0"/>
    </w:p>
    <w:sectPr w:rsidR="006F7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60"/>
    <w:rsid w:val="00082D93"/>
    <w:rsid w:val="006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0209E-897A-4245-B03B-D7A0E8D6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n/innodb-record-level-lock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.mysql.com/doc/refman/5.0/en/innodb-lock-mod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mysql.com/doc/refman/5.0/en/innodb-lock-mod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ldb2741/article/details/532516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dev.mysql.com/doc/refman/5.1/en/innodb-locks-se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1781</Words>
  <Characters>10157</Characters>
  <Application>Microsoft Office Word</Application>
  <DocSecurity>0</DocSecurity>
  <Lines>84</Lines>
  <Paragraphs>23</Paragraphs>
  <ScaleCrop>false</ScaleCrop>
  <Company/>
  <LinksUpToDate>false</LinksUpToDate>
  <CharactersWithSpaces>11915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2017-09-18T11:51:00Z</dcterms:created>
  <dcterms:modified xsi:type="dcterms:W3CDTF">2017-09-18T11:51:00Z</dcterms:modified>
</cp:coreProperties>
</file>