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5792" w:rsidRDefault="00A85792" w:rsidP="00A85792">
      <w:pPr>
        <w:pStyle w:val="ListParagraph"/>
        <w:numPr>
          <w:ilvl w:val="0"/>
          <w:numId w:val="1"/>
        </w:numPr>
      </w:pPr>
      <w:r>
        <w:t>The most popular and most profitable item purchased is the ‘Final Critic’</w:t>
      </w:r>
    </w:p>
    <w:p w:rsidR="00A85792" w:rsidRDefault="00A85792" w:rsidP="00A85792">
      <w:pPr>
        <w:pStyle w:val="ListParagraph"/>
        <w:numPr>
          <w:ilvl w:val="0"/>
          <w:numId w:val="1"/>
        </w:numPr>
      </w:pPr>
      <w:r>
        <w:t>Player ‘</w:t>
      </w:r>
      <w:r w:rsidRPr="00A85792">
        <w:t>Lisosia93</w:t>
      </w:r>
      <w:r>
        <w:t>’ has spent the most money of any player.</w:t>
      </w:r>
    </w:p>
    <w:p w:rsidR="00A85792" w:rsidRPr="00A85792" w:rsidRDefault="00A85792" w:rsidP="00A85792">
      <w:pPr>
        <w:pStyle w:val="ListParagraph"/>
        <w:numPr>
          <w:ilvl w:val="0"/>
          <w:numId w:val="1"/>
        </w:numPr>
      </w:pPr>
      <w:r>
        <w:t>20-24 age demographic generates the highest total purchase value, but the 35-39 age group has the highest average purchase price.</w:t>
      </w:r>
      <w:bookmarkStart w:id="0" w:name="_GoBack"/>
      <w:bookmarkEnd w:id="0"/>
    </w:p>
    <w:sectPr w:rsidR="00A85792" w:rsidRPr="00A8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A7985"/>
    <w:multiLevelType w:val="hybridMultilevel"/>
    <w:tmpl w:val="5780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2"/>
    <w:rsid w:val="002B2B95"/>
    <w:rsid w:val="00A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76A"/>
  <w15:chartTrackingRefBased/>
  <w15:docId w15:val="{6209599E-7B8D-4FCB-8631-B4F5C45A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Clifton</dc:creator>
  <cp:keywords/>
  <dc:description/>
  <cp:lastModifiedBy>Jake Clifton</cp:lastModifiedBy>
  <cp:revision>1</cp:revision>
  <dcterms:created xsi:type="dcterms:W3CDTF">2020-04-04T22:08:00Z</dcterms:created>
  <dcterms:modified xsi:type="dcterms:W3CDTF">2020-04-04T22:12:00Z</dcterms:modified>
</cp:coreProperties>
</file>