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3: Matter and Energy — Problem Set</w:t>
      </w:r>
    </w:p>
    <w:p>
      <w:pPr>
        <w:spacing w:after="400"/>
      </w:pPr>
      <w:r>
        <w:rPr>
          <w:i/>
          <w:iCs/>
        </w:rPr>
        <w:t xml:space="preserve">Instructions: Complete the following problems using the analysis method practiced in your guided assignment. Show all your work and reasoning to receive full credit.</w:t>
      </w:r>
    </w:p>
    <w:p>
      <w:pPr>
        <w:pStyle w:val="Heading2"/>
      </w:pPr>
      <w:r>
        <w:t xml:space="preserve">Section 1: States of Matter &amp; Phase Changes</w:t>
      </w:r>
    </w:p>
    <w:p>
      <w:pPr>
        <w:spacing w:after="200" w:before="200"/>
      </w:pPr>
      <w:r>
        <w:t xml:space="preserve">Problem 1: A substance is highly compressible and fills the entire volume of any container it is placed in. Which state of matter is this?</w:t>
      </w:r>
    </w:p>
    <w:p>
      <w:pPr>
        <w:spacing w:after="200" w:before="200"/>
      </w:pPr>
      <w:r>
        <w:t xml:space="preserve">Problem 2: Dry ice (solid CO2) turns directly into a gas at room temperature. What is the name of this phase change, and is energy absorbed or released?</w:t>
      </w:r>
    </w:p>
    <w:p>
      <w:pPr>
        <w:spacing w:after="400" w:before="200"/>
      </w:pPr>
      <w:r>
        <w:t xml:space="preserve">Problem 3: Explain why a person with severe dehydration may have a harder time cooling their body through sweating.</w:t>
      </w:r>
    </w:p>
    <w:p>
      <w:pPr>
        <w:pStyle w:val="Heading2"/>
      </w:pPr>
      <w:r>
        <w:t xml:space="preserve">Section 2: Classifying Matter</w:t>
      </w:r>
    </w:p>
    <w:p>
      <w:pPr>
        <w:spacing w:after="200" w:before="200"/>
      </w:pPr>
      <w:r>
        <w:t xml:space="preserve">Problem 4: Is distilled water (H2O) an element, a compound, or a mixture? Explain your choice.</w:t>
      </w:r>
    </w:p>
    <w:p>
      <w:pPr>
        <w:spacing w:after="200" w:before="200"/>
      </w:pPr>
      <w:r>
        <w:t xml:space="preserve">Problem 5: A suspension of an antibiotic medication must be shaken before use because the particles settle at the bottom. Is this a homogeneous or heterogeneous mixture?</w:t>
      </w:r>
    </w:p>
    <w:p>
      <w:pPr>
        <w:spacing w:after="400" w:before="200"/>
      </w:pPr>
      <w:r>
        <w:t xml:space="preserve">Problem 6: Which separation technique would be most appropriate to remove salt from sea water to produce pure liquid water?</w:t>
      </w:r>
    </w:p>
    <w:p>
      <w:pPr>
        <w:pStyle w:val="Heading2"/>
      </w:pPr>
      <w:r>
        <w:t xml:space="preserve">Section 3: Physical vs. Chemical Changes</w:t>
      </w:r>
    </w:p>
    <w:p>
      <w:pPr>
        <w:spacing w:after="200" w:before="200"/>
      </w:pPr>
      <w:r>
        <w:t xml:space="preserve">Problem 7: Identify the following as a physical or chemical change: a) Dissolving sugar in hot tea; b) Digesting a piece of bread; c) Folding a piece of filter paper; d) A silver coin tarnishing over time.</w:t>
      </w:r>
    </w:p>
    <w:p>
      <w:pPr>
        <w:spacing w:after="400" w:before="200"/>
      </w:pPr>
      <w:r>
        <w:t xml:space="preserve">Problem 8: You mix two clear liquids in a test tube, and the mixture suddenly becomes hot to the touch. Is this a physical or chemical change? Justify your answer.</w:t>
      </w:r>
    </w:p>
    <w:p>
      <w:pPr>
        <w:pStyle w:val="Heading2"/>
      </w:pPr>
      <w:r>
        <w:t xml:space="preserve">Section 4: Conservation of Mass and Energy</w:t>
      </w:r>
    </w:p>
    <w:p>
      <w:pPr>
        <w:spacing w:after="200" w:before="200"/>
      </w:pPr>
      <w:r>
        <w:t xml:space="preserve">Problem 9: In a chemical reaction, 12.0 g of substance X reacts with 8.0 g of substance Y. If 4.0 g of gas escapes from the open beaker, what is the mass of the remaining solid product?</w:t>
      </w:r>
    </w:p>
    <w:p>
      <w:pPr>
        <w:spacing w:after="400" w:before="200"/>
      </w:pPr>
      <w:r>
        <w:t xml:space="preserve">Problem 10: Describe how the Law of Conservation of Energy applies to a patient's metabolism (the conversion of food into body heat and movement).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2026-09-21T01:31:08.164Z</dcterms:created>
  <dcterms:modified xsi:type="dcterms:W3CDTF">2026-09-21T01:31:08.165Z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