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9: Stoichiometry Calculations — Answer Key</w:t>
      </w:r>
    </w:p>
    <w:p>
      <w:pPr>
        <w:pStyle w:val="Heading2"/>
      </w:pPr>
      <w:r>
        <w:t xml:space="preserve">Section 1: Mole-Mole Calculations</w:t>
      </w:r>
    </w:p>
    <w:p>
      <w:pPr>
        <w:spacing w:after="200" w:before="200"/>
      </w:pPr>
      <w:r>
        <w:t xml:space="preserve">Problem 1: 8.50 mol NH3.</w:t>
      </w:r>
    </w:p>
    <w:p>
      <w:pPr>
        <w:spacing w:after="200" w:before="200"/>
      </w:pPr>
      <w:r>
        <w:t xml:space="preserve">Problem 2: 9.00 mol H2.</w:t>
      </w:r>
    </w:p>
    <w:p>
      <w:pPr>
        <w:spacing w:after="400" w:before="200"/>
      </w:pPr>
      <w:r>
        <w:t xml:space="preserve">Problem 3: 1.88 mol O2.</w:t>
      </w:r>
    </w:p>
    <w:p>
      <w:pPr>
        <w:pStyle w:val="Heading2"/>
      </w:pPr>
      <w:r>
        <w:t xml:space="preserve">Section 2: Mole-Mass Calculations</w:t>
      </w:r>
    </w:p>
    <w:p>
      <w:pPr>
        <w:spacing w:after="200" w:before="200"/>
      </w:pPr>
      <w:r>
        <w:t xml:space="preserve">Problem 4: 12.1 g NH3.</w:t>
      </w:r>
    </w:p>
    <w:p>
      <w:pPr>
        <w:spacing w:after="200" w:before="200"/>
      </w:pPr>
      <w:r>
        <w:t xml:space="preserve">Problem 5: 27.9 g Fe.</w:t>
      </w:r>
    </w:p>
    <w:p>
      <w:pPr>
        <w:spacing w:after="400" w:before="200"/>
      </w:pPr>
      <w:r>
        <w:t xml:space="preserve">Problem 6: 245 g H2O.</w:t>
      </w:r>
    </w:p>
    <w:p>
      <w:pPr>
        <w:pStyle w:val="Heading2"/>
      </w:pPr>
      <w:r>
        <w:t xml:space="preserve">Section 3: Molar Solutions</w:t>
      </w:r>
    </w:p>
    <w:p>
      <w:pPr>
        <w:spacing w:after="200" w:before="200"/>
      </w:pPr>
      <w:r>
        <w:t xml:space="preserve">Problem 7: 0.075 mol HCl.</w:t>
      </w:r>
    </w:p>
    <w:p>
      <w:pPr>
        <w:spacing w:after="200" w:before="200"/>
      </w:pPr>
      <w:r>
        <w:t xml:space="preserve">Problem 8: 4.38 g NaCl.</w:t>
      </w:r>
    </w:p>
    <w:p>
      <w:pPr>
        <w:spacing w:after="400" w:before="200"/>
      </w:pPr>
      <w:r>
        <w:t xml:space="preserve">Problem 9: 2.87 g AgCl.</w:t>
      </w:r>
    </w:p>
    <w:p>
      <w:pPr>
        <w:pStyle w:val="Heading2"/>
      </w:pPr>
      <w:r>
        <w:t xml:space="preserve">Section 4: Percent Yield</w:t>
      </w:r>
    </w:p>
    <w:p>
      <w:pPr>
        <w:spacing w:after="200" w:before="200"/>
      </w:pPr>
      <w:r>
        <w:t xml:space="preserve">Problem 10: 84.8%.</w:t>
      </w:r>
    </w:p>
    <w:p>
      <w:pPr>
        <w:spacing w:after="200" w:before="200"/>
      </w:pPr>
      <w:r>
        <w:t xml:space="preserve">Problem 11: 44.0 g.</w:t>
      </w:r>
    </w:p>
    <w:p>
      <w:pPr>
        <w:spacing w:after="400" w:before="200"/>
      </w:pPr>
      <w:r>
        <w:t xml:space="preserve">Problem 12: 89.7%.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2026-09-21T01:47:11.023Z</dcterms:created>
  <dcterms:modified xsi:type="dcterms:W3CDTF">2026-09-21T01:47:11.024Z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