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Visit the newsletter website and use Instant Data to retrieve article information, saving it as </w:t>
      </w:r>
      <w:r>
        <w:rPr>
          <w:u w:val="single"/>
        </w:rPr>
        <w:t>webscraper.csv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i/>
          <w:i/>
          <w:iCs/>
          <w:color w:val="747474" w:themeColor="background2" w:themeShade="80"/>
        </w:rPr>
      </w:pPr>
      <w:r>
        <w:rPr/>
        <w:t xml:space="preserve">Run </w:t>
      </w:r>
      <w:r>
        <w:rPr>
          <w:u w:val="single"/>
        </w:rPr>
        <w:t>web-extractor.py</w:t>
      </w:r>
      <w:r>
        <w:rPr/>
        <w:t xml:space="preserve"> to extract the full content of all articles listed in </w:t>
      </w:r>
      <w:r>
        <w:rPr>
          <w:u w:val="single"/>
        </w:rPr>
        <w:t>webscraper.csv</w:t>
      </w:r>
      <w:r>
        <w:rPr/>
        <w:t xml:space="preserve"> and add this content to a new column named 'Description.' </w:t>
      </w:r>
    </w:p>
    <w:p>
      <w:pPr>
        <w:pStyle w:val="Normal"/>
        <w:spacing w:lineRule="auto" w:line="360"/>
        <w:rPr>
          <w:i/>
          <w:i/>
          <w:iCs/>
          <w:color w:val="747474" w:themeColor="background2" w:themeShade="80"/>
        </w:rPr>
      </w:pPr>
      <w:r>
        <w:rPr>
          <w:i/>
          <w:iCs/>
          <w:color w:val="747474" w:themeColor="background2" w:themeShade="80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i/>
          <w:iCs/>
          <w:color w:val="747474" w:themeColor="background2" w:themeShade="80"/>
        </w:rPr>
        <w:t xml:space="preserve">Categorize each article into the corresponding markdown solutions and add the solution to </w:t>
      </w:r>
      <w:r>
        <w:rPr>
          <w:i/>
          <w:iCs/>
          <w:color w:val="747474" w:themeColor="background2" w:themeShade="80"/>
          <w:u w:val="single"/>
        </w:rPr>
        <w:t xml:space="preserve">webscraper.csv </w:t>
      </w:r>
      <w:r>
        <w:rPr>
          <w:i/>
          <w:iCs/>
          <w:color w:val="747474" w:themeColor="background2" w:themeShade="80"/>
        </w:rPr>
        <w:t>in a new column labeled 'Solution.' If no solution is found, mark it as 'N/A,' then find the closest sector and add it to a new column named 'Sector.'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Use </w:t>
      </w:r>
      <w:r>
        <w:rPr>
          <w:u w:val="single"/>
        </w:rPr>
        <w:t>markdown.py</w:t>
      </w:r>
      <w:r>
        <w:rPr/>
        <w:t xml:space="preserve"> to create a new column ‘Markdown Syntax’ in </w:t>
      </w:r>
      <w:r>
        <w:rPr>
          <w:u w:val="single"/>
        </w:rPr>
        <w:t>webscraper.csv</w:t>
      </w:r>
      <w:r>
        <w:rPr/>
        <w:t xml:space="preserve">. (The updated </w:t>
      </w:r>
      <w:r>
        <w:rPr>
          <w:u w:val="single"/>
        </w:rPr>
        <w:t>webscraper.csv</w:t>
      </w:r>
      <w:r>
        <w:rPr/>
        <w:t xml:space="preserve"> file, containing all previous new columns, is now named </w:t>
      </w:r>
      <w:r>
        <w:rPr>
          <w:u w:val="single"/>
        </w:rPr>
        <w:t>newsletter.csv</w:t>
      </w:r>
      <w:r>
        <w:rPr/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rPr/>
      </w:pPr>
      <w:r>
        <w:rPr/>
        <w:t xml:space="preserve">Run </w:t>
      </w:r>
      <w:r>
        <w:rPr>
          <w:u w:val="single"/>
        </w:rPr>
        <w:t>newsletter-insertion.js</w:t>
      </w:r>
      <w:r>
        <w:rPr/>
        <w:t xml:space="preserve"> to add all newsletters from </w:t>
      </w:r>
      <w:r>
        <w:rPr>
          <w:u w:val="single"/>
        </w:rPr>
        <w:t>newsletter.csv</w:t>
      </w:r>
      <w:r>
        <w:rPr/>
        <w:t xml:space="preserve"> to the Climate Tech Handbook website.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bb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bb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bb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bb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bb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bb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bb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bb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bb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64bb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64bb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64bb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64bb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64bb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64bb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64bb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64bb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64bb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264bb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64bb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64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64bb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4bb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b264bb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bb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4b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4b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b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LibreOffice/7.5.5.2$MacOSX_AARCH64 LibreOffice_project/ca8fe7424262805f223b9a2334bc7181abbcbf5e</Application>
  <AppVersion>15.0000</AppVersion>
  <Pages>1</Pages>
  <Words>125</Words>
  <Characters>690</Characters>
  <CharactersWithSpaces>806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2024-09-11T17:38:00Z</dcterms:created>
  <dc:creator>Yudie Zhang</dc:creator>
  <dc:description/>
  <dc:language>en-US</dc:language>
  <cp:lastModifiedBy>Yudie Zhang</cp:lastModifiedBy>
  <dcterms:modified xsi:type="dcterms:W3CDTF">2024-09-11T17:57:00Z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