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FEC104" w14:textId="77777777" w:rsidR="008D75F8" w:rsidRPr="008D75F8" w:rsidRDefault="008D75F8" w:rsidP="008D75F8">
      <w:pPr>
        <w:jc w:val="center"/>
        <w:rPr>
          <w:rFonts w:ascii="Helvetica" w:hAnsi="Helvetica"/>
          <w:b/>
          <w:sz w:val="48"/>
        </w:rPr>
      </w:pPr>
      <w:r w:rsidRPr="008D75F8">
        <w:rPr>
          <w:rFonts w:ascii="Helvetica" w:hAnsi="Helvetica"/>
          <w:b/>
          <w:sz w:val="48"/>
        </w:rPr>
        <w:t>The Climate Equity Reference Calculator Web API</w:t>
      </w:r>
    </w:p>
    <w:p w14:paraId="453F6E93" w14:textId="77777777" w:rsidR="008D75F8" w:rsidRPr="008D75F8" w:rsidRDefault="008D75F8" w:rsidP="008D75F8">
      <w:pPr>
        <w:jc w:val="center"/>
        <w:rPr>
          <w:rFonts w:ascii="Helvetica" w:hAnsi="Helvetica"/>
          <w:sz w:val="28"/>
        </w:rPr>
      </w:pPr>
      <w:r w:rsidRPr="008D75F8">
        <w:rPr>
          <w:rFonts w:ascii="Helvetica" w:hAnsi="Helvetica"/>
          <w:sz w:val="28"/>
        </w:rPr>
        <w:t>Climate Equity Reference Calculator Team [mailto:calculator@climateequityreference.org]</w:t>
      </w:r>
    </w:p>
    <w:p w14:paraId="2D81D91E" w14:textId="4CAFB1A8" w:rsidR="008D75F8" w:rsidRPr="008D75F8" w:rsidRDefault="008D75F8" w:rsidP="008D75F8">
      <w:pPr>
        <w:jc w:val="center"/>
        <w:rPr>
          <w:rFonts w:ascii="Helvetica" w:hAnsi="Helvetica"/>
        </w:rPr>
      </w:pPr>
      <w:r w:rsidRPr="008D75F8">
        <w:rPr>
          <w:rFonts w:ascii="Helvetica" w:hAnsi="Helvetica"/>
        </w:rPr>
        <w:t>November 2012, updated September 2015</w:t>
      </w:r>
      <w:r w:rsidR="00043EB4">
        <w:rPr>
          <w:rFonts w:ascii="Helvetica" w:hAnsi="Helvetica"/>
        </w:rPr>
        <w:t>, version 1.1</w:t>
      </w:r>
    </w:p>
    <w:p w14:paraId="697313F6" w14:textId="77777777" w:rsidR="008D75F8" w:rsidRPr="008D75F8" w:rsidRDefault="008D75F8" w:rsidP="008D75F8"/>
    <w:p w14:paraId="2E578361" w14:textId="1B72B90C" w:rsidR="009B5E38" w:rsidRPr="009B5E38" w:rsidRDefault="008D75F8" w:rsidP="009B5E38">
      <w:pPr>
        <w:pStyle w:val="Heading1"/>
        <w:ind w:firstLine="567"/>
      </w:pPr>
      <w:bookmarkStart w:id="0" w:name="_Toc304234077"/>
      <w:r w:rsidRPr="008D75F8">
        <w:t>Table of Contents</w:t>
      </w:r>
      <w:bookmarkEnd w:id="0"/>
      <w:r w:rsidR="009B5E38">
        <w:fldChar w:fldCharType="begin"/>
      </w:r>
      <w:r w:rsidR="009B5E38">
        <w:instrText xml:space="preserve"> TOC \o "1-2" </w:instrText>
      </w:r>
      <w:r w:rsidR="009B5E38">
        <w:fldChar w:fldCharType="separate"/>
      </w:r>
    </w:p>
    <w:p w14:paraId="6E57F62E" w14:textId="77777777" w:rsidR="009B5E38" w:rsidRDefault="009B5E38" w:rsidP="009B5E38">
      <w:pPr>
        <w:pStyle w:val="TOC1"/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_Toc304234078 \h </w:instrText>
      </w:r>
      <w:r>
        <w:rPr>
          <w:noProof/>
        </w:rPr>
      </w:r>
      <w:r>
        <w:rPr>
          <w:noProof/>
        </w:rPr>
        <w:fldChar w:fldCharType="separate"/>
      </w:r>
      <w:r w:rsidR="002947F8">
        <w:rPr>
          <w:noProof/>
        </w:rPr>
        <w:t>1</w:t>
      </w:r>
      <w:r>
        <w:rPr>
          <w:noProof/>
        </w:rPr>
        <w:fldChar w:fldCharType="end"/>
      </w:r>
    </w:p>
    <w:p w14:paraId="3F8C29AA" w14:textId="77777777" w:rsidR="009B5E38" w:rsidRDefault="009B5E38" w:rsidP="009B5E38">
      <w:pPr>
        <w:pStyle w:val="TOC1"/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GET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_Toc304234079 \h </w:instrText>
      </w:r>
      <w:r>
        <w:rPr>
          <w:noProof/>
        </w:rPr>
      </w:r>
      <w:r>
        <w:rPr>
          <w:noProof/>
        </w:rPr>
        <w:fldChar w:fldCharType="separate"/>
      </w:r>
      <w:r w:rsidR="002947F8">
        <w:rPr>
          <w:noProof/>
        </w:rPr>
        <w:t>1</w:t>
      </w:r>
      <w:r>
        <w:rPr>
          <w:noProof/>
        </w:rPr>
        <w:fldChar w:fldCharType="end"/>
      </w:r>
    </w:p>
    <w:p w14:paraId="7F272869" w14:textId="77777777" w:rsidR="009B5E38" w:rsidRDefault="009B5E38" w:rsidP="009B5E38">
      <w:pPr>
        <w:pStyle w:val="TOC2"/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Create a new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_Toc304234080 \h </w:instrText>
      </w:r>
      <w:r>
        <w:rPr>
          <w:noProof/>
        </w:rPr>
      </w:r>
      <w:r>
        <w:rPr>
          <w:noProof/>
        </w:rPr>
        <w:fldChar w:fldCharType="separate"/>
      </w:r>
      <w:r w:rsidR="002947F8">
        <w:rPr>
          <w:noProof/>
        </w:rPr>
        <w:t>1</w:t>
      </w:r>
      <w:r>
        <w:rPr>
          <w:noProof/>
        </w:rPr>
        <w:fldChar w:fldCharType="end"/>
      </w:r>
    </w:p>
    <w:p w14:paraId="1C463331" w14:textId="77777777" w:rsidR="009B5E38" w:rsidRDefault="009B5E38" w:rsidP="009B5E38">
      <w:pPr>
        <w:pStyle w:val="TOC2"/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Get parameter values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_Toc304234081 \h </w:instrText>
      </w:r>
      <w:r>
        <w:rPr>
          <w:noProof/>
        </w:rPr>
      </w:r>
      <w:r>
        <w:rPr>
          <w:noProof/>
        </w:rPr>
        <w:fldChar w:fldCharType="separate"/>
      </w:r>
      <w:r w:rsidR="002947F8">
        <w:rPr>
          <w:noProof/>
        </w:rPr>
        <w:t>2</w:t>
      </w:r>
      <w:r>
        <w:rPr>
          <w:noProof/>
        </w:rPr>
        <w:fldChar w:fldCharType="end"/>
      </w:r>
    </w:p>
    <w:p w14:paraId="4C2699C5" w14:textId="77777777" w:rsidR="009B5E38" w:rsidRDefault="009B5E38" w:rsidP="009B5E38">
      <w:pPr>
        <w:pStyle w:val="TOC2"/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Get the valid range of years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_Toc304234082 \h </w:instrText>
      </w:r>
      <w:r>
        <w:rPr>
          <w:noProof/>
        </w:rPr>
      </w:r>
      <w:r>
        <w:rPr>
          <w:noProof/>
        </w:rPr>
        <w:fldChar w:fldCharType="separate"/>
      </w:r>
      <w:r w:rsidR="002947F8">
        <w:rPr>
          <w:noProof/>
        </w:rPr>
        <w:t>2</w:t>
      </w:r>
      <w:r>
        <w:rPr>
          <w:noProof/>
        </w:rPr>
        <w:fldChar w:fldCharType="end"/>
      </w:r>
    </w:p>
    <w:p w14:paraId="7FE5F287" w14:textId="77777777" w:rsidR="009B5E38" w:rsidRDefault="009B5E38" w:rsidP="009B5E38">
      <w:pPr>
        <w:pStyle w:val="TOC2"/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Get general information about the calculator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_Toc304234083 \h </w:instrText>
      </w:r>
      <w:r>
        <w:rPr>
          <w:noProof/>
        </w:rPr>
      </w:r>
      <w:r>
        <w:rPr>
          <w:noProof/>
        </w:rPr>
        <w:fldChar w:fldCharType="separate"/>
      </w:r>
      <w:r w:rsidR="002947F8">
        <w:rPr>
          <w:noProof/>
        </w:rPr>
        <w:t>2</w:t>
      </w:r>
      <w:r>
        <w:rPr>
          <w:noProof/>
        </w:rPr>
        <w:fldChar w:fldCharType="end"/>
      </w:r>
    </w:p>
    <w:p w14:paraId="33962EB0" w14:textId="77777777" w:rsidR="009B5E38" w:rsidRDefault="009B5E38" w:rsidP="009B5E38">
      <w:pPr>
        <w:pStyle w:val="TOC1"/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POST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_Toc304234084 \h </w:instrText>
      </w:r>
      <w:r>
        <w:rPr>
          <w:noProof/>
        </w:rPr>
      </w:r>
      <w:r>
        <w:rPr>
          <w:noProof/>
        </w:rPr>
        <w:fldChar w:fldCharType="separate"/>
      </w:r>
      <w:r w:rsidR="002947F8">
        <w:rPr>
          <w:noProof/>
        </w:rPr>
        <w:t>4</w:t>
      </w:r>
      <w:r>
        <w:rPr>
          <w:noProof/>
        </w:rPr>
        <w:fldChar w:fldCharType="end"/>
      </w:r>
    </w:p>
    <w:p w14:paraId="2389E357" w14:textId="77777777" w:rsidR="009B5E38" w:rsidRDefault="009B5E38" w:rsidP="009B5E38">
      <w:pPr>
        <w:pStyle w:val="TOC1"/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Error Messages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_Toc304234085 \h </w:instrText>
      </w:r>
      <w:r>
        <w:rPr>
          <w:noProof/>
        </w:rPr>
      </w:r>
      <w:r>
        <w:rPr>
          <w:noProof/>
        </w:rPr>
        <w:fldChar w:fldCharType="separate"/>
      </w:r>
      <w:r w:rsidR="002947F8">
        <w:rPr>
          <w:noProof/>
        </w:rPr>
        <w:t>5</w:t>
      </w:r>
      <w:r>
        <w:rPr>
          <w:noProof/>
        </w:rPr>
        <w:fldChar w:fldCharType="end"/>
      </w:r>
    </w:p>
    <w:p w14:paraId="55F5ED5C" w14:textId="3A235320" w:rsidR="008D75F8" w:rsidRPr="008D75F8" w:rsidRDefault="009B5E38" w:rsidP="00043EB4">
      <w:pPr>
        <w:pStyle w:val="TOC1"/>
      </w:pPr>
      <w:r>
        <w:rPr>
          <w:noProof/>
        </w:rPr>
        <w:t>An Example Using PHP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_Toc304234086 \h </w:instrText>
      </w:r>
      <w:r>
        <w:rPr>
          <w:noProof/>
        </w:rPr>
      </w:r>
      <w:r>
        <w:rPr>
          <w:noProof/>
        </w:rPr>
        <w:fldChar w:fldCharType="separate"/>
      </w:r>
      <w:r w:rsidR="002947F8">
        <w:rPr>
          <w:noProof/>
        </w:rPr>
        <w:t>5</w:t>
      </w:r>
      <w:r>
        <w:rPr>
          <w:noProof/>
        </w:rPr>
        <w:fldChar w:fldCharType="end"/>
      </w:r>
      <w:r>
        <w:fldChar w:fldCharType="end"/>
      </w:r>
    </w:p>
    <w:p w14:paraId="569FC9D2" w14:textId="77777777" w:rsidR="008D75F8" w:rsidRPr="008D75F8" w:rsidRDefault="008D75F8" w:rsidP="008D75F8">
      <w:pPr>
        <w:pStyle w:val="Heading1"/>
      </w:pPr>
      <w:bookmarkStart w:id="1" w:name="_Toc304234078"/>
      <w:r w:rsidRPr="008D75F8">
        <w:t>Introduction</w:t>
      </w:r>
      <w:bookmarkEnd w:id="1"/>
    </w:p>
    <w:p w14:paraId="4B0E709A" w14:textId="7BAAE76C" w:rsidR="008D75F8" w:rsidRPr="008D75F8" w:rsidRDefault="008D75F8" w:rsidP="008D75F8">
      <w:r w:rsidRPr="008D75F8">
        <w:t xml:space="preserve">The </w:t>
      </w:r>
      <w:r w:rsidR="002947F8">
        <w:t xml:space="preserve">Climate Equity Reference Calculator </w:t>
      </w:r>
      <w:r w:rsidRPr="008D75F8">
        <w:t>(</w:t>
      </w:r>
      <w:r w:rsidR="002947F8">
        <w:t>CERc</w:t>
      </w:r>
      <w:r w:rsidRPr="008D75F8">
        <w:t xml:space="preserve">) web API allows web applications to run the </w:t>
      </w:r>
      <w:r w:rsidR="002947F8">
        <w:t>CERc</w:t>
      </w:r>
      <w:r w:rsidRPr="008D75F8">
        <w:t xml:space="preserve"> calculator and capture the outputs without having to install any code or display the </w:t>
      </w:r>
      <w:r w:rsidR="002947F8">
        <w:t>CERc</w:t>
      </w:r>
      <w:r w:rsidRPr="008D75F8">
        <w:t xml:space="preserve"> </w:t>
      </w:r>
      <w:r w:rsidR="002947F8">
        <w:t xml:space="preserve">user interface </w:t>
      </w:r>
      <w:r w:rsidRPr="008D75F8">
        <w:t>page. To use the API you must be familiar</w:t>
      </w:r>
      <w:r>
        <w:t xml:space="preserve"> </w:t>
      </w:r>
      <w:r w:rsidRPr="008D75F8">
        <w:t>with web programming.</w:t>
      </w:r>
    </w:p>
    <w:p w14:paraId="51A41811" w14:textId="64ABF7A1" w:rsidR="00D44A69" w:rsidRDefault="008D75F8" w:rsidP="00D44A69">
      <w:pPr>
        <w:spacing w:before="120"/>
      </w:pPr>
      <w:r w:rsidRPr="008D75F8">
        <w:t xml:space="preserve">The </w:t>
      </w:r>
      <w:r w:rsidR="002947F8">
        <w:t>CERc</w:t>
      </w:r>
      <w:r w:rsidRPr="008D75F8">
        <w:t xml:space="preserve"> web API uses </w:t>
      </w:r>
      <w:r w:rsidRPr="008D75F8">
        <w:rPr>
          <w:b/>
        </w:rPr>
        <w:t>GET</w:t>
      </w:r>
      <w:r w:rsidRPr="008D75F8">
        <w:t xml:space="preserve"> and </w:t>
      </w:r>
      <w:r w:rsidRPr="008D75F8">
        <w:rPr>
          <w:b/>
        </w:rPr>
        <w:t>POST</w:t>
      </w:r>
      <w:r w:rsidRPr="008D75F8">
        <w:t xml:space="preserve">. To access the API, point to </w:t>
      </w:r>
      <w:r w:rsidR="00D44A69" w:rsidRPr="00D44A69">
        <w:rPr>
          <w:rFonts w:ascii="Courier" w:hAnsi="Courier"/>
        </w:rPr>
        <w:t>http://calculator.climateequityreference.org/api</w:t>
      </w:r>
      <w:r w:rsidRPr="00D44A69">
        <w:t>.</w:t>
      </w:r>
    </w:p>
    <w:p w14:paraId="0402B2B1" w14:textId="1F3C2104" w:rsidR="008D75F8" w:rsidRPr="008D75F8" w:rsidRDefault="008D75F8" w:rsidP="00D44A69">
      <w:pPr>
        <w:spacing w:before="120"/>
      </w:pPr>
      <w:r w:rsidRPr="008D75F8">
        <w:t>The basic steps are either:</w:t>
      </w:r>
    </w:p>
    <w:p w14:paraId="768DF59B" w14:textId="77777777" w:rsidR="008D75F8" w:rsidRPr="008D75F8" w:rsidRDefault="008D75F8" w:rsidP="008D75F8">
      <w:pPr>
        <w:pStyle w:val="ListParagraph"/>
        <w:numPr>
          <w:ilvl w:val="0"/>
          <w:numId w:val="2"/>
        </w:numPr>
      </w:pPr>
      <w:r w:rsidRPr="008D75F8">
        <w:rPr>
          <w:b/>
        </w:rPr>
        <w:t>GET</w:t>
      </w:r>
      <w:r w:rsidRPr="008D75F8">
        <w:t xml:space="preserve"> a database to use for a session, set user-specific parameter values using </w:t>
      </w:r>
      <w:r w:rsidRPr="008D75F8">
        <w:rPr>
          <w:b/>
        </w:rPr>
        <w:t>POST</w:t>
      </w:r>
      <w:r w:rsidRPr="008D75F8">
        <w:t xml:space="preserve">, and then repeatedly use </w:t>
      </w:r>
      <w:r w:rsidRPr="008D75F8">
        <w:rPr>
          <w:b/>
        </w:rPr>
        <w:t>POST</w:t>
      </w:r>
      <w:r w:rsidRPr="008D75F8">
        <w:t xml:space="preserve"> to</w:t>
      </w:r>
      <w:r>
        <w:t xml:space="preserve"> </w:t>
      </w:r>
      <w:r w:rsidRPr="008D75F8">
        <w:t>get results, or</w:t>
      </w:r>
      <w:r>
        <w:br/>
      </w:r>
    </w:p>
    <w:p w14:paraId="3F143C30" w14:textId="77777777" w:rsidR="008D75F8" w:rsidRPr="008D75F8" w:rsidRDefault="008D75F8" w:rsidP="008D75F8">
      <w:pPr>
        <w:pStyle w:val="ListParagraph"/>
        <w:numPr>
          <w:ilvl w:val="0"/>
          <w:numId w:val="2"/>
        </w:numPr>
      </w:pPr>
      <w:r w:rsidRPr="008D75F8">
        <w:t xml:space="preserve">Use </w:t>
      </w:r>
      <w:r w:rsidRPr="008D75F8">
        <w:rPr>
          <w:b/>
        </w:rPr>
        <w:t>POST</w:t>
      </w:r>
      <w:r w:rsidRPr="008D75F8">
        <w:t>, with no database, which will create a temporary database on each call.</w:t>
      </w:r>
    </w:p>
    <w:p w14:paraId="0655C11A" w14:textId="77777777" w:rsidR="008D75F8" w:rsidRPr="008D75F8" w:rsidRDefault="008D75F8" w:rsidP="008D75F8">
      <w:r w:rsidRPr="008D75F8">
        <w:t>The first version is much faster for repeated queries than the second one, especially if there is no need to change the parameter</w:t>
      </w:r>
      <w:r>
        <w:t xml:space="preserve"> </w:t>
      </w:r>
      <w:r w:rsidRPr="008D75F8">
        <w:t>values after they first set.</w:t>
      </w:r>
    </w:p>
    <w:p w14:paraId="22DDB6BF" w14:textId="77777777" w:rsidR="008D75F8" w:rsidRDefault="008D75F8" w:rsidP="008D75F8">
      <w:r w:rsidRPr="008D75F8">
        <w:t xml:space="preserve">Except for error messages and the response to the HTTP </w:t>
      </w:r>
      <w:r w:rsidRPr="008D75F8">
        <w:rPr>
          <w:b/>
        </w:rPr>
        <w:t>OPTIONS</w:t>
      </w:r>
      <w:r w:rsidRPr="008D75F8">
        <w:t xml:space="preserve"> command (which simply says that </w:t>
      </w:r>
      <w:r w:rsidRPr="008D75F8">
        <w:rPr>
          <w:b/>
        </w:rPr>
        <w:t>GET</w:t>
      </w:r>
      <w:r w:rsidRPr="008D75F8">
        <w:t xml:space="preserve"> and </w:t>
      </w:r>
      <w:r w:rsidRPr="008D75F8">
        <w:rPr>
          <w:b/>
        </w:rPr>
        <w:t>POST</w:t>
      </w:r>
      <w:r w:rsidRPr="008D75F8">
        <w:t xml:space="preserve"> are</w:t>
      </w:r>
      <w:r>
        <w:t xml:space="preserve"> </w:t>
      </w:r>
      <w:r w:rsidRPr="008D75F8">
        <w:t xml:space="preserve">the only options), all responses are JSON. Errors and the response to the </w:t>
      </w:r>
      <w:r w:rsidRPr="008D75F8">
        <w:rPr>
          <w:b/>
        </w:rPr>
        <w:t>OPTIONS</w:t>
      </w:r>
      <w:r w:rsidRPr="008D75F8">
        <w:t xml:space="preserve"> command are plain text. If there is no</w:t>
      </w:r>
      <w:r>
        <w:t xml:space="preserve"> </w:t>
      </w:r>
      <w:r w:rsidRPr="008D75F8">
        <w:t xml:space="preserve">error then the header is sent with the status </w:t>
      </w:r>
      <w:r w:rsidRPr="008D75F8">
        <w:rPr>
          <w:rFonts w:ascii="Courier" w:hAnsi="Courier"/>
        </w:rPr>
        <w:t>200 OK</w:t>
      </w:r>
      <w:r w:rsidRPr="008D75F8">
        <w:t>. Any other status signals an error.</w:t>
      </w:r>
    </w:p>
    <w:p w14:paraId="0B3F69D4" w14:textId="591C9F97" w:rsidR="00043EB4" w:rsidRPr="00043EB4" w:rsidRDefault="00043EB4" w:rsidP="008D75F8">
      <w:r>
        <w:t xml:space="preserve">The API behavior changes from time to time. If you want to force the behavior of a certain API version, pass the version number to the API with the </w:t>
      </w:r>
      <w:r w:rsidRPr="00043EB4">
        <w:rPr>
          <w:rFonts w:ascii="Courier" w:hAnsi="Courier"/>
        </w:rPr>
        <w:t>v</w:t>
      </w:r>
      <w:r>
        <w:t xml:space="preserve"> parameter, for example </w:t>
      </w:r>
      <w:r w:rsidRPr="00043EB4">
        <w:rPr>
          <w:rFonts w:ascii="Courier" w:hAnsi="Courier"/>
          <w:b/>
        </w:rPr>
        <w:t>v=1.1</w:t>
      </w:r>
      <w:r>
        <w:t>.</w:t>
      </w:r>
    </w:p>
    <w:p w14:paraId="2EB88EFC" w14:textId="77777777" w:rsidR="008D75F8" w:rsidRPr="008D75F8" w:rsidRDefault="008D75F8" w:rsidP="008D75F8">
      <w:pPr>
        <w:pStyle w:val="Heading1"/>
      </w:pPr>
      <w:bookmarkStart w:id="2" w:name="_Toc304234079"/>
      <w:r w:rsidRPr="008D75F8">
        <w:t>GET</w:t>
      </w:r>
      <w:bookmarkEnd w:id="2"/>
    </w:p>
    <w:p w14:paraId="79522BF7" w14:textId="77777777" w:rsidR="008D75F8" w:rsidRPr="008D75F8" w:rsidRDefault="008D75F8" w:rsidP="008D75F8">
      <w:r w:rsidRPr="008D75F8">
        <w:t>Use GET to either create a new database and get its location or to query parameter values. Here are the available commands,</w:t>
      </w:r>
      <w:r>
        <w:t xml:space="preserve"> </w:t>
      </w:r>
      <w:r w:rsidRPr="008D75F8">
        <w:t>with sample responses.</w:t>
      </w:r>
    </w:p>
    <w:p w14:paraId="606D9B70" w14:textId="77777777" w:rsidR="008D75F8" w:rsidRPr="008D75F8" w:rsidRDefault="008D75F8" w:rsidP="008D75F8">
      <w:pPr>
        <w:pStyle w:val="Heading2"/>
      </w:pPr>
      <w:bookmarkStart w:id="3" w:name="_Toc304234080"/>
      <w:r w:rsidRPr="008D75F8">
        <w:t>Create a new database</w:t>
      </w:r>
      <w:bookmarkEnd w:id="3"/>
    </w:p>
    <w:p w14:paraId="67F10980" w14:textId="77777777" w:rsidR="008D75F8" w:rsidRPr="008D75F8" w:rsidRDefault="008D75F8" w:rsidP="008D75F8">
      <w:r w:rsidRPr="00A50112">
        <w:rPr>
          <w:rFonts w:ascii="Courier" w:hAnsi="Courier"/>
        </w:rPr>
        <w:t>GET</w:t>
      </w:r>
      <w:r w:rsidRPr="008D75F8">
        <w:t xml:space="preserve"> </w:t>
      </w:r>
      <w:r w:rsidRPr="00A50112">
        <w:t>[q</w:t>
      </w:r>
      <w:r w:rsidRPr="008D75F8">
        <w:t>=</w:t>
      </w:r>
      <w:r w:rsidRPr="00A50112">
        <w:rPr>
          <w:rFonts w:ascii="Courier" w:hAnsi="Courier"/>
        </w:rPr>
        <w:t>new_db</w:t>
      </w:r>
      <w:r w:rsidRPr="008D75F8">
        <w:t>]</w:t>
      </w:r>
    </w:p>
    <w:p w14:paraId="25067055" w14:textId="292D9DB3" w:rsidR="008D75F8" w:rsidRPr="008D75F8" w:rsidRDefault="008D75F8" w:rsidP="008D75F8">
      <w:pPr>
        <w:rPr>
          <w:rFonts w:ascii="Courier" w:hAnsi="Courier"/>
          <w:b/>
        </w:rPr>
      </w:pPr>
      <w:r w:rsidRPr="008D75F8">
        <w:rPr>
          <w:rFonts w:ascii="Courier" w:hAnsi="Courier"/>
          <w:b/>
        </w:rPr>
        <w:t xml:space="preserve">prompt% curl --get </w:t>
      </w:r>
      <w:r w:rsidR="00DC7FB3">
        <w:rPr>
          <w:rFonts w:ascii="Courier" w:hAnsi="Courier"/>
          <w:b/>
        </w:rPr>
        <w:t>"</w:t>
      </w:r>
      <w:r w:rsidRPr="008D75F8">
        <w:rPr>
          <w:rFonts w:ascii="Courier" w:hAnsi="Courier"/>
          <w:b/>
        </w:rPr>
        <w:t>http://</w:t>
      </w:r>
      <w:r w:rsidR="00D44A69">
        <w:rPr>
          <w:rFonts w:ascii="Courier" w:hAnsi="Courier"/>
          <w:b/>
        </w:rPr>
        <w:t>calculator.climateequityreference.org/api</w:t>
      </w:r>
      <w:r w:rsidRPr="008D75F8">
        <w:rPr>
          <w:rFonts w:ascii="Courier" w:hAnsi="Courier"/>
          <w:b/>
        </w:rPr>
        <w:t>/?q=new_db</w:t>
      </w:r>
      <w:r w:rsidR="00DC7FB3">
        <w:rPr>
          <w:rFonts w:ascii="Courier" w:hAnsi="Courier"/>
          <w:b/>
        </w:rPr>
        <w:t>"</w:t>
      </w:r>
    </w:p>
    <w:p w14:paraId="031037E3" w14:textId="77777777" w:rsidR="008D75F8" w:rsidRPr="008D75F8" w:rsidRDefault="008D75F8" w:rsidP="008D75F8">
      <w:pPr>
        <w:rPr>
          <w:rFonts w:ascii="Courier" w:hAnsi="Courier"/>
        </w:rPr>
      </w:pPr>
      <w:r w:rsidRPr="008D75F8">
        <w:rPr>
          <w:rFonts w:ascii="Courier" w:hAnsi="Courier"/>
        </w:rPr>
        <w:lastRenderedPageBreak/>
        <w:t>{"db":"fw-sql3-DvaS6N"}</w:t>
      </w:r>
    </w:p>
    <w:p w14:paraId="203CAC20" w14:textId="77777777" w:rsidR="008D75F8" w:rsidRPr="008D75F8" w:rsidRDefault="008D75F8" w:rsidP="008D75F8">
      <w:pPr>
        <w:pStyle w:val="Heading2"/>
      </w:pPr>
      <w:bookmarkStart w:id="4" w:name="_Toc304234081"/>
      <w:r w:rsidRPr="008D75F8">
        <w:t>Get parameter values</w:t>
      </w:r>
      <w:bookmarkEnd w:id="4"/>
    </w:p>
    <w:p w14:paraId="52A404FE" w14:textId="77777777" w:rsidR="008D75F8" w:rsidRPr="008D75F8" w:rsidRDefault="008D75F8" w:rsidP="008D75F8">
      <w:r w:rsidRPr="008D75F8">
        <w:t xml:space="preserve">The parameter values are set using the </w:t>
      </w:r>
      <w:r w:rsidRPr="008D75F8">
        <w:rPr>
          <w:b/>
        </w:rPr>
        <w:t>POST</w:t>
      </w:r>
      <w:r w:rsidRPr="008D75F8">
        <w:t xml:space="preserve"> command. If the user changes parameter values, then the new values are stored</w:t>
      </w:r>
      <w:r>
        <w:t xml:space="preserve"> </w:t>
      </w:r>
      <w:r w:rsidRPr="008D75F8">
        <w:t>in the user's copy of the database. This can be done anonymously, in which case the parameter values cannot be recovered.</w:t>
      </w:r>
      <w:r>
        <w:t xml:space="preserve"> </w:t>
      </w:r>
      <w:r w:rsidRPr="008D75F8">
        <w:t xml:space="preserve">But if a database name is obtained using </w:t>
      </w:r>
      <w:r w:rsidRPr="008D75F8">
        <w:rPr>
          <w:rFonts w:ascii="Courier" w:hAnsi="Courier"/>
          <w:b/>
        </w:rPr>
        <w:t>q=new_db</w:t>
      </w:r>
      <w:r w:rsidRPr="008D75F8">
        <w:t xml:space="preserve">, then the values are persistent, and can be recovered using </w:t>
      </w:r>
      <w:r w:rsidRPr="008D75F8">
        <w:rPr>
          <w:b/>
        </w:rPr>
        <w:t>GET</w:t>
      </w:r>
      <w:r w:rsidRPr="008D75F8">
        <w:t>.</w:t>
      </w:r>
    </w:p>
    <w:p w14:paraId="79606C0C" w14:textId="77777777" w:rsidR="008D75F8" w:rsidRPr="008D75F8" w:rsidRDefault="008D75F8" w:rsidP="009B5E38">
      <w:pPr>
        <w:pStyle w:val="Heading3"/>
      </w:pPr>
      <w:r w:rsidRPr="008D75F8">
        <w:t>Default values</w:t>
      </w:r>
    </w:p>
    <w:p w14:paraId="031DF828" w14:textId="77777777" w:rsidR="008D75F8" w:rsidRPr="008D75F8" w:rsidRDefault="008D75F8" w:rsidP="008D75F8">
      <w:r w:rsidRPr="008D75F8">
        <w:t xml:space="preserve">The default parameter values apply unless they are overridden using </w:t>
      </w:r>
      <w:r w:rsidRPr="008D75F8">
        <w:rPr>
          <w:b/>
        </w:rPr>
        <w:t>POST</w:t>
      </w:r>
      <w:r w:rsidRPr="008D75F8">
        <w:t>.</w:t>
      </w:r>
    </w:p>
    <w:p w14:paraId="7E97C0C6" w14:textId="1ECB65B1" w:rsidR="00A50112" w:rsidRPr="008D54C5" w:rsidRDefault="00A50112" w:rsidP="00A50112">
      <w:pPr>
        <w:rPr>
          <w:rFonts w:ascii="Courier" w:hAnsi="Courier"/>
        </w:rPr>
      </w:pPr>
      <w:r w:rsidRPr="008D54C5">
        <w:rPr>
          <w:rFonts w:ascii="Courier" w:hAnsi="Courier"/>
        </w:rPr>
        <w:t xml:space="preserve">GET </w:t>
      </w:r>
      <w:r w:rsidRPr="00A50112">
        <w:t>[q</w:t>
      </w:r>
      <w:r w:rsidRPr="008D54C5">
        <w:rPr>
          <w:rFonts w:ascii="Courier" w:hAnsi="Courier"/>
        </w:rPr>
        <w:t>=</w:t>
      </w:r>
      <w:r>
        <w:rPr>
          <w:rFonts w:ascii="Courier" w:hAnsi="Courier"/>
        </w:rPr>
        <w:t>params</w:t>
      </w:r>
      <w:r w:rsidRPr="00A50112">
        <w:t>]</w:t>
      </w:r>
      <w:r>
        <w:t xml:space="preserve">  </w:t>
      </w:r>
      <w:r w:rsidRPr="00A50112">
        <w:t xml:space="preserve"> </w:t>
      </w:r>
    </w:p>
    <w:p w14:paraId="51EEFFE2" w14:textId="23505511" w:rsidR="008D75F8" w:rsidRPr="008D75F8" w:rsidRDefault="008D75F8" w:rsidP="008D75F8">
      <w:pPr>
        <w:rPr>
          <w:rFonts w:ascii="Courier" w:hAnsi="Courier"/>
          <w:b/>
        </w:rPr>
      </w:pPr>
      <w:r w:rsidRPr="008D75F8">
        <w:rPr>
          <w:rFonts w:ascii="Courier" w:hAnsi="Courier"/>
          <w:b/>
        </w:rPr>
        <w:t xml:space="preserve">prompt% curl --get </w:t>
      </w:r>
      <w:r w:rsidR="00DC7FB3">
        <w:rPr>
          <w:rFonts w:ascii="Courier" w:hAnsi="Courier"/>
          <w:b/>
        </w:rPr>
        <w:t>"</w:t>
      </w:r>
      <w:r w:rsidRPr="008D75F8">
        <w:rPr>
          <w:rFonts w:ascii="Courier" w:hAnsi="Courier"/>
          <w:b/>
        </w:rPr>
        <w:t>http://</w:t>
      </w:r>
      <w:r w:rsidR="00D44A69">
        <w:rPr>
          <w:rFonts w:ascii="Courier" w:hAnsi="Courier"/>
          <w:b/>
        </w:rPr>
        <w:t>calculator.climateequityreference.org/api</w:t>
      </w:r>
      <w:r w:rsidRPr="008D75F8">
        <w:rPr>
          <w:rFonts w:ascii="Courier" w:hAnsi="Courier"/>
          <w:b/>
        </w:rPr>
        <w:t>/?q=params</w:t>
      </w:r>
      <w:r w:rsidR="00DC7FB3">
        <w:rPr>
          <w:rFonts w:ascii="Courier" w:hAnsi="Courier"/>
          <w:b/>
        </w:rPr>
        <w:t>"</w:t>
      </w:r>
    </w:p>
    <w:p w14:paraId="58DB6102" w14:textId="77777777" w:rsidR="008D75F8" w:rsidRPr="008D75F8" w:rsidRDefault="008D75F8" w:rsidP="008D75F8">
      <w:pPr>
        <w:rPr>
          <w:rFonts w:ascii="Courier" w:hAnsi="Courier"/>
        </w:rPr>
      </w:pPr>
      <w:r w:rsidRPr="008D75F8">
        <w:rPr>
          <w:rFonts w:ascii="Courier" w:hAnsi="Courier"/>
        </w:rPr>
        <w:t>{"cum_since_yr":{"description":"The year when historical responsibility begins",</w:t>
      </w:r>
      <w:r>
        <w:rPr>
          <w:rFonts w:ascii="Courier" w:hAnsi="Courier"/>
        </w:rPr>
        <w:t xml:space="preserve"> </w:t>
      </w:r>
      <w:r w:rsidRPr="008D75F8">
        <w:rPr>
          <w:rFonts w:ascii="Courier" w:hAnsi="Courier"/>
        </w:rPr>
        <w:t>"advanced":false,"db_param":"cumsince","value":1990,"min":1850,"max":2010,"step"</w:t>
      </w:r>
      <w:r>
        <w:rPr>
          <w:rFonts w:ascii="Courier" w:hAnsi="Courier"/>
        </w:rPr>
        <w:t xml:space="preserve"> </w:t>
      </w:r>
      <w:r w:rsidRPr="008D75F8">
        <w:rPr>
          <w:rFonts w:ascii="Courier" w:hAnsi="Courier"/>
        </w:rPr>
        <w:t>:10,"list":null,"type":"int"},"use_lulucf":{"description":"Include land-use emis</w:t>
      </w:r>
      <w:r>
        <w:rPr>
          <w:rFonts w:ascii="Courier" w:hAnsi="Courier"/>
        </w:rPr>
        <w:t xml:space="preserve"> </w:t>
      </w:r>
      <w:r w:rsidRPr="008D75F8">
        <w:rPr>
          <w:rFonts w:ascii="Courier" w:hAnsi="Courier"/>
        </w:rPr>
        <w:t>sions in baseline (from 1950 only)","advanced":false,"db_param":"use_lulucf","va</w:t>
      </w:r>
      <w:r>
        <w:rPr>
          <w:rFonts w:ascii="Courier" w:hAnsi="Courier"/>
        </w:rPr>
        <w:t xml:space="preserve"> </w:t>
      </w:r>
      <w:r w:rsidRPr="008D75F8">
        <w:rPr>
          <w:rFonts w:ascii="Courier" w:hAnsi="Courier"/>
        </w:rPr>
        <w:t>lue":0,"min":0,"max":1,"step":1,"list":null,"type":"int"},"use_netexports":{"des</w:t>
      </w:r>
      <w:r>
        <w:rPr>
          <w:rFonts w:ascii="Courier" w:hAnsi="Courier"/>
        </w:rPr>
        <w:t xml:space="preserve"> </w:t>
      </w:r>
      <w:r w:rsidRPr="008D75F8">
        <w:rPr>
          <w:rFonts w:ascii="Courier" w:hAnsi="Courier"/>
        </w:rPr>
        <w:t>cription":"Include emissions embodied in traded goods","advanced":false,"db_para</w:t>
      </w:r>
      <w:r>
        <w:rPr>
          <w:rFonts w:ascii="Courier" w:hAnsi="Courier"/>
        </w:rPr>
        <w:t xml:space="preserve"> </w:t>
      </w:r>
      <w:r w:rsidRPr="008D75F8">
        <w:rPr>
          <w:rFonts w:ascii="Courier" w:hAnsi="Courier"/>
        </w:rPr>
        <w:t>m":"use_netexports","value":0,"min":0,"max":1,"step":1,"list":null,"type":"int"}</w:t>
      </w:r>
      <w:r>
        <w:rPr>
          <w:rFonts w:ascii="Courier" w:hAnsi="Courier"/>
        </w:rPr>
        <w:t xml:space="preserve"> </w:t>
      </w:r>
      <w:r w:rsidRPr="008D75F8">
        <w:rPr>
          <w:rFonts w:ascii="Courier" w:hAnsi="Courier"/>
        </w:rPr>
        <w:t>,"use_nonco2":{"description":"Include non-CO2 gases in baseline (from 1990 only)</w:t>
      </w:r>
      <w:r>
        <w:rPr>
          <w:rFonts w:ascii="Courier" w:hAnsi="Courier"/>
        </w:rPr>
        <w:br/>
      </w:r>
      <w:r w:rsidRPr="008D75F8">
        <w:rPr>
          <w:rFonts w:ascii="Courier" w:hAnsi="Courier"/>
        </w:rPr>
        <w:t>...</w:t>
      </w:r>
    </w:p>
    <w:p w14:paraId="732576BF" w14:textId="77777777" w:rsidR="008D75F8" w:rsidRPr="008D75F8" w:rsidRDefault="008D75F8" w:rsidP="009B5E38">
      <w:pPr>
        <w:pStyle w:val="Heading3"/>
      </w:pPr>
      <w:r w:rsidRPr="008D75F8">
        <w:t>User-specified values</w:t>
      </w:r>
    </w:p>
    <w:p w14:paraId="7F49623D" w14:textId="77777777" w:rsidR="008D75F8" w:rsidRPr="008D75F8" w:rsidRDefault="008D75F8" w:rsidP="008D75F8">
      <w:r w:rsidRPr="008D75F8">
        <w:t>User-specified values are stored in the user's copy of the database.</w:t>
      </w:r>
    </w:p>
    <w:p w14:paraId="41EF4E07" w14:textId="21679D0E" w:rsidR="00A50112" w:rsidRPr="008D54C5" w:rsidRDefault="00A50112" w:rsidP="00A50112">
      <w:pPr>
        <w:rPr>
          <w:rFonts w:ascii="Courier" w:hAnsi="Courier"/>
        </w:rPr>
      </w:pPr>
      <w:r w:rsidRPr="008D54C5">
        <w:rPr>
          <w:rFonts w:ascii="Courier" w:hAnsi="Courier"/>
        </w:rPr>
        <w:t xml:space="preserve">GET </w:t>
      </w:r>
      <w:r w:rsidRPr="00A50112">
        <w:t>[q</w:t>
      </w:r>
      <w:r w:rsidRPr="008D54C5">
        <w:rPr>
          <w:rFonts w:ascii="Courier" w:hAnsi="Courier"/>
        </w:rPr>
        <w:t>=</w:t>
      </w:r>
      <w:r>
        <w:rPr>
          <w:rFonts w:ascii="Courier" w:hAnsi="Courier"/>
        </w:rPr>
        <w:t>params</w:t>
      </w:r>
      <w:r w:rsidRPr="00A50112">
        <w:t>]</w:t>
      </w:r>
      <w:r>
        <w:t xml:space="preserve">  </w:t>
      </w:r>
      <w:r w:rsidRPr="00A50112">
        <w:t xml:space="preserve"> [db</w:t>
      </w:r>
      <w:r w:rsidRPr="008D54C5">
        <w:rPr>
          <w:rFonts w:ascii="Courier" w:hAnsi="Courier"/>
        </w:rPr>
        <w:t>=</w:t>
      </w:r>
      <w:r w:rsidRPr="008D54C5">
        <w:rPr>
          <w:rFonts w:ascii="Courier" w:hAnsi="Courier"/>
          <w:i/>
        </w:rPr>
        <w:t>dbname</w:t>
      </w:r>
      <w:r w:rsidRPr="00A50112">
        <w:t>]</w:t>
      </w:r>
    </w:p>
    <w:p w14:paraId="748A6927" w14:textId="55275126" w:rsidR="008D75F8" w:rsidRPr="008D75F8" w:rsidRDefault="008D75F8" w:rsidP="008D75F8">
      <w:pPr>
        <w:rPr>
          <w:rFonts w:ascii="Courier" w:hAnsi="Courier"/>
          <w:b/>
        </w:rPr>
      </w:pPr>
      <w:r w:rsidRPr="008D75F8">
        <w:rPr>
          <w:rFonts w:ascii="Courier" w:hAnsi="Courier"/>
          <w:b/>
        </w:rPr>
        <w:t>prompt% curl --get "http://</w:t>
      </w:r>
      <w:r w:rsidR="00D44A69">
        <w:rPr>
          <w:rFonts w:ascii="Courier" w:hAnsi="Courier"/>
          <w:b/>
        </w:rPr>
        <w:t>calculator.climateequityreference.org/api</w:t>
      </w:r>
      <w:r w:rsidRPr="008D75F8">
        <w:rPr>
          <w:rFonts w:ascii="Courier" w:hAnsi="Courier"/>
          <w:b/>
        </w:rPr>
        <w:t>/?q=params&amp;</w:t>
      </w:r>
      <w:r w:rsidR="00A50112">
        <w:rPr>
          <w:rFonts w:ascii="Courier" w:hAnsi="Courier"/>
          <w:b/>
        </w:rPr>
        <w:t xml:space="preserve"> </w:t>
      </w:r>
      <w:r w:rsidRPr="008D75F8">
        <w:rPr>
          <w:rFonts w:ascii="Courier" w:hAnsi="Courier"/>
          <w:b/>
        </w:rPr>
        <w:t>db=fw-sql3-DvaS6N"</w:t>
      </w:r>
    </w:p>
    <w:p w14:paraId="7CF10130" w14:textId="77777777" w:rsidR="008D75F8" w:rsidRPr="008D75F8" w:rsidRDefault="008D75F8" w:rsidP="008D75F8">
      <w:pPr>
        <w:rPr>
          <w:rFonts w:ascii="Courier" w:hAnsi="Courier"/>
        </w:rPr>
      </w:pPr>
      <w:r w:rsidRPr="008D75F8">
        <w:rPr>
          <w:rFonts w:ascii="Courier" w:hAnsi="Courier"/>
        </w:rPr>
        <w:t>{"cum_since_yr":{"description":"The year when historical responsibility begins",</w:t>
      </w:r>
      <w:r>
        <w:rPr>
          <w:rFonts w:ascii="Courier" w:hAnsi="Courier"/>
        </w:rPr>
        <w:t xml:space="preserve"> </w:t>
      </w:r>
      <w:r w:rsidRPr="008D75F8">
        <w:rPr>
          <w:rFonts w:ascii="Courier" w:hAnsi="Courier"/>
        </w:rPr>
        <w:t>"advanced":false,"db_param":"cumsince","value":1900,"min":1850,"max":2010,"step"</w:t>
      </w:r>
      <w:r>
        <w:rPr>
          <w:rFonts w:ascii="Courier" w:hAnsi="Courier"/>
        </w:rPr>
        <w:t xml:space="preserve"> </w:t>
      </w:r>
      <w:r w:rsidRPr="008D75F8">
        <w:rPr>
          <w:rFonts w:ascii="Courier" w:hAnsi="Courier"/>
        </w:rPr>
        <w:t>:10,"list":null,"type":"int"},"use_lulucf":{"description":"Include land-use emis</w:t>
      </w:r>
      <w:r>
        <w:rPr>
          <w:rFonts w:ascii="Courier" w:hAnsi="Courier"/>
        </w:rPr>
        <w:t xml:space="preserve"> </w:t>
      </w:r>
      <w:r w:rsidRPr="008D75F8">
        <w:rPr>
          <w:rFonts w:ascii="Courier" w:hAnsi="Courier"/>
        </w:rPr>
        <w:t>sions in baseline (from 1950 only)","advanced":false,"db_param":"use_lulucf","va</w:t>
      </w:r>
      <w:r>
        <w:rPr>
          <w:rFonts w:ascii="Courier" w:hAnsi="Courier"/>
        </w:rPr>
        <w:t xml:space="preserve"> </w:t>
      </w:r>
      <w:r w:rsidRPr="008D75F8">
        <w:rPr>
          <w:rFonts w:ascii="Courier" w:hAnsi="Courier"/>
        </w:rPr>
        <w:t>lue":0,"min":0,"max":1,"step":1,"list":null,"type":"int"},"use_netexports":{"des</w:t>
      </w:r>
      <w:r>
        <w:rPr>
          <w:rFonts w:ascii="Courier" w:hAnsi="Courier"/>
        </w:rPr>
        <w:t xml:space="preserve"> </w:t>
      </w:r>
      <w:r w:rsidRPr="008D75F8">
        <w:rPr>
          <w:rFonts w:ascii="Courier" w:hAnsi="Courier"/>
        </w:rPr>
        <w:t>cription":"Include emissions embodied in traded goods","advanced":false,"db_para</w:t>
      </w:r>
      <w:r>
        <w:rPr>
          <w:rFonts w:ascii="Courier" w:hAnsi="Courier"/>
        </w:rPr>
        <w:t xml:space="preserve"> </w:t>
      </w:r>
      <w:r w:rsidRPr="008D75F8">
        <w:rPr>
          <w:rFonts w:ascii="Courier" w:hAnsi="Courier"/>
        </w:rPr>
        <w:t>m":"use_netexports","value":0,"min":0,"max":1,"step":1,"list":null,"type":"int"}</w:t>
      </w:r>
      <w:r>
        <w:rPr>
          <w:rFonts w:ascii="Courier" w:hAnsi="Courier"/>
        </w:rPr>
        <w:br/>
      </w:r>
      <w:r w:rsidRPr="008D75F8">
        <w:rPr>
          <w:rFonts w:ascii="Courier" w:hAnsi="Courier"/>
        </w:rPr>
        <w:t>...</w:t>
      </w:r>
    </w:p>
    <w:p w14:paraId="44C790BD" w14:textId="77777777" w:rsidR="008D75F8" w:rsidRPr="008D75F8" w:rsidRDefault="008D75F8" w:rsidP="008D75F8">
      <w:pPr>
        <w:pStyle w:val="Heading2"/>
      </w:pPr>
      <w:bookmarkStart w:id="5" w:name="_Toc304234082"/>
      <w:r w:rsidRPr="008D75F8">
        <w:t>Get the valid range of years</w:t>
      </w:r>
      <w:bookmarkEnd w:id="5"/>
    </w:p>
    <w:p w14:paraId="370877B4" w14:textId="77777777" w:rsidR="008D75F8" w:rsidRPr="008D75F8" w:rsidRDefault="008D75F8" w:rsidP="008D75F8">
      <w:r w:rsidRPr="008D75F8">
        <w:t>Depending on the baseline and emergency pathway, the valid range of years might be longer or shorter. To get the valid</w:t>
      </w:r>
      <w:r>
        <w:t xml:space="preserve"> </w:t>
      </w:r>
      <w:r w:rsidRPr="008D75F8">
        <w:t>range of years for either the default or user-specific settings, use</w:t>
      </w:r>
    </w:p>
    <w:p w14:paraId="7B6B14F9" w14:textId="76EB74DE" w:rsidR="00A50112" w:rsidRPr="008D54C5" w:rsidRDefault="00A50112" w:rsidP="00A50112">
      <w:pPr>
        <w:rPr>
          <w:rFonts w:ascii="Courier" w:hAnsi="Courier"/>
        </w:rPr>
      </w:pPr>
      <w:r w:rsidRPr="008D54C5">
        <w:rPr>
          <w:rFonts w:ascii="Courier" w:hAnsi="Courier"/>
        </w:rPr>
        <w:t xml:space="preserve">GET </w:t>
      </w:r>
      <w:r w:rsidRPr="00A50112">
        <w:t>[q</w:t>
      </w:r>
      <w:r w:rsidRPr="008D54C5">
        <w:rPr>
          <w:rFonts w:ascii="Courier" w:hAnsi="Courier"/>
        </w:rPr>
        <w:t>=</w:t>
      </w:r>
      <w:r>
        <w:rPr>
          <w:rFonts w:ascii="Courier" w:hAnsi="Courier"/>
        </w:rPr>
        <w:t>year_range</w:t>
      </w:r>
      <w:r w:rsidRPr="00A50112">
        <w:t>]</w:t>
      </w:r>
      <w:r>
        <w:t xml:space="preserve">  </w:t>
      </w:r>
      <w:r w:rsidRPr="00A50112">
        <w:t xml:space="preserve"> [db</w:t>
      </w:r>
      <w:r w:rsidRPr="008D54C5">
        <w:rPr>
          <w:rFonts w:ascii="Courier" w:hAnsi="Courier"/>
        </w:rPr>
        <w:t>=</w:t>
      </w:r>
      <w:r w:rsidRPr="008D54C5">
        <w:rPr>
          <w:rFonts w:ascii="Courier" w:hAnsi="Courier"/>
          <w:i/>
        </w:rPr>
        <w:t>dbname</w:t>
      </w:r>
      <w:r w:rsidRPr="00A50112">
        <w:t>]</w:t>
      </w:r>
    </w:p>
    <w:p w14:paraId="214E5460" w14:textId="0109B3D6" w:rsidR="008D75F8" w:rsidRPr="008D75F8" w:rsidRDefault="008D75F8" w:rsidP="008D75F8">
      <w:pPr>
        <w:rPr>
          <w:rFonts w:ascii="Courier" w:hAnsi="Courier"/>
          <w:b/>
        </w:rPr>
      </w:pPr>
      <w:r w:rsidRPr="008D75F8">
        <w:rPr>
          <w:rFonts w:ascii="Courier" w:hAnsi="Courier"/>
          <w:b/>
        </w:rPr>
        <w:t xml:space="preserve">prompt% curl --get </w:t>
      </w:r>
      <w:r w:rsidR="00DC7FB3">
        <w:rPr>
          <w:rFonts w:ascii="Courier" w:hAnsi="Courier"/>
          <w:b/>
        </w:rPr>
        <w:t>"</w:t>
      </w:r>
      <w:r w:rsidRPr="008D75F8">
        <w:rPr>
          <w:rFonts w:ascii="Courier" w:hAnsi="Courier"/>
          <w:b/>
        </w:rPr>
        <w:t>http://</w:t>
      </w:r>
      <w:r w:rsidR="00D44A69">
        <w:rPr>
          <w:rFonts w:ascii="Courier" w:hAnsi="Courier"/>
          <w:b/>
        </w:rPr>
        <w:t>calculator.climateequityreference.org/api</w:t>
      </w:r>
      <w:r w:rsidRPr="008D75F8">
        <w:rPr>
          <w:rFonts w:ascii="Courier" w:hAnsi="Courier"/>
          <w:b/>
        </w:rPr>
        <w:t>/?q=year_range</w:t>
      </w:r>
      <w:r w:rsidR="00DC7FB3">
        <w:rPr>
          <w:rFonts w:ascii="Courier" w:hAnsi="Courier"/>
          <w:b/>
        </w:rPr>
        <w:t>"</w:t>
      </w:r>
    </w:p>
    <w:p w14:paraId="55079D1F" w14:textId="77777777" w:rsidR="008D75F8" w:rsidRPr="008D75F8" w:rsidRDefault="008D75F8" w:rsidP="008D75F8">
      <w:pPr>
        <w:rPr>
          <w:rFonts w:ascii="Courier" w:hAnsi="Courier"/>
        </w:rPr>
      </w:pPr>
      <w:r w:rsidRPr="008D75F8">
        <w:rPr>
          <w:rFonts w:ascii="Courier" w:hAnsi="Courier"/>
        </w:rPr>
        <w:t>{"min_year":"1990","max_year":"2030"}</w:t>
      </w:r>
    </w:p>
    <w:p w14:paraId="20239B96" w14:textId="1F192684" w:rsidR="008D75F8" w:rsidRPr="008D75F8" w:rsidRDefault="008D75F8" w:rsidP="008D75F8">
      <w:pPr>
        <w:rPr>
          <w:rFonts w:ascii="Courier" w:hAnsi="Courier"/>
          <w:b/>
        </w:rPr>
      </w:pPr>
      <w:r w:rsidRPr="008D75F8">
        <w:rPr>
          <w:rFonts w:ascii="Courier" w:hAnsi="Courier"/>
          <w:b/>
        </w:rPr>
        <w:lastRenderedPageBreak/>
        <w:t>prompt% curl --get "http://</w:t>
      </w:r>
      <w:r w:rsidR="00D44A69">
        <w:rPr>
          <w:rFonts w:ascii="Courier" w:hAnsi="Courier"/>
          <w:b/>
        </w:rPr>
        <w:t>calculator.climateequityreference.org/api</w:t>
      </w:r>
      <w:r w:rsidR="00A50112">
        <w:rPr>
          <w:rFonts w:ascii="Courier" w:hAnsi="Courier"/>
          <w:b/>
        </w:rPr>
        <w:t>/?q=year_range&amp; db=fw-sql3-</w:t>
      </w:r>
      <w:r w:rsidRPr="008D75F8">
        <w:rPr>
          <w:rFonts w:ascii="Courier" w:hAnsi="Courier"/>
          <w:b/>
        </w:rPr>
        <w:t>DvaS6N"</w:t>
      </w:r>
    </w:p>
    <w:p w14:paraId="11147D7F" w14:textId="77777777" w:rsidR="008D75F8" w:rsidRPr="008D75F8" w:rsidRDefault="008D75F8" w:rsidP="008D75F8">
      <w:pPr>
        <w:rPr>
          <w:rFonts w:ascii="Courier" w:hAnsi="Courier"/>
        </w:rPr>
      </w:pPr>
      <w:r w:rsidRPr="008D75F8">
        <w:rPr>
          <w:rFonts w:ascii="Courier" w:hAnsi="Courier"/>
        </w:rPr>
        <w:t>{"min_year":"1850","max_year":"2050"}</w:t>
      </w:r>
    </w:p>
    <w:p w14:paraId="5A1F26DC" w14:textId="77777777" w:rsidR="008D75F8" w:rsidRPr="008D75F8" w:rsidRDefault="008D75F8" w:rsidP="008D75F8">
      <w:pPr>
        <w:pStyle w:val="Heading2"/>
      </w:pPr>
      <w:bookmarkStart w:id="6" w:name="_Toc304234083"/>
      <w:r w:rsidRPr="008D75F8">
        <w:t>Get general information about the calculator</w:t>
      </w:r>
      <w:bookmarkEnd w:id="6"/>
    </w:p>
    <w:p w14:paraId="7822A8D3" w14:textId="77777777" w:rsidR="008D75F8" w:rsidRPr="008D75F8" w:rsidRDefault="008D75F8" w:rsidP="008D75F8">
      <w:r w:rsidRPr="008D75F8">
        <w:t>The calculator has general information that cannot be changed by the user. Consequently these should normally be called</w:t>
      </w:r>
      <w:r>
        <w:t xml:space="preserve"> </w:t>
      </w:r>
      <w:r w:rsidRPr="008D75F8">
        <w:t>without specifying a database. However, as indicated for each command, it is possible to specify a database, which can be</w:t>
      </w:r>
      <w:r>
        <w:t xml:space="preserve"> </w:t>
      </w:r>
      <w:r w:rsidRPr="008D75F8">
        <w:t>useful for debugging or to ensure that a default database has not been updated.</w:t>
      </w:r>
    </w:p>
    <w:p w14:paraId="64B39DDD" w14:textId="77777777" w:rsidR="008D75F8" w:rsidRPr="008D75F8" w:rsidRDefault="008D75F8" w:rsidP="008D54C5">
      <w:pPr>
        <w:pStyle w:val="Heading3"/>
      </w:pPr>
      <w:r w:rsidRPr="008D75F8">
        <w:t xml:space="preserve">List of available </w:t>
      </w:r>
      <w:r w:rsidRPr="008D54C5">
        <w:t>pathways</w:t>
      </w:r>
    </w:p>
    <w:p w14:paraId="59BC00D3" w14:textId="77777777" w:rsidR="008D75F8" w:rsidRPr="008D75F8" w:rsidRDefault="008D75F8" w:rsidP="008D75F8">
      <w:r w:rsidRPr="008D75F8">
        <w:t>When running the calculator, it is possible to pass one of a number of emergency pathways. The list is provided using</w:t>
      </w:r>
      <w:r>
        <w:t xml:space="preserve"> </w:t>
      </w:r>
      <w:r w:rsidRPr="008D54C5">
        <w:rPr>
          <w:rFonts w:ascii="Courier" w:hAnsi="Courier"/>
          <w:b/>
        </w:rPr>
        <w:t>q=params</w:t>
      </w:r>
      <w:r w:rsidRPr="008D75F8">
        <w:t>, but only by display name in order of ID number. This call provides an alternative way to get the list that returns</w:t>
      </w:r>
      <w:r>
        <w:t xml:space="preserve"> </w:t>
      </w:r>
      <w:r w:rsidRPr="008D75F8">
        <w:t xml:space="preserve">the ID number, short code, and display name. When setting the </w:t>
      </w:r>
      <w:r w:rsidRPr="008D54C5">
        <w:rPr>
          <w:rFonts w:ascii="Courier" w:hAnsi="Courier"/>
          <w:i/>
        </w:rPr>
        <w:t xml:space="preserve">emergency_path </w:t>
      </w:r>
      <w:r w:rsidRPr="008D75F8">
        <w:t>parameter, use the ID number.</w:t>
      </w:r>
    </w:p>
    <w:p w14:paraId="1C787AD1" w14:textId="2B25A9D9" w:rsidR="008D75F8" w:rsidRPr="008D54C5" w:rsidRDefault="008D75F8" w:rsidP="008D75F8">
      <w:pPr>
        <w:rPr>
          <w:rFonts w:ascii="Courier" w:hAnsi="Courier"/>
        </w:rPr>
      </w:pPr>
      <w:r w:rsidRPr="008D54C5">
        <w:rPr>
          <w:rFonts w:ascii="Courier" w:hAnsi="Courier"/>
        </w:rPr>
        <w:t xml:space="preserve">GET </w:t>
      </w:r>
      <w:r w:rsidRPr="00A50112">
        <w:t>[q</w:t>
      </w:r>
      <w:r w:rsidRPr="008D54C5">
        <w:rPr>
          <w:rFonts w:ascii="Courier" w:hAnsi="Courier"/>
        </w:rPr>
        <w:t>=pathways</w:t>
      </w:r>
      <w:r w:rsidRPr="00A50112">
        <w:t>]</w:t>
      </w:r>
      <w:r w:rsidR="00A50112">
        <w:t xml:space="preserve">  </w:t>
      </w:r>
      <w:r w:rsidRPr="00A50112">
        <w:t xml:space="preserve"> [db</w:t>
      </w:r>
      <w:r w:rsidRPr="008D54C5">
        <w:rPr>
          <w:rFonts w:ascii="Courier" w:hAnsi="Courier"/>
        </w:rPr>
        <w:t>=</w:t>
      </w:r>
      <w:r w:rsidRPr="008D54C5">
        <w:rPr>
          <w:rFonts w:ascii="Courier" w:hAnsi="Courier"/>
          <w:i/>
        </w:rPr>
        <w:t>dbname</w:t>
      </w:r>
      <w:r w:rsidRPr="00A50112">
        <w:t>]</w:t>
      </w:r>
    </w:p>
    <w:p w14:paraId="550C676F" w14:textId="46CF2C39" w:rsidR="008D75F8" w:rsidRPr="008D54C5" w:rsidRDefault="008D75F8" w:rsidP="008D75F8">
      <w:pPr>
        <w:rPr>
          <w:rFonts w:ascii="Courier" w:hAnsi="Courier"/>
          <w:b/>
        </w:rPr>
      </w:pPr>
      <w:r w:rsidRPr="008D54C5">
        <w:rPr>
          <w:rFonts w:ascii="Courier" w:hAnsi="Courier"/>
          <w:b/>
        </w:rPr>
        <w:t xml:space="preserve">prompt% curl --get </w:t>
      </w:r>
      <w:r w:rsidR="00DC7FB3">
        <w:rPr>
          <w:rFonts w:ascii="Courier" w:hAnsi="Courier"/>
          <w:b/>
        </w:rPr>
        <w:t>"</w:t>
      </w:r>
      <w:r w:rsidRPr="008D54C5">
        <w:rPr>
          <w:rFonts w:ascii="Courier" w:hAnsi="Courier"/>
          <w:b/>
        </w:rPr>
        <w:t>http://</w:t>
      </w:r>
      <w:r w:rsidR="00D44A69">
        <w:rPr>
          <w:rFonts w:ascii="Courier" w:hAnsi="Courier"/>
          <w:b/>
        </w:rPr>
        <w:t>calculator.climateequityreference.org/api</w:t>
      </w:r>
      <w:r w:rsidRPr="008D54C5">
        <w:rPr>
          <w:rFonts w:ascii="Courier" w:hAnsi="Courier"/>
          <w:b/>
        </w:rPr>
        <w:t>/?q=pathways</w:t>
      </w:r>
      <w:r w:rsidR="00DC7FB3">
        <w:rPr>
          <w:rFonts w:ascii="Courier" w:hAnsi="Courier"/>
          <w:b/>
        </w:rPr>
        <w:t>"</w:t>
      </w:r>
    </w:p>
    <w:p w14:paraId="07132426" w14:textId="540BDC53" w:rsidR="003552DA" w:rsidRDefault="003552DA" w:rsidP="008D54C5">
      <w:pPr>
        <w:rPr>
          <w:rFonts w:ascii="Courier" w:hAnsi="Courier"/>
          <w:highlight w:val="yellow"/>
        </w:rPr>
      </w:pPr>
      <w:r w:rsidRPr="003552DA">
        <w:rPr>
          <w:rFonts w:ascii="Courier" w:hAnsi="Courier"/>
        </w:rPr>
        <w:t>[{"id":"13","advanced":"0","short_code":"1.5C</w:t>
      </w:r>
      <w:r>
        <w:rPr>
          <w:rFonts w:ascii="Courier" w:hAnsi="Courier"/>
        </w:rPr>
        <w:t xml:space="preserve">markerpathway","display_name":"1.5 &amp;#8451 </w:t>
      </w:r>
      <w:r w:rsidRPr="003552DA">
        <w:rPr>
          <w:rFonts w:ascii="Courier" w:hAnsi="Courier"/>
        </w:rPr>
        <w:t>pathway"},{"id":"14","advanced":"0","short_code":"2.0Cmarkerpathway","di</w:t>
      </w:r>
      <w:r>
        <w:rPr>
          <w:rFonts w:ascii="Courier" w:hAnsi="Courier"/>
        </w:rPr>
        <w:t xml:space="preserve"> </w:t>
      </w:r>
      <w:r w:rsidRPr="003552DA">
        <w:rPr>
          <w:rFonts w:ascii="Courier" w:hAnsi="Courier"/>
        </w:rPr>
        <w:t>splay_name":"2&amp;#84</w:t>
      </w:r>
      <w:r>
        <w:rPr>
          <w:rFonts w:ascii="Courier" w:hAnsi="Courier"/>
        </w:rPr>
        <w:t xml:space="preserve">51 </w:t>
      </w:r>
      <w:r w:rsidRPr="003552DA">
        <w:rPr>
          <w:rFonts w:ascii="Courier" w:hAnsi="Courier"/>
        </w:rPr>
        <w:t>pathway"},{"id":"15","advanced":"1","short_code":"G8pathwa</w:t>
      </w:r>
      <w:r>
        <w:rPr>
          <w:rFonts w:ascii="Courier" w:hAnsi="Courier"/>
        </w:rPr>
        <w:t xml:space="preserve"> </w:t>
      </w:r>
      <w:r w:rsidRPr="003552DA">
        <w:rPr>
          <w:rFonts w:ascii="Courier" w:hAnsi="Courier"/>
        </w:rPr>
        <w:t>y","display_name":"G8 pathway"}</w:t>
      </w:r>
      <w:r>
        <w:rPr>
          <w:rFonts w:ascii="Courier" w:hAnsi="Courier"/>
        </w:rPr>
        <w:t>]</w:t>
      </w:r>
      <w:r w:rsidRPr="003552DA">
        <w:rPr>
          <w:rFonts w:ascii="Courier" w:hAnsi="Courier"/>
          <w:highlight w:val="yellow"/>
        </w:rPr>
        <w:t xml:space="preserve"> </w:t>
      </w:r>
    </w:p>
    <w:p w14:paraId="20C1BC59" w14:textId="77777777" w:rsidR="008D75F8" w:rsidRPr="008D75F8" w:rsidRDefault="008D75F8" w:rsidP="008D54C5">
      <w:pPr>
        <w:pStyle w:val="Heading3"/>
      </w:pPr>
      <w:r w:rsidRPr="008D75F8">
        <w:t>Version number for the database or calculator</w:t>
      </w:r>
    </w:p>
    <w:p w14:paraId="43637401" w14:textId="77777777" w:rsidR="008D75F8" w:rsidRPr="008D75F8" w:rsidRDefault="008D75F8" w:rsidP="008D54C5">
      <w:r w:rsidRPr="008D75F8">
        <w:t>User databases expire if they are not used for 24 hours, but the database or calculator code could still change over that time</w:t>
      </w:r>
      <w:r w:rsidR="008D54C5">
        <w:t xml:space="preserve"> </w:t>
      </w:r>
      <w:r w:rsidRPr="008D75F8">
        <w:t>if a new version is being released. It is good practice to check, at the start of each session, that the default and user database</w:t>
      </w:r>
      <w:r w:rsidR="008D54C5">
        <w:t xml:space="preserve"> </w:t>
      </w:r>
      <w:r w:rsidRPr="008D75F8">
        <w:t xml:space="preserve">version numbers are the same. This can be done by using </w:t>
      </w:r>
      <w:r w:rsidRPr="008D54C5">
        <w:rPr>
          <w:rFonts w:ascii="Courier" w:hAnsi="Courier"/>
          <w:b/>
        </w:rPr>
        <w:t xml:space="preserve">q=data_ver </w:t>
      </w:r>
      <w:r w:rsidRPr="008D75F8">
        <w:t>with and without specifying a database.</w:t>
      </w:r>
    </w:p>
    <w:p w14:paraId="596623C0" w14:textId="3D9030FD" w:rsidR="008D75F8" w:rsidRPr="008D54C5" w:rsidRDefault="008D75F8" w:rsidP="008D75F8">
      <w:pPr>
        <w:rPr>
          <w:rFonts w:ascii="Courier" w:hAnsi="Courier"/>
        </w:rPr>
      </w:pPr>
      <w:r w:rsidRPr="008D54C5">
        <w:rPr>
          <w:rFonts w:ascii="Courier" w:hAnsi="Courier"/>
        </w:rPr>
        <w:t xml:space="preserve">GET </w:t>
      </w:r>
      <w:r w:rsidRPr="00A50112">
        <w:t>[q</w:t>
      </w:r>
      <w:r w:rsidRPr="008D54C5">
        <w:rPr>
          <w:rFonts w:ascii="Courier" w:hAnsi="Courier"/>
        </w:rPr>
        <w:t>=calc_ver</w:t>
      </w:r>
      <w:r w:rsidRPr="00A50112">
        <w:t>]</w:t>
      </w:r>
      <w:r w:rsidR="00A50112">
        <w:t xml:space="preserve">  </w:t>
      </w:r>
      <w:r w:rsidRPr="00A50112">
        <w:t xml:space="preserve"> [db</w:t>
      </w:r>
      <w:r w:rsidRPr="008D54C5">
        <w:rPr>
          <w:rFonts w:ascii="Courier" w:hAnsi="Courier"/>
        </w:rPr>
        <w:t>=</w:t>
      </w:r>
      <w:r w:rsidRPr="008D54C5">
        <w:rPr>
          <w:rFonts w:ascii="Courier" w:hAnsi="Courier"/>
          <w:i/>
        </w:rPr>
        <w:t>dbname</w:t>
      </w:r>
      <w:r w:rsidRPr="00A50112">
        <w:t>]</w:t>
      </w:r>
    </w:p>
    <w:p w14:paraId="20F85574" w14:textId="158F07A9" w:rsidR="00A50112" w:rsidRPr="008D54C5" w:rsidRDefault="00A50112" w:rsidP="00A50112">
      <w:pPr>
        <w:rPr>
          <w:rFonts w:ascii="Courier" w:hAnsi="Courier"/>
        </w:rPr>
      </w:pPr>
      <w:r w:rsidRPr="008D54C5">
        <w:rPr>
          <w:rFonts w:ascii="Courier" w:hAnsi="Courier"/>
        </w:rPr>
        <w:t xml:space="preserve">GET </w:t>
      </w:r>
      <w:r w:rsidRPr="00A50112">
        <w:t>[q</w:t>
      </w:r>
      <w:r>
        <w:rPr>
          <w:rFonts w:ascii="Courier" w:hAnsi="Courier"/>
        </w:rPr>
        <w:t>=data</w:t>
      </w:r>
      <w:r w:rsidRPr="008D54C5">
        <w:rPr>
          <w:rFonts w:ascii="Courier" w:hAnsi="Courier"/>
        </w:rPr>
        <w:t>_ver</w:t>
      </w:r>
      <w:r w:rsidRPr="00A50112">
        <w:t>]</w:t>
      </w:r>
      <w:r>
        <w:t xml:space="preserve">  </w:t>
      </w:r>
      <w:r w:rsidRPr="00A50112">
        <w:t xml:space="preserve"> [db</w:t>
      </w:r>
      <w:r w:rsidRPr="008D54C5">
        <w:rPr>
          <w:rFonts w:ascii="Courier" w:hAnsi="Courier"/>
        </w:rPr>
        <w:t>=</w:t>
      </w:r>
      <w:r w:rsidRPr="008D54C5">
        <w:rPr>
          <w:rFonts w:ascii="Courier" w:hAnsi="Courier"/>
          <w:i/>
        </w:rPr>
        <w:t>dbname</w:t>
      </w:r>
      <w:r w:rsidRPr="00A50112">
        <w:t>]</w:t>
      </w:r>
    </w:p>
    <w:p w14:paraId="60E6E25B" w14:textId="07666DCE" w:rsidR="008D75F8" w:rsidRPr="008D54C5" w:rsidRDefault="008D75F8" w:rsidP="008D75F8">
      <w:pPr>
        <w:rPr>
          <w:rFonts w:ascii="Courier" w:hAnsi="Courier"/>
          <w:b/>
        </w:rPr>
      </w:pPr>
      <w:r w:rsidRPr="008D54C5">
        <w:rPr>
          <w:rFonts w:ascii="Courier" w:hAnsi="Courier"/>
          <w:b/>
        </w:rPr>
        <w:t xml:space="preserve">prompt% curl --get </w:t>
      </w:r>
      <w:r w:rsidR="00DC7FB3">
        <w:rPr>
          <w:rFonts w:ascii="Courier" w:hAnsi="Courier"/>
          <w:b/>
        </w:rPr>
        <w:t>"</w:t>
      </w:r>
      <w:r w:rsidRPr="008D54C5">
        <w:rPr>
          <w:rFonts w:ascii="Courier" w:hAnsi="Courier"/>
          <w:b/>
        </w:rPr>
        <w:t>http://</w:t>
      </w:r>
      <w:r w:rsidR="00D44A69">
        <w:rPr>
          <w:rFonts w:ascii="Courier" w:hAnsi="Courier"/>
          <w:b/>
        </w:rPr>
        <w:t>calculator.climateequityreference.org/api</w:t>
      </w:r>
      <w:r w:rsidRPr="008D54C5">
        <w:rPr>
          <w:rFonts w:ascii="Courier" w:hAnsi="Courier"/>
          <w:b/>
        </w:rPr>
        <w:t>/?q=calc_ver</w:t>
      </w:r>
      <w:r w:rsidR="00DC7FB3">
        <w:rPr>
          <w:rFonts w:ascii="Courier" w:hAnsi="Courier"/>
          <w:b/>
        </w:rPr>
        <w:t>"</w:t>
      </w:r>
    </w:p>
    <w:p w14:paraId="1486AF67" w14:textId="77777777" w:rsidR="008D75F8" w:rsidRPr="008D54C5" w:rsidRDefault="008D54C5" w:rsidP="008D75F8">
      <w:pPr>
        <w:rPr>
          <w:rFonts w:ascii="Courier" w:hAnsi="Courier"/>
        </w:rPr>
      </w:pPr>
      <w:r>
        <w:rPr>
          <w:rFonts w:ascii="Courier" w:hAnsi="Courier"/>
        </w:rPr>
        <w:t>"3</w:t>
      </w:r>
      <w:r w:rsidR="008D75F8" w:rsidRPr="008D54C5">
        <w:rPr>
          <w:rFonts w:ascii="Courier" w:hAnsi="Courier"/>
        </w:rPr>
        <w:t>.0.0"</w:t>
      </w:r>
    </w:p>
    <w:p w14:paraId="0E03BCF1" w14:textId="4D5F3207" w:rsidR="008D75F8" w:rsidRPr="008D54C5" w:rsidRDefault="008D75F8" w:rsidP="008D54C5">
      <w:pPr>
        <w:rPr>
          <w:rFonts w:ascii="Courier" w:hAnsi="Courier"/>
          <w:b/>
        </w:rPr>
      </w:pPr>
      <w:r w:rsidRPr="008D54C5">
        <w:rPr>
          <w:rFonts w:ascii="Courier" w:hAnsi="Courier"/>
          <w:b/>
        </w:rPr>
        <w:t>prompt% curl --get "http://</w:t>
      </w:r>
      <w:r w:rsidR="00D44A69">
        <w:rPr>
          <w:rFonts w:ascii="Courier" w:hAnsi="Courier"/>
          <w:b/>
        </w:rPr>
        <w:t>calculator.climateequityreference.org/api</w:t>
      </w:r>
      <w:r w:rsidRPr="008D54C5">
        <w:rPr>
          <w:rFonts w:ascii="Courier" w:hAnsi="Courier"/>
          <w:b/>
        </w:rPr>
        <w:t>/?q=data_ver&amp;</w:t>
      </w:r>
      <w:r w:rsidR="00A50112">
        <w:rPr>
          <w:rFonts w:ascii="Courier" w:hAnsi="Courier"/>
          <w:b/>
        </w:rPr>
        <w:t xml:space="preserve"> </w:t>
      </w:r>
      <w:r w:rsidRPr="008D54C5">
        <w:rPr>
          <w:rFonts w:ascii="Courier" w:hAnsi="Courier"/>
          <w:b/>
        </w:rPr>
        <w:t>db=fw-sql3-DvaS6N"</w:t>
      </w:r>
    </w:p>
    <w:p w14:paraId="407417B5" w14:textId="77777777" w:rsidR="008D75F8" w:rsidRPr="008D54C5" w:rsidRDefault="008D54C5" w:rsidP="008D75F8">
      <w:pPr>
        <w:rPr>
          <w:rFonts w:ascii="Courier" w:hAnsi="Courier"/>
        </w:rPr>
      </w:pPr>
      <w:r>
        <w:rPr>
          <w:rFonts w:ascii="Courier" w:hAnsi="Courier"/>
        </w:rPr>
        <w:t>"7.0.0</w:t>
      </w:r>
      <w:r w:rsidR="008D75F8" w:rsidRPr="008D54C5">
        <w:rPr>
          <w:rFonts w:ascii="Courier" w:hAnsi="Courier"/>
        </w:rPr>
        <w:t>"</w:t>
      </w:r>
    </w:p>
    <w:p w14:paraId="40BE5066" w14:textId="77777777" w:rsidR="008D75F8" w:rsidRPr="008D75F8" w:rsidRDefault="008D75F8" w:rsidP="008D54C5">
      <w:pPr>
        <w:pStyle w:val="Heading3"/>
      </w:pPr>
      <w:r w:rsidRPr="008D75F8">
        <w:t>ISO 3-letter country codes recognized by the calculator</w:t>
      </w:r>
    </w:p>
    <w:p w14:paraId="601F2422" w14:textId="77777777" w:rsidR="008D75F8" w:rsidRPr="008D75F8" w:rsidRDefault="008D75F8" w:rsidP="008D54C5">
      <w:r w:rsidRPr="008D75F8">
        <w:t>The calculator API reports national emissions labeled by almost-standard ISO 3-letter country codes. One notable difference</w:t>
      </w:r>
      <w:r w:rsidR="008D54C5">
        <w:t xml:space="preserve"> </w:t>
      </w:r>
      <w:r w:rsidRPr="008D75F8">
        <w:t>is China, where the calculator combines data for mainland China (CHN) and Hong Kong (HKG); the combination is labeled</w:t>
      </w:r>
      <w:r w:rsidR="008D54C5">
        <w:t xml:space="preserve"> </w:t>
      </w:r>
      <w:r w:rsidRPr="008D75F8">
        <w:t>CHK. Because the calculator codes are not fully standard, and because the standard itself has changed over time, it can be</w:t>
      </w:r>
      <w:r w:rsidR="008D54C5">
        <w:t xml:space="preserve"> </w:t>
      </w:r>
      <w:r w:rsidRPr="008D75F8">
        <w:t>useful to check the definitions used by the calculator and API. Also, for presentation it is useful to have the country names</w:t>
      </w:r>
      <w:r w:rsidR="008D54C5">
        <w:t xml:space="preserve"> </w:t>
      </w:r>
      <w:r w:rsidRPr="008D75F8">
        <w:t xml:space="preserve">corresponding to the codes. The </w:t>
      </w:r>
      <w:r w:rsidRPr="008D54C5">
        <w:rPr>
          <w:rFonts w:ascii="Courier" w:hAnsi="Courier"/>
          <w:b/>
        </w:rPr>
        <w:t>q=countries</w:t>
      </w:r>
      <w:r w:rsidRPr="008D75F8">
        <w:t xml:space="preserve"> query provides the list.</w:t>
      </w:r>
    </w:p>
    <w:p w14:paraId="25BA0658" w14:textId="77777777" w:rsidR="005D6C68" w:rsidRPr="008D54C5" w:rsidRDefault="005D6C68" w:rsidP="005D6C68">
      <w:pPr>
        <w:rPr>
          <w:rFonts w:ascii="Courier" w:hAnsi="Courier"/>
        </w:rPr>
      </w:pPr>
      <w:r w:rsidRPr="008D54C5">
        <w:rPr>
          <w:rFonts w:ascii="Courier" w:hAnsi="Courier"/>
        </w:rPr>
        <w:t xml:space="preserve">GET </w:t>
      </w:r>
      <w:r w:rsidRPr="005D6C68">
        <w:t>[q</w:t>
      </w:r>
      <w:r w:rsidRPr="008D54C5">
        <w:rPr>
          <w:rFonts w:ascii="Courier" w:hAnsi="Courier"/>
        </w:rPr>
        <w:t>=regions</w:t>
      </w:r>
      <w:r w:rsidRPr="005D6C68">
        <w:t xml:space="preserve">] </w:t>
      </w:r>
      <w:r>
        <w:t xml:space="preserve">  </w:t>
      </w:r>
      <w:r w:rsidRPr="005D6C68">
        <w:t>[db</w:t>
      </w:r>
      <w:r w:rsidRPr="008D54C5">
        <w:rPr>
          <w:rFonts w:ascii="Courier" w:hAnsi="Courier"/>
        </w:rPr>
        <w:t>=</w:t>
      </w:r>
      <w:r w:rsidRPr="008D54C5">
        <w:rPr>
          <w:rFonts w:ascii="Courier" w:hAnsi="Courier"/>
          <w:i/>
        </w:rPr>
        <w:t>dbname</w:t>
      </w:r>
      <w:r w:rsidRPr="005D6C68">
        <w:t>]</w:t>
      </w:r>
    </w:p>
    <w:p w14:paraId="6C921736" w14:textId="1C614D09" w:rsidR="008D75F8" w:rsidRPr="008D54C5" w:rsidRDefault="008D75F8" w:rsidP="008D75F8">
      <w:pPr>
        <w:rPr>
          <w:rFonts w:ascii="Courier" w:hAnsi="Courier"/>
          <w:b/>
        </w:rPr>
      </w:pPr>
      <w:r w:rsidRPr="008D54C5">
        <w:rPr>
          <w:rFonts w:ascii="Courier" w:hAnsi="Courier"/>
          <w:b/>
        </w:rPr>
        <w:t xml:space="preserve">prompt% curl --get </w:t>
      </w:r>
      <w:r w:rsidR="00DC7FB3">
        <w:rPr>
          <w:rFonts w:ascii="Courier" w:hAnsi="Courier"/>
          <w:b/>
        </w:rPr>
        <w:t>"</w:t>
      </w:r>
      <w:r w:rsidRPr="008D54C5">
        <w:rPr>
          <w:rFonts w:ascii="Courier" w:hAnsi="Courier"/>
          <w:b/>
        </w:rPr>
        <w:t>http://</w:t>
      </w:r>
      <w:r w:rsidR="00D44A69">
        <w:rPr>
          <w:rFonts w:ascii="Courier" w:hAnsi="Courier"/>
          <w:b/>
        </w:rPr>
        <w:t>calculator.climateequityreference.org/api</w:t>
      </w:r>
      <w:r w:rsidRPr="008D54C5">
        <w:rPr>
          <w:rFonts w:ascii="Courier" w:hAnsi="Courier"/>
          <w:b/>
        </w:rPr>
        <w:t>/?q=countries</w:t>
      </w:r>
      <w:r w:rsidR="00DC7FB3">
        <w:rPr>
          <w:rFonts w:ascii="Courier" w:hAnsi="Courier"/>
          <w:b/>
        </w:rPr>
        <w:t>"</w:t>
      </w:r>
    </w:p>
    <w:p w14:paraId="3B916A21" w14:textId="77777777" w:rsidR="008D75F8" w:rsidRPr="008D54C5" w:rsidRDefault="008D75F8" w:rsidP="008D54C5">
      <w:pPr>
        <w:rPr>
          <w:rFonts w:ascii="Courier" w:hAnsi="Courier"/>
        </w:rPr>
      </w:pPr>
      <w:r w:rsidRPr="008D54C5">
        <w:rPr>
          <w:rFonts w:ascii="Courier" w:hAnsi="Courier"/>
        </w:rPr>
        <w:t>[{"iso3":"ALB","name":"Albania"},{"iso3":"DZA","name":"Algeria"},{"iso3":"AGO","</w:t>
      </w:r>
      <w:r w:rsidR="008D54C5" w:rsidRPr="008D54C5">
        <w:rPr>
          <w:rFonts w:ascii="Courier" w:hAnsi="Courier"/>
        </w:rPr>
        <w:t xml:space="preserve"> </w:t>
      </w:r>
      <w:r w:rsidRPr="008D54C5">
        <w:rPr>
          <w:rFonts w:ascii="Courier" w:hAnsi="Courier"/>
        </w:rPr>
        <w:t>name":"Angola"},{"iso3":"ATG","name":"Antigua and Barbuda"},{"iso3":"ARG","name"</w:t>
      </w:r>
      <w:r w:rsidR="008D54C5" w:rsidRPr="008D54C5">
        <w:rPr>
          <w:rFonts w:ascii="Courier" w:hAnsi="Courier"/>
        </w:rPr>
        <w:t xml:space="preserve"> </w:t>
      </w:r>
      <w:r w:rsidRPr="008D54C5">
        <w:rPr>
          <w:rFonts w:ascii="Courier" w:hAnsi="Courier"/>
        </w:rPr>
        <w:t>:"Argentina"},{"iso3":"ARM","name":"Armenia"},{"iso3":"AUS","name":"Australia"},</w:t>
      </w:r>
      <w:r w:rsidR="008D54C5" w:rsidRPr="008D54C5">
        <w:rPr>
          <w:rFonts w:ascii="Courier" w:hAnsi="Courier"/>
        </w:rPr>
        <w:t xml:space="preserve"> </w:t>
      </w:r>
      <w:r w:rsidRPr="008D54C5">
        <w:rPr>
          <w:rFonts w:ascii="Courier" w:hAnsi="Courier"/>
        </w:rPr>
        <w:t>{"iso3":"AUT","name":"Austria"},{"iso3":"AZE","name":"Azerbaijan"},{"iso3":"BHS"</w:t>
      </w:r>
      <w:r w:rsidR="008D54C5" w:rsidRPr="008D54C5">
        <w:rPr>
          <w:rFonts w:ascii="Courier" w:hAnsi="Courier"/>
        </w:rPr>
        <w:t xml:space="preserve"> </w:t>
      </w:r>
      <w:r w:rsidRPr="008D54C5">
        <w:rPr>
          <w:rFonts w:ascii="Courier" w:hAnsi="Courier"/>
        </w:rPr>
        <w:t>,"name":"Bahamas, The"},{"iso3":"BHR","name":"Bahrain"},{"iso3":"BGD","name":"Ba</w:t>
      </w:r>
      <w:r w:rsidR="008D54C5">
        <w:rPr>
          <w:rFonts w:ascii="Courier" w:hAnsi="Courier"/>
        </w:rPr>
        <w:t xml:space="preserve"> </w:t>
      </w:r>
      <w:r w:rsidRPr="008D54C5">
        <w:rPr>
          <w:rFonts w:ascii="Courier" w:hAnsi="Courier"/>
        </w:rPr>
        <w:t>ngladesh"},{"iso3":"BRB","name":"Barbados"},{"iso3":"BLR","name":"Belarus"},{"is</w:t>
      </w:r>
      <w:r w:rsidR="008D54C5">
        <w:rPr>
          <w:rFonts w:ascii="Courier" w:hAnsi="Courier"/>
        </w:rPr>
        <w:t xml:space="preserve"> </w:t>
      </w:r>
      <w:r w:rsidRPr="008D54C5">
        <w:rPr>
          <w:rFonts w:ascii="Courier" w:hAnsi="Courier"/>
        </w:rPr>
        <w:t>o3":"BEL","name":"Belgium"},{"iso3":"BLZ","name":"Belize"},{"iso3":"BEN","name":</w:t>
      </w:r>
      <w:r w:rsidR="008D54C5">
        <w:rPr>
          <w:rFonts w:ascii="Courier" w:hAnsi="Courier"/>
        </w:rPr>
        <w:t xml:space="preserve"> </w:t>
      </w:r>
      <w:r w:rsidRPr="008D54C5">
        <w:rPr>
          <w:rFonts w:ascii="Courier" w:hAnsi="Courier"/>
        </w:rPr>
        <w:t>"Benin"},{"iso3":"BTN","name":"Bhutan"},{"iso3":"BOL","name":"Bolivia"},{"iso3":</w:t>
      </w:r>
      <w:r w:rsidR="008D54C5">
        <w:rPr>
          <w:rFonts w:ascii="Courier" w:hAnsi="Courier"/>
        </w:rPr>
        <w:t xml:space="preserve"> </w:t>
      </w:r>
      <w:r w:rsidRPr="008D54C5">
        <w:rPr>
          <w:rFonts w:ascii="Courier" w:hAnsi="Courier"/>
        </w:rPr>
        <w:t>"BIH","name":"Bosnia and Herzegovina"},{"iso3":"BWA","name":"Botswana"},{"iso3":</w:t>
      </w:r>
      <w:r w:rsidR="008D54C5">
        <w:rPr>
          <w:rFonts w:ascii="Courier" w:hAnsi="Courier"/>
        </w:rPr>
        <w:br/>
      </w:r>
      <w:r w:rsidRPr="008D54C5">
        <w:rPr>
          <w:rFonts w:ascii="Courier" w:hAnsi="Courier"/>
        </w:rPr>
        <w:t>...</w:t>
      </w:r>
    </w:p>
    <w:p w14:paraId="54A14309" w14:textId="77777777" w:rsidR="008D75F8" w:rsidRPr="008D75F8" w:rsidRDefault="008D75F8" w:rsidP="008D54C5">
      <w:pPr>
        <w:pStyle w:val="Heading3"/>
      </w:pPr>
      <w:r w:rsidRPr="008D75F8">
        <w:t>List of region names and codes used by the calculator</w:t>
      </w:r>
    </w:p>
    <w:p w14:paraId="4995A24F" w14:textId="77777777" w:rsidR="008D75F8" w:rsidRPr="008D75F8" w:rsidRDefault="008D75F8" w:rsidP="008D54C5">
      <w:r w:rsidRPr="008D75F8">
        <w:t>The regions defined by the calculator are for the most part commonly-used regions. However, unlike for countries there is</w:t>
      </w:r>
      <w:r w:rsidR="008D54C5">
        <w:t xml:space="preserve"> </w:t>
      </w:r>
      <w:r w:rsidRPr="008D75F8">
        <w:t xml:space="preserve">no set of ISO standard region codes. The </w:t>
      </w:r>
      <w:r w:rsidRPr="008D54C5">
        <w:rPr>
          <w:rFonts w:ascii="Courier" w:hAnsi="Courier"/>
          <w:b/>
        </w:rPr>
        <w:t>q=regions</w:t>
      </w:r>
      <w:r w:rsidRPr="008D75F8">
        <w:t xml:space="preserve"> query provides the list of region codes and names that the calculator</w:t>
      </w:r>
      <w:r w:rsidR="008D54C5">
        <w:t xml:space="preserve"> </w:t>
      </w:r>
      <w:r w:rsidRPr="008D75F8">
        <w:t>recognizes. If a country code is passed to this command, then the calculator only returns those regions that contain that</w:t>
      </w:r>
      <w:r w:rsidR="008D54C5">
        <w:t xml:space="preserve"> </w:t>
      </w:r>
      <w:r w:rsidRPr="008D75F8">
        <w:t>country.</w:t>
      </w:r>
    </w:p>
    <w:p w14:paraId="0C809C13" w14:textId="77777777" w:rsidR="008D75F8" w:rsidRPr="008D54C5" w:rsidRDefault="008D75F8" w:rsidP="008D75F8">
      <w:pPr>
        <w:rPr>
          <w:rFonts w:ascii="Courier" w:hAnsi="Courier"/>
        </w:rPr>
      </w:pPr>
      <w:r w:rsidRPr="008D54C5">
        <w:rPr>
          <w:rFonts w:ascii="Courier" w:hAnsi="Courier"/>
        </w:rPr>
        <w:t xml:space="preserve">GET </w:t>
      </w:r>
      <w:r w:rsidRPr="005D6C68">
        <w:t>[q</w:t>
      </w:r>
      <w:r w:rsidRPr="008D54C5">
        <w:rPr>
          <w:rFonts w:ascii="Courier" w:hAnsi="Courier"/>
        </w:rPr>
        <w:t>=regions</w:t>
      </w:r>
      <w:r w:rsidRPr="005D6C68">
        <w:t>]</w:t>
      </w:r>
      <w:r w:rsidR="005D6C68">
        <w:t xml:space="preserve">  </w:t>
      </w:r>
      <w:r w:rsidRPr="005D6C68">
        <w:t xml:space="preserve"> [country</w:t>
      </w:r>
      <w:r w:rsidRPr="008D54C5">
        <w:rPr>
          <w:rFonts w:ascii="Courier" w:hAnsi="Courier"/>
        </w:rPr>
        <w:t>=</w:t>
      </w:r>
      <w:r w:rsidRPr="008D54C5">
        <w:rPr>
          <w:rFonts w:ascii="Courier" w:hAnsi="Courier"/>
          <w:i/>
        </w:rPr>
        <w:t>iso3</w:t>
      </w:r>
      <w:r w:rsidRPr="005D6C68">
        <w:t xml:space="preserve">] </w:t>
      </w:r>
      <w:r w:rsidR="005D6C68">
        <w:t xml:space="preserve">  </w:t>
      </w:r>
      <w:r w:rsidRPr="005D6C68">
        <w:t>[db</w:t>
      </w:r>
      <w:r w:rsidRPr="008D54C5">
        <w:rPr>
          <w:rFonts w:ascii="Courier" w:hAnsi="Courier"/>
        </w:rPr>
        <w:t>=</w:t>
      </w:r>
      <w:r w:rsidRPr="008D54C5">
        <w:rPr>
          <w:rFonts w:ascii="Courier" w:hAnsi="Courier"/>
          <w:i/>
        </w:rPr>
        <w:t>dbname</w:t>
      </w:r>
      <w:r w:rsidRPr="005D6C68">
        <w:t>]</w:t>
      </w:r>
    </w:p>
    <w:p w14:paraId="3CF0438B" w14:textId="777CAF58" w:rsidR="008D75F8" w:rsidRPr="008D54C5" w:rsidRDefault="008D75F8" w:rsidP="008D75F8">
      <w:pPr>
        <w:rPr>
          <w:rFonts w:ascii="Courier" w:hAnsi="Courier"/>
          <w:b/>
        </w:rPr>
      </w:pPr>
      <w:r w:rsidRPr="008D54C5">
        <w:rPr>
          <w:rFonts w:ascii="Courier" w:hAnsi="Courier"/>
          <w:b/>
        </w:rPr>
        <w:t xml:space="preserve">prompt% curl --get </w:t>
      </w:r>
      <w:r w:rsidR="00DC7FB3">
        <w:rPr>
          <w:rFonts w:ascii="Courier" w:hAnsi="Courier"/>
          <w:b/>
        </w:rPr>
        <w:t>"</w:t>
      </w:r>
      <w:r w:rsidRPr="008D54C5">
        <w:rPr>
          <w:rFonts w:ascii="Courier" w:hAnsi="Courier"/>
          <w:b/>
        </w:rPr>
        <w:t>http://</w:t>
      </w:r>
      <w:r w:rsidR="00D44A69">
        <w:rPr>
          <w:rFonts w:ascii="Courier" w:hAnsi="Courier"/>
          <w:b/>
        </w:rPr>
        <w:t>calculator.climateequityreference.org/api</w:t>
      </w:r>
      <w:r w:rsidRPr="008D54C5">
        <w:rPr>
          <w:rFonts w:ascii="Courier" w:hAnsi="Courier"/>
          <w:b/>
        </w:rPr>
        <w:t>/?q=regions</w:t>
      </w:r>
      <w:r w:rsidR="00DC7FB3">
        <w:rPr>
          <w:rFonts w:ascii="Courier" w:hAnsi="Courier"/>
          <w:b/>
        </w:rPr>
        <w:t>"</w:t>
      </w:r>
    </w:p>
    <w:p w14:paraId="6D80DDAD" w14:textId="6299F321" w:rsidR="00DC7FB3" w:rsidRPr="00A50112" w:rsidRDefault="00DC7FB3" w:rsidP="00DC7FB3">
      <w:pPr>
        <w:rPr>
          <w:rFonts w:ascii="Courier" w:hAnsi="Courier"/>
        </w:rPr>
      </w:pPr>
      <w:r w:rsidRPr="00DC7FB3">
        <w:rPr>
          <w:rFonts w:ascii="Courier" w:hAnsi="Courier"/>
        </w:rPr>
        <w:t xml:space="preserve">[{"region_code":"world","name":"World"},{"region_code":"high_income","name":"High </w:t>
      </w:r>
      <w:r>
        <w:rPr>
          <w:rFonts w:ascii="Courier" w:hAnsi="Courier"/>
        </w:rPr>
        <w:br/>
      </w:r>
      <w:r w:rsidRPr="00DC7FB3">
        <w:rPr>
          <w:rFonts w:ascii="Courier" w:hAnsi="Courier"/>
        </w:rPr>
        <w:t>Income"},{"region_code":"upper_mid_income","name":"Upper Middle Income"},{"region</w:t>
      </w:r>
      <w:r>
        <w:rPr>
          <w:rFonts w:ascii="Courier" w:hAnsi="Courier"/>
        </w:rPr>
        <w:br/>
      </w:r>
      <w:r w:rsidRPr="00DC7FB3">
        <w:rPr>
          <w:rFonts w:ascii="Courier" w:hAnsi="Courier"/>
        </w:rPr>
        <w:t>_code":"lower_mid_income","name":"Lower Middle Income"},{"region_code":"low_incom</w:t>
      </w:r>
      <w:r>
        <w:rPr>
          <w:rFonts w:ascii="Courier" w:hAnsi="Courier"/>
        </w:rPr>
        <w:br/>
      </w:r>
      <w:r w:rsidRPr="00DC7FB3">
        <w:rPr>
          <w:rFonts w:ascii="Courier" w:hAnsi="Courier"/>
        </w:rPr>
        <w:t>e","name":"Low Income"},{"region_code":"annex_1","name":"Annex 1"},{"region_code"</w:t>
      </w:r>
      <w:r>
        <w:rPr>
          <w:rFonts w:ascii="Courier" w:hAnsi="Courier"/>
        </w:rPr>
        <w:br/>
      </w:r>
      <w:r w:rsidRPr="00DC7FB3">
        <w:rPr>
          <w:rFonts w:ascii="Courier" w:hAnsi="Courier"/>
        </w:rPr>
        <w:t>:"annex_2","name":"Annex 2"},{"region_code":"non_annex_1","name":"Non-Annex 1"},{</w:t>
      </w:r>
      <w:r>
        <w:rPr>
          <w:rFonts w:ascii="Courier" w:hAnsi="Courier"/>
        </w:rPr>
        <w:br/>
      </w:r>
      <w:r w:rsidRPr="00DC7FB3">
        <w:rPr>
          <w:rFonts w:ascii="Courier" w:hAnsi="Courier"/>
        </w:rPr>
        <w:t>"region_code":"eit","name":"EITs"},{"region_code":"ldc","name":"LDCs"},{"region_c</w:t>
      </w:r>
      <w:r>
        <w:rPr>
          <w:rFonts w:ascii="Courier" w:hAnsi="Courier"/>
        </w:rPr>
        <w:br/>
      </w:r>
      <w:r w:rsidRPr="00DC7FB3">
        <w:rPr>
          <w:rFonts w:ascii="Courier" w:hAnsi="Courier"/>
        </w:rPr>
        <w:t>ode":"eu15","name":"EU 15"},{"region_code":"eu13",</w:t>
      </w:r>
      <w:r>
        <w:rPr>
          <w:rFonts w:ascii="Courier" w:hAnsi="Courier"/>
        </w:rPr>
        <w:t>"name":"EU 13"},{"region_code":</w:t>
      </w:r>
      <w:r>
        <w:rPr>
          <w:rFonts w:ascii="Courier" w:hAnsi="Courier"/>
        </w:rPr>
        <w:br/>
      </w:r>
      <w:r w:rsidRPr="00DC7FB3">
        <w:rPr>
          <w:rFonts w:ascii="Courier" w:hAnsi="Courier"/>
        </w:rPr>
        <w:t>"eu28","name":"EU 28"},{"region_code":"OECD_NA","name":"OECD North America"},{"re</w:t>
      </w:r>
      <w:r>
        <w:rPr>
          <w:rFonts w:ascii="Courier" w:hAnsi="Courier"/>
        </w:rPr>
        <w:br/>
      </w:r>
      <w:r w:rsidRPr="00DC7FB3">
        <w:rPr>
          <w:rFonts w:ascii="Courier" w:hAnsi="Courier"/>
        </w:rPr>
        <w:t>gion_code":"OECD","name":"OECD"},{"region_code":"OECD_Europe","name":"OECD Europe</w:t>
      </w:r>
      <w:r>
        <w:rPr>
          <w:rFonts w:ascii="Courier" w:hAnsi="Courier"/>
        </w:rPr>
        <w:br/>
      </w:r>
      <w:r w:rsidRPr="00DC7FB3">
        <w:rPr>
          <w:rFonts w:ascii="Courier" w:hAnsi="Courier"/>
        </w:rPr>
        <w:t>"},{"region_code":"OECD_Pacific","name":"OECD Pacific"},{"region_code":"EE_Eurasi</w:t>
      </w:r>
      <w:r>
        <w:rPr>
          <w:rFonts w:ascii="Courier" w:hAnsi="Courier"/>
        </w:rPr>
        <w:br/>
      </w:r>
      <w:r w:rsidRPr="00A50112">
        <w:rPr>
          <w:rFonts w:ascii="Courier" w:hAnsi="Courier"/>
        </w:rPr>
        <w:t>...</w:t>
      </w:r>
    </w:p>
    <w:p w14:paraId="685BFFA3" w14:textId="3B1EDA53" w:rsidR="008D75F8" w:rsidRPr="008D54C5" w:rsidRDefault="008D75F8" w:rsidP="008D54C5">
      <w:pPr>
        <w:rPr>
          <w:rFonts w:ascii="Courier" w:hAnsi="Courier"/>
        </w:rPr>
      </w:pPr>
    </w:p>
    <w:p w14:paraId="2C6B0FBF" w14:textId="58A38019" w:rsidR="008D75F8" w:rsidRPr="008D54C5" w:rsidRDefault="008D75F8" w:rsidP="008D75F8">
      <w:pPr>
        <w:rPr>
          <w:rFonts w:ascii="Courier" w:hAnsi="Courier"/>
          <w:b/>
        </w:rPr>
      </w:pPr>
      <w:r w:rsidRPr="008D54C5">
        <w:rPr>
          <w:rFonts w:ascii="Courier" w:hAnsi="Courier"/>
          <w:b/>
        </w:rPr>
        <w:t xml:space="preserve">prompt% curl --get </w:t>
      </w:r>
      <w:r w:rsidR="00DC7FB3">
        <w:rPr>
          <w:rFonts w:ascii="Courier" w:hAnsi="Courier"/>
          <w:b/>
        </w:rPr>
        <w:t>"</w:t>
      </w:r>
      <w:r w:rsidRPr="008D54C5">
        <w:rPr>
          <w:rFonts w:ascii="Courier" w:hAnsi="Courier"/>
          <w:b/>
        </w:rPr>
        <w:t>http://</w:t>
      </w:r>
      <w:r w:rsidR="00D44A69">
        <w:rPr>
          <w:rFonts w:ascii="Courier" w:hAnsi="Courier"/>
          <w:b/>
        </w:rPr>
        <w:t>calculator.climateequityreference.org/api</w:t>
      </w:r>
      <w:r w:rsidRPr="008D54C5">
        <w:rPr>
          <w:rFonts w:ascii="Courier" w:hAnsi="Courier"/>
          <w:b/>
        </w:rPr>
        <w:t>/?q=regions&amp;</w:t>
      </w:r>
      <w:r w:rsidR="00A50112">
        <w:rPr>
          <w:rFonts w:ascii="Courier" w:hAnsi="Courier"/>
          <w:b/>
        </w:rPr>
        <w:t xml:space="preserve"> </w:t>
      </w:r>
      <w:r w:rsidRPr="008D54C5">
        <w:rPr>
          <w:rFonts w:ascii="Courier" w:hAnsi="Courier"/>
          <w:b/>
        </w:rPr>
        <w:t>country=USA</w:t>
      </w:r>
      <w:r w:rsidR="00DC7FB3">
        <w:rPr>
          <w:rFonts w:ascii="Courier" w:hAnsi="Courier"/>
          <w:b/>
        </w:rPr>
        <w:t>"</w:t>
      </w:r>
    </w:p>
    <w:p w14:paraId="4C6D4800" w14:textId="6D2D8F99" w:rsidR="00DC7FB3" w:rsidRPr="008D54C5" w:rsidRDefault="00DC7FB3" w:rsidP="00DC7FB3">
      <w:pPr>
        <w:rPr>
          <w:rFonts w:ascii="Courier" w:hAnsi="Courier"/>
        </w:rPr>
      </w:pPr>
      <w:r w:rsidRPr="00DC7FB3">
        <w:rPr>
          <w:rFonts w:ascii="Courier" w:hAnsi="Courier"/>
        </w:rPr>
        <w:t>[{"region_code":"high_income","name":"High Income"},{"region_code":"annex_1","nam</w:t>
      </w:r>
      <w:r>
        <w:rPr>
          <w:rFonts w:ascii="Courier" w:hAnsi="Courier"/>
        </w:rPr>
        <w:br/>
      </w:r>
      <w:r w:rsidRPr="00DC7FB3">
        <w:rPr>
          <w:rFonts w:ascii="Courier" w:hAnsi="Courier"/>
        </w:rPr>
        <w:t>e":"Annex 1"},{"region_code":"annex_2","name":"Annex 2"},{"region_code":"OECD_NA"</w:t>
      </w:r>
      <w:r>
        <w:rPr>
          <w:rFonts w:ascii="Courier" w:hAnsi="Courier"/>
        </w:rPr>
        <w:br/>
      </w:r>
      <w:r w:rsidRPr="00DC7FB3">
        <w:rPr>
          <w:rFonts w:ascii="Courier" w:hAnsi="Courier"/>
        </w:rPr>
        <w:t>,"name":"OECD North America"},{"region_code":"OECD","name":"OECD"},{"region_code"</w:t>
      </w:r>
      <w:r>
        <w:rPr>
          <w:rFonts w:ascii="Courier" w:hAnsi="Courier"/>
        </w:rPr>
        <w:br/>
      </w:r>
      <w:r w:rsidRPr="00DC7FB3">
        <w:rPr>
          <w:rFonts w:ascii="Courier" w:hAnsi="Courier"/>
        </w:rPr>
        <w:t>:"NAMER","name":"North America"},{"region_code":"OECD90","name":"OECD 1990 member</w:t>
      </w:r>
      <w:r>
        <w:rPr>
          <w:rFonts w:ascii="Courier" w:hAnsi="Courier"/>
        </w:rPr>
        <w:br/>
      </w:r>
      <w:r w:rsidRPr="00DC7FB3">
        <w:rPr>
          <w:rFonts w:ascii="Courier" w:hAnsi="Courier"/>
        </w:rPr>
        <w:t>s"}]</w:t>
      </w:r>
    </w:p>
    <w:p w14:paraId="375EB6DF" w14:textId="77777777" w:rsidR="008D75F8" w:rsidRPr="008D75F8" w:rsidRDefault="008D75F8" w:rsidP="008D54C5">
      <w:pPr>
        <w:pStyle w:val="Heading1"/>
      </w:pPr>
      <w:bookmarkStart w:id="7" w:name="_Toc304234084"/>
      <w:r w:rsidRPr="008D75F8">
        <w:lastRenderedPageBreak/>
        <w:t>POST</w:t>
      </w:r>
      <w:bookmarkEnd w:id="7"/>
    </w:p>
    <w:p w14:paraId="479A53DD" w14:textId="77777777" w:rsidR="008D75F8" w:rsidRPr="008D75F8" w:rsidRDefault="008D75F8" w:rsidP="008D75F8">
      <w:r w:rsidRPr="008D75F8">
        <w:t xml:space="preserve">There are several options for </w:t>
      </w:r>
      <w:r w:rsidRPr="00A50112">
        <w:rPr>
          <w:b/>
        </w:rPr>
        <w:t>POST</w:t>
      </w:r>
      <w:r w:rsidRPr="008D75F8">
        <w:t xml:space="preserve"> which allow you to set parameters and get results.</w:t>
      </w:r>
    </w:p>
    <w:p w14:paraId="069030BC" w14:textId="77777777" w:rsidR="008D75F8" w:rsidRPr="00D40B4A" w:rsidRDefault="008D75F8" w:rsidP="00D40B4A">
      <w:pPr>
        <w:rPr>
          <w:rFonts w:ascii="Courier" w:hAnsi="Courier"/>
        </w:rPr>
      </w:pPr>
      <w:r w:rsidRPr="00D40B4A">
        <w:rPr>
          <w:rFonts w:ascii="Courier" w:hAnsi="Courier"/>
        </w:rPr>
        <w:t xml:space="preserve">POST </w:t>
      </w:r>
      <w:r w:rsidRPr="005D6C68">
        <w:t>[reset</w:t>
      </w:r>
      <w:r w:rsidRPr="00D40B4A">
        <w:rPr>
          <w:rFonts w:ascii="Courier" w:hAnsi="Courier"/>
        </w:rPr>
        <w:t>=yes</w:t>
      </w:r>
      <w:r w:rsidRPr="005D6C68">
        <w:t>]</w:t>
      </w:r>
      <w:r w:rsidR="005D6C68">
        <w:t xml:space="preserve">  </w:t>
      </w:r>
      <w:r w:rsidRPr="005D6C68">
        <w:t xml:space="preserve"> [db</w:t>
      </w:r>
      <w:r w:rsidRPr="00D40B4A">
        <w:rPr>
          <w:rFonts w:ascii="Courier" w:hAnsi="Courier"/>
        </w:rPr>
        <w:t>=</w:t>
      </w:r>
      <w:r w:rsidRPr="00D40B4A">
        <w:rPr>
          <w:rFonts w:ascii="Courier" w:hAnsi="Courier"/>
          <w:i/>
        </w:rPr>
        <w:t>dbname</w:t>
      </w:r>
      <w:r w:rsidRPr="005D6C68">
        <w:t>]</w:t>
      </w:r>
      <w:r w:rsidR="005D6C68">
        <w:t xml:space="preserve"> </w:t>
      </w:r>
      <w:r w:rsidRPr="005D6C68">
        <w:t xml:space="preserve"> </w:t>
      </w:r>
      <w:r w:rsidR="005D6C68">
        <w:t xml:space="preserve"> </w:t>
      </w:r>
      <w:r w:rsidRPr="005D6C68">
        <w:t>[years</w:t>
      </w:r>
      <w:r w:rsidRPr="00D40B4A">
        <w:rPr>
          <w:rFonts w:ascii="Courier" w:hAnsi="Courier"/>
        </w:rPr>
        <w:t>=</w:t>
      </w:r>
      <w:r w:rsidRPr="00D40B4A">
        <w:rPr>
          <w:rFonts w:ascii="Courier" w:hAnsi="Courier"/>
          <w:i/>
        </w:rPr>
        <w:t>yearlist</w:t>
      </w:r>
      <w:r w:rsidRPr="005D6C68">
        <w:t xml:space="preserve">] </w:t>
      </w:r>
      <w:r w:rsidR="005D6C68">
        <w:t xml:space="preserve">  </w:t>
      </w:r>
      <w:r w:rsidRPr="005D6C68">
        <w:t>[countries</w:t>
      </w:r>
      <w:r w:rsidRPr="00D40B4A">
        <w:rPr>
          <w:rFonts w:ascii="Courier" w:hAnsi="Courier"/>
        </w:rPr>
        <w:t>=</w:t>
      </w:r>
      <w:r w:rsidRPr="00D40B4A">
        <w:rPr>
          <w:rFonts w:ascii="Courier" w:hAnsi="Courier"/>
          <w:i/>
        </w:rPr>
        <w:t>countrylist</w:t>
      </w:r>
      <w:r w:rsidRPr="005D6C68">
        <w:t>]</w:t>
      </w:r>
      <w:r w:rsidR="005D6C68">
        <w:t xml:space="preserve">  </w:t>
      </w:r>
      <w:r w:rsidRPr="005D6C68">
        <w:t xml:space="preserve"> [</w:t>
      </w:r>
      <w:r w:rsidRPr="005D6C68">
        <w:rPr>
          <w:i/>
        </w:rPr>
        <w:t>param1</w:t>
      </w:r>
      <w:r w:rsidRPr="00D40B4A">
        <w:rPr>
          <w:rFonts w:ascii="Courier" w:hAnsi="Courier"/>
        </w:rPr>
        <w:t>=</w:t>
      </w:r>
      <w:r w:rsidRPr="00D40B4A">
        <w:rPr>
          <w:rFonts w:ascii="Courier" w:hAnsi="Courier"/>
          <w:i/>
        </w:rPr>
        <w:t>val1</w:t>
      </w:r>
      <w:r w:rsidRPr="005D6C68">
        <w:t>]</w:t>
      </w:r>
      <w:r w:rsidR="005D6C68">
        <w:t xml:space="preserve">  </w:t>
      </w:r>
      <w:r w:rsidRPr="005D6C68">
        <w:t xml:space="preserve"> [...]</w:t>
      </w:r>
      <w:r w:rsidR="00D40B4A" w:rsidRPr="005D6C68">
        <w:t xml:space="preserve"> </w:t>
      </w:r>
      <w:r w:rsidR="005D6C68">
        <w:t xml:space="preserve"> </w:t>
      </w:r>
      <w:r w:rsidRPr="005D6C68">
        <w:t>[</w:t>
      </w:r>
      <w:r w:rsidRPr="005D6C68">
        <w:rPr>
          <w:i/>
        </w:rPr>
        <w:t>paramN</w:t>
      </w:r>
      <w:r w:rsidRPr="00D40B4A">
        <w:rPr>
          <w:rFonts w:ascii="Courier" w:hAnsi="Courier"/>
        </w:rPr>
        <w:t>=</w:t>
      </w:r>
      <w:r w:rsidRPr="00D40B4A">
        <w:rPr>
          <w:rFonts w:ascii="Courier" w:hAnsi="Courier"/>
          <w:i/>
        </w:rPr>
        <w:t>valN</w:t>
      </w:r>
      <w:r w:rsidRPr="005D6C68">
        <w:t>]</w:t>
      </w:r>
    </w:p>
    <w:p w14:paraId="22E0A248" w14:textId="77777777" w:rsidR="00A50112" w:rsidRDefault="008D75F8" w:rsidP="00A50112">
      <w:pPr>
        <w:pStyle w:val="ListParagraph"/>
        <w:numPr>
          <w:ilvl w:val="0"/>
          <w:numId w:val="3"/>
        </w:numPr>
        <w:spacing w:before="120"/>
        <w:ind w:left="567" w:hanging="142"/>
        <w:contextualSpacing w:val="0"/>
      </w:pPr>
      <w:r w:rsidRPr="008D75F8">
        <w:t xml:space="preserve">The </w:t>
      </w:r>
      <w:r w:rsidRPr="00A50112">
        <w:rPr>
          <w:rFonts w:ascii="Courier" w:hAnsi="Courier"/>
          <w:i/>
        </w:rPr>
        <w:t>yearlist</w:t>
      </w:r>
      <w:r w:rsidRPr="008D75F8">
        <w:t xml:space="preserve"> can be a single year, several years separated by commas, a range separated by colon, or a combination.</w:t>
      </w:r>
      <w:r w:rsidR="00A50112">
        <w:t xml:space="preserve"> </w:t>
      </w:r>
      <w:r w:rsidR="00A50112">
        <w:br/>
      </w:r>
      <w:r w:rsidRPr="008D75F8">
        <w:t xml:space="preserve">For example, </w:t>
      </w:r>
      <w:r w:rsidRPr="00A50112">
        <w:rPr>
          <w:rFonts w:ascii="Courier" w:hAnsi="Courier"/>
          <w:b/>
        </w:rPr>
        <w:t>years=1990:1995,2020,2030</w:t>
      </w:r>
      <w:r w:rsidRPr="008D75F8">
        <w:t>.</w:t>
      </w:r>
    </w:p>
    <w:p w14:paraId="05469085" w14:textId="3E4C05F4" w:rsidR="008D75F8" w:rsidRPr="008D75F8" w:rsidRDefault="008D75F8" w:rsidP="00A50112">
      <w:pPr>
        <w:pStyle w:val="ListParagraph"/>
        <w:numPr>
          <w:ilvl w:val="0"/>
          <w:numId w:val="3"/>
        </w:numPr>
        <w:spacing w:before="120"/>
        <w:ind w:left="567" w:hanging="141"/>
        <w:contextualSpacing w:val="0"/>
      </w:pPr>
      <w:r w:rsidRPr="008D75F8">
        <w:t xml:space="preserve">The countrylist is a comma-separated list of country ISO 3-letter codes or </w:t>
      </w:r>
      <w:r w:rsidR="002947F8">
        <w:t>CERc</w:t>
      </w:r>
      <w:r w:rsidRPr="008D75F8">
        <w:t xml:space="preserve"> region codes. (You can</w:t>
      </w:r>
      <w:r w:rsidR="00A50112">
        <w:t xml:space="preserve"> </w:t>
      </w:r>
      <w:r w:rsidRPr="008D75F8">
        <w:t xml:space="preserve">get the list of recognized ISO 3-letter codes and region codes using </w:t>
      </w:r>
      <w:r w:rsidRPr="00A50112">
        <w:rPr>
          <w:b/>
        </w:rPr>
        <w:t>GET</w:t>
      </w:r>
      <w:r w:rsidRPr="008D75F8">
        <w:t>, as described above.) For example,</w:t>
      </w:r>
      <w:r w:rsidR="00A50112">
        <w:t xml:space="preserve"> </w:t>
      </w:r>
      <w:r w:rsidRPr="00A50112">
        <w:rPr>
          <w:rFonts w:ascii="Courier" w:hAnsi="Courier"/>
          <w:b/>
        </w:rPr>
        <w:t>countries=USA,BRA,annex_1,eu2</w:t>
      </w:r>
      <w:r w:rsidR="00A50112">
        <w:rPr>
          <w:rFonts w:ascii="Courier" w:hAnsi="Courier"/>
          <w:b/>
        </w:rPr>
        <w:t>8</w:t>
      </w:r>
      <w:r w:rsidRPr="008D75F8">
        <w:t>.</w:t>
      </w:r>
    </w:p>
    <w:p w14:paraId="7F22E08F" w14:textId="77777777" w:rsidR="008D75F8" w:rsidRPr="008D75F8" w:rsidRDefault="008D75F8" w:rsidP="008D75F8">
      <w:r w:rsidRPr="008D75F8">
        <w:t xml:space="preserve">Here are some examples of using </w:t>
      </w:r>
      <w:r w:rsidRPr="00A50112">
        <w:rPr>
          <w:b/>
        </w:rPr>
        <w:t>POST</w:t>
      </w:r>
      <w:r w:rsidRPr="008D75F8">
        <w:t>.</w:t>
      </w:r>
    </w:p>
    <w:p w14:paraId="780DBF27" w14:textId="77777777" w:rsidR="008D75F8" w:rsidRPr="00A50112" w:rsidRDefault="008D75F8" w:rsidP="00D44A69">
      <w:pPr>
        <w:spacing w:before="240"/>
        <w:rPr>
          <w:b/>
          <w:sz w:val="22"/>
        </w:rPr>
      </w:pPr>
      <w:r w:rsidRPr="00A50112">
        <w:rPr>
          <w:b/>
          <w:sz w:val="22"/>
        </w:rPr>
        <w:t>Example 1. Run with defaults and get all values</w:t>
      </w:r>
    </w:p>
    <w:p w14:paraId="426B3DC5" w14:textId="054FB304" w:rsidR="008D75F8" w:rsidRPr="00A50112" w:rsidRDefault="008D75F8" w:rsidP="008D75F8">
      <w:pPr>
        <w:rPr>
          <w:rFonts w:ascii="Courier" w:hAnsi="Courier"/>
          <w:b/>
        </w:rPr>
      </w:pPr>
      <w:r w:rsidRPr="00A50112">
        <w:rPr>
          <w:rFonts w:ascii="Courier" w:hAnsi="Courier"/>
          <w:b/>
        </w:rPr>
        <w:t>prompt% curl http://</w:t>
      </w:r>
      <w:r w:rsidR="002947F8" w:rsidRPr="00D44A69">
        <w:rPr>
          <w:rFonts w:ascii="Courier" w:hAnsi="Courier"/>
          <w:b/>
        </w:rPr>
        <w:t>calculator.climateequityreference.org/api</w:t>
      </w:r>
      <w:r w:rsidRPr="00A50112">
        <w:rPr>
          <w:rFonts w:ascii="Courier" w:hAnsi="Courier"/>
          <w:b/>
        </w:rPr>
        <w:t>/ -d ""</w:t>
      </w:r>
    </w:p>
    <w:p w14:paraId="0009CD08" w14:textId="3EEB4455" w:rsidR="008D75F8" w:rsidRPr="00A50112" w:rsidRDefault="00C437FE" w:rsidP="00A50112">
      <w:pPr>
        <w:rPr>
          <w:rFonts w:ascii="Courier" w:hAnsi="Courier"/>
        </w:rPr>
      </w:pPr>
      <w:r w:rsidRPr="00C437FE">
        <w:rPr>
          <w:rFonts w:ascii="Courier" w:hAnsi="Courier"/>
        </w:rPr>
        <w:t>[{"code":"AFG","name":"Afghanistan","year":"1950","pop_mln":"8.149999213","gdp_b</w:t>
      </w:r>
      <w:r>
        <w:rPr>
          <w:rFonts w:ascii="Courier" w:hAnsi="Courier"/>
        </w:rPr>
        <w:br/>
      </w:r>
      <w:r w:rsidRPr="00C437FE">
        <w:rPr>
          <w:rFonts w:ascii="Courier" w:hAnsi="Courier"/>
        </w:rPr>
        <w:t>lnUSDMER":"17.57187384","gdp_blnUSDPPP":"37.9472589866867","fossil_CO2_MtCO2":"0</w:t>
      </w:r>
      <w:r>
        <w:rPr>
          <w:rFonts w:ascii="Courier" w:hAnsi="Courier"/>
        </w:rPr>
        <w:br/>
      </w:r>
      <w:r w:rsidRPr="00C437FE">
        <w:rPr>
          <w:rFonts w:ascii="Courier" w:hAnsi="Courier"/>
        </w:rPr>
        <w:t>.0843333333333333","LULUCF_MtCO2":"6.32063547133333","NonCO2_MtCO2e":"0.0","vol_</w:t>
      </w:r>
      <w:r>
        <w:rPr>
          <w:rFonts w:ascii="Courier" w:hAnsi="Courier"/>
        </w:rPr>
        <w:br/>
      </w:r>
      <w:r w:rsidRPr="00C437FE">
        <w:rPr>
          <w:rFonts w:ascii="Courier" w:hAnsi="Courier"/>
        </w:rPr>
        <w:t>rdxn_MtCO2":null,"allocation_MtCO2":"0.0843333333333333","responsibility_MtCO2":</w:t>
      </w:r>
      <w:r>
        <w:rPr>
          <w:rFonts w:ascii="Courier" w:hAnsi="Courier"/>
        </w:rPr>
        <w:br/>
      </w:r>
      <w:r w:rsidRPr="00C437FE">
        <w:rPr>
          <w:rFonts w:ascii="Courier" w:hAnsi="Courier"/>
        </w:rPr>
        <w:t>"0.01201929255763</w:t>
      </w:r>
      <w:r>
        <w:rPr>
          <w:rFonts w:ascii="Courier" w:hAnsi="Courier"/>
        </w:rPr>
        <w:t>76","r_frac":"6.60533089406693e-</w:t>
      </w:r>
      <w:r w:rsidRPr="00C437FE">
        <w:rPr>
          <w:rFonts w:ascii="Courier" w:hAnsi="Courier"/>
        </w:rPr>
        <w:t>06","a1_dom_rdxn_MtCO2":"0.0","</w:t>
      </w:r>
      <w:r>
        <w:rPr>
          <w:rFonts w:ascii="Courier" w:hAnsi="Courier"/>
        </w:rPr>
        <w:br/>
      </w:r>
      <w:r w:rsidRPr="00C437FE">
        <w:rPr>
          <w:rFonts w:ascii="Courier" w:hAnsi="Courier"/>
        </w:rPr>
        <w:t>net_import_MtCO2":"0.0","capacity_blnUSDMER":"2.50436552334616","c_frac":"0.0011</w:t>
      </w:r>
      <w:r>
        <w:rPr>
          <w:rFonts w:ascii="Courier" w:hAnsi="Courier"/>
        </w:rPr>
        <w:br/>
      </w:r>
      <w:r w:rsidRPr="00C437FE">
        <w:rPr>
          <w:rFonts w:ascii="Courier" w:hAnsi="Courier"/>
        </w:rPr>
        <w:t>1221320982051","rci":"0.000559409270357291","pop_mln_above_dl":"1.26635216481992</w:t>
      </w:r>
      <w:r>
        <w:rPr>
          <w:rFonts w:ascii="Courier" w:hAnsi="Courier"/>
        </w:rPr>
        <w:br/>
      </w:r>
      <w:r w:rsidRPr="00C437FE">
        <w:rPr>
          <w:rFonts w:ascii="Courier" w:hAnsi="Courier"/>
        </w:rPr>
        <w:t>","pop_mln_above_lux":"1.64199178219698e-05","lux_emiss_MtCO2":"6.82149867379303</w:t>
      </w:r>
      <w:r>
        <w:rPr>
          <w:rFonts w:ascii="Courier" w:hAnsi="Courier"/>
        </w:rPr>
        <w:br/>
      </w:r>
      <w:r w:rsidRPr="00C437FE">
        <w:rPr>
          <w:rFonts w:ascii="Courier" w:hAnsi="Courier"/>
        </w:rPr>
        <w:t>e-07","lux_emiss_applied_MtCO2":"0.0","kyoto_gap_MtCO2":"0.0"},{"code":"AFG","na</w:t>
      </w:r>
      <w:r>
        <w:rPr>
          <w:rFonts w:ascii="Courier" w:hAnsi="Courier"/>
        </w:rPr>
        <w:br/>
      </w:r>
      <w:r w:rsidRPr="00C437FE">
        <w:rPr>
          <w:rFonts w:ascii="Courier" w:hAnsi="Courier"/>
        </w:rPr>
        <w:t>me":"Afghanistan","year":"1950","pop_mln":"8.149999213","gdp_blnUSDMER":"17.5718</w:t>
      </w:r>
      <w:r>
        <w:rPr>
          <w:rFonts w:ascii="Courier" w:hAnsi="Courier"/>
        </w:rPr>
        <w:br/>
      </w:r>
      <w:r w:rsidRPr="00C437FE">
        <w:rPr>
          <w:rFonts w:ascii="Courier" w:hAnsi="Courier"/>
        </w:rPr>
        <w:t>7384","gdp_blnUSDPPP":"37.9472589866867","fossil_CO2_MtCO2":"0.0843333333333333"</w:t>
      </w:r>
      <w:r>
        <w:rPr>
          <w:rFonts w:ascii="Courier" w:hAnsi="Courier"/>
        </w:rPr>
        <w:br/>
      </w:r>
      <w:r w:rsidR="008D75F8" w:rsidRPr="00A50112">
        <w:rPr>
          <w:rFonts w:ascii="Courier" w:hAnsi="Courier"/>
        </w:rPr>
        <w:t>...</w:t>
      </w:r>
    </w:p>
    <w:p w14:paraId="373AAF07" w14:textId="77777777" w:rsidR="008D75F8" w:rsidRPr="00D44A69" w:rsidRDefault="008D75F8" w:rsidP="00D44A69">
      <w:pPr>
        <w:spacing w:before="240"/>
        <w:rPr>
          <w:b/>
          <w:sz w:val="22"/>
        </w:rPr>
      </w:pPr>
      <w:r w:rsidRPr="00D44A69">
        <w:rPr>
          <w:b/>
          <w:sz w:val="22"/>
        </w:rPr>
        <w:t>Example 2. Run with defaults and get values only for Annex I in 2020</w:t>
      </w:r>
    </w:p>
    <w:p w14:paraId="61597988" w14:textId="4BCB11EE" w:rsidR="008D75F8" w:rsidRPr="00D44A69" w:rsidRDefault="008D75F8" w:rsidP="008D75F8">
      <w:pPr>
        <w:rPr>
          <w:rFonts w:ascii="Courier" w:hAnsi="Courier"/>
          <w:b/>
        </w:rPr>
      </w:pPr>
      <w:r w:rsidRPr="00D44A69">
        <w:rPr>
          <w:rFonts w:ascii="Courier" w:hAnsi="Courier"/>
          <w:b/>
        </w:rPr>
        <w:t>prompt% curl http://</w:t>
      </w:r>
      <w:r w:rsidR="00D44A69" w:rsidRPr="00D44A69">
        <w:rPr>
          <w:rFonts w:ascii="Courier" w:hAnsi="Courier"/>
          <w:b/>
        </w:rPr>
        <w:t>calculator.climateequityreference.org/api</w:t>
      </w:r>
      <w:r w:rsidR="00D44A69">
        <w:rPr>
          <w:rFonts w:ascii="Courier" w:hAnsi="Courier"/>
          <w:b/>
        </w:rPr>
        <w:t xml:space="preserve">/ -d </w:t>
      </w:r>
      <w:r w:rsidRPr="00D44A69">
        <w:rPr>
          <w:rFonts w:ascii="Courier" w:hAnsi="Courier"/>
          <w:b/>
        </w:rPr>
        <w:t>"years=2020&amp;</w:t>
      </w:r>
      <w:r w:rsidR="00D44A69">
        <w:rPr>
          <w:rFonts w:ascii="Courier" w:hAnsi="Courier"/>
          <w:b/>
        </w:rPr>
        <w:t xml:space="preserve"> </w:t>
      </w:r>
      <w:r w:rsidRPr="00D44A69">
        <w:rPr>
          <w:rFonts w:ascii="Courier" w:hAnsi="Courier"/>
          <w:b/>
        </w:rPr>
        <w:t>countries=annex_1"</w:t>
      </w:r>
    </w:p>
    <w:p w14:paraId="3154224C" w14:textId="4C3B89EA" w:rsidR="008D75F8" w:rsidRPr="00D44A69" w:rsidRDefault="00DC7FB3" w:rsidP="00DC7FB3">
      <w:pPr>
        <w:rPr>
          <w:rFonts w:ascii="Courier" w:hAnsi="Courier"/>
        </w:rPr>
      </w:pPr>
      <w:r w:rsidRPr="00DC7FB3">
        <w:rPr>
          <w:rFonts w:ascii="Courier" w:hAnsi="Courier"/>
        </w:rPr>
        <w:t>[{"code":"annex_1","name":"Annex 1","year":"2020","pop_mln":"1331.970229","gdp_bl</w:t>
      </w:r>
      <w:r>
        <w:rPr>
          <w:rFonts w:ascii="Courier" w:hAnsi="Courier"/>
        </w:rPr>
        <w:br/>
      </w:r>
      <w:r w:rsidRPr="00DC7FB3">
        <w:rPr>
          <w:rFonts w:ascii="Courier" w:hAnsi="Courier"/>
        </w:rPr>
        <w:t>nUSDMER":"50496.842147372","gdp_blnUSDPPP":"44193.4919882075","fossil_CO2_MtCO2":</w:t>
      </w:r>
      <w:r>
        <w:rPr>
          <w:rFonts w:ascii="Courier" w:hAnsi="Courier"/>
        </w:rPr>
        <w:br/>
      </w:r>
      <w:r w:rsidRPr="00DC7FB3">
        <w:rPr>
          <w:rFonts w:ascii="Courier" w:hAnsi="Courier"/>
        </w:rPr>
        <w:t>"14700.5310366383","LULUCF_MtCO2":"-73.7032638298722","NonCO2_MtCO2e":"3503.47667</w:t>
      </w:r>
      <w:r>
        <w:rPr>
          <w:rFonts w:ascii="Courier" w:hAnsi="Courier"/>
        </w:rPr>
        <w:br/>
      </w:r>
      <w:r w:rsidRPr="00DC7FB3">
        <w:rPr>
          <w:rFonts w:ascii="Courier" w:hAnsi="Courier"/>
        </w:rPr>
        <w:t>093233","vol_rdxn_MtCO2":"0.0","allocation_MtCO2":"5081.62979431172","responsibil</w:t>
      </w:r>
      <w:r>
        <w:rPr>
          <w:rFonts w:ascii="Courier" w:hAnsi="Courier"/>
        </w:rPr>
        <w:br/>
      </w:r>
      <w:r w:rsidRPr="00DC7FB3">
        <w:rPr>
          <w:rFonts w:ascii="Courier" w:hAnsi="Courier"/>
        </w:rPr>
        <w:t>ity_MtCO2":"612934.618631315","r_frac":"0.727629079987297","a1_dom_rdxn_MtCO2":"0</w:t>
      </w:r>
      <w:r>
        <w:rPr>
          <w:rFonts w:ascii="Courier" w:hAnsi="Courier"/>
        </w:rPr>
        <w:br/>
      </w:r>
      <w:r w:rsidRPr="00DC7FB3">
        <w:rPr>
          <w:rFonts w:ascii="Courier" w:hAnsi="Courier"/>
        </w:rPr>
        <w:t>.0","net_import_MtCO2":"2134.9619323928","capacity_blnUSDMER":"39969.7763429238",</w:t>
      </w:r>
      <w:r>
        <w:rPr>
          <w:rFonts w:ascii="Courier" w:hAnsi="Courier"/>
        </w:rPr>
        <w:br/>
      </w:r>
      <w:r w:rsidRPr="00DC7FB3">
        <w:rPr>
          <w:rFonts w:ascii="Courier" w:hAnsi="Courier"/>
        </w:rPr>
        <w:t>"c_frac":"0.709397421911075","rci":"0.743301850675701","pop_mln_above_dl":"1203.9</w:t>
      </w:r>
      <w:r>
        <w:rPr>
          <w:rFonts w:ascii="Courier" w:hAnsi="Courier"/>
        </w:rPr>
        <w:br/>
      </w:r>
      <w:r w:rsidRPr="00DC7FB3">
        <w:rPr>
          <w:rFonts w:ascii="Courier" w:hAnsi="Courier"/>
        </w:rPr>
        <w:t>7722628009","pop_mln_above_lux":"324.777148950213","lux_emiss_MtCO2":"3988.866014</w:t>
      </w:r>
      <w:r>
        <w:rPr>
          <w:rFonts w:ascii="Courier" w:hAnsi="Courier"/>
        </w:rPr>
        <w:br/>
      </w:r>
      <w:r w:rsidRPr="00DC7FB3">
        <w:rPr>
          <w:rFonts w:ascii="Courier" w:hAnsi="Courier"/>
        </w:rPr>
        <w:t>99692","lux_emiss_applied_MtCO2":"0.0","kyoto_gap_MtCO2":"1176.94831227618"}]</w:t>
      </w:r>
    </w:p>
    <w:p w14:paraId="03B47FB3" w14:textId="77777777" w:rsidR="008D75F8" w:rsidRPr="00D44A69" w:rsidRDefault="008D75F8" w:rsidP="00D44A69">
      <w:pPr>
        <w:spacing w:before="240"/>
        <w:rPr>
          <w:b/>
          <w:sz w:val="22"/>
        </w:rPr>
      </w:pPr>
      <w:r w:rsidRPr="00D44A69">
        <w:rPr>
          <w:b/>
          <w:sz w:val="22"/>
        </w:rPr>
        <w:t>Example 3. Run with a specified database, change a parameter, and get values for Annex I in 2020</w:t>
      </w:r>
    </w:p>
    <w:p w14:paraId="430B3DD4" w14:textId="79AB9587" w:rsidR="008D75F8" w:rsidRPr="00D44A69" w:rsidRDefault="008D75F8" w:rsidP="00D44A69">
      <w:pPr>
        <w:rPr>
          <w:rFonts w:ascii="Courier" w:hAnsi="Courier"/>
          <w:b/>
        </w:rPr>
      </w:pPr>
      <w:r w:rsidRPr="00D44A69">
        <w:rPr>
          <w:rFonts w:ascii="Courier" w:hAnsi="Courier"/>
          <w:b/>
        </w:rPr>
        <w:t>prompt% curl http://</w:t>
      </w:r>
      <w:r w:rsidR="00D44A69" w:rsidRPr="00D44A69">
        <w:rPr>
          <w:rFonts w:ascii="Courier" w:hAnsi="Courier"/>
          <w:b/>
        </w:rPr>
        <w:t>calculator.climateequityreference.org/api/ -d "db=fw-sql3-</w:t>
      </w:r>
      <w:r w:rsidRPr="00D44A69">
        <w:rPr>
          <w:rFonts w:ascii="Courier" w:hAnsi="Courier"/>
          <w:b/>
        </w:rPr>
        <w:t>DvaS6N&amp;cum_since_yr=1900&amp;years=2020&amp;countries=annex_1"</w:t>
      </w:r>
    </w:p>
    <w:p w14:paraId="47F41E66" w14:textId="42A35A2D" w:rsidR="008D75F8" w:rsidRPr="00D44A69" w:rsidRDefault="00005A84" w:rsidP="00005A84">
      <w:pPr>
        <w:rPr>
          <w:rFonts w:ascii="Courier" w:hAnsi="Courier"/>
        </w:rPr>
      </w:pPr>
      <w:r w:rsidRPr="00005A84">
        <w:rPr>
          <w:rFonts w:ascii="Courier" w:hAnsi="Courier"/>
        </w:rPr>
        <w:t>[{"code":"annex_1","name":"Annex 1","year":"2020","pop_mln":"1331.970229","gdp_bl</w:t>
      </w:r>
      <w:r>
        <w:rPr>
          <w:rFonts w:ascii="Courier" w:hAnsi="Courier"/>
        </w:rPr>
        <w:br/>
      </w:r>
      <w:r w:rsidRPr="00005A84">
        <w:rPr>
          <w:rFonts w:ascii="Courier" w:hAnsi="Courier"/>
        </w:rPr>
        <w:t>nUSDMER":"50496.842147372","gdp_blnUSDPPP":"44193.4919882075","fossil_CO2_MtCO2":</w:t>
      </w:r>
      <w:r>
        <w:rPr>
          <w:rFonts w:ascii="Courier" w:hAnsi="Courier"/>
        </w:rPr>
        <w:br/>
      </w:r>
      <w:r w:rsidRPr="00005A84">
        <w:rPr>
          <w:rFonts w:ascii="Courier" w:hAnsi="Courier"/>
        </w:rPr>
        <w:t>"14700.5310366383","LULUCF_MtCO2":"-73.7032638298722","NonCO2_MtCO2e":"3503.47667</w:t>
      </w:r>
      <w:r>
        <w:rPr>
          <w:rFonts w:ascii="Courier" w:hAnsi="Courier"/>
        </w:rPr>
        <w:br/>
      </w:r>
      <w:r w:rsidRPr="00005A84">
        <w:rPr>
          <w:rFonts w:ascii="Courier" w:hAnsi="Courier"/>
        </w:rPr>
        <w:t>093233","vol_rdxn_MtCO2":"0.0","allocation_MtCO2":"4977.44608918771","responsibil</w:t>
      </w:r>
      <w:r>
        <w:rPr>
          <w:rFonts w:ascii="Courier" w:hAnsi="Courier"/>
        </w:rPr>
        <w:br/>
      </w:r>
      <w:r w:rsidRPr="00005A84">
        <w:rPr>
          <w:rFonts w:ascii="Courier" w:hAnsi="Courier"/>
        </w:rPr>
        <w:t>ity_MtCO2":"655095.994747327","r_frac":"0.739930839663735","a1_dom_rdxn_MtCO2":"0</w:t>
      </w:r>
      <w:r>
        <w:rPr>
          <w:rFonts w:ascii="Courier" w:hAnsi="Courier"/>
        </w:rPr>
        <w:br/>
      </w:r>
      <w:r w:rsidRPr="00005A84">
        <w:rPr>
          <w:rFonts w:ascii="Courier" w:hAnsi="Courier"/>
        </w:rPr>
        <w:t>.0","net_import_MtCO2":"2134.9619323928","capacity_blnUSDMER":"39969.7763429238",</w:t>
      </w:r>
      <w:r>
        <w:rPr>
          <w:rFonts w:ascii="Courier" w:hAnsi="Courier"/>
        </w:rPr>
        <w:br/>
      </w:r>
      <w:r w:rsidRPr="00005A84">
        <w:rPr>
          <w:rFonts w:ascii="Courier" w:hAnsi="Courier"/>
        </w:rPr>
        <w:t>"c_frac":"0.709397421911075","rci":"0.749203215606724","pop_mln_above_dl":"1203.9</w:t>
      </w:r>
      <w:r>
        <w:rPr>
          <w:rFonts w:ascii="Courier" w:hAnsi="Courier"/>
        </w:rPr>
        <w:br/>
      </w:r>
      <w:r w:rsidRPr="00005A84">
        <w:rPr>
          <w:rFonts w:ascii="Courier" w:hAnsi="Courier"/>
        </w:rPr>
        <w:t>7722628009","pop_mln_above_lux":"324.777148950213","lux_emiss_MtCO2":"3988.866014</w:t>
      </w:r>
      <w:r>
        <w:rPr>
          <w:rFonts w:ascii="Courier" w:hAnsi="Courier"/>
        </w:rPr>
        <w:br/>
      </w:r>
      <w:r w:rsidRPr="00005A84">
        <w:rPr>
          <w:rFonts w:ascii="Courier" w:hAnsi="Courier"/>
        </w:rPr>
        <w:t>99692","lux_emiss_applied_MtCO2":"0.0","kyoto_gap_MtCO2":"1176.94831227618"}]</w:t>
      </w:r>
    </w:p>
    <w:p w14:paraId="3EA0AFB5" w14:textId="4E79B450" w:rsidR="008D75F8" w:rsidRPr="00D44A69" w:rsidRDefault="008D75F8" w:rsidP="00D44A69">
      <w:pPr>
        <w:spacing w:before="240"/>
        <w:ind w:right="141"/>
        <w:rPr>
          <w:b/>
          <w:sz w:val="22"/>
        </w:rPr>
      </w:pPr>
      <w:r w:rsidRPr="00D44A69">
        <w:rPr>
          <w:b/>
          <w:sz w:val="22"/>
        </w:rPr>
        <w:t>Example 4. Run with a specified database and emergency pathway, and get values for Annex I</w:t>
      </w:r>
      <w:r w:rsidR="00D44A69" w:rsidRPr="00D44A69">
        <w:rPr>
          <w:b/>
          <w:sz w:val="22"/>
        </w:rPr>
        <w:t xml:space="preserve"> </w:t>
      </w:r>
      <w:r w:rsidRPr="00D44A69">
        <w:rPr>
          <w:b/>
          <w:sz w:val="22"/>
        </w:rPr>
        <w:t>in 2020</w:t>
      </w:r>
    </w:p>
    <w:p w14:paraId="42B41AA7" w14:textId="387F6DD7" w:rsidR="008D75F8" w:rsidRPr="00D44A69" w:rsidRDefault="008D75F8" w:rsidP="00D44A69">
      <w:pPr>
        <w:rPr>
          <w:rFonts w:ascii="Courier" w:hAnsi="Courier"/>
          <w:b/>
        </w:rPr>
      </w:pPr>
      <w:r w:rsidRPr="00D44A69">
        <w:rPr>
          <w:rFonts w:ascii="Courier" w:hAnsi="Courier"/>
          <w:b/>
        </w:rPr>
        <w:t>prompt% curl http://</w:t>
      </w:r>
      <w:r w:rsidR="00D44A69" w:rsidRPr="00D44A69">
        <w:rPr>
          <w:rFonts w:ascii="Courier" w:hAnsi="Courier"/>
          <w:b/>
        </w:rPr>
        <w:t>calculator.climateequityreference.org/api</w:t>
      </w:r>
      <w:r w:rsidRPr="00D44A69">
        <w:rPr>
          <w:rFonts w:ascii="Courier" w:hAnsi="Courier"/>
          <w:b/>
        </w:rPr>
        <w:t>/ -d "db=fw-sql3-</w:t>
      </w:r>
      <w:r w:rsidR="00D44A69">
        <w:rPr>
          <w:rFonts w:ascii="Courier" w:hAnsi="Courier"/>
          <w:b/>
        </w:rPr>
        <w:t xml:space="preserve"> </w:t>
      </w:r>
      <w:r w:rsidR="00005A84">
        <w:rPr>
          <w:rFonts w:ascii="Courier" w:hAnsi="Courier"/>
          <w:b/>
        </w:rPr>
        <w:t>TbGUvI&amp;emergency_path=13</w:t>
      </w:r>
      <w:r w:rsidRPr="00D44A69">
        <w:rPr>
          <w:rFonts w:ascii="Courier" w:hAnsi="Courier"/>
          <w:b/>
        </w:rPr>
        <w:t>&amp;years=2020&amp;countries=annex_1"</w:t>
      </w:r>
    </w:p>
    <w:p w14:paraId="1CB739E9" w14:textId="0596CA7C" w:rsidR="008D75F8" w:rsidRPr="00D44A69" w:rsidRDefault="00005A84" w:rsidP="00005A84">
      <w:pPr>
        <w:rPr>
          <w:rFonts w:ascii="Courier" w:hAnsi="Courier"/>
        </w:rPr>
      </w:pPr>
      <w:r w:rsidRPr="00005A84">
        <w:rPr>
          <w:rFonts w:ascii="Courier" w:hAnsi="Courier"/>
        </w:rPr>
        <w:t>[{"code":"annex_1","name":"Annex 1","year":"2020","pop_mln":"1331.970229","gdp_bl</w:t>
      </w:r>
      <w:r>
        <w:rPr>
          <w:rFonts w:ascii="Courier" w:hAnsi="Courier"/>
        </w:rPr>
        <w:br/>
      </w:r>
      <w:r w:rsidRPr="00005A84">
        <w:rPr>
          <w:rFonts w:ascii="Courier" w:hAnsi="Courier"/>
        </w:rPr>
        <w:t>nUSDMER":"50496.842147372","gdp_blnUSDPPP":"44193.4919882075","fossil_CO2_MtCO2":</w:t>
      </w:r>
      <w:r>
        <w:rPr>
          <w:rFonts w:ascii="Courier" w:hAnsi="Courier"/>
        </w:rPr>
        <w:br/>
      </w:r>
      <w:r w:rsidRPr="00005A84">
        <w:rPr>
          <w:rFonts w:ascii="Courier" w:hAnsi="Courier"/>
        </w:rPr>
        <w:t>"14700.5310366383","LULUCF_MtCO2":"-73.7032638298722","NonCO2_MtCO2e":"3503.47667</w:t>
      </w:r>
      <w:r>
        <w:rPr>
          <w:rFonts w:ascii="Courier" w:hAnsi="Courier"/>
        </w:rPr>
        <w:br/>
      </w:r>
      <w:r w:rsidRPr="00005A84">
        <w:rPr>
          <w:rFonts w:ascii="Courier" w:hAnsi="Courier"/>
        </w:rPr>
        <w:t>093233","vol_rdxn_MtCO2":"0.0","allocation_MtCO2":"5081.62979431172","responsibil</w:t>
      </w:r>
      <w:r>
        <w:rPr>
          <w:rFonts w:ascii="Courier" w:hAnsi="Courier"/>
        </w:rPr>
        <w:br/>
      </w:r>
      <w:r w:rsidRPr="00005A84">
        <w:rPr>
          <w:rFonts w:ascii="Courier" w:hAnsi="Courier"/>
        </w:rPr>
        <w:t>ity_MtCO2":"612934.618631315","r_frac":"0.727629079987297","a1_dom_rdxn_MtCO2":"0</w:t>
      </w:r>
      <w:r>
        <w:rPr>
          <w:rFonts w:ascii="Courier" w:hAnsi="Courier"/>
        </w:rPr>
        <w:br/>
      </w:r>
      <w:r w:rsidRPr="00005A84">
        <w:rPr>
          <w:rFonts w:ascii="Courier" w:hAnsi="Courier"/>
        </w:rPr>
        <w:t>.0","net_import_MtCO2":"2134.9619323928","capacity_blnUSDMER":"39969.7763429238",</w:t>
      </w:r>
      <w:r>
        <w:rPr>
          <w:rFonts w:ascii="Courier" w:hAnsi="Courier"/>
        </w:rPr>
        <w:br/>
      </w:r>
      <w:r w:rsidRPr="00005A84">
        <w:rPr>
          <w:rFonts w:ascii="Courier" w:hAnsi="Courier"/>
        </w:rPr>
        <w:t>"c_frac":"0.709397421911075","rci":"0.743301850675701","pop_mln_above_dl":"1203.9</w:t>
      </w:r>
      <w:r>
        <w:rPr>
          <w:rFonts w:ascii="Courier" w:hAnsi="Courier"/>
        </w:rPr>
        <w:br/>
      </w:r>
      <w:r w:rsidRPr="00005A84">
        <w:rPr>
          <w:rFonts w:ascii="Courier" w:hAnsi="Courier"/>
        </w:rPr>
        <w:t>7722628009","pop_mln_above_lux":"324.777148950213","lux_emiss_MtCO2":"3988.866014</w:t>
      </w:r>
      <w:r>
        <w:rPr>
          <w:rFonts w:ascii="Courier" w:hAnsi="Courier"/>
        </w:rPr>
        <w:br/>
      </w:r>
      <w:bookmarkStart w:id="8" w:name="_GoBack"/>
      <w:bookmarkEnd w:id="8"/>
      <w:r w:rsidRPr="00005A84">
        <w:rPr>
          <w:rFonts w:ascii="Courier" w:hAnsi="Courier"/>
        </w:rPr>
        <w:t>99692","lux_emiss_applied_MtCO2":"0.0","kyoto_gap_MtCO2":"1176.94831227618"}]</w:t>
      </w:r>
      <w:r w:rsidRPr="00005A84">
        <w:rPr>
          <w:rFonts w:ascii="Courier" w:hAnsi="Courier"/>
        </w:rPr>
        <w:t xml:space="preserve"> </w:t>
      </w:r>
    </w:p>
    <w:p w14:paraId="3C3552E5" w14:textId="77777777" w:rsidR="008D75F8" w:rsidRPr="008D75F8" w:rsidRDefault="008D75F8" w:rsidP="00D44A69">
      <w:pPr>
        <w:pStyle w:val="Heading1"/>
      </w:pPr>
      <w:bookmarkStart w:id="9" w:name="_Toc304234085"/>
      <w:r w:rsidRPr="008D75F8">
        <w:t>Error Messages</w:t>
      </w:r>
      <w:bookmarkEnd w:id="9"/>
    </w:p>
    <w:p w14:paraId="64B9FE52" w14:textId="77777777" w:rsidR="008D75F8" w:rsidRPr="008D75F8" w:rsidRDefault="008D75F8" w:rsidP="008D75F8">
      <w:r w:rsidRPr="008D75F8">
        <w:t>Only two error codes can be returned.</w:t>
      </w:r>
    </w:p>
    <w:p w14:paraId="18D0229A" w14:textId="235FBA23" w:rsidR="008D75F8" w:rsidRPr="008D75F8" w:rsidRDefault="008D75F8" w:rsidP="00D44A69">
      <w:pPr>
        <w:pStyle w:val="ListParagraph"/>
        <w:numPr>
          <w:ilvl w:val="0"/>
          <w:numId w:val="4"/>
        </w:numPr>
        <w:spacing w:before="120"/>
        <w:ind w:left="567" w:hanging="142"/>
        <w:contextualSpacing w:val="0"/>
      </w:pPr>
      <w:r w:rsidRPr="008D75F8">
        <w:t xml:space="preserve">410 Gone: If the requested database named in a </w:t>
      </w:r>
      <w:r w:rsidRPr="00D44A69">
        <w:rPr>
          <w:rFonts w:ascii="Courier" w:hAnsi="Courier"/>
          <w:b/>
        </w:rPr>
        <w:t xml:space="preserve">db=dbname </w:t>
      </w:r>
      <w:r w:rsidRPr="008D75F8">
        <w:t>parameter does not exist, a 410 code is returned, along with</w:t>
      </w:r>
      <w:r w:rsidR="00D44A69">
        <w:t xml:space="preserve"> </w:t>
      </w:r>
      <w:r w:rsidRPr="008D75F8">
        <w:t>text saying the database no longer exists.</w:t>
      </w:r>
    </w:p>
    <w:p w14:paraId="48A3E3FC" w14:textId="53873765" w:rsidR="008D75F8" w:rsidRPr="008D75F8" w:rsidRDefault="008D75F8" w:rsidP="00D44A69">
      <w:pPr>
        <w:pStyle w:val="ListParagraph"/>
        <w:numPr>
          <w:ilvl w:val="0"/>
          <w:numId w:val="4"/>
        </w:numPr>
        <w:spacing w:before="120"/>
        <w:ind w:left="567" w:hanging="142"/>
        <w:contextualSpacing w:val="0"/>
      </w:pPr>
      <w:r w:rsidRPr="008D75F8">
        <w:t>400 Bad request: (</w:t>
      </w:r>
      <w:r w:rsidRPr="00D44A69">
        <w:rPr>
          <w:b/>
        </w:rPr>
        <w:t>GET</w:t>
      </w:r>
      <w:r w:rsidRPr="008D75F8">
        <w:t xml:space="preserve"> only): If the parameters passed to the API are invalid, a 400 code is returned, with text saying</w:t>
      </w:r>
      <w:r w:rsidR="00D44A69">
        <w:t xml:space="preserve"> </w:t>
      </w:r>
      <w:r w:rsidRPr="008D75F8">
        <w:t>what the valid parameters are.</w:t>
      </w:r>
    </w:p>
    <w:p w14:paraId="526E15CF" w14:textId="77777777" w:rsidR="008D75F8" w:rsidRPr="008D75F8" w:rsidRDefault="008D75F8" w:rsidP="00D44A69">
      <w:pPr>
        <w:pStyle w:val="Heading1"/>
      </w:pPr>
      <w:bookmarkStart w:id="10" w:name="_Toc304234086"/>
      <w:r w:rsidRPr="008D75F8">
        <w:t>An Example Using PHP</w:t>
      </w:r>
      <w:bookmarkEnd w:id="10"/>
    </w:p>
    <w:p w14:paraId="08C92CD9" w14:textId="03B49953" w:rsidR="008D75F8" w:rsidRPr="008D75F8" w:rsidRDefault="008D75F8" w:rsidP="00D44A69">
      <w:r w:rsidRPr="008D75F8">
        <w:t>The API can be called from any language that supports HTTP client functions, which means it can be used from almost</w:t>
      </w:r>
      <w:r w:rsidR="00D44A69">
        <w:t xml:space="preserve"> </w:t>
      </w:r>
      <w:r w:rsidRPr="008D75F8">
        <w:t>any modern programming language. Also, there are several libraries and compiled extensions for PHP for making HTTP</w:t>
      </w:r>
      <w:r w:rsidR="00D44A69">
        <w:t xml:space="preserve"> </w:t>
      </w:r>
      <w:r w:rsidRPr="008D75F8">
        <w:t>transactions. For concreteness this example uses a specific PHP library. the PEAR HTTP_Request library. To keep the</w:t>
      </w:r>
      <w:r w:rsidR="00D44A69">
        <w:t xml:space="preserve"> </w:t>
      </w:r>
      <w:r w:rsidRPr="008D75F8">
        <w:t>example as simple as possible the script does not feature some good coding practices that would make it more complex</w:t>
      </w:r>
      <w:r w:rsidR="00D44A69">
        <w:t xml:space="preserve"> </w:t>
      </w:r>
      <w:r w:rsidRPr="008D75F8">
        <w:t>(although shorter). Specifically, there is redundant code and code that could be encapsulated in a class.</w:t>
      </w:r>
    </w:p>
    <w:p w14:paraId="28CA3E0D" w14:textId="4260BD31" w:rsidR="008D75F8" w:rsidRPr="008D75F8" w:rsidRDefault="008D75F8" w:rsidP="008D75F8">
      <w:r w:rsidRPr="008D75F8">
        <w:lastRenderedPageBreak/>
        <w:t>To see the example in action, go to http://</w:t>
      </w:r>
      <w:r w:rsidR="00D44A69">
        <w:t>calculator.climateequityreference.org/api</w:t>
      </w:r>
      <w:r w:rsidRPr="008D75F8">
        <w:t>/example.php.</w:t>
      </w:r>
    </w:p>
    <w:p w14:paraId="1B6A0101" w14:textId="77777777" w:rsidR="006A14EB" w:rsidRDefault="006A14EB" w:rsidP="008D75F8"/>
    <w:p w14:paraId="5AC879D2" w14:textId="77777777" w:rsidR="006A14EB" w:rsidRP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>&lt;?php</w:t>
      </w:r>
    </w:p>
    <w:p w14:paraId="57F652F7" w14:textId="77777777" w:rsidR="006A14EB" w:rsidRP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>require_once "HTTP/Request.php";</w:t>
      </w:r>
    </w:p>
    <w:p w14:paraId="1FD9BA3B" w14:textId="77777777" w:rsidR="006A14EB" w:rsidRPr="006A14EB" w:rsidRDefault="006A14EB" w:rsidP="006A14EB">
      <w:pPr>
        <w:spacing w:after="0"/>
        <w:rPr>
          <w:rFonts w:ascii="Courier" w:hAnsi="Courier"/>
        </w:rPr>
      </w:pPr>
    </w:p>
    <w:p w14:paraId="7ECA1D81" w14:textId="77777777" w:rsidR="006A14EB" w:rsidRP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>function get_countries() {</w:t>
      </w:r>
    </w:p>
    <w:p w14:paraId="7B00784C" w14:textId="72333386" w:rsid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 xml:space="preserve">    </w:t>
      </w:r>
      <w:r>
        <w:rPr>
          <w:rFonts w:ascii="Courier" w:hAnsi="Courier"/>
        </w:rPr>
        <w:t xml:space="preserve">$URL = </w:t>
      </w:r>
      <w:r w:rsidRPr="006A14EB">
        <w:rPr>
          <w:rFonts w:ascii="Courier" w:hAnsi="Courier"/>
        </w:rPr>
        <w:t>"http://calculator.</w:t>
      </w:r>
      <w:r>
        <w:rPr>
          <w:rFonts w:ascii="Courier" w:hAnsi="Courier"/>
        </w:rPr>
        <w:t>climateequityreference.org/api/</w:t>
      </w:r>
      <w:r w:rsidRPr="006A14EB">
        <w:rPr>
          <w:rFonts w:ascii="Courier" w:hAnsi="Courier"/>
        </w:rPr>
        <w:t>");</w:t>
      </w:r>
    </w:p>
    <w:p w14:paraId="2ADAE749" w14:textId="20FEB63D" w:rsidR="006A14EB" w:rsidRP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 xml:space="preserve">    $req =&amp; new HTTP_Request(</w:t>
      </w:r>
      <w:r>
        <w:rPr>
          <w:rFonts w:ascii="Courier" w:hAnsi="Courier"/>
        </w:rPr>
        <w:t>$URL . "?</w:t>
      </w:r>
      <w:r w:rsidRPr="006A14EB">
        <w:rPr>
          <w:rFonts w:ascii="Courier" w:hAnsi="Courier"/>
        </w:rPr>
        <w:t>q=countries</w:t>
      </w:r>
      <w:r>
        <w:rPr>
          <w:rFonts w:ascii="Courier" w:hAnsi="Courier"/>
        </w:rPr>
        <w:t>");</w:t>
      </w:r>
    </w:p>
    <w:p w14:paraId="2AE79418" w14:textId="77777777" w:rsidR="006A14EB" w:rsidRP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 xml:space="preserve">    $req-&gt;setMethod(HTTP_REQUEST_METHOD_GET);</w:t>
      </w:r>
    </w:p>
    <w:p w14:paraId="11291585" w14:textId="77777777" w:rsidR="006A14EB" w:rsidRP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 xml:space="preserve">    if (!PEAR::isError($req-&gt;sendRequest())) {</w:t>
      </w:r>
    </w:p>
    <w:p w14:paraId="702B36A7" w14:textId="77777777" w:rsidR="006A14EB" w:rsidRP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 xml:space="preserve">        // Note: json_decode returns arrays as StdClass, so have to cast</w:t>
      </w:r>
    </w:p>
    <w:p w14:paraId="44DC8C5E" w14:textId="77777777" w:rsidR="006A14EB" w:rsidRP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 xml:space="preserve">        $response = (array) json_decode($req-&gt;getResponseBody());</w:t>
      </w:r>
    </w:p>
    <w:p w14:paraId="5C01DAF9" w14:textId="77777777" w:rsidR="006A14EB" w:rsidRP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 xml:space="preserve">    } else {</w:t>
      </w:r>
    </w:p>
    <w:p w14:paraId="4E3A60B7" w14:textId="77777777" w:rsidR="006A14EB" w:rsidRP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 xml:space="preserve">        throw new Exception($req-&gt;getMessage());</w:t>
      </w:r>
    </w:p>
    <w:p w14:paraId="309D39A7" w14:textId="77777777" w:rsidR="006A14EB" w:rsidRP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 xml:space="preserve">    }</w:t>
      </w:r>
    </w:p>
    <w:p w14:paraId="1AB98819" w14:textId="77777777" w:rsidR="006A14EB" w:rsidRP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 xml:space="preserve">    return $response;</w:t>
      </w:r>
    </w:p>
    <w:p w14:paraId="5AA6E50C" w14:textId="77777777" w:rsidR="006A14EB" w:rsidRP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>}</w:t>
      </w:r>
    </w:p>
    <w:p w14:paraId="4FADDF84" w14:textId="77777777" w:rsidR="006A14EB" w:rsidRPr="006A14EB" w:rsidRDefault="006A14EB" w:rsidP="006A14EB">
      <w:pPr>
        <w:spacing w:after="0"/>
        <w:rPr>
          <w:rFonts w:ascii="Courier" w:hAnsi="Courier"/>
        </w:rPr>
      </w:pPr>
    </w:p>
    <w:p w14:paraId="5C64A2D8" w14:textId="77777777" w:rsidR="006A14EB" w:rsidRP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>function get_params() {</w:t>
      </w:r>
    </w:p>
    <w:p w14:paraId="47714AA4" w14:textId="058D839C" w:rsid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 xml:space="preserve">    </w:t>
      </w:r>
      <w:r>
        <w:rPr>
          <w:rFonts w:ascii="Courier" w:hAnsi="Courier"/>
        </w:rPr>
        <w:t xml:space="preserve">$URL = </w:t>
      </w:r>
      <w:r w:rsidRPr="006A14EB">
        <w:rPr>
          <w:rFonts w:ascii="Courier" w:hAnsi="Courier"/>
        </w:rPr>
        <w:t>"http://calculator.</w:t>
      </w:r>
      <w:r>
        <w:rPr>
          <w:rFonts w:ascii="Courier" w:hAnsi="Courier"/>
        </w:rPr>
        <w:t>climateequityreference.org/api/</w:t>
      </w:r>
      <w:r w:rsidRPr="006A14EB">
        <w:rPr>
          <w:rFonts w:ascii="Courier" w:hAnsi="Courier"/>
        </w:rPr>
        <w:t>");</w:t>
      </w:r>
    </w:p>
    <w:p w14:paraId="1BC814C8" w14:textId="7CFC01FF" w:rsidR="006A14EB" w:rsidRP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 xml:space="preserve">    $req =&amp; new HTTP_Request(</w:t>
      </w:r>
      <w:r>
        <w:rPr>
          <w:rFonts w:ascii="Courier" w:hAnsi="Courier"/>
        </w:rPr>
        <w:t>$URL . "?</w:t>
      </w:r>
      <w:r w:rsidRPr="006A14EB">
        <w:rPr>
          <w:rFonts w:ascii="Courier" w:hAnsi="Courier"/>
        </w:rPr>
        <w:t>q=params");</w:t>
      </w:r>
    </w:p>
    <w:p w14:paraId="65D20E1A" w14:textId="77777777" w:rsidR="006A14EB" w:rsidRP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 xml:space="preserve">    $req-&gt;setMethod(HTTP_REQUEST_METHOD_GET);</w:t>
      </w:r>
    </w:p>
    <w:p w14:paraId="4673E64B" w14:textId="77777777" w:rsidR="006A14EB" w:rsidRP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 xml:space="preserve">    if (!PEAR::isError($req-&gt;sendRequest())) {</w:t>
      </w:r>
    </w:p>
    <w:p w14:paraId="6756A5D5" w14:textId="77777777" w:rsidR="006A14EB" w:rsidRP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 xml:space="preserve">        $response = (array) json_decode($req-&gt;getResponseBody());</w:t>
      </w:r>
    </w:p>
    <w:p w14:paraId="0224CD60" w14:textId="77777777" w:rsidR="006A14EB" w:rsidRP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 xml:space="preserve">    } else {</w:t>
      </w:r>
    </w:p>
    <w:p w14:paraId="58E78C0D" w14:textId="77777777" w:rsidR="006A14EB" w:rsidRP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 xml:space="preserve">        throw new Exception($req-&gt;getMessage());</w:t>
      </w:r>
    </w:p>
    <w:p w14:paraId="45F4C70F" w14:textId="77777777" w:rsidR="006A14EB" w:rsidRP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 xml:space="preserve">    }</w:t>
      </w:r>
    </w:p>
    <w:p w14:paraId="5A85705A" w14:textId="77777777" w:rsidR="006A14EB" w:rsidRP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 xml:space="preserve">    return $response;</w:t>
      </w:r>
    </w:p>
    <w:p w14:paraId="4C3407BC" w14:textId="77777777" w:rsidR="006A14EB" w:rsidRP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>}</w:t>
      </w:r>
    </w:p>
    <w:p w14:paraId="03198560" w14:textId="77777777" w:rsidR="006A14EB" w:rsidRPr="006A14EB" w:rsidRDefault="006A14EB" w:rsidP="006A14EB">
      <w:pPr>
        <w:spacing w:after="0"/>
        <w:rPr>
          <w:rFonts w:ascii="Courier" w:hAnsi="Courier"/>
        </w:rPr>
      </w:pPr>
    </w:p>
    <w:p w14:paraId="051E71B2" w14:textId="77777777" w:rsidR="006A14EB" w:rsidRP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>function get_country_data($iso3) {</w:t>
      </w:r>
    </w:p>
    <w:p w14:paraId="3E875167" w14:textId="77777777" w:rsid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 xml:space="preserve">    </w:t>
      </w:r>
      <w:r>
        <w:rPr>
          <w:rFonts w:ascii="Courier" w:hAnsi="Courier"/>
        </w:rPr>
        <w:t xml:space="preserve">$URL = </w:t>
      </w:r>
      <w:r w:rsidRPr="006A14EB">
        <w:rPr>
          <w:rFonts w:ascii="Courier" w:hAnsi="Courier"/>
        </w:rPr>
        <w:t>"http://calculator.</w:t>
      </w:r>
      <w:r>
        <w:rPr>
          <w:rFonts w:ascii="Courier" w:hAnsi="Courier"/>
        </w:rPr>
        <w:t>climateequityreference.org/api/</w:t>
      </w:r>
      <w:r w:rsidRPr="006A14EB">
        <w:rPr>
          <w:rFonts w:ascii="Courier" w:hAnsi="Courier"/>
        </w:rPr>
        <w:t>");</w:t>
      </w:r>
    </w:p>
    <w:p w14:paraId="684AAC97" w14:textId="16DB21FC" w:rsidR="006A14EB" w:rsidRP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 xml:space="preserve">    $req =&amp; new HTTP_Request(</w:t>
      </w:r>
      <w:r>
        <w:rPr>
          <w:rFonts w:ascii="Courier" w:hAnsi="Courier"/>
        </w:rPr>
        <w:t>$URL);</w:t>
      </w:r>
    </w:p>
    <w:p w14:paraId="1D1C5072" w14:textId="5209A0C4" w:rsidR="006A14EB" w:rsidRP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 xml:space="preserve">    $req-&gt;setMethod(HTTP_REQUEST_METHOD_POST);</w:t>
      </w:r>
    </w:p>
    <w:p w14:paraId="6246E8C6" w14:textId="77777777" w:rsidR="006A14EB" w:rsidRP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 xml:space="preserve">    $req-&gt;addPostData('years', 2020); // Note hard-coded year</w:t>
      </w:r>
    </w:p>
    <w:p w14:paraId="555CD915" w14:textId="77777777" w:rsidR="006A14EB" w:rsidRP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 xml:space="preserve">    $req-&gt;addPostData('countries', $iso3);</w:t>
      </w:r>
    </w:p>
    <w:p w14:paraId="6600DCB5" w14:textId="77777777" w:rsidR="006A14EB" w:rsidRP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 xml:space="preserve">    if (!PEAR::isError($req-&gt;sendRequest())) {</w:t>
      </w:r>
    </w:p>
    <w:p w14:paraId="4A20030A" w14:textId="77777777" w:rsidR="006A14EB" w:rsidRP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 xml:space="preserve">        $response = json_decode($req-&gt;getResponseBody());</w:t>
      </w:r>
    </w:p>
    <w:p w14:paraId="49217711" w14:textId="4C2B62FC" w:rsidR="006A14EB" w:rsidRP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 xml:space="preserve">        // Oddly, the decode procedure duplicates the first element.</w:t>
      </w:r>
    </w:p>
    <w:p w14:paraId="23E19840" w14:textId="77777777" w:rsidR="006A14EB" w:rsidRP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 xml:space="preserve">        // Test by comparing to the number of elements we expect (1).</w:t>
      </w:r>
    </w:p>
    <w:p w14:paraId="209A9742" w14:textId="77777777" w:rsidR="006A14EB" w:rsidRP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 xml:space="preserve">        if (count($response) &gt; 1) {</w:t>
      </w:r>
    </w:p>
    <w:p w14:paraId="65A987CE" w14:textId="77777777" w:rsidR="006A14EB" w:rsidRP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 xml:space="preserve">           $response = array_slice($response, 1);</w:t>
      </w:r>
    </w:p>
    <w:p w14:paraId="33CBD8F5" w14:textId="77777777" w:rsidR="006A14EB" w:rsidRP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 xml:space="preserve">        }</w:t>
      </w:r>
    </w:p>
    <w:p w14:paraId="2E4EF0CB" w14:textId="77777777" w:rsidR="006A14EB" w:rsidRP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 xml:space="preserve">    } else {</w:t>
      </w:r>
    </w:p>
    <w:p w14:paraId="257861A8" w14:textId="77777777" w:rsidR="006A14EB" w:rsidRP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 xml:space="preserve">        throw new Exception($req-&gt;getMessage());</w:t>
      </w:r>
    </w:p>
    <w:p w14:paraId="16472F91" w14:textId="77777777" w:rsidR="006A14EB" w:rsidRP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 xml:space="preserve">    }</w:t>
      </w:r>
    </w:p>
    <w:p w14:paraId="43F896BB" w14:textId="77777777" w:rsidR="006A14EB" w:rsidRP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 xml:space="preserve">    return $response;</w:t>
      </w:r>
    </w:p>
    <w:p w14:paraId="32BB6198" w14:textId="77777777" w:rsidR="006A14EB" w:rsidRP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>}</w:t>
      </w:r>
    </w:p>
    <w:p w14:paraId="599BE001" w14:textId="77777777" w:rsidR="006A14EB" w:rsidRP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>?&gt;</w:t>
      </w:r>
    </w:p>
    <w:p w14:paraId="4BED73C2" w14:textId="77777777" w:rsidR="006A14EB" w:rsidRPr="006A14EB" w:rsidRDefault="006A14EB" w:rsidP="006A14EB">
      <w:pPr>
        <w:spacing w:after="0"/>
        <w:rPr>
          <w:rFonts w:ascii="Courier" w:hAnsi="Courier"/>
        </w:rPr>
      </w:pPr>
    </w:p>
    <w:p w14:paraId="6F7EBACE" w14:textId="77777777" w:rsidR="006A14EB" w:rsidRP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>&lt;html&gt;</w:t>
      </w:r>
    </w:p>
    <w:p w14:paraId="6BD16F2A" w14:textId="77777777" w:rsidR="006A14EB" w:rsidRP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 xml:space="preserve">    &lt;head&gt;</w:t>
      </w:r>
    </w:p>
    <w:p w14:paraId="5CA281B0" w14:textId="77777777" w:rsidR="006A14EB" w:rsidRP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 xml:space="preserve">        &lt;title&gt;Testing CERc API&lt;/title&gt;</w:t>
      </w:r>
    </w:p>
    <w:p w14:paraId="61561846" w14:textId="77777777" w:rsidR="006A14EB" w:rsidRP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 xml:space="preserve">    &lt;/head&gt;</w:t>
      </w:r>
    </w:p>
    <w:p w14:paraId="3EEE1F61" w14:textId="77777777" w:rsidR="006A14EB" w:rsidRP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 xml:space="preserve">    &lt;body&gt;</w:t>
      </w:r>
    </w:p>
    <w:p w14:paraId="50369FEF" w14:textId="77777777" w:rsidR="006A14EB" w:rsidRP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 xml:space="preserve">        &lt;h1&gt;Testing CERc API&lt;/h1&gt;</w:t>
      </w:r>
    </w:p>
    <w:p w14:paraId="5AA2698A" w14:textId="77777777" w:rsidR="006A14EB" w:rsidRP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 xml:space="preserve">        &lt;form method="post"&gt;</w:t>
      </w:r>
    </w:p>
    <w:p w14:paraId="23B7CB8B" w14:textId="77777777" w:rsidR="006A14EB" w:rsidRP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 xml:space="preserve">            &lt;select name="country"&gt;</w:t>
      </w:r>
    </w:p>
    <w:p w14:paraId="5D08695D" w14:textId="77777777" w:rsidR="006A14EB" w:rsidRP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 xml:space="preserve">                &lt;?php</w:t>
      </w:r>
    </w:p>
    <w:p w14:paraId="26BEF4C5" w14:textId="77777777" w:rsidR="006A14EB" w:rsidRP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 xml:space="preserve">                    $countries = get_countries();</w:t>
      </w:r>
    </w:p>
    <w:p w14:paraId="06C0F732" w14:textId="77777777" w:rsidR="006A14EB" w:rsidRP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 xml:space="preserve">                    foreach ($countries as $country) {</w:t>
      </w:r>
    </w:p>
    <w:p w14:paraId="33D7F389" w14:textId="77777777" w:rsidR="006A14EB" w:rsidRP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 xml:space="preserve">                        $ca = (array) $country;</w:t>
      </w:r>
    </w:p>
    <w:p w14:paraId="7EA69559" w14:textId="77777777" w:rsidR="006A14EB" w:rsidRP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 xml:space="preserve">                        $option = '&lt;option value="';</w:t>
      </w:r>
    </w:p>
    <w:p w14:paraId="57BC7B94" w14:textId="77777777" w:rsidR="006A14EB" w:rsidRP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 xml:space="preserve">                        $option .= $ca['iso3'];</w:t>
      </w:r>
    </w:p>
    <w:p w14:paraId="74DDCD88" w14:textId="77777777" w:rsidR="006A14EB" w:rsidRP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 xml:space="preserve">                        $option .= '"&gt;';</w:t>
      </w:r>
    </w:p>
    <w:p w14:paraId="7C22C267" w14:textId="77777777" w:rsidR="006A14EB" w:rsidRP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 xml:space="preserve">                        $option .= $ca['name'];</w:t>
      </w:r>
    </w:p>
    <w:p w14:paraId="5C88EE1D" w14:textId="77777777" w:rsidR="006A14EB" w:rsidRP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 xml:space="preserve">                        $option .= '&lt;/option&gt;';</w:t>
      </w:r>
    </w:p>
    <w:p w14:paraId="0C23C2C1" w14:textId="77777777" w:rsidR="006A14EB" w:rsidRP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 xml:space="preserve">                        echo $option;</w:t>
      </w:r>
    </w:p>
    <w:p w14:paraId="52F30F06" w14:textId="77777777" w:rsidR="006A14EB" w:rsidRP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 xml:space="preserve">                    }</w:t>
      </w:r>
    </w:p>
    <w:p w14:paraId="519439C3" w14:textId="77777777" w:rsidR="006A14EB" w:rsidRP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 xml:space="preserve">                ?&gt;</w:t>
      </w:r>
    </w:p>
    <w:p w14:paraId="3E78CCD9" w14:textId="77777777" w:rsidR="006A14EB" w:rsidRP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 xml:space="preserve">            &lt;/select&gt;</w:t>
      </w:r>
    </w:p>
    <w:p w14:paraId="3B5786F6" w14:textId="77777777" w:rsidR="006A14EB" w:rsidRP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 xml:space="preserve">            &lt;input type="submit" value="calculate" /&gt;</w:t>
      </w:r>
    </w:p>
    <w:p w14:paraId="27E154F3" w14:textId="77777777" w:rsidR="006A14EB" w:rsidRP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 xml:space="preserve">        &lt;/form&gt;</w:t>
      </w:r>
    </w:p>
    <w:p w14:paraId="0A84AFFE" w14:textId="77777777" w:rsidR="006A14EB" w:rsidRP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 xml:space="preserve">        &lt;?php</w:t>
      </w:r>
    </w:p>
    <w:p w14:paraId="1F606237" w14:textId="77777777" w:rsidR="006A14EB" w:rsidRP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 xml:space="preserve">            if (isset($_POST['country'])) {</w:t>
      </w:r>
    </w:p>
    <w:p w14:paraId="4FA4A1A2" w14:textId="77777777" w:rsidR="006A14EB" w:rsidRP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 xml:space="preserve">                echo '&lt;h2&gt;output&lt;/h2&gt;';</w:t>
      </w:r>
    </w:p>
    <w:p w14:paraId="79D9B2E4" w14:textId="77777777" w:rsidR="006A14EB" w:rsidRP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 xml:space="preserve">                echo '&lt;table&gt;';</w:t>
      </w:r>
    </w:p>
    <w:p w14:paraId="2FB0DC60" w14:textId="77777777" w:rsidR="006A14EB" w:rsidRP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 xml:space="preserve">                echo '&lt;tr&gt;&lt;td&gt;item&lt;/td&gt;&lt;td&gt;value&lt;/td&gt;&lt;/tr&gt;';</w:t>
      </w:r>
    </w:p>
    <w:p w14:paraId="2F0318FB" w14:textId="77777777" w:rsidR="006A14EB" w:rsidRP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 xml:space="preserve">                $country_data_list = get_country_data($_POST['country']);</w:t>
      </w:r>
    </w:p>
    <w:p w14:paraId="24E22150" w14:textId="77777777" w:rsidR="006A14EB" w:rsidRP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 xml:space="preserve">                $country_data = (array) $country_data_list[0];</w:t>
      </w:r>
    </w:p>
    <w:p w14:paraId="1224C285" w14:textId="77777777" w:rsidR="006A14EB" w:rsidRP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 xml:space="preserve">                foreach ($country_data as $item=&gt;$value) {</w:t>
      </w:r>
    </w:p>
    <w:p w14:paraId="27473498" w14:textId="77777777" w:rsidR="006A14EB" w:rsidRP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 xml:space="preserve">                    $row = '&lt;tr&gt;';</w:t>
      </w:r>
    </w:p>
    <w:p w14:paraId="71B9819C" w14:textId="77777777" w:rsidR="006A14EB" w:rsidRP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 xml:space="preserve">                    $row .= '&lt;td&gt;' . $item . '&lt;/td&gt;';</w:t>
      </w:r>
    </w:p>
    <w:p w14:paraId="74AE2811" w14:textId="77777777" w:rsidR="006A14EB" w:rsidRP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 xml:space="preserve">                    $row .= '&lt;td&gt;' . $value . '&lt;/td&gt;';</w:t>
      </w:r>
    </w:p>
    <w:p w14:paraId="584411AE" w14:textId="77777777" w:rsidR="006A14EB" w:rsidRP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 xml:space="preserve">                    $row .= '&lt;/tr&gt;';</w:t>
      </w:r>
    </w:p>
    <w:p w14:paraId="466723A4" w14:textId="77777777" w:rsidR="006A14EB" w:rsidRP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 xml:space="preserve">                    echo $row;</w:t>
      </w:r>
    </w:p>
    <w:p w14:paraId="7DCF25D6" w14:textId="77777777" w:rsidR="006A14EB" w:rsidRP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 xml:space="preserve">                }</w:t>
      </w:r>
    </w:p>
    <w:p w14:paraId="0EEB8C17" w14:textId="77777777" w:rsidR="006A14EB" w:rsidRP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 xml:space="preserve">                echo '&lt;/table&gt;';</w:t>
      </w:r>
    </w:p>
    <w:p w14:paraId="7D69FFE1" w14:textId="77777777" w:rsidR="006A14EB" w:rsidRP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 xml:space="preserve">                </w:t>
      </w:r>
    </w:p>
    <w:p w14:paraId="668A5D69" w14:textId="77777777" w:rsidR="006A14EB" w:rsidRP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 xml:space="preserve">                echo '&lt;h2&gt;parameters&lt;/h2&gt;';</w:t>
      </w:r>
    </w:p>
    <w:p w14:paraId="652E7CF4" w14:textId="77777777" w:rsidR="006A14EB" w:rsidRP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 xml:space="preserve">                echo '&lt;table&gt;';</w:t>
      </w:r>
    </w:p>
    <w:p w14:paraId="437C877D" w14:textId="77777777" w:rsidR="006A14EB" w:rsidRP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 xml:space="preserve">                echo '&lt;tr&gt;&lt;td&gt;item&lt;/td&gt;&lt;td&gt;value&lt;/td&gt;&lt;/tr&gt;';</w:t>
      </w:r>
    </w:p>
    <w:p w14:paraId="1B66A100" w14:textId="77777777" w:rsidR="006A14EB" w:rsidRP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 xml:space="preserve">                $params = get_params();</w:t>
      </w:r>
    </w:p>
    <w:p w14:paraId="4B3B47A1" w14:textId="77777777" w:rsidR="006A14EB" w:rsidRP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 xml:space="preserve">                foreach ($params as $item=&gt;$info) {</w:t>
      </w:r>
    </w:p>
    <w:p w14:paraId="3C37C208" w14:textId="77777777" w:rsidR="006A14EB" w:rsidRP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 xml:space="preserve">                    $info_array = (array) $info;</w:t>
      </w:r>
    </w:p>
    <w:p w14:paraId="421B7EE1" w14:textId="77777777" w:rsidR="006A14EB" w:rsidRP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 xml:space="preserve">                    $row = '&lt;tr&gt;';</w:t>
      </w:r>
    </w:p>
    <w:p w14:paraId="33DF4CA4" w14:textId="77777777" w:rsidR="006A14EB" w:rsidRP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 xml:space="preserve">                    $row .= '&lt;td&gt;' . $item . '&lt;/td&gt;';</w:t>
      </w:r>
    </w:p>
    <w:p w14:paraId="188BED52" w14:textId="77777777" w:rsidR="006A14EB" w:rsidRP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 xml:space="preserve">                    $row .= '&lt;td&gt;' . $info_array['value'] . '&lt;/td&gt;';</w:t>
      </w:r>
    </w:p>
    <w:p w14:paraId="4B1C300A" w14:textId="77777777" w:rsidR="006A14EB" w:rsidRP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 xml:space="preserve">                    $row .= '&lt;/tr&gt;';</w:t>
      </w:r>
    </w:p>
    <w:p w14:paraId="136BD3E4" w14:textId="77777777" w:rsidR="006A14EB" w:rsidRP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 xml:space="preserve">                    echo $row;</w:t>
      </w:r>
    </w:p>
    <w:p w14:paraId="2AAC86A7" w14:textId="77777777" w:rsidR="006A14EB" w:rsidRP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 xml:space="preserve">                }</w:t>
      </w:r>
    </w:p>
    <w:p w14:paraId="37B690AE" w14:textId="77777777" w:rsidR="006A14EB" w:rsidRP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 xml:space="preserve">                echo '&lt;/table&gt;';</w:t>
      </w:r>
    </w:p>
    <w:p w14:paraId="71D93F25" w14:textId="77777777" w:rsidR="006A14EB" w:rsidRP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 xml:space="preserve">            }</w:t>
      </w:r>
    </w:p>
    <w:p w14:paraId="365869C6" w14:textId="77777777" w:rsidR="006A14EB" w:rsidRP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 xml:space="preserve">        ?&gt;</w:t>
      </w:r>
    </w:p>
    <w:p w14:paraId="78DEAA2B" w14:textId="77777777" w:rsidR="006A14EB" w:rsidRP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 xml:space="preserve">    &lt;/body&gt;</w:t>
      </w:r>
    </w:p>
    <w:p w14:paraId="11331A47" w14:textId="77777777" w:rsidR="006A14EB" w:rsidRPr="006A14EB" w:rsidRDefault="006A14EB" w:rsidP="006A14EB">
      <w:pPr>
        <w:spacing w:after="0"/>
        <w:rPr>
          <w:rFonts w:ascii="Courier" w:hAnsi="Courier"/>
        </w:rPr>
      </w:pPr>
      <w:r w:rsidRPr="006A14EB">
        <w:rPr>
          <w:rFonts w:ascii="Courier" w:hAnsi="Courier"/>
        </w:rPr>
        <w:t>&lt;/html&gt;</w:t>
      </w:r>
    </w:p>
    <w:p w14:paraId="4CB54526" w14:textId="77777777" w:rsidR="006A14EB" w:rsidRPr="006A14EB" w:rsidRDefault="006A14EB" w:rsidP="006A14EB">
      <w:pPr>
        <w:spacing w:after="0"/>
        <w:rPr>
          <w:rFonts w:ascii="Courier" w:hAnsi="Courier"/>
        </w:rPr>
      </w:pPr>
    </w:p>
    <w:sectPr w:rsidR="006A14EB" w:rsidRPr="006A14EB" w:rsidSect="00043EB4">
      <w:headerReference w:type="default" r:id="rId8"/>
      <w:footerReference w:type="default" r:id="rId9"/>
      <w:footerReference w:type="first" r:id="rId10"/>
      <w:pgSz w:w="12240" w:h="15840"/>
      <w:pgMar w:top="1702" w:right="1325" w:bottom="993" w:left="1418" w:header="851" w:footer="83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94B8D5" w14:textId="77777777" w:rsidR="00DC7FB3" w:rsidRDefault="00DC7FB3" w:rsidP="006A14EB">
      <w:pPr>
        <w:spacing w:after="0"/>
      </w:pPr>
      <w:r>
        <w:separator/>
      </w:r>
    </w:p>
  </w:endnote>
  <w:endnote w:type="continuationSeparator" w:id="0">
    <w:p w14:paraId="41043F30" w14:textId="77777777" w:rsidR="00DC7FB3" w:rsidRDefault="00DC7FB3" w:rsidP="006A14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55AF8D" w14:textId="093181E5" w:rsidR="00005A84" w:rsidRDefault="00005A84" w:rsidP="00005A84">
    <w:pPr>
      <w:pStyle w:val="Footer"/>
      <w:spacing w:before="60"/>
      <w:jc w:val="center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5</w:t>
    </w:r>
    <w:r>
      <w:fldChar w:fldCharType="end"/>
    </w:r>
    <w:r w:rsidRPr="009B5E38">
      <w:rPr>
        <w:noProof/>
        <w:sz w:val="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7D3FF1E" wp14:editId="0AEEE0C4">
              <wp:simplePos x="0" y="0"/>
              <wp:positionH relativeFrom="column">
                <wp:posOffset>0</wp:posOffset>
              </wp:positionH>
              <wp:positionV relativeFrom="paragraph">
                <wp:posOffset>-3810</wp:posOffset>
              </wp:positionV>
              <wp:extent cx="5975985" cy="0"/>
              <wp:effectExtent l="0" t="0" r="18415" b="2540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5985" cy="0"/>
                      </a:xfrm>
                      <a:prstGeom prst="line">
                        <a:avLst/>
                      </a:prstGeom>
                      <a:ln w="12700" cmpd="sng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25pt" to="470.55pt,-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" strokecolor="black [3213]" strokeweight="1pt"/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07990A" w14:textId="5380F97C" w:rsidR="00DC7FB3" w:rsidRDefault="00DC7FB3" w:rsidP="009B5E38">
    <w:pPr>
      <w:pStyle w:val="Footer"/>
      <w:spacing w:before="60"/>
      <w:jc w:val="center"/>
    </w:pPr>
    <w:r>
      <w:fldChar w:fldCharType="begin"/>
    </w:r>
    <w:r>
      <w:instrText xml:space="preserve"> PAGE  \* MERGEFORMAT </w:instrText>
    </w:r>
    <w:r>
      <w:fldChar w:fldCharType="separate"/>
    </w:r>
    <w:r w:rsidR="00005A84">
      <w:rPr>
        <w:noProof/>
      </w:rPr>
      <w:t>1</w:t>
    </w:r>
    <w:r>
      <w:fldChar w:fldCharType="end"/>
    </w:r>
    <w:r w:rsidRPr="009B5E38">
      <w:rPr>
        <w:noProof/>
        <w:sz w:val="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0D08DD5" wp14:editId="572F0560">
              <wp:simplePos x="0" y="0"/>
              <wp:positionH relativeFrom="column">
                <wp:posOffset>0</wp:posOffset>
              </wp:positionH>
              <wp:positionV relativeFrom="paragraph">
                <wp:posOffset>-3810</wp:posOffset>
              </wp:positionV>
              <wp:extent cx="5975985" cy="0"/>
              <wp:effectExtent l="0" t="0" r="18415" b="254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5985" cy="0"/>
                      </a:xfrm>
                      <a:prstGeom prst="line">
                        <a:avLst/>
                      </a:prstGeom>
                      <a:ln w="12700" cmpd="sng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25pt" to="470.55pt,-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" strokecolor="black [3213]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A7B6F7" w14:textId="77777777" w:rsidR="00DC7FB3" w:rsidRDefault="00DC7FB3" w:rsidP="006A14EB">
      <w:pPr>
        <w:spacing w:after="0"/>
      </w:pPr>
      <w:r>
        <w:separator/>
      </w:r>
    </w:p>
  </w:footnote>
  <w:footnote w:type="continuationSeparator" w:id="0">
    <w:p w14:paraId="60505D10" w14:textId="77777777" w:rsidR="00DC7FB3" w:rsidRDefault="00DC7FB3" w:rsidP="006A14E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07892A" w14:textId="141CA603" w:rsidR="00DC7FB3" w:rsidRPr="009B5E38" w:rsidRDefault="00DC7FB3" w:rsidP="009B5E38">
    <w:pPr>
      <w:ind w:left="0"/>
      <w:jc w:val="center"/>
      <w:rPr>
        <w:sz w:val="2"/>
      </w:rPr>
    </w:pPr>
    <w:r w:rsidRPr="009B5E38">
      <w:rPr>
        <w:noProof/>
        <w:sz w:val="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256EAA" wp14:editId="2A1985F3">
              <wp:simplePos x="0" y="0"/>
              <wp:positionH relativeFrom="column">
                <wp:posOffset>0</wp:posOffset>
              </wp:positionH>
              <wp:positionV relativeFrom="paragraph">
                <wp:posOffset>360680</wp:posOffset>
              </wp:positionV>
              <wp:extent cx="5975985" cy="0"/>
              <wp:effectExtent l="0" t="0" r="18415" b="254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5985" cy="0"/>
                      </a:xfrm>
                      <a:prstGeom prst="line">
                        <a:avLst/>
                      </a:prstGeom>
                      <a:ln w="12700" cmpd="sng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8.4pt" to="470.55pt,28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" strokecolor="black [3213]" strokeweight="1pt"/>
          </w:pict>
        </mc:Fallback>
      </mc:AlternateContent>
    </w:r>
    <w:r w:rsidRPr="009B5E38">
      <w:rPr>
        <w:sz w:val="20"/>
      </w:rPr>
      <w:t xml:space="preserve">The Climate Equity Reference </w:t>
    </w:r>
    <w:r>
      <w:rPr>
        <w:sz w:val="20"/>
      </w:rPr>
      <w:br/>
    </w:r>
    <w:r w:rsidRPr="009B5E38">
      <w:rPr>
        <w:sz w:val="20"/>
      </w:rPr>
      <w:t>Calculator Web API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25DEF"/>
    <w:multiLevelType w:val="hybridMultilevel"/>
    <w:tmpl w:val="086C7CF2"/>
    <w:lvl w:ilvl="0" w:tplc="072C885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>
    <w:nsid w:val="272D24A4"/>
    <w:multiLevelType w:val="hybridMultilevel"/>
    <w:tmpl w:val="CA3E5B1E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>
    <w:nsid w:val="3D5F344A"/>
    <w:multiLevelType w:val="hybridMultilevel"/>
    <w:tmpl w:val="76F4F21C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>
    <w:nsid w:val="6F5C6F2B"/>
    <w:multiLevelType w:val="hybridMultilevel"/>
    <w:tmpl w:val="4B0A3FDE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5F8"/>
    <w:rsid w:val="00005A84"/>
    <w:rsid w:val="00043EB4"/>
    <w:rsid w:val="002947F8"/>
    <w:rsid w:val="003552DA"/>
    <w:rsid w:val="005D6C68"/>
    <w:rsid w:val="00653012"/>
    <w:rsid w:val="006A14EB"/>
    <w:rsid w:val="008D54C5"/>
    <w:rsid w:val="008D75F8"/>
    <w:rsid w:val="009B5E38"/>
    <w:rsid w:val="009C6097"/>
    <w:rsid w:val="00A50112"/>
    <w:rsid w:val="00C437FE"/>
    <w:rsid w:val="00D40B4A"/>
    <w:rsid w:val="00D44A69"/>
    <w:rsid w:val="00DC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A459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5F8"/>
    <w:pPr>
      <w:widowControl w:val="0"/>
      <w:autoSpaceDE w:val="0"/>
      <w:autoSpaceDN w:val="0"/>
      <w:adjustRightInd w:val="0"/>
      <w:spacing w:after="120"/>
      <w:ind w:left="425"/>
    </w:pPr>
    <w:rPr>
      <w:rFonts w:ascii="Times" w:hAnsi="Times" w:cs="Times New Roman"/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75F8"/>
    <w:pPr>
      <w:keepNext/>
      <w:keepLines/>
      <w:spacing w:before="160" w:after="160"/>
      <w:ind w:left="0"/>
      <w:outlineLvl w:val="0"/>
    </w:pPr>
    <w:rPr>
      <w:rFonts w:ascii="Helvetica" w:eastAsiaTheme="majorEastAsia" w:hAnsi="Helvetic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5F8"/>
    <w:pPr>
      <w:keepNext/>
      <w:keepLines/>
      <w:spacing w:before="160" w:after="160"/>
      <w:ind w:left="0"/>
      <w:outlineLvl w:val="1"/>
    </w:pPr>
    <w:rPr>
      <w:rFonts w:ascii="Helvetica" w:eastAsiaTheme="majorEastAsia" w:hAnsi="Helvetic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4C5"/>
    <w:pPr>
      <w:keepNext/>
      <w:keepLines/>
      <w:spacing w:before="160" w:after="160"/>
      <w:ind w:left="0"/>
      <w:outlineLvl w:val="2"/>
    </w:pPr>
    <w:rPr>
      <w:rFonts w:ascii="Helvetica" w:eastAsiaTheme="majorEastAsia" w:hAnsi="Helvetica" w:cstheme="majorBidi"/>
      <w:b/>
      <w:bCs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5F8"/>
    <w:rPr>
      <w:rFonts w:ascii="Helvetica" w:eastAsiaTheme="majorEastAsia" w:hAnsi="Helvetica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D75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D75F8"/>
    <w:rPr>
      <w:rFonts w:ascii="Helvetica" w:eastAsiaTheme="majorEastAsia" w:hAnsi="Helvetic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54C5"/>
    <w:rPr>
      <w:rFonts w:ascii="Helvetica" w:eastAsiaTheme="majorEastAsia" w:hAnsi="Helvetica" w:cstheme="majorBidi"/>
      <w:b/>
      <w:bCs/>
      <w:sz w:val="22"/>
    </w:rPr>
  </w:style>
  <w:style w:type="character" w:styleId="Hyperlink">
    <w:name w:val="Hyperlink"/>
    <w:basedOn w:val="DefaultParagraphFont"/>
    <w:uiPriority w:val="99"/>
    <w:unhideWhenUsed/>
    <w:rsid w:val="00A501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14E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A14EB"/>
    <w:rPr>
      <w:rFonts w:ascii="Times" w:hAnsi="Times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A14E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A14EB"/>
    <w:rPr>
      <w:rFonts w:ascii="Times" w:hAnsi="Times" w:cs="Times New Roman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B5E38"/>
    <w:pPr>
      <w:tabs>
        <w:tab w:val="right" w:leader="dot" w:pos="9072"/>
      </w:tabs>
      <w:spacing w:after="0"/>
      <w:ind w:left="0" w:firstLine="567"/>
    </w:pPr>
  </w:style>
  <w:style w:type="paragraph" w:styleId="TOC2">
    <w:name w:val="toc 2"/>
    <w:basedOn w:val="Normal"/>
    <w:next w:val="Normal"/>
    <w:autoRedefine/>
    <w:uiPriority w:val="39"/>
    <w:unhideWhenUsed/>
    <w:rsid w:val="009B5E38"/>
    <w:pPr>
      <w:tabs>
        <w:tab w:val="right" w:leader="dot" w:pos="9072"/>
      </w:tabs>
      <w:spacing w:after="0"/>
      <w:ind w:left="181" w:firstLine="953"/>
    </w:pPr>
  </w:style>
  <w:style w:type="paragraph" w:styleId="TOC3">
    <w:name w:val="toc 3"/>
    <w:basedOn w:val="Normal"/>
    <w:next w:val="Normal"/>
    <w:autoRedefine/>
    <w:uiPriority w:val="39"/>
    <w:unhideWhenUsed/>
    <w:rsid w:val="009B5E38"/>
    <w:pPr>
      <w:ind w:left="360"/>
    </w:pPr>
  </w:style>
  <w:style w:type="paragraph" w:styleId="TOC4">
    <w:name w:val="toc 4"/>
    <w:basedOn w:val="Normal"/>
    <w:next w:val="Normal"/>
    <w:autoRedefine/>
    <w:uiPriority w:val="39"/>
    <w:unhideWhenUsed/>
    <w:rsid w:val="009B5E38"/>
    <w:pPr>
      <w:ind w:left="540"/>
    </w:pPr>
  </w:style>
  <w:style w:type="paragraph" w:styleId="TOC5">
    <w:name w:val="toc 5"/>
    <w:basedOn w:val="Normal"/>
    <w:next w:val="Normal"/>
    <w:autoRedefine/>
    <w:uiPriority w:val="39"/>
    <w:unhideWhenUsed/>
    <w:rsid w:val="009B5E38"/>
    <w:pPr>
      <w:ind w:left="720"/>
    </w:pPr>
  </w:style>
  <w:style w:type="paragraph" w:styleId="TOC6">
    <w:name w:val="toc 6"/>
    <w:basedOn w:val="Normal"/>
    <w:next w:val="Normal"/>
    <w:autoRedefine/>
    <w:uiPriority w:val="39"/>
    <w:unhideWhenUsed/>
    <w:rsid w:val="009B5E38"/>
    <w:pPr>
      <w:ind w:left="900"/>
    </w:pPr>
  </w:style>
  <w:style w:type="paragraph" w:styleId="TOC7">
    <w:name w:val="toc 7"/>
    <w:basedOn w:val="Normal"/>
    <w:next w:val="Normal"/>
    <w:autoRedefine/>
    <w:uiPriority w:val="39"/>
    <w:unhideWhenUsed/>
    <w:rsid w:val="009B5E38"/>
    <w:pPr>
      <w:ind w:left="1080"/>
    </w:pPr>
  </w:style>
  <w:style w:type="paragraph" w:styleId="TOC8">
    <w:name w:val="toc 8"/>
    <w:basedOn w:val="Normal"/>
    <w:next w:val="Normal"/>
    <w:autoRedefine/>
    <w:uiPriority w:val="39"/>
    <w:unhideWhenUsed/>
    <w:rsid w:val="009B5E38"/>
    <w:pPr>
      <w:ind w:left="1260"/>
    </w:pPr>
  </w:style>
  <w:style w:type="paragraph" w:styleId="TOC9">
    <w:name w:val="toc 9"/>
    <w:basedOn w:val="Normal"/>
    <w:next w:val="Normal"/>
    <w:autoRedefine/>
    <w:uiPriority w:val="39"/>
    <w:unhideWhenUsed/>
    <w:rsid w:val="009B5E38"/>
    <w:pPr>
      <w:ind w:left="1440"/>
    </w:pPr>
  </w:style>
  <w:style w:type="character" w:styleId="PageNumber">
    <w:name w:val="page number"/>
    <w:basedOn w:val="DefaultParagraphFont"/>
    <w:uiPriority w:val="99"/>
    <w:semiHidden/>
    <w:unhideWhenUsed/>
    <w:rsid w:val="009B5E38"/>
  </w:style>
  <w:style w:type="paragraph" w:styleId="BalloonText">
    <w:name w:val="Balloon Text"/>
    <w:basedOn w:val="Normal"/>
    <w:link w:val="BalloonTextChar"/>
    <w:uiPriority w:val="99"/>
    <w:semiHidden/>
    <w:unhideWhenUsed/>
    <w:rsid w:val="002947F8"/>
    <w:pPr>
      <w:spacing w:after="0"/>
    </w:pPr>
    <w:rPr>
      <w:rFonts w:ascii="Lucida Grande" w:hAnsi="Lucida Grande" w:cs="Lucida Gran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7F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5F8"/>
    <w:pPr>
      <w:widowControl w:val="0"/>
      <w:autoSpaceDE w:val="0"/>
      <w:autoSpaceDN w:val="0"/>
      <w:adjustRightInd w:val="0"/>
      <w:spacing w:after="120"/>
      <w:ind w:left="425"/>
    </w:pPr>
    <w:rPr>
      <w:rFonts w:ascii="Times" w:hAnsi="Times" w:cs="Times New Roman"/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75F8"/>
    <w:pPr>
      <w:keepNext/>
      <w:keepLines/>
      <w:spacing w:before="160" w:after="160"/>
      <w:ind w:left="0"/>
      <w:outlineLvl w:val="0"/>
    </w:pPr>
    <w:rPr>
      <w:rFonts w:ascii="Helvetica" w:eastAsiaTheme="majorEastAsia" w:hAnsi="Helvetic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5F8"/>
    <w:pPr>
      <w:keepNext/>
      <w:keepLines/>
      <w:spacing w:before="160" w:after="160"/>
      <w:ind w:left="0"/>
      <w:outlineLvl w:val="1"/>
    </w:pPr>
    <w:rPr>
      <w:rFonts w:ascii="Helvetica" w:eastAsiaTheme="majorEastAsia" w:hAnsi="Helvetic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4C5"/>
    <w:pPr>
      <w:keepNext/>
      <w:keepLines/>
      <w:spacing w:before="160" w:after="160"/>
      <w:ind w:left="0"/>
      <w:outlineLvl w:val="2"/>
    </w:pPr>
    <w:rPr>
      <w:rFonts w:ascii="Helvetica" w:eastAsiaTheme="majorEastAsia" w:hAnsi="Helvetica" w:cstheme="majorBidi"/>
      <w:b/>
      <w:bCs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5F8"/>
    <w:rPr>
      <w:rFonts w:ascii="Helvetica" w:eastAsiaTheme="majorEastAsia" w:hAnsi="Helvetica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D75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D75F8"/>
    <w:rPr>
      <w:rFonts w:ascii="Helvetica" w:eastAsiaTheme="majorEastAsia" w:hAnsi="Helvetic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54C5"/>
    <w:rPr>
      <w:rFonts w:ascii="Helvetica" w:eastAsiaTheme="majorEastAsia" w:hAnsi="Helvetica" w:cstheme="majorBidi"/>
      <w:b/>
      <w:bCs/>
      <w:sz w:val="22"/>
    </w:rPr>
  </w:style>
  <w:style w:type="character" w:styleId="Hyperlink">
    <w:name w:val="Hyperlink"/>
    <w:basedOn w:val="DefaultParagraphFont"/>
    <w:uiPriority w:val="99"/>
    <w:unhideWhenUsed/>
    <w:rsid w:val="00A501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14E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A14EB"/>
    <w:rPr>
      <w:rFonts w:ascii="Times" w:hAnsi="Times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A14E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A14EB"/>
    <w:rPr>
      <w:rFonts w:ascii="Times" w:hAnsi="Times" w:cs="Times New Roman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B5E38"/>
    <w:pPr>
      <w:tabs>
        <w:tab w:val="right" w:leader="dot" w:pos="9072"/>
      </w:tabs>
      <w:spacing w:after="0"/>
      <w:ind w:left="0" w:firstLine="567"/>
    </w:pPr>
  </w:style>
  <w:style w:type="paragraph" w:styleId="TOC2">
    <w:name w:val="toc 2"/>
    <w:basedOn w:val="Normal"/>
    <w:next w:val="Normal"/>
    <w:autoRedefine/>
    <w:uiPriority w:val="39"/>
    <w:unhideWhenUsed/>
    <w:rsid w:val="009B5E38"/>
    <w:pPr>
      <w:tabs>
        <w:tab w:val="right" w:leader="dot" w:pos="9072"/>
      </w:tabs>
      <w:spacing w:after="0"/>
      <w:ind w:left="181" w:firstLine="953"/>
    </w:pPr>
  </w:style>
  <w:style w:type="paragraph" w:styleId="TOC3">
    <w:name w:val="toc 3"/>
    <w:basedOn w:val="Normal"/>
    <w:next w:val="Normal"/>
    <w:autoRedefine/>
    <w:uiPriority w:val="39"/>
    <w:unhideWhenUsed/>
    <w:rsid w:val="009B5E38"/>
    <w:pPr>
      <w:ind w:left="360"/>
    </w:pPr>
  </w:style>
  <w:style w:type="paragraph" w:styleId="TOC4">
    <w:name w:val="toc 4"/>
    <w:basedOn w:val="Normal"/>
    <w:next w:val="Normal"/>
    <w:autoRedefine/>
    <w:uiPriority w:val="39"/>
    <w:unhideWhenUsed/>
    <w:rsid w:val="009B5E38"/>
    <w:pPr>
      <w:ind w:left="540"/>
    </w:pPr>
  </w:style>
  <w:style w:type="paragraph" w:styleId="TOC5">
    <w:name w:val="toc 5"/>
    <w:basedOn w:val="Normal"/>
    <w:next w:val="Normal"/>
    <w:autoRedefine/>
    <w:uiPriority w:val="39"/>
    <w:unhideWhenUsed/>
    <w:rsid w:val="009B5E38"/>
    <w:pPr>
      <w:ind w:left="720"/>
    </w:pPr>
  </w:style>
  <w:style w:type="paragraph" w:styleId="TOC6">
    <w:name w:val="toc 6"/>
    <w:basedOn w:val="Normal"/>
    <w:next w:val="Normal"/>
    <w:autoRedefine/>
    <w:uiPriority w:val="39"/>
    <w:unhideWhenUsed/>
    <w:rsid w:val="009B5E38"/>
    <w:pPr>
      <w:ind w:left="900"/>
    </w:pPr>
  </w:style>
  <w:style w:type="paragraph" w:styleId="TOC7">
    <w:name w:val="toc 7"/>
    <w:basedOn w:val="Normal"/>
    <w:next w:val="Normal"/>
    <w:autoRedefine/>
    <w:uiPriority w:val="39"/>
    <w:unhideWhenUsed/>
    <w:rsid w:val="009B5E38"/>
    <w:pPr>
      <w:ind w:left="1080"/>
    </w:pPr>
  </w:style>
  <w:style w:type="paragraph" w:styleId="TOC8">
    <w:name w:val="toc 8"/>
    <w:basedOn w:val="Normal"/>
    <w:next w:val="Normal"/>
    <w:autoRedefine/>
    <w:uiPriority w:val="39"/>
    <w:unhideWhenUsed/>
    <w:rsid w:val="009B5E38"/>
    <w:pPr>
      <w:ind w:left="1260"/>
    </w:pPr>
  </w:style>
  <w:style w:type="paragraph" w:styleId="TOC9">
    <w:name w:val="toc 9"/>
    <w:basedOn w:val="Normal"/>
    <w:next w:val="Normal"/>
    <w:autoRedefine/>
    <w:uiPriority w:val="39"/>
    <w:unhideWhenUsed/>
    <w:rsid w:val="009B5E38"/>
    <w:pPr>
      <w:ind w:left="1440"/>
    </w:pPr>
  </w:style>
  <w:style w:type="character" w:styleId="PageNumber">
    <w:name w:val="page number"/>
    <w:basedOn w:val="DefaultParagraphFont"/>
    <w:uiPriority w:val="99"/>
    <w:semiHidden/>
    <w:unhideWhenUsed/>
    <w:rsid w:val="009B5E38"/>
  </w:style>
  <w:style w:type="paragraph" w:styleId="BalloonText">
    <w:name w:val="Balloon Text"/>
    <w:basedOn w:val="Normal"/>
    <w:link w:val="BalloonTextChar"/>
    <w:uiPriority w:val="99"/>
    <w:semiHidden/>
    <w:unhideWhenUsed/>
    <w:rsid w:val="002947F8"/>
    <w:pPr>
      <w:spacing w:after="0"/>
    </w:pPr>
    <w:rPr>
      <w:rFonts w:ascii="Lucida Grande" w:hAnsi="Lucida Grande" w:cs="Lucida Gran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7F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2845</Words>
  <Characters>16223</Characters>
  <Application>Microsoft Macintosh Word</Application>
  <DocSecurity>0</DocSecurity>
  <Lines>135</Lines>
  <Paragraphs>38</Paragraphs>
  <ScaleCrop>false</ScaleCrop>
  <Company/>
  <LinksUpToDate>false</LinksUpToDate>
  <CharactersWithSpaces>19030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Holz</dc:creator>
  <cp:keywords/>
  <dc:description/>
  <cp:lastModifiedBy>Christian Holz</cp:lastModifiedBy>
  <cp:revision>4</cp:revision>
  <cp:lastPrinted>2015-09-19T02:28:00Z</cp:lastPrinted>
  <dcterms:created xsi:type="dcterms:W3CDTF">2015-09-19T02:28:00Z</dcterms:created>
  <dcterms:modified xsi:type="dcterms:W3CDTF">2015-09-19T04:12:00Z</dcterms:modified>
</cp:coreProperties>
</file>