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B9D0AA" w14:paraId="2C078E63" wp14:textId="0ED529AA">
      <w:pPr>
        <w:pStyle w:val="Normal"/>
      </w:pPr>
      <w:r w:rsidR="14998E60">
        <w:drawing>
          <wp:inline xmlns:wp14="http://schemas.microsoft.com/office/word/2010/wordprocessingDrawing" wp14:editId="2CBC2ADD" wp14:anchorId="33756828">
            <wp:extent cx="2800350" cy="2638425"/>
            <wp:effectExtent l="0" t="0" r="0" b="0"/>
            <wp:docPr id="1504146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837625221547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0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3B555F">
        <w:rPr/>
        <w:t xml:space="preserve">                          </w:t>
      </w:r>
      <w:r w:rsidR="5DC4314C">
        <w:drawing>
          <wp:inline xmlns:wp14="http://schemas.microsoft.com/office/word/2010/wordprocessingDrawing" wp14:editId="25F1ACF3" wp14:anchorId="3FA69657">
            <wp:extent cx="2038350" cy="2676525"/>
            <wp:effectExtent l="0" t="0" r="0" b="0"/>
            <wp:docPr id="1728978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7becbbf5404c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38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65FA3" w:rsidP="26B9D0AA" w:rsidRDefault="0A865FA3" w14:paraId="5E39C078" w14:textId="0E510EF5">
      <w:pPr>
        <w:pStyle w:val="Normal"/>
      </w:pPr>
      <w:r w:rsidR="0A865FA3">
        <w:rPr/>
        <w:t>Use the RFID scanning button to bring down the scan menu and use Read and Write buttons.</w:t>
      </w:r>
    </w:p>
    <w:p w:rsidR="6E64782C" w:rsidP="2CBC2ADD" w:rsidRDefault="6E64782C" w14:paraId="691106E3" w14:textId="6C5AA1CC">
      <w:pPr>
        <w:pStyle w:val="Normal"/>
      </w:pPr>
      <w:r w:rsidR="6E64782C">
        <w:rPr/>
        <w:t>(The tiny white/green beaker icon is the Dairyland scan button)</w:t>
      </w:r>
    </w:p>
    <w:p w:rsidR="26B9D0AA" w:rsidP="26B9D0AA" w:rsidRDefault="26B9D0AA" w14:paraId="59179DBB" w14:textId="7030A7E7">
      <w:pPr>
        <w:pStyle w:val="Normal"/>
      </w:pPr>
      <w:r w:rsidR="246C42D6">
        <w:drawing>
          <wp:inline wp14:editId="754B9528" wp14:anchorId="01A306DE">
            <wp:extent cx="3676650" cy="1331999"/>
            <wp:effectExtent l="0" t="0" r="0" b="0"/>
            <wp:docPr id="557557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2a66ee995341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76650" cy="133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6C42D6" w:rsidP="124FD296" w:rsidRDefault="246C42D6" w14:paraId="032DB235" w14:textId="06591438">
      <w:pPr>
        <w:pStyle w:val="Normal"/>
      </w:pPr>
      <w:r w:rsidR="246C42D6">
        <w:rPr/>
        <w:t>This might take a minute to appear but indicates that the read or write is done.</w:t>
      </w:r>
    </w:p>
    <w:p w:rsidR="05AB7826" w:rsidP="124FD296" w:rsidRDefault="05AB7826" w14:paraId="76C6B214" w14:textId="1C66BC15">
      <w:pPr>
        <w:pStyle w:val="Normal"/>
      </w:pPr>
      <w:r w:rsidR="05AB7826">
        <w:drawing>
          <wp:inline wp14:editId="579F25D1" wp14:anchorId="47E13241">
            <wp:extent cx="2076450" cy="2132404"/>
            <wp:effectExtent l="0" t="0" r="0" b="0"/>
            <wp:docPr id="61448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8072609454c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76450" cy="21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E2A4E4">
        <w:rPr/>
        <w:t xml:space="preserve">   </w:t>
      </w:r>
      <w:r w:rsidR="2FE2A4E4">
        <w:drawing>
          <wp:inline wp14:editId="0AE386B4" wp14:anchorId="404B5028">
            <wp:extent cx="2638425" cy="2190750"/>
            <wp:effectExtent l="0" t="0" r="0" b="0"/>
            <wp:docPr id="561825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6c666e6bd74d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8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B7826" w:rsidP="124FD296" w:rsidRDefault="05AB7826" w14:paraId="3D046E43" w14:textId="2D810E39">
      <w:pPr>
        <w:pStyle w:val="Normal"/>
      </w:pPr>
      <w:r w:rsidR="05AB7826">
        <w:rPr/>
        <w:t>Enter the new values you want into the boxes and then hit WRITE</w:t>
      </w:r>
      <w:r>
        <w:br/>
      </w:r>
      <w:r w:rsidR="301744CB">
        <w:rPr/>
        <w:t>You can also run the ITG scanning program instead it will pause the other program while it’s running.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D7EDC8"/>
    <w:rsid w:val="05AB7826"/>
    <w:rsid w:val="0A865FA3"/>
    <w:rsid w:val="0BD7EDC8"/>
    <w:rsid w:val="124FD296"/>
    <w:rsid w:val="14998E60"/>
    <w:rsid w:val="246C42D6"/>
    <w:rsid w:val="26B9D0AA"/>
    <w:rsid w:val="2A1BF32B"/>
    <w:rsid w:val="2CBC2ADD"/>
    <w:rsid w:val="2FE2A4E4"/>
    <w:rsid w:val="301744CB"/>
    <w:rsid w:val="3B7ADFA1"/>
    <w:rsid w:val="3FAF88BB"/>
    <w:rsid w:val="41D05F6C"/>
    <w:rsid w:val="45054EEC"/>
    <w:rsid w:val="45390D06"/>
    <w:rsid w:val="4C8269E6"/>
    <w:rsid w:val="4E3B555F"/>
    <w:rsid w:val="4E7307FB"/>
    <w:rsid w:val="5DC4314C"/>
    <w:rsid w:val="69E5EBF4"/>
    <w:rsid w:val="6E64782C"/>
    <w:rsid w:val="7368E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6B54"/>
  <w15:chartTrackingRefBased/>
  <w15:docId w15:val="{ec24f93a-a165-4a2c-972c-e4980ea725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a.png" Id="R808376252215471b" /><Relationship Type="http://schemas.openxmlformats.org/officeDocument/2006/relationships/image" Target="/media/imageb.png" Id="R837becbbf5404cf1" /><Relationship Type="http://schemas.openxmlformats.org/officeDocument/2006/relationships/image" Target="/media/imagec.png" Id="Re12a66ee99534131" /><Relationship Type="http://schemas.openxmlformats.org/officeDocument/2006/relationships/image" Target="/media/imaged.png" Id="R3fb8072609454c7f" /><Relationship Type="http://schemas.openxmlformats.org/officeDocument/2006/relationships/image" Target="/media/imagee.png" Id="R3d6c666e6bd74d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2021-03-30T18:44:22.9962939Z</dcterms:created>
  <dcterms:modified xsi:type="dcterms:W3CDTF">2021-04-05T14:12:55.7322039Z</dcterms:modified>
  <dc:creator>Clint Anderson</dc:creator>
  <lastModifiedBy>Clint Anderson</lastModifiedBy>
</coreProperties>
</file>