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7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7435"/>
      </w:tblGrid>
      <w:tr w:rsidR="00C57074" w:rsidRPr="00C57074" w14:paraId="2BCE4576" w14:textId="77777777" w:rsidTr="02F60430">
        <w:trPr>
          <w:trHeight w:val="576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EF79E" w14:textId="562DBECB" w:rsidR="00C57074" w:rsidRPr="00C57074" w:rsidRDefault="00C5707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  <w:t>BUSINESS CASE</w:t>
            </w:r>
          </w:p>
        </w:tc>
      </w:tr>
      <w:tr w:rsidR="00C57074" w:rsidRPr="00C57074" w14:paraId="570CA782" w14:textId="77777777" w:rsidTr="02F60430">
        <w:trPr>
          <w:trHeight w:val="400"/>
        </w:trPr>
        <w:tc>
          <w:tcPr>
            <w:tcW w:w="224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B8A46" w14:textId="77777777" w:rsidR="00C57074" w:rsidRPr="00C57074" w:rsidRDefault="00C5707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Proposed Project</w:t>
            </w:r>
          </w:p>
        </w:tc>
        <w:tc>
          <w:tcPr>
            <w:tcW w:w="743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8E366" w14:textId="77777777" w:rsidR="00C57074" w:rsidRDefault="005E0E55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Group Leader</w:t>
            </w:r>
          </w:p>
          <w:p w14:paraId="24046112" w14:textId="25F172D5" w:rsidR="005E0E55" w:rsidRPr="00C57074" w:rsidRDefault="005E0E55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Group Commitment Scheduling Website</w:t>
            </w:r>
          </w:p>
        </w:tc>
      </w:tr>
      <w:tr w:rsidR="00C57074" w:rsidRPr="00C57074" w14:paraId="3AF656D8" w14:textId="77777777" w:rsidTr="02F60430">
        <w:trPr>
          <w:trHeight w:val="400"/>
        </w:trPr>
        <w:tc>
          <w:tcPr>
            <w:tcW w:w="224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31A5E" w14:textId="77777777" w:rsidR="00C57074" w:rsidRPr="00C57074" w:rsidRDefault="00C5707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Date Produced</w:t>
            </w:r>
          </w:p>
        </w:tc>
        <w:tc>
          <w:tcPr>
            <w:tcW w:w="7435" w:type="dxa"/>
            <w:tcBorders>
              <w:lef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75075" w14:textId="6F4D6260" w:rsidR="00C57074" w:rsidRPr="00C57074" w:rsidRDefault="005E0E55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Sept 17, 2026</w:t>
            </w:r>
          </w:p>
        </w:tc>
      </w:tr>
      <w:tr w:rsidR="00C57074" w:rsidRPr="00C57074" w14:paraId="2A733CE8" w14:textId="77777777" w:rsidTr="02F60430">
        <w:trPr>
          <w:trHeight w:val="400"/>
        </w:trPr>
        <w:tc>
          <w:tcPr>
            <w:tcW w:w="224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E7B1B" w14:textId="77777777" w:rsidR="00C57074" w:rsidRPr="00C57074" w:rsidRDefault="00C5707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Background</w:t>
            </w:r>
          </w:p>
        </w:tc>
        <w:tc>
          <w:tcPr>
            <w:tcW w:w="7435" w:type="dxa"/>
            <w:tcBorders>
              <w:lef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6AA22" w14:textId="77777777" w:rsidR="00C57074" w:rsidRDefault="00002FB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Planning with groups can be difficult, everyone has their own unique schedules, and figuring out a gap that’s free can become frustrating when people keep ending up saying that time won’t work. </w:t>
            </w:r>
          </w:p>
          <w:p w14:paraId="04757E19" w14:textId="70950FC4" w:rsidR="00002FB8" w:rsidRPr="00C57074" w:rsidRDefault="00002FB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Because of this, visual aids tend to make planning far easier, because the trial and error aspect of planning can be replaced with looking at schedules and seeing if a timeslot works out. That being said, the current visual aids for this are either too specific or tedious to fill out.</w:t>
            </w:r>
          </w:p>
        </w:tc>
      </w:tr>
      <w:tr w:rsidR="00C57074" w:rsidRPr="00C57074" w14:paraId="3FC43A27" w14:textId="77777777" w:rsidTr="02F60430">
        <w:trPr>
          <w:trHeight w:val="400"/>
        </w:trPr>
        <w:tc>
          <w:tcPr>
            <w:tcW w:w="224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4501F" w14:textId="77777777" w:rsidR="00C57074" w:rsidRPr="00C57074" w:rsidRDefault="00C5707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Business Need/ Opportunity</w:t>
            </w:r>
          </w:p>
        </w:tc>
        <w:tc>
          <w:tcPr>
            <w:tcW w:w="743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43CF2" w14:textId="3C1A1A7F" w:rsidR="00C57074" w:rsidRDefault="00002FB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Having a website that </w:t>
            </w:r>
            <w:r w:rsidR="005E0E55">
              <w:rPr>
                <w:rFonts w:ascii="Arial" w:eastAsia="Arial" w:hAnsi="Arial" w:cs="Arial"/>
                <w:color w:val="000000"/>
                <w:lang w:eastAsia="en-CA"/>
              </w:rPr>
              <w:t>can allow for easy access to a visual aid for everyone’s schedules is beneficial. Competitors seem to lack quality of life features such as</w:t>
            </w:r>
          </w:p>
          <w:p w14:paraId="21AB02B2" w14:textId="11500664" w:rsidR="005E0E55" w:rsidRDefault="005E0E55" w:rsidP="005E0E55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An option for a weekly schedule</w:t>
            </w:r>
          </w:p>
          <w:p w14:paraId="3601DA09" w14:textId="77777777" w:rsidR="005E0E55" w:rsidRDefault="005E0E55" w:rsidP="005E0E55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Shared schedules between groups, so you only fill it once.</w:t>
            </w:r>
          </w:p>
          <w:p w14:paraId="46546B77" w14:textId="70D91B6A" w:rsidR="005E0E55" w:rsidRDefault="005E0E55" w:rsidP="005E0E55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Focus on repeated weekly commitments</w:t>
            </w:r>
            <w:r w:rsidR="009946DC">
              <w:rPr>
                <w:rFonts w:ascii="Arial" w:eastAsia="Arial" w:hAnsi="Arial" w:cs="Arial"/>
                <w:color w:val="000000"/>
                <w:lang w:eastAsia="en-CA"/>
              </w:rPr>
              <w:t>, not one meeting.</w:t>
            </w:r>
          </w:p>
          <w:p w14:paraId="38E04E30" w14:textId="3D5022D0" w:rsidR="005E0E55" w:rsidRDefault="005E0E55" w:rsidP="005E0E55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 </w:t>
            </w:r>
          </w:p>
          <w:p w14:paraId="34B285D0" w14:textId="36625780" w:rsidR="009946DC" w:rsidRPr="005E0E55" w:rsidRDefault="005E0E55" w:rsidP="005E0E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Group Leader fills this niche, by </w:t>
            </w:r>
            <w:r w:rsidR="009946DC">
              <w:rPr>
                <w:rFonts w:ascii="Arial" w:eastAsia="Arial" w:hAnsi="Arial" w:cs="Arial"/>
                <w:color w:val="000000"/>
                <w:lang w:eastAsia="en-CA"/>
              </w:rPr>
              <w:t>trying to minimize the amount of work it takes to fill out a schedule. This project supports convenience in the planning phases of a commitment, which can often be the hardest part.</w:t>
            </w:r>
          </w:p>
        </w:tc>
      </w:tr>
      <w:tr w:rsidR="00C57074" w:rsidRPr="00C57074" w14:paraId="2806472C" w14:textId="77777777" w:rsidTr="02F60430">
        <w:trPr>
          <w:trHeight w:val="400"/>
        </w:trPr>
        <w:tc>
          <w:tcPr>
            <w:tcW w:w="224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7CFD8" w14:textId="77777777" w:rsidR="00C57074" w:rsidRPr="00C57074" w:rsidRDefault="00C5707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Options</w:t>
            </w:r>
          </w:p>
        </w:tc>
        <w:tc>
          <w:tcPr>
            <w:tcW w:w="743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7CCE9" w14:textId="77777777" w:rsidR="009946DC" w:rsidRDefault="009946D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lang w:eastAsia="en-CA"/>
              </w:rPr>
              <w:t>Option 1: Basic version of Group Leader</w:t>
            </w:r>
            <w:r>
              <w:rPr>
                <w:rFonts w:ascii="Arial" w:eastAsia="Arial" w:hAnsi="Arial" w:cs="Arial"/>
                <w:color w:val="000000"/>
                <w:lang w:eastAsia="en-CA"/>
              </w:rPr>
              <w:br/>
              <w:t>Develop a version of Group Leader that does not allow for shared schedules, so as to not have proper accounts. This option focuses on safety by removing a feature that, while convenient, is not as necessary with only filling out one week’s worth of plans for each group. In exchange, no identifiable data is used in the site.</w:t>
            </w:r>
          </w:p>
          <w:p w14:paraId="3F823157" w14:textId="77777777" w:rsidR="009946DC" w:rsidRDefault="009946D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</w:p>
          <w:p w14:paraId="71AEF89D" w14:textId="77777777" w:rsidR="009946DC" w:rsidRDefault="009946D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lang w:eastAsia="en-CA"/>
              </w:rPr>
              <w:t>Option 2: Version of Group Leader including an Account system</w:t>
            </w:r>
          </w:p>
          <w:p w14:paraId="6EED7DF6" w14:textId="4E347946" w:rsidR="009946DC" w:rsidRPr="009946DC" w:rsidRDefault="009946D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Develop a version of Group Leader that allows for shared schedules, requiring accounts to do so. This is a useful feature however may cause problems if there is a vulnerability in the website’s design, so testing will become more important. </w:t>
            </w:r>
          </w:p>
        </w:tc>
      </w:tr>
      <w:tr w:rsidR="00C57074" w:rsidRPr="00C57074" w14:paraId="57FFEE80" w14:textId="77777777" w:rsidTr="02F60430">
        <w:trPr>
          <w:trHeight w:val="400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51FC1" w14:textId="77777777" w:rsidR="00C57074" w:rsidRPr="00C57074" w:rsidRDefault="00C5707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Cost-Benefit Analysis</w:t>
            </w:r>
          </w:p>
        </w:tc>
      </w:tr>
      <w:tr w:rsidR="00C57074" w:rsidRPr="00C57074" w14:paraId="576BB50C" w14:textId="77777777" w:rsidTr="02F60430">
        <w:trPr>
          <w:trHeight w:val="400"/>
        </w:trPr>
        <w:tc>
          <w:tcPr>
            <w:tcW w:w="9675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FF3E9" w14:textId="2401CC65" w:rsidR="00C57074" w:rsidRPr="00C57074" w:rsidRDefault="509DACF8" w:rsidP="02F604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2F60430">
              <w:rPr>
                <w:rFonts w:ascii="Arial" w:eastAsia="Arial" w:hAnsi="Arial" w:cs="Arial"/>
                <w:b/>
                <w:bCs/>
                <w:color w:val="000000" w:themeColor="text1"/>
                <w:lang w:eastAsia="en-CA"/>
              </w:rPr>
              <w:t>Option 1: Basic version of Group Leader</w:t>
            </w:r>
            <w:r w:rsidR="00C57074">
              <w:br/>
            </w: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Costs:</w:t>
            </w:r>
          </w:p>
          <w:p w14:paraId="4FB6070E" w14:textId="58DE6820" w:rsidR="00C57074" w:rsidRPr="00C57074" w:rsidRDefault="509DACF8" w:rsidP="02F60430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en-CA"/>
              </w:rPr>
            </w:pP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Time cost in designing, developing, and testing the schedule interface</w:t>
            </w:r>
          </w:p>
          <w:p w14:paraId="076CF629" w14:textId="25833478" w:rsidR="00C57074" w:rsidRPr="00C57074" w:rsidRDefault="38A3089E" w:rsidP="02F60430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en-CA"/>
              </w:rPr>
            </w:pP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Additional cost in web hosting</w:t>
            </w:r>
          </w:p>
          <w:p w14:paraId="6D8BD694" w14:textId="59E25094" w:rsidR="00C57074" w:rsidRPr="00C57074" w:rsidRDefault="3909D4FE" w:rsidP="02F60430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en-CA"/>
              </w:rPr>
            </w:pP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U</w:t>
            </w:r>
            <w:r w:rsidR="509DACF8"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 xml:space="preserve">sers </w:t>
            </w:r>
            <w:r w:rsidR="29D14068"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must</w:t>
            </w:r>
            <w:r w:rsidR="509DACF8"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 xml:space="preserve"> enter</w:t>
            </w:r>
            <w:r w:rsidR="7EADD6AE"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 xml:space="preserve"> </w:t>
            </w:r>
            <w:r w:rsidR="509DACF8"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 xml:space="preserve">their availability </w:t>
            </w:r>
            <w:r w:rsidR="57C6D4FE"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separately for each group they are in which makes the system less appealing for users involved with multiple groups</w:t>
            </w:r>
          </w:p>
          <w:p w14:paraId="0692BAB0" w14:textId="60CB1FCF" w:rsidR="00C57074" w:rsidRPr="00C57074" w:rsidRDefault="57C6D4FE" w:rsidP="02F604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Benefits:</w:t>
            </w:r>
          </w:p>
          <w:p w14:paraId="23B24567" w14:textId="2741A508" w:rsidR="00C57074" w:rsidRPr="00C57074" w:rsidRDefault="57C6D4FE" w:rsidP="02F60430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en-CA"/>
              </w:rPr>
            </w:pP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lastRenderedPageBreak/>
              <w:t xml:space="preserve">Easier </w:t>
            </w:r>
            <w:r w:rsidR="102CD778"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development timeline by avoiding user authentication</w:t>
            </w:r>
          </w:p>
          <w:p w14:paraId="473C5BFC" w14:textId="2C3142A5" w:rsidR="00C57074" w:rsidRPr="00C57074" w:rsidRDefault="76807B7B" w:rsidP="02F60430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en-CA"/>
              </w:rPr>
            </w:pP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 xml:space="preserve">Allows easier access for users </w:t>
            </w:r>
            <w:r w:rsidR="400ED303"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by not needing to create an account</w:t>
            </w:r>
          </w:p>
          <w:p w14:paraId="31808648" w14:textId="753719AC" w:rsidR="00C57074" w:rsidRPr="00C57074" w:rsidRDefault="102CD778" w:rsidP="02F60430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en-CA"/>
              </w:rPr>
            </w:pP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Avoids storing account credentials thereby reducing privacy and security risks</w:t>
            </w:r>
          </w:p>
          <w:p w14:paraId="0A0D09DC" w14:textId="77777777" w:rsidR="00C57074" w:rsidRPr="00C57074" w:rsidRDefault="509DACF8" w:rsidP="02F604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 w:themeColor="text1"/>
                <w:lang w:eastAsia="en-CA"/>
              </w:rPr>
            </w:pPr>
            <w:r w:rsidRPr="02F60430">
              <w:rPr>
                <w:rFonts w:ascii="Arial" w:eastAsia="Arial" w:hAnsi="Arial" w:cs="Arial"/>
                <w:b/>
                <w:bCs/>
                <w:color w:val="000000" w:themeColor="text1"/>
                <w:lang w:eastAsia="en-CA"/>
              </w:rPr>
              <w:t>Option 2: Version of Group Leader including an Account system</w:t>
            </w:r>
          </w:p>
          <w:p w14:paraId="793545CD" w14:textId="4ADC4950" w:rsidR="00C57074" w:rsidRPr="00C57074" w:rsidRDefault="0F566D83" w:rsidP="02F604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Costs:</w:t>
            </w:r>
          </w:p>
          <w:p w14:paraId="6BEC0DFC" w14:textId="643BE847" w:rsidR="00C57074" w:rsidRPr="00C57074" w:rsidRDefault="5964B03E" w:rsidP="02F60430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en-CA"/>
              </w:rPr>
            </w:pP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Time cost in designing, developing, and testing the schedule interface as well as account registration, login, and management</w:t>
            </w:r>
            <w:r w:rsidR="5FFD26D0"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 xml:space="preserve"> systems</w:t>
            </w:r>
          </w:p>
          <w:p w14:paraId="01896616" w14:textId="70EAF4E0" w:rsidR="00C57074" w:rsidRPr="00C57074" w:rsidRDefault="5964B03E" w:rsidP="02F60430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en-CA"/>
              </w:rPr>
            </w:pP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 xml:space="preserve">Ongoing </w:t>
            </w:r>
            <w:r w:rsidR="77D0BED9"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maintenance</w:t>
            </w: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 xml:space="preserve"> costs associated with account credential storage and security</w:t>
            </w:r>
            <w:r w:rsidR="09671587"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 xml:space="preserve"> with a potential to hosting and database costs to increase</w:t>
            </w:r>
          </w:p>
          <w:p w14:paraId="5AA8B111" w14:textId="3449A0D5" w:rsidR="00C57074" w:rsidRPr="00C57074" w:rsidRDefault="09671587" w:rsidP="02F60430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en-CA"/>
              </w:rPr>
            </w:pP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Exposure to more stringent access requirements</w:t>
            </w:r>
          </w:p>
          <w:p w14:paraId="5D074BD9" w14:textId="446763C9" w:rsidR="00C57074" w:rsidRPr="00C57074" w:rsidRDefault="09671587" w:rsidP="02F60430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en-CA"/>
              </w:rPr>
            </w:pP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 xml:space="preserve">Users must create or log in to an account before accessing </w:t>
            </w:r>
          </w:p>
          <w:p w14:paraId="6561DE46" w14:textId="613837AB" w:rsidR="00C57074" w:rsidRPr="00C57074" w:rsidRDefault="0F566D83" w:rsidP="02F604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Benefits:</w:t>
            </w:r>
          </w:p>
          <w:p w14:paraId="52BD22C9" w14:textId="560FAC1D" w:rsidR="00C57074" w:rsidRPr="00C57074" w:rsidRDefault="4DCE5DC7" w:rsidP="02F60430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en-CA"/>
              </w:rPr>
            </w:pP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Allows users to update availability once and have it applied to all group scheduling requests</w:t>
            </w:r>
          </w:p>
          <w:p w14:paraId="407953A2" w14:textId="2D98CD04" w:rsidR="00C57074" w:rsidRPr="00C57074" w:rsidRDefault="4DCE5DC7" w:rsidP="02F60430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en-CA"/>
              </w:rPr>
            </w:pP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Updates can be reflected across shared schedules, reducing scheduling conflicts and inconsistency</w:t>
            </w:r>
          </w:p>
          <w:p w14:paraId="7E9B52A9" w14:textId="354D265F" w:rsidR="00C57074" w:rsidRPr="00C57074" w:rsidRDefault="4DCE5DC7" w:rsidP="02F60430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en-CA"/>
              </w:rPr>
            </w:pP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 xml:space="preserve">Supports recurring weekly commitments, adding </w:t>
            </w:r>
            <w:r w:rsidR="7CEDAD17"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convenience</w:t>
            </w: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 xml:space="preserve"> </w:t>
            </w:r>
            <w:r w:rsidR="3328C4B5"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 xml:space="preserve">and incentivization </w:t>
            </w:r>
            <w:r w:rsidRPr="02F60430">
              <w:rPr>
                <w:rFonts w:ascii="Arial" w:eastAsia="Arial" w:hAnsi="Arial" w:cs="Arial"/>
                <w:color w:val="000000" w:themeColor="text1"/>
                <w:lang w:eastAsia="en-CA"/>
              </w:rPr>
              <w:t>to repeat use</w:t>
            </w:r>
          </w:p>
          <w:p w14:paraId="106D97F8" w14:textId="0B6F2F6A" w:rsidR="00C57074" w:rsidRPr="00C57074" w:rsidRDefault="00C57074" w:rsidP="02F604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</w:p>
        </w:tc>
      </w:tr>
      <w:tr w:rsidR="00C57074" w:rsidRPr="00C57074" w14:paraId="2A41318D" w14:textId="77777777" w:rsidTr="02F60430">
        <w:trPr>
          <w:trHeight w:val="400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D2CED" w14:textId="77777777" w:rsidR="00C57074" w:rsidRPr="00C57074" w:rsidRDefault="00C5707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lastRenderedPageBreak/>
              <w:t>Recommendation</w:t>
            </w:r>
          </w:p>
        </w:tc>
      </w:tr>
      <w:tr w:rsidR="00C57074" w:rsidRPr="00C57074" w14:paraId="5E59673E" w14:textId="77777777" w:rsidTr="02F60430">
        <w:trPr>
          <w:trHeight w:val="400"/>
        </w:trPr>
        <w:tc>
          <w:tcPr>
            <w:tcW w:w="9675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C391" w14:textId="00EAA821" w:rsidR="00C57074" w:rsidRPr="00C57074" w:rsidRDefault="009946D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It is recommended to proceed with Option 2, the website with some form of shared scheduling. This option provides </w:t>
            </w:r>
            <w:r w:rsidR="00B52EF6">
              <w:rPr>
                <w:rFonts w:ascii="Arial" w:eastAsia="Arial" w:hAnsi="Arial" w:cs="Arial"/>
                <w:color w:val="000000"/>
                <w:lang w:eastAsia="en-CA"/>
              </w:rPr>
              <w:t>users with a quality of life feature, however, it will most likely require accounts in some way. This is a mild safety risk should consumers use identifiable data, but the end results will be worthwhile, and the safety risk will be fine if managed properly.</w:t>
            </w:r>
          </w:p>
        </w:tc>
      </w:tr>
    </w:tbl>
    <w:p w14:paraId="1BB999A0" w14:textId="77777777" w:rsidR="00C57074" w:rsidRDefault="00C57074"/>
    <w:sectPr w:rsidR="00C5707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957C2" w14:textId="77777777" w:rsidR="003B416D" w:rsidRDefault="003B416D">
      <w:pPr>
        <w:spacing w:after="0" w:line="240" w:lineRule="auto"/>
      </w:pPr>
      <w:r>
        <w:separator/>
      </w:r>
    </w:p>
  </w:endnote>
  <w:endnote w:type="continuationSeparator" w:id="0">
    <w:p w14:paraId="1C9DF7C4" w14:textId="77777777" w:rsidR="003B416D" w:rsidRDefault="003B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F60430" w14:paraId="5646EF4B" w14:textId="77777777" w:rsidTr="02F60430">
      <w:trPr>
        <w:trHeight w:val="300"/>
      </w:trPr>
      <w:tc>
        <w:tcPr>
          <w:tcW w:w="3120" w:type="dxa"/>
        </w:tcPr>
        <w:p w14:paraId="4BFE48E3" w14:textId="1836AE95" w:rsidR="02F60430" w:rsidRDefault="02F60430" w:rsidP="02F60430">
          <w:pPr>
            <w:pStyle w:val="Header"/>
            <w:ind w:left="-115"/>
          </w:pPr>
        </w:p>
      </w:tc>
      <w:tc>
        <w:tcPr>
          <w:tcW w:w="3120" w:type="dxa"/>
        </w:tcPr>
        <w:p w14:paraId="3AFDFB26" w14:textId="02F4D0D2" w:rsidR="02F60430" w:rsidRDefault="02F60430" w:rsidP="02F60430">
          <w:pPr>
            <w:pStyle w:val="Header"/>
            <w:jc w:val="center"/>
          </w:pPr>
        </w:p>
      </w:tc>
      <w:tc>
        <w:tcPr>
          <w:tcW w:w="3120" w:type="dxa"/>
        </w:tcPr>
        <w:p w14:paraId="6F7F72A7" w14:textId="5BFBAED2" w:rsidR="02F60430" w:rsidRDefault="02F60430" w:rsidP="02F60430">
          <w:pPr>
            <w:pStyle w:val="Header"/>
            <w:ind w:right="-115"/>
            <w:jc w:val="right"/>
          </w:pPr>
        </w:p>
      </w:tc>
    </w:tr>
  </w:tbl>
  <w:p w14:paraId="1D8EA7DD" w14:textId="1F14F49A" w:rsidR="02F60430" w:rsidRDefault="02F60430" w:rsidP="02F604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27E30" w14:textId="77777777" w:rsidR="003B416D" w:rsidRDefault="003B416D">
      <w:pPr>
        <w:spacing w:after="0" w:line="240" w:lineRule="auto"/>
      </w:pPr>
      <w:r>
        <w:separator/>
      </w:r>
    </w:p>
  </w:footnote>
  <w:footnote w:type="continuationSeparator" w:id="0">
    <w:p w14:paraId="56CCC3E3" w14:textId="77777777" w:rsidR="003B416D" w:rsidRDefault="003B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F60430" w14:paraId="33C6812B" w14:textId="77777777" w:rsidTr="02F60430">
      <w:trPr>
        <w:trHeight w:val="300"/>
      </w:trPr>
      <w:tc>
        <w:tcPr>
          <w:tcW w:w="3120" w:type="dxa"/>
        </w:tcPr>
        <w:p w14:paraId="76C0CF47" w14:textId="50591FCD" w:rsidR="02F60430" w:rsidRDefault="02F60430" w:rsidP="02F60430">
          <w:pPr>
            <w:pStyle w:val="Header"/>
            <w:ind w:left="-115"/>
          </w:pPr>
        </w:p>
      </w:tc>
      <w:tc>
        <w:tcPr>
          <w:tcW w:w="3120" w:type="dxa"/>
        </w:tcPr>
        <w:p w14:paraId="0D8A73B6" w14:textId="0DC65E2D" w:rsidR="02F60430" w:rsidRDefault="02F60430" w:rsidP="02F60430">
          <w:pPr>
            <w:pStyle w:val="Header"/>
            <w:jc w:val="center"/>
          </w:pPr>
        </w:p>
      </w:tc>
      <w:tc>
        <w:tcPr>
          <w:tcW w:w="3120" w:type="dxa"/>
        </w:tcPr>
        <w:p w14:paraId="49BDAA0B" w14:textId="072C6A0B" w:rsidR="02F60430" w:rsidRDefault="02F60430" w:rsidP="02F60430">
          <w:pPr>
            <w:pStyle w:val="Header"/>
            <w:ind w:right="-115"/>
            <w:jc w:val="right"/>
          </w:pPr>
        </w:p>
      </w:tc>
    </w:tr>
  </w:tbl>
  <w:p w14:paraId="3BC504D7" w14:textId="4F242C04" w:rsidR="02F60430" w:rsidRDefault="02F60430" w:rsidP="02F604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047CC"/>
    <w:multiLevelType w:val="hybridMultilevel"/>
    <w:tmpl w:val="463A94E0"/>
    <w:lvl w:ilvl="0" w:tplc="EC8EB94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0BE47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1CC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C9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6AB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E24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028C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4E0F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C200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A41C08"/>
    <w:multiLevelType w:val="hybridMultilevel"/>
    <w:tmpl w:val="F29E226E"/>
    <w:lvl w:ilvl="0" w:tplc="371EC13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25EC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804F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CA0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1234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EABA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DCA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82B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49369B"/>
    <w:multiLevelType w:val="hybridMultilevel"/>
    <w:tmpl w:val="BB4CDDFC"/>
    <w:lvl w:ilvl="0" w:tplc="74C2A224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9B12E"/>
    <w:multiLevelType w:val="hybridMultilevel"/>
    <w:tmpl w:val="82988D5A"/>
    <w:lvl w:ilvl="0" w:tplc="294C8D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5C66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CEC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D43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44BB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A4B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41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8CBC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541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4145BB"/>
    <w:multiLevelType w:val="hybridMultilevel"/>
    <w:tmpl w:val="10CEEBEA"/>
    <w:lvl w:ilvl="0" w:tplc="07B85B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E2A0E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FA6A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FC80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DA9F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7E86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EC54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86B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ECD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143036">
    <w:abstractNumId w:val="0"/>
  </w:num>
  <w:num w:numId="2" w16cid:durableId="31656942">
    <w:abstractNumId w:val="3"/>
  </w:num>
  <w:num w:numId="3" w16cid:durableId="275676758">
    <w:abstractNumId w:val="1"/>
  </w:num>
  <w:num w:numId="4" w16cid:durableId="1383359077">
    <w:abstractNumId w:val="4"/>
  </w:num>
  <w:num w:numId="5" w16cid:durableId="974027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74"/>
    <w:rsid w:val="00002FB8"/>
    <w:rsid w:val="001504B5"/>
    <w:rsid w:val="00221B0D"/>
    <w:rsid w:val="00364DE5"/>
    <w:rsid w:val="003B416D"/>
    <w:rsid w:val="005E0E55"/>
    <w:rsid w:val="005E3C10"/>
    <w:rsid w:val="009946DC"/>
    <w:rsid w:val="00AB6ADE"/>
    <w:rsid w:val="00AC02B5"/>
    <w:rsid w:val="00B0484D"/>
    <w:rsid w:val="00B52EF6"/>
    <w:rsid w:val="00B743F4"/>
    <w:rsid w:val="00C57074"/>
    <w:rsid w:val="00DB505C"/>
    <w:rsid w:val="00DF386D"/>
    <w:rsid w:val="02F60430"/>
    <w:rsid w:val="0623BC1F"/>
    <w:rsid w:val="06B68AEC"/>
    <w:rsid w:val="08554B20"/>
    <w:rsid w:val="09671587"/>
    <w:rsid w:val="0B8DF6D5"/>
    <w:rsid w:val="0F566D83"/>
    <w:rsid w:val="102CD778"/>
    <w:rsid w:val="137058ED"/>
    <w:rsid w:val="16DA905D"/>
    <w:rsid w:val="1F533528"/>
    <w:rsid w:val="23847E4A"/>
    <w:rsid w:val="238928C5"/>
    <w:rsid w:val="248812A3"/>
    <w:rsid w:val="2714E280"/>
    <w:rsid w:val="29D14068"/>
    <w:rsid w:val="2BB798F1"/>
    <w:rsid w:val="2C9A05CA"/>
    <w:rsid w:val="2D0A4734"/>
    <w:rsid w:val="2DD2EA6D"/>
    <w:rsid w:val="2FDA5B74"/>
    <w:rsid w:val="32F5B2E0"/>
    <w:rsid w:val="3328C4B5"/>
    <w:rsid w:val="344527B9"/>
    <w:rsid w:val="37168751"/>
    <w:rsid w:val="3758B3D1"/>
    <w:rsid w:val="38A3089E"/>
    <w:rsid w:val="3909D4FE"/>
    <w:rsid w:val="3A5BC77A"/>
    <w:rsid w:val="3FCD8AE2"/>
    <w:rsid w:val="400ED303"/>
    <w:rsid w:val="402DAF6D"/>
    <w:rsid w:val="41C67FBC"/>
    <w:rsid w:val="43EB1E2F"/>
    <w:rsid w:val="4A4B9CE5"/>
    <w:rsid w:val="4DCE5DC7"/>
    <w:rsid w:val="4F95CE6D"/>
    <w:rsid w:val="509DACF8"/>
    <w:rsid w:val="5588BECE"/>
    <w:rsid w:val="57C6D4FE"/>
    <w:rsid w:val="59624953"/>
    <w:rsid w:val="5964B03E"/>
    <w:rsid w:val="5C9A3D32"/>
    <w:rsid w:val="5EA66CA5"/>
    <w:rsid w:val="5FA12C97"/>
    <w:rsid w:val="5FFD26D0"/>
    <w:rsid w:val="627EE530"/>
    <w:rsid w:val="639C9A8C"/>
    <w:rsid w:val="740FAF85"/>
    <w:rsid w:val="76807B7B"/>
    <w:rsid w:val="77D0BED9"/>
    <w:rsid w:val="78119D2C"/>
    <w:rsid w:val="796D32A2"/>
    <w:rsid w:val="7B58C4F1"/>
    <w:rsid w:val="7CEDAD17"/>
    <w:rsid w:val="7EADD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DBD0"/>
  <w15:chartTrackingRefBased/>
  <w15:docId w15:val="{DB0B3493-388F-475B-ADDA-8137823C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0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570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70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7074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70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07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E0E55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02F6043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2F6043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2991</Characters>
  <Application>Microsoft Office Word</Application>
  <DocSecurity>0</DocSecurity>
  <Lines>24</Lines>
  <Paragraphs>7</Paragraphs>
  <ScaleCrop>false</ScaleCrop>
  <Company>Conestoga College</Company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Peyton Bowen</cp:lastModifiedBy>
  <cp:revision>2</cp:revision>
  <dcterms:created xsi:type="dcterms:W3CDTF">2026-09-18T01:41:00Z</dcterms:created>
  <dcterms:modified xsi:type="dcterms:W3CDTF">2026-09-18T01:41:00Z</dcterms:modified>
</cp:coreProperties>
</file>