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03"/>
        <w:ind w:left="161" w:right="0" w:firstLine="0"/>
        <w:jc w:val="center"/>
        <w:rPr>
          <w:rFonts w:ascii="Lucida Sans Unicode" w:hAnsi="Lucida Sans Unicode" w:cs="Lucida Sans Unicode" w:eastAsia="Lucida Sans Unicode"/>
          <w:sz w:val="28"/>
          <w:szCs w:val="28"/>
        </w:rPr>
      </w:pPr>
      <w:r>
        <w:rPr>
          <w:rFonts w:ascii="Georgia" w:hAnsi="Georgia" w:cs="Georgia" w:eastAsia="Georgia"/>
          <w:b/>
          <w:bCs/>
          <w:w w:val="95"/>
          <w:sz w:val="41"/>
          <w:szCs w:val="41"/>
        </w:rPr>
        <w:t>Decomposing </w:t>
      </w:r>
      <w:r>
        <w:rPr>
          <w:rFonts w:ascii="Georgia" w:hAnsi="Georgia" w:cs="Georgia" w:eastAsia="Georgia"/>
          <w:b/>
          <w:bCs/>
          <w:spacing w:val="-7"/>
          <w:w w:val="95"/>
          <w:sz w:val="41"/>
          <w:szCs w:val="41"/>
        </w:rPr>
        <w:t>Factor</w:t>
      </w:r>
      <w:r>
        <w:rPr>
          <w:rFonts w:ascii="Georgia" w:hAnsi="Georgia" w:cs="Georgia" w:eastAsia="Georgia"/>
          <w:b/>
          <w:bCs/>
          <w:spacing w:val="39"/>
          <w:w w:val="95"/>
          <w:sz w:val="41"/>
          <w:szCs w:val="41"/>
        </w:rPr>
        <w:t> </w:t>
      </w:r>
      <w:r>
        <w:rPr>
          <w:rFonts w:ascii="Georgia" w:hAnsi="Georgia" w:cs="Georgia" w:eastAsia="Georgia"/>
          <w:b/>
          <w:bCs/>
          <w:w w:val="95"/>
          <w:sz w:val="41"/>
          <w:szCs w:val="41"/>
        </w:rPr>
        <w:t>Returns</w:t>
      </w:r>
      <w:r>
        <w:rPr>
          <w:rFonts w:ascii="Lucida Sans Unicode" w:hAnsi="Lucida Sans Unicode" w:cs="Lucida Sans Unicode" w:eastAsia="Lucida Sans Unicode"/>
          <w:w w:val="95"/>
          <w:position w:val="15"/>
          <w:sz w:val="28"/>
          <w:szCs w:val="28"/>
        </w:rPr>
        <w:t>∗</w:t>
      </w:r>
      <w:r>
        <w:rPr>
          <w:rFonts w:ascii="Lucida Sans Unicode" w:hAnsi="Lucida Sans Unicode" w:cs="Lucida Sans Unicode" w:eastAsia="Lucida Sans Unicode"/>
          <w:sz w:val="28"/>
          <w:szCs w:val="28"/>
        </w:rPr>
      </w:r>
    </w:p>
    <w:p>
      <w:pPr>
        <w:spacing w:line="240" w:lineRule="auto" w:before="4"/>
        <w:rPr>
          <w:rFonts w:ascii="Lucida Sans Unicode" w:hAnsi="Lucida Sans Unicode" w:cs="Lucida Sans Unicode" w:eastAsia="Lucida Sans Unicode"/>
          <w:sz w:val="27"/>
          <w:szCs w:val="27"/>
        </w:rPr>
      </w:pPr>
    </w:p>
    <w:p>
      <w:pPr>
        <w:spacing w:line="429" w:lineRule="auto" w:before="0"/>
        <w:ind w:left="2869" w:right="2760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 w:hAnsi="Georgia" w:cs="Georgia" w:eastAsia="Georgia"/>
          <w:sz w:val="28"/>
          <w:szCs w:val="28"/>
        </w:rPr>
        <w:t>Andrea L. Eisfeldt,</w:t>
      </w:r>
      <w:r>
        <w:rPr>
          <w:rFonts w:ascii="Lucida Sans Unicode" w:hAnsi="Lucida Sans Unicode" w:cs="Lucida Sans Unicode" w:eastAsia="Lucida Sans Unicode"/>
          <w:position w:val="10"/>
          <w:sz w:val="20"/>
          <w:szCs w:val="20"/>
        </w:rPr>
        <w:t>†</w:t>
      </w:r>
      <w:r>
        <w:rPr>
          <w:rFonts w:ascii="Georgia" w:hAnsi="Georgia" w:cs="Georgia" w:eastAsia="Georgia"/>
          <w:sz w:val="28"/>
          <w:szCs w:val="28"/>
        </w:rPr>
        <w:t>Tarun</w:t>
      </w:r>
      <w:r>
        <w:rPr>
          <w:rFonts w:ascii="Georgia" w:hAnsi="Georgia" w:cs="Georgia" w:eastAsia="Georgia"/>
          <w:spacing w:val="1"/>
          <w:sz w:val="28"/>
          <w:szCs w:val="28"/>
        </w:rPr>
        <w:t> </w:t>
      </w:r>
      <w:r>
        <w:rPr>
          <w:rFonts w:ascii="Georgia" w:hAnsi="Georgia" w:cs="Georgia" w:eastAsia="Georgia"/>
          <w:sz w:val="28"/>
          <w:szCs w:val="28"/>
        </w:rPr>
        <w:t>Gupta,</w:t>
      </w:r>
      <w:r>
        <w:rPr>
          <w:rFonts w:ascii="Lucida Sans Unicode" w:hAnsi="Lucida Sans Unicode" w:cs="Lucida Sans Unicode" w:eastAsia="Lucida Sans Unicode"/>
          <w:position w:val="10"/>
          <w:sz w:val="20"/>
          <w:szCs w:val="20"/>
        </w:rPr>
        <w:t>‡</w:t>
      </w:r>
      <w:r>
        <w:rPr>
          <w:rFonts w:ascii="Lucida Sans Unicode" w:hAnsi="Lucida Sans Unicode" w:cs="Lucida Sans Unicode" w:eastAsia="Lucida Sans Unicode"/>
          <w:w w:val="69"/>
          <w:position w:val="10"/>
          <w:sz w:val="20"/>
          <w:szCs w:val="20"/>
        </w:rPr>
        <w:t> </w:t>
      </w:r>
      <w:r>
        <w:rPr>
          <w:rFonts w:ascii="Georgia" w:hAnsi="Georgia" w:cs="Georgia" w:eastAsia="Georgia"/>
          <w:sz w:val="28"/>
          <w:szCs w:val="28"/>
        </w:rPr>
        <w:t>January 25,</w:t>
      </w:r>
      <w:r>
        <w:rPr>
          <w:rFonts w:ascii="Georgia" w:hAnsi="Georgia" w:cs="Georgia" w:eastAsia="Georgia"/>
          <w:spacing w:val="-19"/>
          <w:sz w:val="28"/>
          <w:szCs w:val="28"/>
        </w:rPr>
        <w:t> </w:t>
      </w:r>
      <w:r>
        <w:rPr>
          <w:rFonts w:ascii="Georgia" w:hAnsi="Georgia" w:cs="Georgia" w:eastAsia="Georgia"/>
          <w:sz w:val="28"/>
          <w:szCs w:val="28"/>
        </w:rPr>
        <w:t>2017</w:t>
      </w:r>
    </w:p>
    <w:p>
      <w:pPr>
        <w:spacing w:line="240" w:lineRule="auto" w:before="0"/>
        <w:rPr>
          <w:rFonts w:ascii="Georgia" w:hAnsi="Georgia" w:cs="Georgia" w:eastAsia="Georgia"/>
          <w:sz w:val="28"/>
          <w:szCs w:val="28"/>
        </w:rPr>
      </w:pPr>
    </w:p>
    <w:p>
      <w:pPr>
        <w:spacing w:line="240" w:lineRule="auto" w:before="11"/>
        <w:rPr>
          <w:rFonts w:ascii="Georgia" w:hAnsi="Georgia" w:cs="Georgia" w:eastAsia="Georgia"/>
          <w:sz w:val="34"/>
          <w:szCs w:val="34"/>
        </w:rPr>
      </w:pPr>
    </w:p>
    <w:p>
      <w:pPr>
        <w:spacing w:before="0"/>
        <w:ind w:left="17" w:right="0" w:firstLine="0"/>
        <w:jc w:val="center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b/>
          <w:sz w:val="22"/>
        </w:rPr>
        <w:t>Abstract</w:t>
      </w:r>
      <w:r>
        <w:rPr>
          <w:rFonts w:ascii="Georgia"/>
          <w:sz w:val="2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2"/>
          <w:szCs w:val="22"/>
        </w:rPr>
      </w:pPr>
    </w:p>
    <w:p>
      <w:pPr>
        <w:spacing w:line="240" w:lineRule="auto" w:before="10"/>
        <w:rPr>
          <w:rFonts w:ascii="Georgia" w:hAnsi="Georgia" w:cs="Georgia" w:eastAsia="Georgia"/>
          <w:b/>
          <w:bCs/>
          <w:sz w:val="29"/>
          <w:szCs w:val="29"/>
        </w:rPr>
      </w:pPr>
    </w:p>
    <w:p>
      <w:pPr>
        <w:spacing w:line="326" w:lineRule="auto" w:before="0"/>
        <w:ind w:left="705" w:right="684" w:firstLine="327"/>
        <w:jc w:val="both"/>
        <w:rPr>
          <w:rFonts w:ascii="Century" w:hAnsi="Century" w:cs="Century" w:eastAsia="Century"/>
          <w:sz w:val="22"/>
          <w:szCs w:val="22"/>
        </w:rPr>
      </w:pPr>
      <w:r>
        <w:rPr>
          <w:rFonts w:ascii="Century"/>
          <w:spacing w:val="-9"/>
          <w:sz w:val="22"/>
        </w:rPr>
        <w:t>We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present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a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simple,</w:t>
      </w:r>
      <w:r>
        <w:rPr>
          <w:rFonts w:ascii="Century"/>
          <w:spacing w:val="-10"/>
          <w:sz w:val="22"/>
        </w:rPr>
        <w:t> </w:t>
      </w:r>
      <w:r>
        <w:rPr>
          <w:rFonts w:ascii="Century"/>
          <w:sz w:val="22"/>
        </w:rPr>
        <w:t>exact,</w:t>
      </w:r>
      <w:r>
        <w:rPr>
          <w:rFonts w:ascii="Century"/>
          <w:spacing w:val="-10"/>
          <w:sz w:val="22"/>
        </w:rPr>
        <w:t> </w:t>
      </w:r>
      <w:r>
        <w:rPr>
          <w:rFonts w:ascii="Century"/>
          <w:sz w:val="22"/>
        </w:rPr>
        <w:t>decomposition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of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factor-based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equity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portfolio</w:t>
      </w:r>
      <w:r>
        <w:rPr>
          <w:rFonts w:ascii="Century"/>
          <w:spacing w:val="-14"/>
          <w:sz w:val="22"/>
        </w:rPr>
        <w:t> </w:t>
      </w:r>
      <w:r>
        <w:rPr>
          <w:rFonts w:ascii="Century"/>
          <w:sz w:val="22"/>
        </w:rPr>
        <w:t>returns</w:t>
      </w:r>
      <w:r>
        <w:rPr>
          <w:rFonts w:ascii="Century"/>
          <w:w w:val="89"/>
          <w:sz w:val="22"/>
        </w:rPr>
        <w:t> </w:t>
      </w:r>
      <w:r>
        <w:rPr>
          <w:rFonts w:ascii="Century"/>
          <w:w w:val="95"/>
          <w:sz w:val="22"/>
        </w:rPr>
        <w:t>into their compositional, valuation, and fundamental components. Our</w:t>
      </w:r>
      <w:r>
        <w:rPr>
          <w:rFonts w:ascii="Century"/>
          <w:spacing w:val="35"/>
          <w:w w:val="95"/>
          <w:sz w:val="22"/>
        </w:rPr>
        <w:t> </w:t>
      </w:r>
      <w:r>
        <w:rPr>
          <w:rFonts w:ascii="Century"/>
          <w:w w:val="95"/>
          <w:sz w:val="22"/>
        </w:rPr>
        <w:t>decomposition</w:t>
      </w:r>
      <w:r>
        <w:rPr>
          <w:rFonts w:ascii="Century"/>
          <w:w w:val="92"/>
          <w:sz w:val="22"/>
        </w:rPr>
        <w:t> </w:t>
      </w:r>
      <w:r>
        <w:rPr>
          <w:rFonts w:ascii="Century"/>
          <w:w w:val="95"/>
          <w:sz w:val="22"/>
        </w:rPr>
        <w:t>distinguishes between returns from changes in portfolio weights, or rebalancing</w:t>
      </w:r>
      <w:r>
        <w:rPr>
          <w:rFonts w:ascii="Century"/>
          <w:spacing w:val="27"/>
          <w:w w:val="95"/>
          <w:sz w:val="22"/>
        </w:rPr>
        <w:t> </w:t>
      </w:r>
      <w:r>
        <w:rPr>
          <w:rFonts w:ascii="Century"/>
          <w:w w:val="95"/>
          <w:sz w:val="22"/>
        </w:rPr>
        <w:t>across</w:t>
      </w:r>
      <w:r>
        <w:rPr>
          <w:rFonts w:ascii="Century"/>
          <w:w w:val="90"/>
          <w:sz w:val="22"/>
        </w:rPr>
        <w:t> </w:t>
      </w:r>
      <w:r>
        <w:rPr>
          <w:rFonts w:ascii="Century"/>
          <w:w w:val="95"/>
          <w:sz w:val="22"/>
        </w:rPr>
        <w:t>stocks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(composition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returns),</w:t>
      </w:r>
      <w:r>
        <w:rPr>
          <w:rFonts w:ascii="Century"/>
          <w:spacing w:val="-16"/>
          <w:w w:val="95"/>
          <w:sz w:val="22"/>
        </w:rPr>
        <w:t> </w:t>
      </w:r>
      <w:r>
        <w:rPr>
          <w:rFonts w:ascii="Century"/>
          <w:spacing w:val="-4"/>
          <w:w w:val="95"/>
          <w:sz w:val="22"/>
        </w:rPr>
        <w:t>by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valuation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changes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or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increases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in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market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relative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w w:val="95"/>
          <w:sz w:val="22"/>
        </w:rPr>
        <w:t>to</w:t>
      </w:r>
      <w:r>
        <w:rPr>
          <w:rFonts w:ascii="Century"/>
          <w:spacing w:val="-18"/>
          <w:w w:val="95"/>
          <w:sz w:val="22"/>
        </w:rPr>
        <w:t> </w:t>
      </w:r>
      <w:r>
        <w:rPr>
          <w:rFonts w:ascii="Century"/>
          <w:spacing w:val="3"/>
          <w:w w:val="95"/>
          <w:sz w:val="22"/>
        </w:rPr>
        <w:t>book</w:t>
      </w:r>
      <w:r>
        <w:rPr>
          <w:rFonts w:ascii="Century"/>
          <w:w w:val="93"/>
          <w:sz w:val="22"/>
        </w:rPr>
        <w:t> </w:t>
      </w:r>
      <w:r>
        <w:rPr>
          <w:rFonts w:ascii="Century"/>
          <w:spacing w:val="-3"/>
          <w:sz w:val="22"/>
        </w:rPr>
        <w:t>values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(valuation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returns),</w:t>
      </w:r>
      <w:r>
        <w:rPr>
          <w:rFonts w:ascii="Century"/>
          <w:spacing w:val="-32"/>
          <w:sz w:val="22"/>
        </w:rPr>
        <w:t> </w:t>
      </w:r>
      <w:r>
        <w:rPr>
          <w:rFonts w:ascii="Century"/>
          <w:sz w:val="22"/>
        </w:rPr>
        <w:t>or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pacing w:val="-4"/>
          <w:sz w:val="22"/>
        </w:rPr>
        <w:t>by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changes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in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firm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fundamentals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measured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pacing w:val="-4"/>
          <w:sz w:val="22"/>
        </w:rPr>
        <w:t>by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pacing w:val="3"/>
          <w:sz w:val="22"/>
        </w:rPr>
        <w:t>book</w:t>
      </w:r>
      <w:r>
        <w:rPr>
          <w:rFonts w:ascii="Century"/>
          <w:spacing w:val="-33"/>
          <w:sz w:val="22"/>
        </w:rPr>
        <w:t> </w:t>
      </w:r>
      <w:r>
        <w:rPr>
          <w:rFonts w:ascii="Century"/>
          <w:sz w:val="22"/>
        </w:rPr>
        <w:t>asset</w:t>
      </w:r>
      <w:r>
        <w:rPr>
          <w:rFonts w:ascii="Century"/>
          <w:w w:val="88"/>
          <w:sz w:val="22"/>
        </w:rPr>
        <w:t> </w:t>
      </w:r>
      <w:r>
        <w:rPr>
          <w:rFonts w:ascii="Century"/>
          <w:spacing w:val="-3"/>
          <w:sz w:val="22"/>
        </w:rPr>
        <w:t>values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(fundamental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returns).</w:t>
      </w:r>
      <w:r>
        <w:rPr>
          <w:rFonts w:ascii="Century"/>
          <w:spacing w:val="-9"/>
          <w:sz w:val="22"/>
        </w:rPr>
        <w:t> </w:t>
      </w:r>
      <w:r>
        <w:rPr>
          <w:rFonts w:ascii="Century"/>
          <w:spacing w:val="-10"/>
          <w:sz w:val="22"/>
        </w:rPr>
        <w:t>We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show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pacing w:val="-3"/>
          <w:sz w:val="22"/>
        </w:rPr>
        <w:t>how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the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contribution</w:t>
      </w:r>
      <w:r>
        <w:rPr>
          <w:rFonts w:ascii="Century"/>
          <w:spacing w:val="-29"/>
          <w:sz w:val="22"/>
        </w:rPr>
        <w:t> </w:t>
      </w:r>
      <w:r>
        <w:rPr>
          <w:rFonts w:ascii="Century"/>
          <w:sz w:val="22"/>
        </w:rPr>
        <w:t>of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each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z w:val="22"/>
        </w:rPr>
        <w:t>component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pacing w:val="-3"/>
          <w:sz w:val="22"/>
        </w:rPr>
        <w:t>varies</w:t>
      </w:r>
      <w:r>
        <w:rPr>
          <w:rFonts w:ascii="Century"/>
          <w:w w:val="87"/>
          <w:sz w:val="22"/>
        </w:rPr>
        <w:t> </w:t>
      </w:r>
      <w:r>
        <w:rPr>
          <w:rFonts w:ascii="Century"/>
          <w:w w:val="95"/>
          <w:sz w:val="22"/>
        </w:rPr>
        <w:t>across factor portfolios, and across strategy implementations with different</w:t>
      </w:r>
      <w:r>
        <w:rPr>
          <w:rFonts w:ascii="Century"/>
          <w:spacing w:val="9"/>
          <w:w w:val="95"/>
          <w:sz w:val="22"/>
        </w:rPr>
        <w:t> </w:t>
      </w:r>
      <w:r>
        <w:rPr>
          <w:rFonts w:ascii="Century"/>
          <w:w w:val="95"/>
          <w:sz w:val="22"/>
        </w:rPr>
        <w:t>rebalancing</w:t>
      </w:r>
      <w:r>
        <w:rPr>
          <w:rFonts w:ascii="Century"/>
          <w:w w:val="91"/>
          <w:sz w:val="22"/>
        </w:rPr>
        <w:t> </w:t>
      </w:r>
      <w:r>
        <w:rPr>
          <w:rFonts w:ascii="Century"/>
          <w:w w:val="95"/>
          <w:sz w:val="22"/>
        </w:rPr>
        <w:t>and holding</w:t>
      </w:r>
      <w:r>
        <w:rPr>
          <w:rFonts w:ascii="Century"/>
          <w:spacing w:val="-17"/>
          <w:w w:val="95"/>
          <w:sz w:val="22"/>
        </w:rPr>
        <w:t> </w:t>
      </w:r>
      <w:r>
        <w:rPr>
          <w:rFonts w:ascii="Century"/>
          <w:w w:val="95"/>
          <w:sz w:val="22"/>
        </w:rPr>
        <w:t>periods.</w:t>
      </w:r>
      <w:r>
        <w:rPr>
          <w:rFonts w:ascii="Century"/>
          <w:sz w:val="22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10"/>
        <w:rPr>
          <w:rFonts w:ascii="Century" w:hAnsi="Century" w:cs="Century" w:eastAsia="Century"/>
          <w:sz w:val="12"/>
          <w:szCs w:val="12"/>
        </w:rPr>
      </w:pPr>
    </w:p>
    <w:p>
      <w:pPr>
        <w:spacing w:line="20" w:lineRule="exact"/>
        <w:ind w:left="116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193.15pt;height:.4pt;mso-position-horizontal-relative:char;mso-position-vertical-relative:line" coordorigin="0,0" coordsize="3863,8">
            <v:group style="position:absolute;left:4;top:4;width:3856;height:2" coordorigin="4,4" coordsize="3856,2">
              <v:shape style="position:absolute;left:4;top:4;width:3856;height:2" coordorigin="4,4" coordsize="3856,0" path="m4,4l3859,4e" filled="false" stroked="true" strokeweight=".398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37" w:lineRule="exact" w:before="0"/>
        <w:ind w:left="387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5"/>
          <w:position w:val="7"/>
          <w:sz w:val="14"/>
          <w:szCs w:val="14"/>
        </w:rPr>
        <w:t>∗</w:t>
      </w:r>
      <w:r>
        <w:rPr>
          <w:rFonts w:ascii="Century" w:hAnsi="Century" w:cs="Century" w:eastAsia="Century"/>
          <w:w w:val="95"/>
          <w:sz w:val="20"/>
          <w:szCs w:val="20"/>
        </w:rPr>
        <w:t>We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would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like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to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thank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Ronen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Israel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and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spacing w:val="-3"/>
          <w:w w:val="95"/>
          <w:sz w:val="20"/>
          <w:szCs w:val="20"/>
        </w:rPr>
        <w:t>Tobias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Moskowitz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for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helpful</w:t>
      </w:r>
      <w:r>
        <w:rPr>
          <w:rFonts w:ascii="Century" w:hAnsi="Century" w:cs="Century" w:eastAsia="Century"/>
          <w:spacing w:val="-6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comments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and</w:t>
      </w:r>
      <w:r>
        <w:rPr>
          <w:rFonts w:ascii="Century" w:hAnsi="Century" w:cs="Century" w:eastAsia="Century"/>
          <w:spacing w:val="-5"/>
          <w:w w:val="95"/>
          <w:sz w:val="20"/>
          <w:szCs w:val="20"/>
        </w:rPr>
        <w:t> </w:t>
      </w:r>
      <w:r>
        <w:rPr>
          <w:rFonts w:ascii="Century" w:hAnsi="Century" w:cs="Century" w:eastAsia="Century"/>
          <w:w w:val="95"/>
          <w:sz w:val="20"/>
          <w:szCs w:val="20"/>
        </w:rPr>
        <w:t>suggestions.</w:t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line="254" w:lineRule="exact" w:before="0"/>
        <w:ind w:left="39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†</w:t>
      </w:r>
      <w:r>
        <w:rPr>
          <w:rFonts w:ascii="Century" w:hAnsi="Century" w:cs="Century" w:eastAsia="Century"/>
          <w:sz w:val="20"/>
          <w:szCs w:val="20"/>
        </w:rPr>
        <w:t>Anderson School of Management,  University of California,  Los Angeles,  NBER, and AQR,  </w:t>
      </w:r>
      <w:r>
        <w:rPr>
          <w:rFonts w:ascii="Century" w:hAnsi="Century" w:cs="Century" w:eastAsia="Century"/>
          <w:spacing w:val="2"/>
          <w:sz w:val="20"/>
          <w:szCs w:val="20"/>
        </w:rPr>
        <w:t> </w:t>
      </w:r>
      <w:r>
        <w:rPr>
          <w:rFonts w:ascii="Century" w:hAnsi="Century" w:cs="Century" w:eastAsia="Century"/>
          <w:sz w:val="20"/>
          <w:szCs w:val="20"/>
        </w:rPr>
        <w:t>e-mail:</w:t>
      </w:r>
    </w:p>
    <w:p>
      <w:pPr>
        <w:spacing w:line="205" w:lineRule="exact" w:before="29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hyperlink r:id="rId6">
        <w:r>
          <w:rPr>
            <w:rFonts w:ascii="Courier New"/>
            <w:w w:val="95"/>
            <w:sz w:val="20"/>
          </w:rPr>
          <w:t>andrea.eisfeldt@anderson.ucla.edu</w:t>
        </w:r>
        <w:r>
          <w:rPr>
            <w:rFonts w:ascii="Courier New"/>
            <w:sz w:val="20"/>
          </w:rPr>
        </w:r>
      </w:hyperlink>
    </w:p>
    <w:p>
      <w:pPr>
        <w:spacing w:line="262" w:lineRule="exact" w:before="0"/>
        <w:ind w:left="39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0"/>
          <w:position w:val="7"/>
          <w:sz w:val="14"/>
          <w:szCs w:val="14"/>
        </w:rPr>
        <w:t>‡</w:t>
      </w:r>
      <w:r>
        <w:rPr>
          <w:rFonts w:ascii="Century" w:hAnsi="Century" w:cs="Century" w:eastAsia="Century"/>
          <w:w w:val="90"/>
          <w:sz w:val="20"/>
          <w:szCs w:val="20"/>
        </w:rPr>
        <w:t>AQR, e-mail:</w:t>
      </w:r>
      <w:r>
        <w:rPr>
          <w:rFonts w:ascii="Century" w:hAnsi="Century" w:cs="Century" w:eastAsia="Century"/>
          <w:w w:val="90"/>
          <w:sz w:val="20"/>
          <w:szCs w:val="20"/>
        </w:rPr>
        <w:t> </w:t>
      </w:r>
      <w:r>
        <w:rPr>
          <w:rFonts w:ascii="Century" w:hAnsi="Century" w:cs="Century" w:eastAsia="Century"/>
          <w:spacing w:val="5"/>
          <w:w w:val="90"/>
          <w:sz w:val="20"/>
          <w:szCs w:val="20"/>
        </w:rPr>
        <w:t> </w:t>
      </w:r>
      <w:hyperlink r:id="rId7">
        <w:r>
          <w:rPr>
            <w:rFonts w:ascii="Courier New" w:hAnsi="Courier New" w:cs="Courier New" w:eastAsia="Courier New"/>
            <w:w w:val="90"/>
            <w:sz w:val="20"/>
            <w:szCs w:val="20"/>
          </w:rPr>
          <w:t>tarun.gupta@aqr.com</w:t>
        </w:r>
        <w:r>
          <w:rPr>
            <w:rFonts w:ascii="Courier New" w:hAnsi="Courier New" w:cs="Courier New" w:eastAsia="Courier New"/>
            <w:sz w:val="20"/>
            <w:szCs w:val="20"/>
          </w:rPr>
        </w:r>
      </w:hyperlink>
    </w:p>
    <w:p>
      <w:pPr>
        <w:spacing w:after="0" w:line="262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5"/>
          <w:type w:val="continuous"/>
          <w:pgSz w:w="12240" w:h="15840"/>
          <w:pgMar w:footer="855" w:top="1500" w:bottom="1040" w:left="1320" w:right="106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37" w:after="0"/>
        <w:ind w:left="681" w:right="0" w:hanging="581"/>
        <w:jc w:val="left"/>
        <w:rPr>
          <w:b w:val="0"/>
          <w:bCs w:val="0"/>
        </w:rPr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300" w:after="0"/>
        <w:ind w:left="685" w:right="0" w:hanging="29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Define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decomposition</w:t>
      </w:r>
    </w:p>
    <w:p>
      <w:pPr>
        <w:spacing w:line="240" w:lineRule="auto" w:before="9"/>
        <w:rPr>
          <w:rFonts w:ascii="Georgia" w:hAnsi="Georgia" w:cs="Georgia" w:eastAsia="Georgia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5" w:right="0" w:hanging="29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pacing w:val="-3"/>
          <w:sz w:val="24"/>
        </w:rPr>
        <w:t>Why </w:t>
      </w:r>
      <w:r>
        <w:rPr>
          <w:rFonts w:ascii="Georgia"/>
          <w:spacing w:val="-4"/>
          <w:sz w:val="24"/>
        </w:rPr>
        <w:t>we</w:t>
      </w:r>
      <w:r>
        <w:rPr>
          <w:rFonts w:ascii="Georgia"/>
          <w:spacing w:val="41"/>
          <w:sz w:val="24"/>
        </w:rPr>
        <w:t> </w:t>
      </w:r>
      <w:r>
        <w:rPr>
          <w:rFonts w:ascii="Georgia"/>
          <w:sz w:val="24"/>
        </w:rPr>
        <w:t>care:</w:t>
      </w:r>
    </w:p>
    <w:p>
      <w:pPr>
        <w:pStyle w:val="ListParagraph"/>
        <w:numPr>
          <w:ilvl w:val="2"/>
          <w:numId w:val="1"/>
        </w:numPr>
        <w:tabs>
          <w:tab w:pos="1201" w:val="left" w:leader="none"/>
        </w:tabs>
        <w:spacing w:line="358" w:lineRule="exact" w:before="215" w:after="0"/>
        <w:ind w:left="1200" w:right="220" w:hanging="237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Decomposition can help to understand </w:t>
      </w:r>
      <w:r>
        <w:rPr>
          <w:rFonts w:ascii="Georgia"/>
          <w:spacing w:val="-3"/>
          <w:sz w:val="24"/>
        </w:rPr>
        <w:t>how </w:t>
      </w:r>
      <w:r>
        <w:rPr>
          <w:rFonts w:ascii="Georgia"/>
          <w:spacing w:val="-4"/>
          <w:sz w:val="24"/>
        </w:rPr>
        <w:t>much </w:t>
      </w:r>
      <w:r>
        <w:rPr>
          <w:rFonts w:ascii="Georgia"/>
          <w:sz w:val="24"/>
        </w:rPr>
        <w:t>of factor returns are driven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pacing w:val="-4"/>
          <w:sz w:val="24"/>
        </w:rPr>
        <w:t>by</w:t>
      </w:r>
      <w:r>
        <w:rPr>
          <w:rFonts w:ascii="Georgia"/>
          <w:w w:val="104"/>
          <w:sz w:val="24"/>
        </w:rPr>
        <w:t> </w:t>
      </w:r>
      <w:r>
        <w:rPr>
          <w:rFonts w:ascii="Georgia"/>
          <w:sz w:val="24"/>
        </w:rPr>
        <w:t>stocks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within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factor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portfolios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becoming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more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or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less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expensive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relative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21"/>
          <w:sz w:val="24"/>
        </w:rPr>
        <w:t> </w:t>
      </w:r>
      <w:r>
        <w:rPr>
          <w:rFonts w:ascii="Georgia"/>
          <w:sz w:val="24"/>
        </w:rPr>
        <w:t>their</w:t>
      </w:r>
      <w:r>
        <w:rPr>
          <w:rFonts w:ascii="Georgia"/>
          <w:w w:val="94"/>
          <w:sz w:val="24"/>
        </w:rPr>
        <w:t> </w:t>
      </w:r>
      <w:r>
        <w:rPr>
          <w:rFonts w:ascii="Georgia"/>
          <w:sz w:val="24"/>
        </w:rPr>
        <w:t>fundamentals, vs. the stocks themselves changing (either the actual name of</w:t>
      </w:r>
      <w:r>
        <w:rPr>
          <w:rFonts w:ascii="Georgia"/>
          <w:spacing w:val="50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w w:val="95"/>
          <w:sz w:val="24"/>
        </w:rPr>
        <w:t> </w:t>
      </w:r>
      <w:r>
        <w:rPr>
          <w:rFonts w:ascii="Georgia"/>
          <w:sz w:val="24"/>
        </w:rPr>
        <w:t>stock or the size of the fundamental assets of the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stock)</w:t>
      </w:r>
    </w:p>
    <w:p>
      <w:pPr>
        <w:pStyle w:val="ListParagraph"/>
        <w:numPr>
          <w:ilvl w:val="2"/>
          <w:numId w:val="1"/>
        </w:numPr>
        <w:tabs>
          <w:tab w:pos="1201" w:val="left" w:leader="none"/>
        </w:tabs>
        <w:spacing w:line="240" w:lineRule="auto" w:before="119" w:after="0"/>
        <w:ind w:left="1200" w:right="0" w:hanging="237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Where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returns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come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from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matters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pacing w:val="-3"/>
          <w:sz w:val="24"/>
        </w:rPr>
        <w:t>how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important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expert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implementation</w:t>
      </w:r>
      <w:r>
        <w:rPr>
          <w:rFonts w:ascii="Georgia"/>
          <w:spacing w:val="-5"/>
          <w:sz w:val="24"/>
        </w:rPr>
        <w:t> </w:t>
      </w:r>
      <w:r>
        <w:rPr>
          <w:rFonts w:ascii="Georgia"/>
          <w:sz w:val="24"/>
        </w:rPr>
        <w:t>is</w:t>
      </w:r>
    </w:p>
    <w:p>
      <w:pPr>
        <w:pStyle w:val="ListParagraph"/>
        <w:numPr>
          <w:ilvl w:val="2"/>
          <w:numId w:val="1"/>
        </w:numPr>
        <w:tabs>
          <w:tab w:pos="1201" w:val="left" w:leader="none"/>
        </w:tabs>
        <w:spacing w:line="261" w:lineRule="auto" w:before="85" w:after="0"/>
        <w:ind w:left="1200" w:right="220" w:hanging="237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decomposition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likely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has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implications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costs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and/or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benefits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23"/>
          <w:sz w:val="24"/>
        </w:rPr>
        <w:t> </w:t>
      </w:r>
      <w:r>
        <w:rPr>
          <w:rFonts w:ascii="Georgia"/>
          <w:sz w:val="24"/>
        </w:rPr>
        <w:t>potential</w:t>
      </w:r>
      <w:r>
        <w:rPr>
          <w:rFonts w:ascii="Georgia"/>
          <w:w w:val="98"/>
          <w:sz w:val="24"/>
        </w:rPr>
        <w:t> </w:t>
      </w:r>
      <w:r>
        <w:rPr>
          <w:rFonts w:ascii="Georgia"/>
          <w:sz w:val="24"/>
        </w:rPr>
        <w:t>factor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timing</w:t>
      </w: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5" w:right="0" w:hanging="29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Simple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example</w:t>
      </w:r>
    </w:p>
    <w:p>
      <w:pPr>
        <w:spacing w:line="240" w:lineRule="auto" w:before="9"/>
        <w:rPr>
          <w:rFonts w:ascii="Georgia" w:hAnsi="Georgia" w:cs="Georgia" w:eastAsia="Georgia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5" w:right="0" w:hanging="29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Comparative statics across return horizon and rebalancing</w:t>
      </w:r>
      <w:r>
        <w:rPr>
          <w:rFonts w:ascii="Georgia"/>
          <w:spacing w:val="5"/>
          <w:sz w:val="24"/>
        </w:rPr>
        <w:t> </w:t>
      </w:r>
      <w:r>
        <w:rPr>
          <w:rFonts w:ascii="Georgia"/>
          <w:sz w:val="24"/>
        </w:rPr>
        <w:t>frequency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4"/>
        <w:rPr>
          <w:rFonts w:ascii="Georgia" w:hAnsi="Georgia" w:cs="Georgia" w:eastAsia="Georgia"/>
          <w:sz w:val="23"/>
          <w:szCs w:val="23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  <w:rPr>
          <w:b w:val="0"/>
          <w:bCs w:val="0"/>
        </w:rPr>
      </w:pPr>
      <w:bookmarkStart w:name="Decomposition" w:id="3"/>
      <w:bookmarkEnd w:id="3"/>
      <w:r>
        <w:rPr>
          <w:b w:val="0"/>
        </w:rPr>
      </w:r>
      <w:bookmarkStart w:name="Decomposition" w:id="4"/>
      <w:bookmarkEnd w:id="4"/>
      <w:r>
        <w:rPr/>
        <w:t>Decom</w:t>
      </w:r>
      <w:r>
        <w:rPr/>
        <w:t>position</w:t>
      </w:r>
      <w:r>
        <w:rPr>
          <w:b w:val="0"/>
        </w:rPr>
      </w:r>
    </w:p>
    <w:p>
      <w:pPr>
        <w:pStyle w:val="BodyText"/>
        <w:spacing w:line="240" w:lineRule="auto" w:before="300"/>
        <w:ind w:left="100" w:right="0"/>
        <w:jc w:val="left"/>
      </w:pPr>
      <w:r>
        <w:rPr/>
        <w:t>Consider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returns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capital</w:t>
      </w:r>
      <w:r>
        <w:rPr>
          <w:spacing w:val="-21"/>
        </w:rPr>
        <w:t> </w:t>
      </w:r>
      <w:r>
        <w:rPr/>
        <w:t>gains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factor-based,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style-based</w:t>
      </w:r>
      <w:r>
        <w:rPr>
          <w:spacing w:val="-22"/>
        </w:rPr>
        <w:t> </w:t>
      </w:r>
      <w:r>
        <w:rPr/>
        <w:t>portfolio.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7"/>
          <w:szCs w:val="27"/>
        </w:rPr>
      </w:pPr>
    </w:p>
    <w:p>
      <w:pPr>
        <w:spacing w:before="52"/>
        <w:ind w:left="229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/>
          <w:w w:val="95"/>
          <w:sz w:val="20"/>
        </w:rPr>
        <w:t>capital gains</w:t>
      </w:r>
      <w:r>
        <w:rPr>
          <w:rFonts w:ascii="Century"/>
          <w:spacing w:val="-41"/>
          <w:w w:val="95"/>
          <w:sz w:val="20"/>
        </w:rPr>
        <w:t> </w:t>
      </w:r>
      <w:r>
        <w:rPr>
          <w:rFonts w:ascii="Century"/>
          <w:w w:val="95"/>
          <w:sz w:val="20"/>
        </w:rPr>
        <w:t>return</w:t>
      </w:r>
      <w:r>
        <w:rPr>
          <w:rFonts w:ascii="Century"/>
          <w:sz w:val="20"/>
        </w:rPr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pgSz w:w="12240" w:h="15840"/>
          <w:pgMar w:header="0" w:footer="855" w:top="1500" w:bottom="1040" w:left="1340" w:right="940"/>
        </w:sectPr>
      </w:pPr>
    </w:p>
    <w:p>
      <w:pPr>
        <w:pStyle w:val="BodyText"/>
        <w:spacing w:line="248" w:lineRule="exact" w:before="265"/>
        <w:ind w:left="100" w:right="0"/>
        <w:jc w:val="left"/>
      </w:pPr>
      <w:r>
        <w:rPr>
          <w:w w:val="100"/>
        </w:rPr>
      </w:r>
      <w:r>
        <w:rPr>
          <w:w w:val="105"/>
          <w:u w:val="thick" w:color="000000"/>
        </w:rPr>
        <w:t>(</w:t>
      </w:r>
      <w:r>
        <w:rPr>
          <w:w w:val="105"/>
        </w:rPr>
        <w:t>1 </w:t>
      </w:r>
      <w:r>
        <w:rPr>
          <w:rFonts w:ascii="Times New Roman" w:hAnsi="Times New Roman" w:cs="Times New Roman" w:eastAsia="Times New Roman"/>
          <w:w w:val="105"/>
        </w:rPr>
      </w:r>
      <w:r>
        <w:rPr>
          <w:rFonts w:ascii="Times New Roman" w:hAnsi="Times New Roman" w:cs="Times New Roman" w:eastAsia="Times New Roman"/>
          <w:w w:val="105"/>
          <w:u w:val="thick" w:color="000000"/>
        </w:rPr>
      </w:r>
      <w:r>
        <w:rPr>
          <w:w w:val="105"/>
          <w:u w:val="thick" w:color="000000"/>
        </w:rPr>
        <w:t>+ </w:t>
      </w:r>
      <w:r>
        <w:rPr>
          <w:rFonts w:ascii="Times New Roman" w:hAnsi="Times New Roman" w:cs="Times New Roman" w:eastAsia="Times New Roman"/>
          <w:w w:val="105"/>
          <w:u w:val="thick" w:color="000000"/>
        </w:rPr>
      </w:r>
      <w:r>
        <w:rPr>
          <w:w w:val="105"/>
          <w:u w:val="thick" w:color="000000"/>
        </w:rPr>
        <w:t>R</w:t>
      </w:r>
      <w:r>
        <w:rPr>
          <w:w w:val="105"/>
        </w:rPr>
        <w:t>et </w:t>
      </w:r>
      <w:r>
        <w:rPr>
          <w:rFonts w:ascii="Lucida Sans Unicode" w:hAnsi="Lucida Sans Unicode" w:cs="Lucida Sans Unicode" w:eastAsia="Lucida Sans Unicode"/>
          <w:w w:val="105"/>
        </w:rPr>
      </w:r>
      <w:r>
        <w:rPr>
          <w:rFonts w:ascii="Lucida Sans Unicode" w:hAnsi="Lucida Sans Unicode" w:cs="Lucida Sans Unicode" w:eastAsia="Lucida Sans Unicode"/>
          <w:w w:val="105"/>
          <w:u w:val="thick" w:color="000000"/>
        </w:rPr>
        <w:t>− </w:t>
      </w:r>
      <w:r>
        <w:rPr>
          <w:rFonts w:ascii="Times New Roman" w:hAnsi="Times New Roman" w:cs="Times New Roman" w:eastAsia="Times New Roman"/>
          <w:w w:val="105"/>
          <w:u w:val="thick" w:color="000000"/>
        </w:rPr>
      </w:r>
      <w:r>
        <w:rPr>
          <w:w w:val="105"/>
          <w:u w:val="thick" w:color="000000"/>
        </w:rPr>
        <w:t>D</w:t>
      </w:r>
      <w:r>
        <w:rPr>
          <w:w w:val="105"/>
        </w:rPr>
        <w:t>iv) 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7"/>
          <w:szCs w:val="7"/>
        </w:rPr>
      </w:pPr>
      <w:r>
        <w:rPr/>
        <w:br w:type="column"/>
      </w:r>
      <w:r>
        <w:rPr>
          <w:rFonts w:ascii="Georgia"/>
          <w:sz w:val="7"/>
        </w:rPr>
      </w:r>
    </w:p>
    <w:p>
      <w:pPr>
        <w:spacing w:line="28" w:lineRule="exact"/>
        <w:ind w:left="19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/>
          <w:position w:val="0"/>
          <w:sz w:val="2"/>
        </w:rPr>
        <w:pict>
          <v:group style="width:9.15pt;height:1.45pt;mso-position-horizontal-relative:char;mso-position-vertical-relative:line" coordorigin="0,0" coordsize="183,29">
            <v:group style="position:absolute;left:14;top:14;width:155;height:2" coordorigin="14,14" coordsize="155,2">
              <v:shape style="position:absolute;left:14;top:14;width:155;height:2" coordorigin="14,14" coordsize="155,0" path="m14,14l168,14e" filled="false" stroked="true" strokeweight="1.435pt" strokecolor="#000000">
                <v:path arrowok="t"/>
              </v:shape>
            </v:group>
          </v:group>
        </w:pict>
      </w:r>
      <w:r>
        <w:rPr>
          <w:rFonts w:ascii="Georgia"/>
          <w:position w:val="0"/>
          <w:sz w:val="2"/>
        </w:rPr>
      </w:r>
      <w:r>
        <w:rPr>
          <w:rFonts w:ascii="Times New Roman"/>
          <w:spacing w:val="166"/>
          <w:position w:val="0"/>
          <w:sz w:val="2"/>
        </w:rPr>
        <w:t> </w:t>
      </w:r>
      <w:r>
        <w:rPr>
          <w:rFonts w:ascii="Georgia"/>
          <w:spacing w:val="166"/>
          <w:position w:val="0"/>
          <w:sz w:val="2"/>
        </w:rPr>
        <w:pict>
          <v:group style="width:9.15pt;height:1.45pt;mso-position-horizontal-relative:char;mso-position-vertical-relative:line" coordorigin="0,0" coordsize="183,29">
            <v:group style="position:absolute;left:14;top:14;width:155;height:2" coordorigin="14,14" coordsize="155,2">
              <v:shape style="position:absolute;left:14;top:14;width:155;height:2" coordorigin="14,14" coordsize="155,0" path="m14,14l168,14e" filled="false" stroked="true" strokeweight="1.435pt" strokecolor="#000000">
                <v:path arrowok="t"/>
              </v:shape>
            </v:group>
          </v:group>
        </w:pict>
      </w:r>
      <w:r>
        <w:rPr>
          <w:rFonts w:ascii="Georgia"/>
          <w:spacing w:val="166"/>
          <w:position w:val="0"/>
          <w:sz w:val="2"/>
        </w:rPr>
      </w:r>
    </w:p>
    <w:p>
      <w:pPr>
        <w:pStyle w:val="BodyText"/>
        <w:spacing w:line="170" w:lineRule="exact"/>
        <w:ind w:left="100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205.964005pt;margin-top:1.585861pt;width:13.1pt;height:13.9pt;mso-position-horizontal-relative:page;mso-position-vertical-relative:paragraph;z-index:-9256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w w:val="188"/>
                      <w:sz w:val="24"/>
                    </w:rPr>
                    <w:t> </w:t>
                  </w:r>
                  <w:r>
                    <w:rPr>
                      <w:rFonts w:ascii="Arial"/>
                      <w:spacing w:val="-43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spacing w:val="-40"/>
                      <w:w w:val="94"/>
                      <w:position w:val="-16"/>
                      <w:sz w:val="24"/>
                    </w:rPr>
                    <w:t>P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1"/>
        </w:rPr>
        <w:t> </w:t>
      </w:r>
      <w:r>
        <w:rPr>
          <w:rFonts w:ascii="Arial"/>
        </w:rPr>
        <w:t> </w:t>
      </w:r>
      <w:r>
        <w:rPr>
          <w:rFonts w:ascii="Arial"/>
          <w:spacing w:val="20"/>
        </w:rPr>
        <w:t> </w:t>
      </w:r>
      <w:r>
        <w:rPr>
          <w:rFonts w:ascii="Arial"/>
          <w:spacing w:val="-36"/>
          <w:w w:val="161"/>
        </w:rPr>
        <w:t> </w:t>
      </w:r>
      <w:r>
        <w:rPr>
          <w:rFonts w:ascii="Tahoma"/>
          <w:spacing w:val="-51"/>
          <w:position w:val="-15"/>
          <w:sz w:val="16"/>
        </w:rPr>
        <w:t>1</w:t>
      </w:r>
      <w:r>
        <w:rPr>
          <w:rFonts w:ascii="Arial"/>
          <w:w w:val="161"/>
        </w:rPr>
        <w:t> </w:t>
      </w:r>
      <w:r>
        <w:rPr>
          <w:rFonts w:ascii="Arial"/>
        </w:rPr>
      </w:r>
    </w:p>
    <w:p>
      <w:pPr>
        <w:spacing w:line="171" w:lineRule="exact" w:before="0"/>
        <w:ind w:left="513" w:right="0" w:hanging="264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>  </w:t>
      </w:r>
      <w:r>
        <w:rPr>
          <w:rFonts w:ascii="Times New Roman"/>
          <w:spacing w:val="-9"/>
          <w:sz w:val="16"/>
          <w:u w:val="single" w:color="000000"/>
        </w:rPr>
        <w:t> </w:t>
      </w:r>
      <w:r>
        <w:rPr>
          <w:rFonts w:ascii="Verdana"/>
          <w:i/>
          <w:w w:val="105"/>
          <w:sz w:val="16"/>
          <w:u w:val="single" w:color="000000"/>
        </w:rPr>
        <w:t>t</w:t>
      </w:r>
      <w:r>
        <w:rPr>
          <w:rFonts w:ascii="Tahoma"/>
          <w:w w:val="105"/>
          <w:sz w:val="16"/>
          <w:u w:val="single" w:color="000000"/>
        </w:rPr>
        <w:t>+1</w:t>
      </w:r>
      <w:r>
        <w:rPr>
          <w:rFonts w:ascii="Tahoma"/>
          <w:w w:val="105"/>
          <w:sz w:val="16"/>
        </w:rPr>
      </w:r>
      <w:r>
        <w:rPr>
          <w:rFonts w:ascii="Tahoma"/>
          <w:sz w:val="16"/>
        </w:rPr>
      </w:r>
    </w:p>
    <w:p>
      <w:pPr>
        <w:spacing w:line="62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6"/>
          <w:sz w:val="16"/>
        </w:rPr>
        <w:t>0</w:t>
      </w:r>
      <w:r>
        <w:rPr>
          <w:rFonts w:ascii="Tahoma"/>
          <w:sz w:val="16"/>
        </w:rPr>
      </w:r>
    </w:p>
    <w:p>
      <w:pPr>
        <w:spacing w:after="0" w:line="62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40" w:right="940"/>
          <w:cols w:num="2" w:equalWidth="0">
            <w:col w:w="2096" w:space="583"/>
            <w:col w:w="7281"/>
          </w:cols>
        </w:sectPr>
      </w:pPr>
    </w:p>
    <w:p>
      <w:pPr>
        <w:tabs>
          <w:tab w:pos="1606" w:val="left" w:leader="none"/>
          <w:tab w:pos="3009" w:val="left" w:leader="none"/>
        </w:tabs>
        <w:spacing w:line="262" w:lineRule="exact" w:before="0"/>
        <w:ind w:left="799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101.450996pt;margin-top:10.86745pt;width:4.5pt;height:10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20"/>
                      <w:szCs w:val="20"/>
                    </w:rPr>
                  </w:pPr>
                  <w:r>
                    <w:rPr>
                      <w:rFonts w:ascii="Verdana"/>
                      <w:i/>
                      <w:w w:val="105"/>
                      <w:sz w:val="20"/>
                    </w:rPr>
                    <w:t>r</w:t>
                  </w:r>
                  <w:r>
                    <w:rPr>
                      <w:rFonts w:ascii="Verdan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1"/>
          <w:position w:val="2"/>
          <w:sz w:val="24"/>
        </w:rPr>
        <w:t>  </w:t>
      </w:r>
      <w:r>
        <w:rPr>
          <w:rFonts w:ascii="Arial"/>
          <w:position w:val="2"/>
          <w:sz w:val="24"/>
        </w:rPr>
        <w:tab/>
      </w:r>
      <w:r>
        <w:rPr>
          <w:rFonts w:ascii="Arial"/>
          <w:w w:val="161"/>
          <w:position w:val="2"/>
          <w:sz w:val="24"/>
        </w:rPr>
        <w:t> </w:t>
      </w:r>
      <w:r>
        <w:rPr>
          <w:rFonts w:ascii="Arial"/>
          <w:position w:val="2"/>
          <w:sz w:val="24"/>
        </w:rPr>
        <w:tab/>
      </w:r>
      <w:r>
        <w:rPr>
          <w:rFonts w:ascii="Arial"/>
          <w:i/>
          <w:w w:val="95"/>
          <w:sz w:val="24"/>
        </w:rPr>
        <w:t>P</w:t>
      </w:r>
      <w:r>
        <w:rPr>
          <w:rFonts w:ascii="Verdana"/>
          <w:i/>
          <w:w w:val="95"/>
          <w:position w:val="-4"/>
          <w:sz w:val="16"/>
        </w:rPr>
        <w:t>t</w:t>
      </w:r>
      <w:r>
        <w:rPr>
          <w:rFonts w:ascii="Verdana"/>
          <w:sz w:val="16"/>
        </w:rPr>
      </w:r>
    </w:p>
    <w:p>
      <w:pPr>
        <w:spacing w:line="164" w:lineRule="exact" w:before="0"/>
        <w:ind w:left="778" w:right="0" w:firstLine="0"/>
        <w:jc w:val="left"/>
        <w:rPr>
          <w:rFonts w:ascii="Lucida Sans" w:hAnsi="Lucida Sans" w:cs="Lucida Sans" w:eastAsia="Lucida Sans"/>
          <w:sz w:val="14"/>
          <w:szCs w:val="14"/>
        </w:rPr>
      </w:pPr>
      <w:r>
        <w:rPr>
          <w:rFonts w:ascii="Lucida Sans"/>
          <w:i/>
          <w:w w:val="105"/>
          <w:sz w:val="14"/>
        </w:rPr>
        <w:t>total</w:t>
      </w:r>
      <w:r>
        <w:rPr>
          <w:rFonts w:ascii="Lucida Sans"/>
          <w:sz w:val="14"/>
        </w:rPr>
      </w:r>
    </w:p>
    <w:p>
      <w:pPr>
        <w:spacing w:line="240" w:lineRule="auto" w:before="0"/>
        <w:rPr>
          <w:rFonts w:ascii="Lucida Sans" w:hAnsi="Lucida Sans" w:cs="Lucida Sans" w:eastAsia="Lucida Sans"/>
          <w:i/>
          <w:sz w:val="20"/>
          <w:szCs w:val="20"/>
        </w:rPr>
      </w:pPr>
      <w:r>
        <w:rPr/>
        <w:br w:type="column"/>
      </w:r>
      <w:r>
        <w:rPr>
          <w:rFonts w:ascii="Lucida Sans"/>
          <w:i/>
          <w:sz w:val="20"/>
        </w:rPr>
      </w:r>
    </w:p>
    <w:p>
      <w:pPr>
        <w:spacing w:line="240" w:lineRule="auto" w:before="6"/>
        <w:rPr>
          <w:rFonts w:ascii="Lucida Sans" w:hAnsi="Lucida Sans" w:cs="Lucida Sans" w:eastAsia="Lucida Sans"/>
          <w:i/>
          <w:sz w:val="19"/>
          <w:szCs w:val="19"/>
        </w:rPr>
      </w:pPr>
    </w:p>
    <w:p>
      <w:pPr>
        <w:spacing w:before="0"/>
        <w:ind w:left="689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sz w:val="20"/>
          <w:szCs w:val="20"/>
        </w:rPr>
        <w:t>change</w:t>
      </w:r>
      <w:r>
        <w:rPr>
          <w:rFonts w:ascii="Century" w:hAnsi="Century" w:cs="Century" w:eastAsia="Century"/>
          <w:spacing w:val="-24"/>
          <w:sz w:val="20"/>
          <w:szCs w:val="20"/>
        </w:rPr>
        <w:t> </w:t>
      </w:r>
      <w:r>
        <w:rPr>
          <w:rFonts w:ascii="Century" w:hAnsi="Century" w:cs="Century" w:eastAsia="Century"/>
          <w:sz w:val="20"/>
          <w:szCs w:val="20"/>
        </w:rPr>
        <w:t>in</w:t>
      </w:r>
      <w:r>
        <w:rPr>
          <w:rFonts w:ascii="Century" w:hAnsi="Century" w:cs="Century" w:eastAsia="Century"/>
          <w:spacing w:val="-24"/>
          <w:sz w:val="20"/>
          <w:szCs w:val="20"/>
        </w:rPr>
        <w:t> </w:t>
      </w:r>
      <w:r>
        <w:rPr>
          <w:rFonts w:ascii="Century" w:hAnsi="Century" w:cs="Century" w:eastAsia="Century"/>
          <w:spacing w:val="-3"/>
          <w:sz w:val="20"/>
          <w:szCs w:val="20"/>
        </w:rPr>
        <w:t>value</w:t>
      </w:r>
      <w:r>
        <w:rPr>
          <w:rFonts w:ascii="Century" w:hAnsi="Century" w:cs="Century" w:eastAsia="Century"/>
          <w:spacing w:val="-23"/>
          <w:sz w:val="20"/>
          <w:szCs w:val="20"/>
        </w:rPr>
        <w:t> </w:t>
      </w:r>
      <w:r>
        <w:rPr>
          <w:rFonts w:ascii="Century" w:hAnsi="Century" w:cs="Century" w:eastAsia="Century"/>
          <w:sz w:val="20"/>
          <w:szCs w:val="20"/>
        </w:rPr>
        <w:t>from</w:t>
      </w:r>
      <w:r>
        <w:rPr>
          <w:rFonts w:ascii="Century" w:hAnsi="Century" w:cs="Century" w:eastAsia="Century"/>
          <w:spacing w:val="-23"/>
          <w:sz w:val="20"/>
          <w:szCs w:val="20"/>
        </w:rPr>
        <w:t> </w:t>
      </w:r>
      <w:r>
        <w:rPr>
          <w:rFonts w:ascii="Century" w:hAnsi="Century" w:cs="Century" w:eastAsia="Century"/>
          <w:w w:val="105"/>
          <w:sz w:val="20"/>
          <w:szCs w:val="20"/>
        </w:rPr>
        <w:t>∆</w:t>
      </w:r>
      <w:r>
        <w:rPr>
          <w:rFonts w:ascii="Century" w:hAnsi="Century" w:cs="Century" w:eastAsia="Century"/>
          <w:spacing w:val="-27"/>
          <w:w w:val="105"/>
          <w:sz w:val="20"/>
          <w:szCs w:val="20"/>
        </w:rPr>
        <w:t> </w:t>
      </w:r>
      <w:r>
        <w:rPr>
          <w:rFonts w:ascii="Century" w:hAnsi="Century" w:cs="Century" w:eastAsia="Century"/>
          <w:sz w:val="20"/>
          <w:szCs w:val="20"/>
        </w:rPr>
        <w:t>composition</w:t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2240" w:h="15840"/>
          <w:pgMar w:top="1500" w:bottom="1040" w:left="1340" w:right="940"/>
          <w:cols w:num="2" w:equalWidth="0">
            <w:col w:w="3222" w:space="1149"/>
            <w:col w:w="5589"/>
          </w:cols>
        </w:sectPr>
      </w:pPr>
    </w:p>
    <w:p>
      <w:pPr>
        <w:spacing w:line="244" w:lineRule="exact" w:before="121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31.865005pt;margin-top:15.301336pt;width:3.1pt;height:8pt;mso-position-horizontal-relative:page;mso-position-vertical-relative:paragraph;z-index:-92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</w:r>
                  <w:r>
                    <w:rPr>
                      <w:rFonts w:ascii="Verdana"/>
                      <w:i/>
                      <w:w w:val="96"/>
                      <w:sz w:val="16"/>
                      <w:u w:val="single" w:color="000000"/>
                    </w:rPr>
                    <w:t>t</w:t>
                  </w:r>
                  <w:r>
                    <w:rPr>
                      <w:rFonts w:ascii="Verdana"/>
                      <w:i/>
                      <w:w w:val="96"/>
                      <w:sz w:val="16"/>
                    </w:rPr>
                  </w:r>
                  <w:r>
                    <w:rPr>
                      <w:rFonts w:asci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88"/>
          <w:sz w:val="24"/>
        </w:rPr>
        <w:t> </w:t>
      </w:r>
      <w:r>
        <w:rPr>
          <w:rFonts w:ascii="Arial"/>
          <w:spacing w:val="-43"/>
          <w:sz w:val="24"/>
        </w:rPr>
        <w:t> </w:t>
      </w:r>
      <w:r>
        <w:rPr>
          <w:rFonts w:ascii="Arial"/>
          <w:i/>
          <w:spacing w:val="-161"/>
          <w:w w:val="105"/>
          <w:position w:val="-17"/>
          <w:sz w:val="24"/>
        </w:rPr>
        <w:t>B</w:t>
      </w:r>
      <w:r>
        <w:rPr>
          <w:rFonts w:ascii="Arial"/>
          <w:i/>
          <w:spacing w:val="93"/>
          <w:w w:val="105"/>
          <w:position w:val="-17"/>
          <w:sz w:val="24"/>
        </w:rPr>
        <w:t> </w:t>
      </w:r>
      <w:r>
        <w:rPr>
          <w:rFonts w:ascii="Times New Roman"/>
          <w:spacing w:val="93"/>
          <w:w w:val="105"/>
          <w:position w:val="-22"/>
          <w:sz w:val="16"/>
        </w:rPr>
      </w:r>
      <w:r>
        <w:rPr>
          <w:rFonts w:ascii="Times New Roman"/>
          <w:spacing w:val="93"/>
          <w:w w:val="105"/>
          <w:position w:val="-22"/>
          <w:sz w:val="16"/>
          <w:u w:val="single" w:color="000000"/>
        </w:rPr>
      </w:r>
      <w:r>
        <w:rPr>
          <w:rFonts w:ascii="Times New Roman"/>
          <w:spacing w:val="93"/>
          <w:w w:val="105"/>
          <w:position w:val="-22"/>
          <w:sz w:val="16"/>
        </w:rPr>
      </w:r>
      <w:r>
        <w:rPr>
          <w:rFonts w:ascii="Tahoma"/>
          <w:w w:val="105"/>
          <w:position w:val="-8"/>
          <w:sz w:val="16"/>
        </w:rPr>
        <w:t>0</w:t>
      </w:r>
      <w:r>
        <w:rPr>
          <w:rFonts w:ascii="Tahoma"/>
          <w:sz w:val="16"/>
        </w:rPr>
      </w:r>
    </w:p>
    <w:p>
      <w:pPr>
        <w:pStyle w:val="BodyText"/>
        <w:spacing w:line="56" w:lineRule="exact"/>
        <w:ind w:left="615" w:right="0"/>
        <w:jc w:val="center"/>
      </w:pPr>
      <w:r>
        <w:rPr>
          <w:w w:val="117"/>
        </w:rPr>
        <w:t>=</w:t>
      </w:r>
      <w:r>
        <w:rPr/>
      </w:r>
    </w:p>
    <w:p>
      <w:pPr>
        <w:spacing w:line="169" w:lineRule="exact" w:before="113"/>
        <w:ind w:left="38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  <w:t>0</w:t>
      </w:r>
    </w:p>
    <w:p>
      <w:pPr>
        <w:spacing w:line="140" w:lineRule="exact" w:before="0"/>
        <w:ind w:left="35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48.225998pt;margin-top:-5.079085pt;width:8.25pt;height:13.5pt;mso-position-horizontal-relative:page;mso-position-vertical-relative:paragraph;z-index:-9184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99"/>
                      <w:position w:val="-5"/>
                      <w:sz w:val="16"/>
                    </w:rPr>
                  </w:r>
                  <w:r>
                    <w:rPr>
                      <w:rFonts w:ascii="Times New Roman"/>
                      <w:spacing w:val="-27"/>
                      <w:w w:val="99"/>
                      <w:position w:val="-5"/>
                      <w:sz w:val="1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spacing w:val="-27"/>
                      <w:w w:val="99"/>
                      <w:position w:val="-5"/>
                      <w:sz w:val="16"/>
                    </w:rPr>
                  </w:r>
                  <w:r>
                    <w:rPr>
                      <w:rFonts w:ascii="Arial"/>
                      <w:i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6"/>
          <w:sz w:val="16"/>
        </w:rPr>
      </w:r>
      <w:r>
        <w:rPr>
          <w:rFonts w:ascii="Verdana"/>
          <w:i/>
          <w:sz w:val="16"/>
          <w:u w:val="single" w:color="000000"/>
        </w:rPr>
        <w:t>t</w:t>
      </w:r>
      <w:r>
        <w:rPr>
          <w:rFonts w:ascii="Tahoma"/>
          <w:sz w:val="16"/>
          <w:u w:val="single" w:color="000000"/>
        </w:rPr>
        <w:t>+1</w:t>
      </w:r>
      <w:r>
        <w:rPr>
          <w:rFonts w:ascii="Tahoma"/>
          <w:sz w:val="16"/>
        </w:rPr>
      </w:r>
    </w:p>
    <w:p>
      <w:pPr>
        <w:spacing w:line="240" w:lineRule="auto" w:before="9"/>
        <w:rPr>
          <w:rFonts w:ascii="Tahoma" w:hAnsi="Tahoma" w:cs="Tahoma" w:eastAsia="Tahoma"/>
          <w:sz w:val="6"/>
          <w:szCs w:val="6"/>
        </w:rPr>
      </w:pPr>
      <w:r>
        <w:rPr/>
        <w:br w:type="column"/>
      </w:r>
      <w:r>
        <w:rPr>
          <w:rFonts w:ascii="Tahoma"/>
          <w:sz w:val="6"/>
        </w:rPr>
      </w:r>
    </w:p>
    <w:p>
      <w:pPr>
        <w:spacing w:line="28" w:lineRule="exact"/>
        <w:ind w:left="200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position w:val="0"/>
          <w:sz w:val="2"/>
          <w:szCs w:val="2"/>
        </w:rPr>
        <w:pict>
          <v:group style="width:9.15pt;height:1.45pt;mso-position-horizontal-relative:char;mso-position-vertical-relative:line" coordorigin="0,0" coordsize="183,29">
            <v:group style="position:absolute;left:14;top:14;width:155;height:2" coordorigin="14,14" coordsize="155,2">
              <v:shape style="position:absolute;left:14;top:14;width:155;height:2" coordorigin="14,14" coordsize="155,0" path="m14,14l168,14e" filled="false" stroked="true" strokeweight="1.435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position w:val="0"/>
          <w:sz w:val="2"/>
          <w:szCs w:val="2"/>
        </w:rPr>
      </w:r>
    </w:p>
    <w:p>
      <w:pPr>
        <w:pStyle w:val="BodyText"/>
        <w:spacing w:line="170" w:lineRule="exact"/>
        <w:ind w:left="0" w:right="99"/>
        <w:jc w:val="right"/>
        <w:rPr>
          <w:rFonts w:ascii="Arial" w:hAnsi="Arial" w:cs="Arial" w:eastAsia="Arial"/>
        </w:rPr>
      </w:pPr>
      <w:r>
        <w:rPr/>
        <w:pict>
          <v:group style="position:absolute;margin-left:404.30899pt;margin-top:-.71358pt;width:7.75pt;height:.1pt;mso-position-horizontal-relative:page;mso-position-vertical-relative:paragraph;z-index:1216" coordorigin="8086,-14" coordsize="155,2">
            <v:shape style="position:absolute;left:8086;top:-14;width:155;height:2" coordorigin="8086,-14" coordsize="155,0" path="m8086,-14l8240,-14e" filled="false" stroked="true" strokeweight="1.435pt" strokecolor="#000000">
              <v:path arrowok="t"/>
            </v:shape>
            <w10:wrap type="none"/>
          </v:group>
        </w:pict>
      </w:r>
      <w:r>
        <w:rPr/>
        <w:pict>
          <v:shape style="position:absolute;margin-left:380.463013pt;margin-top:1.585872pt;width:13.1pt;height:13.9pt;mso-position-horizontal-relative:page;mso-position-vertical-relative:paragraph;z-index:-9160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w w:val="188"/>
                      <w:sz w:val="24"/>
                    </w:rPr>
                    <w:t> </w:t>
                  </w:r>
                  <w:r>
                    <w:rPr>
                      <w:rFonts w:ascii="Arial"/>
                      <w:spacing w:val="-43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spacing w:val="-40"/>
                      <w:w w:val="94"/>
                      <w:position w:val="-16"/>
                      <w:sz w:val="24"/>
                    </w:rPr>
                    <w:t>P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1"/>
        </w:rPr>
        <w:t> </w:t>
      </w:r>
      <w:r>
        <w:rPr>
          <w:rFonts w:ascii="Arial"/>
        </w:rPr>
        <w:t> </w:t>
      </w:r>
      <w:r>
        <w:rPr>
          <w:rFonts w:ascii="Arial"/>
          <w:spacing w:val="20"/>
        </w:rPr>
        <w:t> </w:t>
      </w:r>
      <w:r>
        <w:rPr>
          <w:rFonts w:ascii="Arial"/>
          <w:spacing w:val="-36"/>
          <w:w w:val="161"/>
        </w:rPr>
        <w:t> </w:t>
      </w:r>
      <w:r>
        <w:rPr>
          <w:rFonts w:ascii="Tahoma"/>
          <w:spacing w:val="-51"/>
          <w:w w:val="95"/>
          <w:position w:val="-15"/>
          <w:sz w:val="16"/>
        </w:rPr>
        <w:t>1</w:t>
      </w:r>
      <w:r>
        <w:rPr>
          <w:rFonts w:ascii="Arial"/>
          <w:w w:val="161"/>
        </w:rPr>
        <w:t> </w:t>
      </w:r>
      <w:r>
        <w:rPr>
          <w:rFonts w:ascii="Arial"/>
        </w:rPr>
      </w:r>
    </w:p>
    <w:p>
      <w:pPr>
        <w:spacing w:line="141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>  </w:t>
      </w:r>
      <w:r>
        <w:rPr>
          <w:rFonts w:ascii="Times New Roman"/>
          <w:spacing w:val="-9"/>
          <w:sz w:val="16"/>
          <w:u w:val="single" w:color="000000"/>
        </w:rPr>
        <w:t> </w:t>
      </w:r>
      <w:r>
        <w:rPr>
          <w:rFonts w:ascii="Verdana"/>
          <w:i/>
          <w:sz w:val="16"/>
          <w:u w:val="single" w:color="000000"/>
        </w:rPr>
        <w:t>t</w:t>
      </w:r>
      <w:r>
        <w:rPr>
          <w:rFonts w:ascii="Tahoma"/>
          <w:sz w:val="16"/>
          <w:u w:val="single" w:color="000000"/>
        </w:rPr>
        <w:t>+1</w:t>
      </w:r>
      <w:r>
        <w:rPr>
          <w:rFonts w:ascii="Tahoma"/>
          <w:sz w:val="16"/>
        </w:rPr>
      </w:r>
    </w:p>
    <w:p>
      <w:pPr>
        <w:spacing w:line="169" w:lineRule="exact" w:before="113"/>
        <w:ind w:left="0" w:right="828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0</w:t>
      </w:r>
      <w:r>
        <w:rPr>
          <w:rFonts w:ascii="Tahoma"/>
          <w:sz w:val="16"/>
        </w:rPr>
      </w:r>
    </w:p>
    <w:p>
      <w:pPr>
        <w:spacing w:line="140" w:lineRule="exact" w:before="0"/>
        <w:ind w:left="0" w:right="648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502.218994pt;margin-top:-6.994733pt;width:16.4pt;height:15.4pt;mso-position-horizontal-relative:page;mso-position-vertical-relative:paragraph;z-index:-9136" type="#_x0000_t202" filled="false" stroked="false">
            <v:textbox inset="0,0,0,0">
              <w:txbxContent>
                <w:p>
                  <w:pPr>
                    <w:tabs>
                      <w:tab w:pos="327" w:val="left" w:leader="none"/>
                    </w:tabs>
                    <w:spacing w:line="27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188"/>
                      <w:sz w:val="24"/>
                    </w:rPr>
                    <w:t> </w:t>
                  </w:r>
                  <w:r>
                    <w:rPr>
                      <w:rFonts w:ascii="Arial"/>
                      <w:spacing w:val="-43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spacing w:val="-178"/>
                      <w:w w:val="110"/>
                      <w:position w:val="-16"/>
                      <w:sz w:val="24"/>
                    </w:rPr>
                    <w:t>B</w:t>
                  </w:r>
                  <w:r>
                    <w:rPr>
                      <w:rFonts w:ascii="Times New Roman"/>
                      <w:spacing w:val="-178"/>
                      <w:w w:val="99"/>
                      <w:position w:val="-22"/>
                      <w:sz w:val="16"/>
                    </w:rPr>
                  </w:r>
                  <w:r>
                    <w:rPr>
                      <w:rFonts w:ascii="Times New Roman"/>
                      <w:w w:val="99"/>
                      <w:position w:val="-22"/>
                      <w:sz w:val="1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position w:val="-22"/>
                      <w:sz w:val="16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6"/>
          <w:sz w:val="16"/>
        </w:rPr>
      </w:r>
      <w:r>
        <w:rPr>
          <w:rFonts w:ascii="Verdana"/>
          <w:i/>
          <w:sz w:val="16"/>
          <w:u w:val="single" w:color="000000"/>
        </w:rPr>
        <w:t>t</w:t>
      </w:r>
      <w:r>
        <w:rPr>
          <w:rFonts w:ascii="Tahoma"/>
          <w:sz w:val="16"/>
          <w:u w:val="single" w:color="000000"/>
        </w:rPr>
        <w:t>+1</w:t>
      </w:r>
      <w:r>
        <w:rPr>
          <w:rFonts w:ascii="Tahoma"/>
          <w:sz w:val="16"/>
        </w:rPr>
      </w:r>
    </w:p>
    <w:p>
      <w:pPr>
        <w:spacing w:after="0" w:line="140" w:lineRule="exact"/>
        <w:jc w:val="righ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40" w:right="940"/>
          <w:cols w:num="4" w:equalWidth="0">
            <w:col w:w="3395" w:space="40"/>
            <w:col w:w="633" w:space="288"/>
            <w:col w:w="2493" w:space="40"/>
            <w:col w:w="3071"/>
          </w:cols>
        </w:sectPr>
      </w:pPr>
    </w:p>
    <w:p>
      <w:pPr>
        <w:tabs>
          <w:tab w:pos="4953" w:val="left" w:leader="none"/>
          <w:tab w:pos="6419" w:val="left" w:leader="none"/>
        </w:tabs>
        <w:spacing w:line="205" w:lineRule="exact" w:before="0"/>
        <w:ind w:left="312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/>
          <w:i/>
          <w:position w:val="-7"/>
          <w:sz w:val="24"/>
        </w:rPr>
        <w:t>P </w:t>
      </w:r>
      <w:r>
        <w:rPr>
          <w:rFonts w:ascii="Tahoma" w:hAnsi="Tahoma"/>
          <w:sz w:val="16"/>
        </w:rPr>
        <w:t>0 </w:t>
      </w:r>
      <w:r>
        <w:rPr>
          <w:rFonts w:ascii="Lucida Sans Unicode" w:hAnsi="Lucida Sans Unicode"/>
          <w:w w:val="80"/>
          <w:position w:val="8"/>
          <w:sz w:val="24"/>
        </w:rPr>
        <w:t>·</w:t>
      </w:r>
      <w:r>
        <w:rPr>
          <w:rFonts w:ascii="Lucida Sans Unicode" w:hAnsi="Lucida Sans Unicode"/>
          <w:spacing w:val="-29"/>
          <w:w w:val="80"/>
          <w:position w:val="8"/>
          <w:sz w:val="24"/>
        </w:rPr>
        <w:t> </w:t>
      </w:r>
      <w:r>
        <w:rPr>
          <w:rFonts w:ascii="Arial" w:hAnsi="Arial"/>
          <w:i/>
          <w:spacing w:val="5"/>
          <w:position w:val="-7"/>
          <w:sz w:val="24"/>
        </w:rPr>
        <w:t>B</w:t>
      </w:r>
      <w:r>
        <w:rPr>
          <w:rFonts w:ascii="Tahoma" w:hAnsi="Tahoma"/>
          <w:spacing w:val="5"/>
          <w:sz w:val="16"/>
        </w:rPr>
        <w:t>0</w:t>
        <w:tab/>
      </w:r>
      <w:r>
        <w:rPr>
          <w:rFonts w:ascii="Lucida Sans Unicode" w:hAnsi="Lucida Sans Unicode"/>
          <w:w w:val="40"/>
          <w:position w:val="8"/>
          <w:sz w:val="24"/>
        </w:rPr>
        <w:t>·</w:t>
        <w:tab/>
      </w:r>
      <w:r>
        <w:rPr>
          <w:rFonts w:ascii="Arial" w:hAnsi="Arial"/>
          <w:i/>
          <w:position w:val="-7"/>
          <w:sz w:val="24"/>
        </w:rPr>
        <w:t>P</w:t>
      </w:r>
      <w:r>
        <w:rPr>
          <w:rFonts w:ascii="Arial" w:hAnsi="Arial"/>
          <w:i/>
          <w:spacing w:val="-47"/>
          <w:position w:val="-7"/>
          <w:sz w:val="24"/>
        </w:rPr>
        <w:t> </w:t>
      </w:r>
      <w:r>
        <w:rPr>
          <w:rFonts w:ascii="Tahoma" w:hAnsi="Tahoma"/>
          <w:sz w:val="16"/>
        </w:rPr>
        <w:t>0</w:t>
      </w:r>
    </w:p>
    <w:p>
      <w:pPr>
        <w:pStyle w:val="ListParagraph"/>
        <w:numPr>
          <w:ilvl w:val="0"/>
          <w:numId w:val="2"/>
        </w:numPr>
        <w:tabs>
          <w:tab w:pos="2218" w:val="left" w:leader="none"/>
        </w:tabs>
        <w:spacing w:line="205" w:lineRule="exact" w:before="0" w:after="0"/>
        <w:ind w:left="2217" w:right="0" w:hanging="688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05"/>
          <w:position w:val="-15"/>
          <w:sz w:val="24"/>
        </w:rPr>
        <w:br w:type="column"/>
        <w:t>B</w:t>
      </w:r>
      <w:r>
        <w:rPr>
          <w:rFonts w:ascii="Tahoma"/>
          <w:spacing w:val="5"/>
          <w:w w:val="105"/>
          <w:position w:val="-7"/>
          <w:sz w:val="16"/>
        </w:rPr>
        <w:t>0</w:t>
      </w:r>
      <w:r>
        <w:rPr>
          <w:rFonts w:ascii="Tahoma"/>
          <w:spacing w:val="5"/>
          <w:sz w:val="16"/>
        </w:rPr>
      </w:r>
    </w:p>
    <w:p>
      <w:pPr>
        <w:spacing w:after="0" w:line="205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40" w:right="940"/>
          <w:cols w:num="2" w:equalWidth="0">
            <w:col w:w="6688" w:space="40"/>
            <w:col w:w="3232"/>
          </w:cols>
        </w:sectPr>
      </w:pPr>
    </w:p>
    <w:p>
      <w:pPr>
        <w:tabs>
          <w:tab w:pos="528" w:val="left" w:leader="none"/>
        </w:tabs>
        <w:spacing w:line="158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Verdana"/>
          <w:i/>
          <w:w w:val="95"/>
          <w:sz w:val="16"/>
        </w:rPr>
        <w:t>t</w:t>
        <w:tab/>
      </w:r>
      <w:r>
        <w:rPr>
          <w:rFonts w:ascii="Verdana"/>
          <w:i/>
          <w:sz w:val="16"/>
        </w:rPr>
        <w:t>t</w:t>
      </w:r>
      <w:r>
        <w:rPr>
          <w:rFonts w:ascii="Tahoma"/>
          <w:sz w:val="16"/>
        </w:rPr>
        <w:t>+1</w:t>
      </w:r>
    </w:p>
    <w:p>
      <w:pPr>
        <w:tabs>
          <w:tab w:pos="5002" w:val="left" w:leader="none"/>
        </w:tabs>
        <w:spacing w:line="158" w:lineRule="exact" w:before="0"/>
        <w:ind w:left="2450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/>
        <w:br w:type="column"/>
      </w:r>
      <w:r>
        <w:rPr>
          <w:rFonts w:ascii="Verdana"/>
          <w:i/>
          <w:sz w:val="16"/>
        </w:rPr>
        <w:t>t</w:t>
      </w:r>
      <w:r>
        <w:rPr>
          <w:rFonts w:ascii="Tahoma"/>
          <w:sz w:val="16"/>
        </w:rPr>
        <w:t>+1</w:t>
        <w:tab/>
      </w:r>
      <w:r>
        <w:rPr>
          <w:rFonts w:ascii="Verdana"/>
          <w:i/>
          <w:sz w:val="16"/>
        </w:rPr>
        <w:t>t</w:t>
      </w:r>
      <w:r>
        <w:rPr>
          <w:rFonts w:ascii="Verdana"/>
          <w:sz w:val="16"/>
        </w:rPr>
      </w:r>
    </w:p>
    <w:p>
      <w:pPr>
        <w:spacing w:after="0" w:line="158" w:lineRule="exact"/>
        <w:jc w:val="left"/>
        <w:rPr>
          <w:rFonts w:ascii="Verdana" w:hAnsi="Verdana" w:cs="Verdana" w:eastAsia="Verdana"/>
          <w:sz w:val="16"/>
          <w:szCs w:val="16"/>
        </w:rPr>
        <w:sectPr>
          <w:type w:val="continuous"/>
          <w:pgSz w:w="12240" w:h="15840"/>
          <w:pgMar w:top="1500" w:bottom="1040" w:left="1340" w:right="940"/>
          <w:cols w:num="2" w:equalWidth="0">
            <w:col w:w="4080" w:space="40"/>
            <w:col w:w="5840"/>
          </w:cols>
        </w:sectPr>
      </w:pPr>
    </w:p>
    <w:p>
      <w:pPr>
        <w:spacing w:line="240" w:lineRule="auto" w:before="6"/>
        <w:rPr>
          <w:rFonts w:ascii="Verdana" w:hAnsi="Verdana" w:cs="Verdana" w:eastAsia="Verdana"/>
          <w:i/>
          <w:sz w:val="3"/>
          <w:szCs w:val="3"/>
        </w:rPr>
      </w:pPr>
    </w:p>
    <w:p>
      <w:pPr>
        <w:spacing w:line="28" w:lineRule="exact"/>
        <w:ind w:left="3062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/>
          <w:position w:val="0"/>
          <w:sz w:val="2"/>
        </w:rPr>
        <w:pict>
          <v:group style="width:22.45pt;height:1.45pt;mso-position-horizontal-relative:char;mso-position-vertical-relative:line" coordorigin="0,0" coordsize="449,29">
            <v:group style="position:absolute;left:14;top:14;width:421;height:2" coordorigin="14,14" coordsize="421,2">
              <v:shape style="position:absolute;left:14;top:14;width:421;height:2" coordorigin="14,14" coordsize="421,0" path="m14,14l434,14e" filled="false" stroked="true" strokeweight="1.435pt" strokecolor="#000000">
                <v:path arrowok="t"/>
              </v:shape>
            </v:group>
          </v:group>
        </w:pict>
      </w:r>
      <w:r>
        <w:rPr>
          <w:rFonts w:ascii="Verdana"/>
          <w:position w:val="0"/>
          <w:sz w:val="2"/>
        </w:rPr>
      </w:r>
      <w:r>
        <w:rPr>
          <w:rFonts w:ascii="Times New Roman"/>
          <w:spacing w:val="166"/>
          <w:position w:val="0"/>
          <w:sz w:val="2"/>
        </w:rPr>
        <w:t> </w:t>
      </w:r>
      <w:r>
        <w:rPr>
          <w:rFonts w:ascii="Verdana"/>
          <w:spacing w:val="166"/>
          <w:position w:val="0"/>
          <w:sz w:val="2"/>
        </w:rPr>
        <w:pict>
          <v:group style="width:22.45pt;height:1.45pt;mso-position-horizontal-relative:char;mso-position-vertical-relative:line" coordorigin="0,0" coordsize="449,29">
            <v:group style="position:absolute;left:14;top:14;width:421;height:2" coordorigin="14,14" coordsize="421,2">
              <v:shape style="position:absolute;left:14;top:14;width:421;height:2" coordorigin="14,14" coordsize="421,0" path="m14,14l434,14e" filled="false" stroked="true" strokeweight="1.435pt" strokecolor="#000000">
                <v:path arrowok="t"/>
              </v:shape>
            </v:group>
          </v:group>
        </w:pict>
      </w:r>
      <w:r>
        <w:rPr>
          <w:rFonts w:ascii="Verdana"/>
          <w:spacing w:val="166"/>
          <w:position w:val="0"/>
          <w:sz w:val="2"/>
        </w:rPr>
      </w:r>
    </w:p>
    <w:p>
      <w:pPr>
        <w:spacing w:before="41"/>
        <w:ind w:left="229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w w:val="105"/>
          <w:sz w:val="20"/>
          <w:szCs w:val="20"/>
        </w:rPr>
        <w:t>∆</w:t>
      </w:r>
      <w:r>
        <w:rPr>
          <w:rFonts w:ascii="Century" w:hAnsi="Century" w:cs="Century" w:eastAsia="Century"/>
          <w:spacing w:val="-19"/>
          <w:w w:val="105"/>
          <w:sz w:val="20"/>
          <w:szCs w:val="20"/>
        </w:rPr>
        <w:t> </w:t>
      </w:r>
      <w:r>
        <w:rPr>
          <w:rFonts w:ascii="Century" w:hAnsi="Century" w:cs="Century" w:eastAsia="Century"/>
          <w:spacing w:val="-7"/>
          <w:sz w:val="20"/>
          <w:szCs w:val="20"/>
        </w:rPr>
        <w:t>valua</w:t>
      </w:r>
      <w:r>
        <w:rPr>
          <w:rFonts w:ascii="Century" w:hAnsi="Century" w:cs="Century" w:eastAsia="Century"/>
          <w:spacing w:val="-45"/>
          <w:sz w:val="20"/>
          <w:szCs w:val="20"/>
        </w:rPr>
        <w:t> </w:t>
      </w:r>
      <w:r>
        <w:rPr>
          <w:rFonts w:ascii="Arial" w:hAnsi="Arial" w:cs="Arial" w:eastAsia="Arial"/>
          <w:spacing w:val="-45"/>
          <w:position w:val="24"/>
          <w:sz w:val="24"/>
          <w:szCs w:val="24"/>
        </w:rPr>
      </w:r>
      <w:r>
        <w:rPr>
          <w:rFonts w:ascii="Century" w:hAnsi="Century" w:cs="Century" w:eastAsia="Century"/>
          <w:sz w:val="20"/>
          <w:szCs w:val="20"/>
        </w:rPr>
        <w:t>tion,</w:t>
      </w:r>
      <w:r>
        <w:rPr>
          <w:rFonts w:ascii="Century" w:hAnsi="Century" w:cs="Century" w:eastAsia="Century"/>
          <w:spacing w:val="-16"/>
          <w:sz w:val="20"/>
          <w:szCs w:val="20"/>
        </w:rPr>
        <w:t> </w:t>
      </w:r>
      <w:r>
        <w:rPr>
          <w:rFonts w:ascii="Century" w:hAnsi="Century" w:cs="Century" w:eastAsia="Century"/>
          <w:spacing w:val="-56"/>
          <w:sz w:val="20"/>
          <w:szCs w:val="20"/>
        </w:rPr>
        <w:t>o</w:t>
      </w:r>
      <w:r>
        <w:rPr>
          <w:rFonts w:ascii="Century" w:hAnsi="Century" w:cs="Century" w:eastAsia="Century"/>
          <w:spacing w:val="-24"/>
          <w:sz w:val="20"/>
          <w:szCs w:val="20"/>
        </w:rPr>
        <w:t> </w:t>
      </w:r>
      <w:r>
        <w:rPr>
          <w:rFonts w:ascii="Arial" w:hAnsi="Arial" w:cs="Arial" w:eastAsia="Arial"/>
          <w:spacing w:val="-24"/>
          <w:position w:val="24"/>
          <w:sz w:val="24"/>
          <w:szCs w:val="24"/>
        </w:rPr>
      </w:r>
      <w:r>
        <w:rPr>
          <w:rFonts w:ascii="Century" w:hAnsi="Century" w:cs="Century" w:eastAsia="Century"/>
          <w:spacing w:val="-29"/>
          <w:sz w:val="20"/>
          <w:szCs w:val="20"/>
        </w:rPr>
        <w:t>r</w:t>
      </w:r>
      <w:r>
        <w:rPr>
          <w:rFonts w:ascii="Century" w:hAnsi="Century" w:cs="Century" w:eastAsia="Century"/>
          <w:spacing w:val="-41"/>
          <w:sz w:val="20"/>
          <w:szCs w:val="20"/>
        </w:rPr>
        <w:t> </w:t>
      </w:r>
      <w:r>
        <w:rPr>
          <w:rFonts w:ascii="Arial" w:hAnsi="Arial" w:cs="Arial" w:eastAsia="Arial"/>
          <w:spacing w:val="-41"/>
          <w:position w:val="24"/>
          <w:sz w:val="24"/>
          <w:szCs w:val="24"/>
        </w:rPr>
      </w:r>
      <w:r>
        <w:rPr>
          <w:rFonts w:ascii="Century" w:hAnsi="Century" w:cs="Century" w:eastAsia="Century"/>
          <w:sz w:val="20"/>
          <w:szCs w:val="20"/>
        </w:rPr>
        <w:t>iginal</w:t>
      </w:r>
      <w:r>
        <w:rPr>
          <w:rFonts w:ascii="Century" w:hAnsi="Century" w:cs="Century" w:eastAsia="Century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7"/>
          <w:position w:val="24"/>
          <w:sz w:val="24"/>
          <w:szCs w:val="24"/>
        </w:rPr>
      </w:r>
      <w:r>
        <w:rPr>
          <w:rFonts w:ascii="Century" w:hAnsi="Century" w:cs="Century" w:eastAsia="Century"/>
          <w:sz w:val="20"/>
          <w:szCs w:val="20"/>
        </w:rPr>
        <w:t>portfolio</w:t>
      </w:r>
    </w:p>
    <w:p>
      <w:pPr>
        <w:spacing w:line="240" w:lineRule="auto" w:before="7"/>
        <w:rPr>
          <w:rFonts w:ascii="Century" w:hAnsi="Century" w:cs="Century" w:eastAsia="Century"/>
          <w:sz w:val="2"/>
          <w:szCs w:val="2"/>
        </w:rPr>
      </w:pPr>
      <w:r>
        <w:rPr/>
        <w:br w:type="column"/>
      </w:r>
      <w:r>
        <w:rPr>
          <w:rFonts w:ascii="Century"/>
          <w:sz w:val="2"/>
        </w:rPr>
      </w:r>
    </w:p>
    <w:p>
      <w:pPr>
        <w:spacing w:line="28" w:lineRule="exact"/>
        <w:ind w:left="272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/>
          <w:position w:val="0"/>
          <w:sz w:val="2"/>
        </w:rPr>
        <w:pict>
          <v:group style="width:9.85pt;height:1.45pt;mso-position-horizontal-relative:char;mso-position-vertical-relative:line" coordorigin="0,0" coordsize="197,29">
            <v:group style="position:absolute;left:14;top:14;width:168;height:2" coordorigin="14,14" coordsize="168,2">
              <v:shape style="position:absolute;left:14;top:14;width:168;height:2" coordorigin="14,14" coordsize="168,0" path="m14,14l182,14e" filled="false" stroked="true" strokeweight="1.435pt" strokecolor="#000000">
                <v:path arrowok="t"/>
              </v:shape>
            </v:group>
          </v:group>
        </w:pict>
      </w:r>
      <w:r>
        <w:rPr>
          <w:rFonts w:ascii="Century"/>
          <w:position w:val="0"/>
          <w:sz w:val="2"/>
        </w:rPr>
      </w:r>
      <w:r>
        <w:rPr>
          <w:rFonts w:ascii="Times New Roman"/>
          <w:spacing w:val="165"/>
          <w:position w:val="0"/>
          <w:sz w:val="2"/>
        </w:rPr>
        <w:t> </w:t>
      </w:r>
      <w:r>
        <w:rPr>
          <w:rFonts w:ascii="Century"/>
          <w:spacing w:val="165"/>
          <w:position w:val="0"/>
          <w:sz w:val="2"/>
        </w:rPr>
        <w:pict>
          <v:group style="width:9.85pt;height:1.45pt;mso-position-horizontal-relative:char;mso-position-vertical-relative:line" coordorigin="0,0" coordsize="197,29">
            <v:group style="position:absolute;left:14;top:14;width:168;height:2" coordorigin="14,14" coordsize="168,2">
              <v:shape style="position:absolute;left:14;top:14;width:168;height:2" coordorigin="14,14" coordsize="168,0" path="m14,14l182,14e" filled="false" stroked="true" strokeweight="1.435pt" strokecolor="#000000">
                <v:path arrowok="t"/>
              </v:shape>
            </v:group>
          </v:group>
        </w:pict>
      </w:r>
      <w:r>
        <w:rPr>
          <w:rFonts w:ascii="Century"/>
          <w:spacing w:val="165"/>
          <w:position w:val="0"/>
          <w:sz w:val="2"/>
        </w:rPr>
      </w:r>
    </w:p>
    <w:p>
      <w:pPr>
        <w:spacing w:before="41"/>
        <w:ind w:left="229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w w:val="110"/>
          <w:sz w:val="20"/>
          <w:szCs w:val="20"/>
        </w:rPr>
        <w:t>∆</w:t>
      </w:r>
      <w:r>
        <w:rPr>
          <w:rFonts w:ascii="Century" w:hAnsi="Century" w:cs="Century" w:eastAsia="Century"/>
          <w:spacing w:val="-17"/>
          <w:w w:val="110"/>
          <w:sz w:val="20"/>
          <w:szCs w:val="20"/>
        </w:rPr>
        <w:t> </w:t>
      </w:r>
      <w:r>
        <w:rPr>
          <w:rFonts w:ascii="Century" w:hAnsi="Century" w:cs="Century" w:eastAsia="Century"/>
          <w:spacing w:val="-22"/>
          <w:sz w:val="20"/>
          <w:szCs w:val="20"/>
        </w:rPr>
        <w:t>F</w:t>
      </w:r>
      <w:r>
        <w:rPr>
          <w:rFonts w:ascii="Century" w:hAnsi="Century" w:cs="Century" w:eastAsia="Century"/>
          <w:spacing w:val="-54"/>
          <w:sz w:val="20"/>
          <w:szCs w:val="20"/>
        </w:rPr>
        <w:t> </w:t>
      </w:r>
      <w:r>
        <w:rPr>
          <w:rFonts w:ascii="Arial" w:hAnsi="Arial" w:cs="Arial" w:eastAsia="Arial"/>
          <w:spacing w:val="-54"/>
          <w:position w:val="24"/>
          <w:sz w:val="24"/>
          <w:szCs w:val="24"/>
        </w:rPr>
      </w:r>
      <w:r>
        <w:rPr>
          <w:rFonts w:ascii="Century" w:hAnsi="Century" w:cs="Century" w:eastAsia="Century"/>
          <w:spacing w:val="-22"/>
          <w:sz w:val="20"/>
          <w:szCs w:val="20"/>
        </w:rPr>
        <w:t>und</w:t>
      </w:r>
      <w:r>
        <w:rPr>
          <w:rFonts w:ascii="Century" w:hAnsi="Century" w:cs="Century" w:eastAsia="Century"/>
          <w:spacing w:val="-14"/>
          <w:sz w:val="20"/>
          <w:szCs w:val="20"/>
        </w:rPr>
        <w:t> </w:t>
      </w:r>
      <w:r>
        <w:rPr>
          <w:rFonts w:ascii="Arial" w:hAnsi="Arial" w:cs="Arial" w:eastAsia="Arial"/>
          <w:spacing w:val="-14"/>
          <w:position w:val="24"/>
          <w:sz w:val="24"/>
          <w:szCs w:val="24"/>
        </w:rPr>
      </w:r>
      <w:r>
        <w:rPr>
          <w:rFonts w:ascii="Century" w:hAnsi="Century" w:cs="Century" w:eastAsia="Century"/>
          <w:spacing w:val="-61"/>
          <w:sz w:val="20"/>
          <w:szCs w:val="20"/>
        </w:rPr>
        <w:t>a</w:t>
      </w:r>
      <w:r>
        <w:rPr>
          <w:rFonts w:ascii="Century" w:hAnsi="Century" w:cs="Century" w:eastAsia="Century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0"/>
          <w:position w:val="24"/>
          <w:sz w:val="24"/>
          <w:szCs w:val="24"/>
        </w:rPr>
      </w:r>
      <w:r>
        <w:rPr>
          <w:rFonts w:ascii="Century" w:hAnsi="Century" w:cs="Century" w:eastAsia="Century"/>
          <w:spacing w:val="-20"/>
          <w:sz w:val="20"/>
          <w:szCs w:val="20"/>
        </w:rPr>
        <w:t>me</w:t>
      </w:r>
      <w:r>
        <w:rPr>
          <w:rFonts w:ascii="Century" w:hAnsi="Century" w:cs="Century" w:eastAsia="Century"/>
          <w:spacing w:val="-34"/>
          <w:sz w:val="20"/>
          <w:szCs w:val="20"/>
        </w:rPr>
        <w:t> </w:t>
      </w:r>
      <w:r>
        <w:rPr>
          <w:rFonts w:ascii="Arial" w:hAnsi="Arial" w:cs="Arial" w:eastAsia="Arial"/>
          <w:spacing w:val="-34"/>
          <w:position w:val="24"/>
          <w:sz w:val="24"/>
          <w:szCs w:val="24"/>
        </w:rPr>
      </w:r>
      <w:r>
        <w:rPr>
          <w:rFonts w:ascii="Century" w:hAnsi="Century" w:cs="Century" w:eastAsia="Century"/>
          <w:sz w:val="20"/>
          <w:szCs w:val="20"/>
        </w:rPr>
        <w:t>ntals</w:t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2240" w:h="15840"/>
          <w:pgMar w:top="1500" w:bottom="1040" w:left="1340" w:right="940"/>
          <w:cols w:num="2" w:equalWidth="0">
            <w:col w:w="4914" w:space="1154"/>
            <w:col w:w="3892"/>
          </w:cols>
        </w:sectPr>
      </w:pP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</w:p>
    <w:p>
      <w:pPr>
        <w:pStyle w:val="BodyText"/>
        <w:spacing w:line="314" w:lineRule="auto" w:before="59"/>
        <w:ind w:left="100" w:right="0" w:firstLine="351"/>
        <w:jc w:val="left"/>
      </w:pPr>
      <w:r>
        <w:rPr>
          <w:w w:val="95"/>
        </w:rPr>
        <w:t>Where </w:t>
      </w:r>
      <w:r>
        <w:rPr>
          <w:spacing w:val="-3"/>
          <w:w w:val="95"/>
        </w:rPr>
        <w:t>now </w:t>
      </w:r>
      <w:r>
        <w:rPr>
          <w:spacing w:val="-4"/>
          <w:w w:val="95"/>
        </w:rPr>
        <w:t>we have </w:t>
      </w:r>
      <w:r>
        <w:rPr>
          <w:w w:val="95"/>
        </w:rPr>
        <w:t>a “VCF” decomposition between valuation changes, composition</w:t>
      </w:r>
      <w:r>
        <w:rPr>
          <w:spacing w:val="-28"/>
          <w:w w:val="95"/>
        </w:rPr>
        <w:t> </w:t>
      </w:r>
      <w:r>
        <w:rPr>
          <w:w w:val="95"/>
        </w:rPr>
        <w:t>changes,</w:t>
      </w:r>
      <w:r>
        <w:rPr>
          <w:w w:val="93"/>
        </w:rPr>
        <w:t> </w:t>
      </w:r>
      <w:r>
        <w:rPr>
          <w:w w:val="95"/>
        </w:rPr>
        <w:t>and fundamental</w:t>
      </w:r>
      <w:r>
        <w:rPr>
          <w:spacing w:val="4"/>
          <w:w w:val="95"/>
        </w:rPr>
        <w:t> </w:t>
      </w:r>
      <w:r>
        <w:rPr>
          <w:w w:val="95"/>
        </w:rPr>
        <w:t>changes.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358" w:lineRule="exact"/>
        <w:ind w:left="100" w:right="220"/>
        <w:jc w:val="both"/>
      </w:pPr>
      <w:r>
        <w:rPr>
          <w:rFonts w:ascii="Georgia" w:hAnsi="Georgia" w:cs="Georgia" w:eastAsia="Georgia"/>
          <w:b/>
          <w:bCs/>
          <w:w w:val="91"/>
        </w:rPr>
        <w:t>Impleme</w:t>
      </w:r>
      <w:r>
        <w:rPr>
          <w:rFonts w:ascii="Georgia" w:hAnsi="Georgia" w:cs="Georgia" w:eastAsia="Georgia"/>
          <w:b/>
          <w:bCs/>
          <w:spacing w:val="-9"/>
          <w:w w:val="91"/>
        </w:rPr>
        <w:t>n</w:t>
      </w:r>
      <w:r>
        <w:rPr>
          <w:rFonts w:ascii="Georgia" w:hAnsi="Georgia" w:cs="Georgia" w:eastAsia="Georgia"/>
          <w:b/>
          <w:bCs/>
          <w:w w:val="94"/>
        </w:rPr>
        <w:t>tation</w:t>
      </w:r>
      <w:r>
        <w:rPr>
          <w:rFonts w:ascii="Georgia" w:hAnsi="Georgia" w:cs="Georgia" w:eastAsia="Georgia"/>
          <w:b/>
          <w:bCs/>
        </w:rPr>
        <w:t>   </w:t>
      </w:r>
      <w:r>
        <w:rPr>
          <w:rFonts w:ascii="Georgia" w:hAnsi="Georgia" w:cs="Georgia" w:eastAsia="Georgia"/>
          <w:b/>
          <w:bCs/>
          <w:spacing w:val="-10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strategy</w:t>
      </w:r>
      <w:r>
        <w:rPr/>
        <w:t> </w:t>
      </w:r>
      <w:r>
        <w:rPr>
          <w:spacing w:val="5"/>
        </w:rPr>
        <w:t> </w:t>
      </w:r>
      <w:r>
        <w:rPr>
          <w:spacing w:val="-7"/>
          <w:w w:val="92"/>
        </w:rPr>
        <w:t>m</w:t>
      </w:r>
      <w:r>
        <w:rPr>
          <w:w w:val="96"/>
        </w:rPr>
        <w:t>ust</w:t>
      </w:r>
      <w:r>
        <w:rPr/>
        <w:t> </w:t>
      </w:r>
      <w:r>
        <w:rPr>
          <w:spacing w:val="4"/>
        </w:rPr>
        <w:t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“self-financing”.</w:t>
      </w:r>
      <w:r>
        <w:rPr/>
        <w:t>   </w:t>
      </w:r>
      <w:r>
        <w:rPr>
          <w:spacing w:val="-1"/>
        </w:rPr>
        <w:t> </w:t>
      </w:r>
      <w:r>
        <w:rPr>
          <w:w w:val="102"/>
        </w:rPr>
        <w:t>That</w:t>
      </w:r>
      <w:r>
        <w:rPr/>
        <w:t> </w:t>
      </w:r>
      <w:r>
        <w:rPr>
          <w:spacing w:val="5"/>
        </w:rPr>
        <w:t> </w:t>
      </w:r>
      <w:r>
        <w:rPr>
          <w:w w:val="92"/>
        </w:rPr>
        <w:t>is,</w:t>
      </w:r>
      <w:r>
        <w:rPr/>
        <w:t> </w:t>
      </w:r>
      <w:r>
        <w:rPr>
          <w:spacing w:val="14"/>
        </w:rPr>
        <w:t> </w:t>
      </w:r>
      <w:r>
        <w:rPr>
          <w:w w:val="94"/>
        </w:rPr>
        <w:t>u</w:t>
      </w:r>
      <w:r>
        <w:rPr>
          <w:spacing w:val="6"/>
          <w:w w:val="94"/>
        </w:rPr>
        <w:t>p</w:t>
      </w:r>
      <w:r>
        <w:rPr>
          <w:w w:val="90"/>
        </w:rPr>
        <w:t>on</w:t>
      </w:r>
      <w:r>
        <w:rPr/>
        <w:t> </w:t>
      </w:r>
      <w:r>
        <w:rPr>
          <w:spacing w:val="4"/>
        </w:rPr>
        <w:t> </w:t>
      </w:r>
      <w:r>
        <w:rPr>
          <w:w w:val="94"/>
        </w:rPr>
        <w:t>rebalancing,</w:t>
      </w:r>
      <w:r>
        <w:rPr/>
        <w:t> </w:t>
      </w:r>
      <w:r>
        <w:rPr>
          <w:spacing w:val="14"/>
        </w:rPr>
        <w:t> </w:t>
      </w:r>
      <w:r>
        <w:rPr>
          <w:w w:val="90"/>
        </w:rPr>
        <w:t>no</w:t>
      </w:r>
      <w:r>
        <w:rPr>
          <w:w w:val="90"/>
        </w:rPr>
        <w:t> </w:t>
      </w:r>
      <w:r>
        <w:rPr>
          <w:w w:val="93"/>
        </w:rPr>
        <w:t>money</w:t>
      </w:r>
      <w:r>
        <w:rPr>
          <w:spacing w:val="13"/>
        </w:rPr>
        <w:t> </w:t>
      </w:r>
      <w:r>
        <w:rPr>
          <w:spacing w:val="-7"/>
          <w:w w:val="92"/>
        </w:rPr>
        <w:t>m</w:t>
      </w:r>
      <w:r>
        <w:rPr>
          <w:w w:val="96"/>
        </w:rPr>
        <w:t>ust</w:t>
      </w:r>
      <w:r>
        <w:rPr>
          <w:spacing w:val="13"/>
        </w:rPr>
        <w:t> </w:t>
      </w:r>
      <w:r>
        <w:rPr>
          <w:w w:val="88"/>
        </w:rPr>
        <w:t>fl</w:t>
      </w:r>
      <w:r>
        <w:rPr>
          <w:spacing w:val="-7"/>
          <w:w w:val="90"/>
        </w:rPr>
        <w:t>o</w:t>
      </w:r>
      <w:r>
        <w:rPr>
          <w:w w:val="95"/>
        </w:rPr>
        <w:t>w</w:t>
      </w:r>
      <w:r>
        <w:rPr>
          <w:spacing w:val="13"/>
        </w:rPr>
        <w:t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7"/>
        </w:rPr>
        <w:t>to</w:t>
      </w:r>
      <w:r>
        <w:rPr>
          <w:spacing w:val="14"/>
        </w:rPr>
        <w:t> </w:t>
      </w:r>
      <w:r>
        <w:rPr>
          <w:w w:val="91"/>
        </w:rPr>
        <w:t>or</w:t>
      </w:r>
      <w:r>
        <w:rPr>
          <w:spacing w:val="14"/>
        </w:rPr>
        <w:t> </w:t>
      </w:r>
      <w:r>
        <w:rPr>
          <w:w w:val="96"/>
        </w:rPr>
        <w:t>out</w:t>
      </w:r>
      <w:r>
        <w:rPr>
          <w:spacing w:val="14"/>
        </w:rPr>
        <w:t> </w:t>
      </w:r>
      <w:r>
        <w:rPr>
          <w:w w:val="90"/>
        </w:rPr>
        <w:t>of</w:t>
      </w:r>
      <w:r>
        <w:rPr>
          <w:spacing w:val="13"/>
        </w:rPr>
        <w:t> </w:t>
      </w:r>
      <w:r>
        <w:rPr>
          <w:w w:val="95"/>
        </w:rPr>
        <w:t>the</w:t>
      </w:r>
      <w:r>
        <w:rPr>
          <w:spacing w:val="14"/>
        </w:rPr>
        <w:t> </w:t>
      </w:r>
      <w:r>
        <w:rPr>
          <w:spacing w:val="6"/>
          <w:w w:val="94"/>
        </w:rPr>
        <w:t>p</w:t>
      </w:r>
      <w:r>
        <w:rPr>
          <w:w w:val="93"/>
        </w:rPr>
        <w:t>ortfolio.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Assume</w:t>
      </w:r>
      <w:r>
        <w:rPr>
          <w:spacing w:val="14"/>
        </w:rPr>
        <w:t> </w:t>
      </w:r>
      <w:r>
        <w:rPr>
          <w:w w:val="100"/>
        </w:rPr>
        <w:t>that</w:t>
      </w:r>
      <w:r>
        <w:rPr>
          <w:spacing w:val="14"/>
        </w:rPr>
        <w:t> </w:t>
      </w:r>
      <w:r>
        <w:rPr>
          <w:w w:val="95"/>
        </w:rPr>
        <w:t>the</w:t>
      </w:r>
      <w:r>
        <w:rPr>
          <w:spacing w:val="14"/>
        </w:rPr>
        <w:t> </w:t>
      </w:r>
      <w:r>
        <w:rPr>
          <w:spacing w:val="6"/>
          <w:w w:val="94"/>
        </w:rPr>
        <w:t>p</w:t>
      </w:r>
      <w:r>
        <w:rPr>
          <w:w w:val="93"/>
        </w:rPr>
        <w:t>ortfolio</w:t>
      </w:r>
      <w:r>
        <w:rPr>
          <w:spacing w:val="14"/>
        </w:rPr>
        <w:t> </w:t>
      </w:r>
      <w:r>
        <w:rPr>
          <w:w w:val="90"/>
        </w:rPr>
        <w:t>is</w:t>
      </w:r>
      <w:r>
        <w:rPr>
          <w:spacing w:val="14"/>
        </w:rPr>
        <w:t> </w:t>
      </w:r>
      <w:r>
        <w:rPr>
          <w:w w:val="94"/>
        </w:rPr>
        <w:t>reb</w:t>
      </w:r>
      <w:r>
        <w:rPr>
          <w:spacing w:val="-1"/>
          <w:w w:val="94"/>
        </w:rPr>
        <w:t>a</w:t>
      </w:r>
      <w:r>
        <w:rPr>
          <w:w w:val="93"/>
        </w:rPr>
        <w:t>lanced</w:t>
      </w:r>
      <w:r>
        <w:rPr>
          <w:spacing w:val="13"/>
        </w:rPr>
        <w:t> </w:t>
      </w:r>
      <w:r>
        <w:rPr>
          <w:w w:val="91"/>
        </w:rPr>
        <w:t>m</w:t>
      </w:r>
      <w:r>
        <w:rPr>
          <w:spacing w:val="-1"/>
          <w:w w:val="91"/>
        </w:rPr>
        <w:t>o</w:t>
      </w:r>
      <w:r>
        <w:rPr>
          <w:spacing w:val="-7"/>
          <w:w w:val="91"/>
        </w:rPr>
        <w:t>n</w:t>
      </w:r>
      <w:r>
        <w:rPr>
          <w:w w:val="99"/>
        </w:rPr>
        <w:t>thl</w:t>
      </w:r>
      <w:r>
        <w:rPr>
          <w:spacing w:val="-20"/>
          <w:w w:val="99"/>
        </w:rPr>
        <w:t>y</w:t>
      </w:r>
      <w:r>
        <w:rPr>
          <w:w w:val="99"/>
        </w:rPr>
        <w:t>,</w:t>
      </w:r>
      <w:r>
        <w:rPr>
          <w:w w:val="99"/>
        </w:rPr>
        <w:t> </w:t>
      </w:r>
      <w:r>
        <w:rPr>
          <w:w w:val="91"/>
        </w:rPr>
        <w:t>for</w:t>
      </w:r>
      <w:r>
        <w:rPr>
          <w:spacing w:val="21"/>
        </w:rPr>
        <w:t> </w:t>
      </w:r>
      <w:r>
        <w:rPr>
          <w:w w:val="94"/>
        </w:rPr>
        <w:t>example,</w:t>
      </w:r>
      <w:r>
        <w:rPr>
          <w:spacing w:val="22"/>
        </w:rPr>
        <w:t> </w:t>
      </w:r>
      <w:r>
        <w:rPr>
          <w:w w:val="89"/>
        </w:rPr>
        <w:t>so</w:t>
      </w:r>
      <w:r>
        <w:rPr>
          <w:spacing w:val="20"/>
        </w:rPr>
        <w:t> </w:t>
      </w:r>
      <w:r>
        <w:rPr>
          <w:w w:val="100"/>
        </w:rPr>
        <w:t>that</w:t>
      </w:r>
      <w:r>
        <w:rPr>
          <w:spacing w:val="21"/>
        </w:rPr>
        <w:t> </w:t>
      </w:r>
      <w:r>
        <w:rPr>
          <w:w w:val="95"/>
        </w:rPr>
        <w:t>the</w:t>
      </w:r>
      <w:r>
        <w:rPr>
          <w:spacing w:val="20"/>
        </w:rPr>
        <w:t> </w:t>
      </w:r>
      <w:r>
        <w:rPr>
          <w:w w:val="94"/>
        </w:rPr>
        <w:t>time</w:t>
      </w:r>
      <w:r>
        <w:rPr>
          <w:spacing w:val="20"/>
        </w:rPr>
        <w:t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8"/>
        </w:rPr>
        <w:t>ter</w:t>
      </w:r>
      <w:r>
        <w:rPr>
          <w:spacing w:val="-14"/>
          <w:w w:val="98"/>
        </w:rPr>
        <w:t>v</w:t>
      </w:r>
      <w:r>
        <w:rPr>
          <w:w w:val="95"/>
        </w:rPr>
        <w:t>al</w:t>
      </w:r>
      <w:r>
        <w:rPr>
          <w:spacing w:val="21"/>
        </w:rPr>
        <w:t> </w:t>
      </w:r>
      <w:r>
        <w:rPr>
          <w:rFonts w:ascii="Arial" w:hAnsi="Arial" w:cs="Arial" w:eastAsia="Arial"/>
          <w:i/>
          <w:w w:val="126"/>
        </w:rPr>
        <w:t>t</w:t>
      </w:r>
      <w:r>
        <w:rPr>
          <w:rFonts w:ascii="Arial" w:hAnsi="Arial" w:cs="Arial" w:eastAsia="Arial"/>
          <w:i/>
          <w:spacing w:val="12"/>
        </w:rPr>
        <w:t> </w:t>
      </w:r>
      <w:r>
        <w:rPr>
          <w:w w:val="97"/>
        </w:rPr>
        <w:t>to</w:t>
      </w:r>
      <w:r>
        <w:rPr>
          <w:spacing w:val="21"/>
        </w:rPr>
        <w:t> </w:t>
      </w:r>
      <w:r>
        <w:rPr>
          <w:rFonts w:ascii="Arial" w:hAnsi="Arial" w:cs="Arial" w:eastAsia="Arial"/>
          <w:i/>
          <w:w w:val="126"/>
        </w:rPr>
        <w:t>t</w:t>
      </w:r>
      <w:r>
        <w:rPr>
          <w:rFonts w:ascii="Arial" w:hAnsi="Arial" w:cs="Arial" w:eastAsia="Arial"/>
          <w:i/>
          <w:spacing w:val="-13"/>
        </w:rPr>
        <w:t> </w:t>
      </w:r>
      <w:r>
        <w:rPr>
          <w:w w:val="117"/>
        </w:rPr>
        <w:t>+</w:t>
      </w:r>
      <w:r>
        <w:rPr>
          <w:spacing w:val="-5"/>
        </w:rPr>
        <w:t> </w:t>
      </w:r>
      <w:r>
        <w:rPr>
          <w:w w:val="113"/>
        </w:rPr>
        <w:t>1</w:t>
      </w:r>
      <w:r>
        <w:rPr>
          <w:spacing w:val="20"/>
        </w:rPr>
        <w:t> </w:t>
      </w:r>
      <w:r>
        <w:rPr>
          <w:w w:val="90"/>
        </w:rPr>
        <w:t>is</w:t>
      </w:r>
      <w:r>
        <w:rPr>
          <w:spacing w:val="21"/>
        </w:rPr>
        <w:t> </w:t>
      </w:r>
      <w:r>
        <w:rPr>
          <w:w w:val="90"/>
        </w:rPr>
        <w:t>one</w:t>
      </w:r>
      <w:r>
        <w:rPr>
          <w:spacing w:val="20"/>
        </w:rPr>
        <w:t> </w:t>
      </w:r>
      <w:r>
        <w:rPr>
          <w:w w:val="91"/>
        </w:rPr>
        <w:t>mo</w:t>
      </w:r>
      <w:r>
        <w:rPr>
          <w:spacing w:val="-7"/>
          <w:w w:val="91"/>
        </w:rPr>
        <w:t>n</w:t>
      </w:r>
      <w:r>
        <w:rPr>
          <w:w w:val="99"/>
        </w:rPr>
        <w:t>th.</w:t>
      </w:r>
      <w:r>
        <w:rPr/>
        <w:t> </w:t>
      </w:r>
      <w:r>
        <w:rPr>
          <w:spacing w:val="-10"/>
        </w:rPr>
        <w:t> </w:t>
      </w:r>
      <w:r>
        <w:rPr>
          <w:spacing w:val="-20"/>
          <w:w w:val="113"/>
        </w:rPr>
        <w:t>T</w:t>
      </w:r>
      <w:r>
        <w:rPr>
          <w:w w:val="90"/>
        </w:rPr>
        <w:t>o</w:t>
      </w:r>
      <w:r>
        <w:rPr>
          <w:spacing w:val="20"/>
        </w:rPr>
        <w:t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21"/>
        </w:rPr>
        <w:t> </w:t>
      </w:r>
      <w:r>
        <w:rPr>
          <w:w w:val="94"/>
        </w:rPr>
        <w:t>concrete,</w:t>
      </w:r>
      <w:r>
        <w:rPr>
          <w:spacing w:val="21"/>
        </w:rPr>
        <w:t> </w:t>
      </w:r>
      <w:r>
        <w:rPr>
          <w:w w:val="92"/>
        </w:rPr>
        <w:t>de</w:t>
      </w:r>
      <w:r>
        <w:rPr>
          <w:w w:val="87"/>
        </w:rPr>
        <w:t>f</w:t>
      </w:r>
      <w:r>
        <w:rPr>
          <w:spacing w:val="-1"/>
          <w:w w:val="87"/>
        </w:rPr>
        <w:t>i</w:t>
      </w:r>
      <w:r>
        <w:rPr>
          <w:w w:val="90"/>
        </w:rPr>
        <w:t>ne</w:t>
      </w:r>
      <w:r>
        <w:rPr>
          <w:spacing w:val="21"/>
        </w:rPr>
        <w:t> </w:t>
      </w:r>
      <w:r>
        <w:rPr>
          <w:spacing w:val="6"/>
          <w:w w:val="94"/>
        </w:rPr>
        <w:t>p</w:t>
      </w:r>
      <w:r>
        <w:rPr>
          <w:w w:val="93"/>
        </w:rPr>
        <w:t>ortfolio</w:t>
      </w:r>
      <w:r>
        <w:rPr>
          <w:w w:val="93"/>
        </w:rPr>
        <w:t> </w:t>
      </w:r>
      <w:r>
        <w:rPr>
          <w:w w:val="91"/>
        </w:rPr>
        <w:t>shares</w:t>
      </w:r>
      <w:r>
        <w:rPr>
          <w:spacing w:val="28"/>
        </w:rPr>
        <w:t> </w:t>
      </w:r>
      <w:r>
        <w:rPr>
          <w:rFonts w:ascii="Arial" w:hAnsi="Arial" w:cs="Arial" w:eastAsia="Arial"/>
          <w:i/>
          <w:w w:val="96"/>
        </w:rPr>
        <w:t>w</w:t>
      </w:r>
      <w:r>
        <w:rPr>
          <w:rFonts w:ascii="Verdana" w:hAnsi="Verdana" w:cs="Verdana" w:eastAsia="Verdana"/>
          <w:i/>
          <w:w w:val="110"/>
          <w:position w:val="-3"/>
          <w:sz w:val="16"/>
          <w:szCs w:val="16"/>
        </w:rPr>
        <w:t>it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 </w:t>
      </w:r>
      <w:r>
        <w:rPr>
          <w:rFonts w:ascii="Verdana" w:hAnsi="Verdana" w:cs="Verdana" w:eastAsia="Verdana"/>
          <w:i/>
          <w:spacing w:val="-23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83"/>
        </w:rPr>
        <w:t>∈</w:t>
      </w:r>
      <w:r>
        <w:rPr>
          <w:rFonts w:ascii="Lucida Sans Unicode" w:hAnsi="Lucida Sans Unicode" w:cs="Lucida Sans Unicode" w:eastAsia="Lucida Sans Unicode"/>
          <w:spacing w:val="3"/>
        </w:rPr>
        <w:t> </w:t>
      </w:r>
      <w:r>
        <w:rPr>
          <w:w w:val="76"/>
        </w:rPr>
        <w:t>[0</w:t>
      </w:r>
      <w:r>
        <w:rPr>
          <w:rFonts w:ascii="Arial" w:hAnsi="Arial" w:cs="Arial" w:eastAsia="Arial"/>
          <w:i/>
          <w:w w:val="97"/>
        </w:rPr>
        <w:t>,</w:t>
      </w:r>
      <w:r>
        <w:rPr>
          <w:rFonts w:ascii="Arial" w:hAnsi="Arial" w:cs="Arial" w:eastAsia="Arial"/>
          <w:i/>
          <w:spacing w:val="-27"/>
        </w:rPr>
        <w:t> </w:t>
      </w:r>
      <w:r>
        <w:rPr>
          <w:w w:val="94"/>
        </w:rPr>
        <w:t>1]</w:t>
      </w:r>
      <w:r>
        <w:rPr>
          <w:spacing w:val="28"/>
        </w:rPr>
        <w:t> </w:t>
      </w:r>
      <w:r>
        <w:rPr>
          <w:w w:val="91"/>
        </w:rPr>
        <w:t>for</w:t>
      </w:r>
      <w:r>
        <w:rPr>
          <w:spacing w:val="28"/>
        </w:rPr>
        <w:t> </w:t>
      </w:r>
      <w:r>
        <w:rPr>
          <w:w w:val="93"/>
        </w:rPr>
        <w:t>ea</w:t>
      </w:r>
      <w:r>
        <w:rPr>
          <w:spacing w:val="-7"/>
          <w:w w:val="93"/>
        </w:rPr>
        <w:t>c</w:t>
      </w:r>
      <w:r>
        <w:rPr>
          <w:w w:val="92"/>
        </w:rPr>
        <w:t>h</w:t>
      </w:r>
      <w:r>
        <w:rPr>
          <w:spacing w:val="28"/>
        </w:rPr>
        <w:t> </w:t>
      </w:r>
      <w:r>
        <w:rPr>
          <w:w w:val="95"/>
        </w:rPr>
        <w:t>st</w:t>
      </w:r>
      <w:r>
        <w:rPr>
          <w:spacing w:val="6"/>
          <w:w w:val="95"/>
        </w:rPr>
        <w:t>o</w:t>
      </w:r>
      <w:r>
        <w:rPr>
          <w:spacing w:val="-7"/>
          <w:w w:val="95"/>
        </w:rPr>
        <w:t>c</w:t>
      </w:r>
      <w:r>
        <w:rPr>
          <w:w w:val="95"/>
        </w:rPr>
        <w:t>k</w:t>
      </w:r>
      <w:r>
        <w:rPr>
          <w:spacing w:val="28"/>
        </w:rPr>
        <w:t> </w:t>
      </w:r>
      <w:r>
        <w:rPr>
          <w:rFonts w:ascii="Arial" w:hAnsi="Arial" w:cs="Arial" w:eastAsia="Arial"/>
          <w:i/>
          <w:w w:val="149"/>
        </w:rPr>
        <w:t>i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Lucida Sans Unicode" w:hAnsi="Lucida Sans Unicode" w:cs="Lucida Sans Unicode" w:eastAsia="Lucida Sans Unicode"/>
          <w:w w:val="83"/>
        </w:rPr>
        <w:t>∈</w:t>
      </w:r>
      <w:r>
        <w:rPr>
          <w:rFonts w:ascii="Lucida Sans Unicode" w:hAnsi="Lucida Sans Unicode" w:cs="Lucida Sans Unicode" w:eastAsia="Lucida Sans Unicode"/>
          <w:spacing w:val="3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53"/>
        </w:rPr>
        <w:t>{</w:t>
      </w:r>
      <w:r>
        <w:rPr>
          <w:w w:val="113"/>
        </w:rPr>
        <w:t>1</w:t>
      </w:r>
      <w:r>
        <w:rPr>
          <w:rFonts w:ascii="Arial" w:hAnsi="Arial" w:cs="Arial" w:eastAsia="Arial"/>
          <w:i/>
          <w:w w:val="97"/>
        </w:rPr>
        <w:t>,</w:t>
      </w:r>
      <w:r>
        <w:rPr>
          <w:rFonts w:ascii="Arial" w:hAnsi="Arial" w:cs="Arial" w:eastAsia="Arial"/>
          <w:i/>
          <w:spacing w:val="-27"/>
        </w:rPr>
        <w:t> </w:t>
      </w:r>
      <w:r>
        <w:rPr>
          <w:w w:val="87"/>
        </w:rPr>
        <w:t>2</w:t>
      </w:r>
      <w:r>
        <w:rPr>
          <w:rFonts w:ascii="Arial" w:hAnsi="Arial" w:cs="Arial" w:eastAsia="Arial"/>
          <w:i/>
          <w:w w:val="97"/>
        </w:rPr>
        <w:t>,</w:t>
      </w:r>
      <w:r>
        <w:rPr>
          <w:rFonts w:ascii="Arial" w:hAnsi="Arial" w:cs="Arial" w:eastAsia="Arial"/>
          <w:i/>
          <w:spacing w:val="-27"/>
        </w:rPr>
        <w:t> </w:t>
      </w:r>
      <w:r>
        <w:rPr>
          <w:rFonts w:ascii="Arial" w:hAnsi="Arial" w:cs="Arial" w:eastAsia="Arial"/>
          <w:i/>
          <w:w w:val="100"/>
        </w:rPr>
        <w:t>...n</w:t>
      </w:r>
      <w:r>
        <w:rPr>
          <w:rFonts w:ascii="Lucida Sans Unicode" w:hAnsi="Lucida Sans Unicode" w:cs="Lucida Sans Unicode" w:eastAsia="Lucida Sans Unicode"/>
          <w:w w:val="153"/>
        </w:rPr>
        <w:t>}</w:t>
      </w:r>
      <w:r>
        <w:rPr>
          <w:rFonts w:ascii="Lucida Sans Unicode" w:hAnsi="Lucida Sans Unicode" w:cs="Lucida Sans Unicode" w:eastAsia="Lucida Sans Unicode"/>
          <w:spacing w:val="9"/>
        </w:rPr>
        <w:t> </w:t>
      </w:r>
      <w:r>
        <w:rPr>
          <w:w w:val="94"/>
        </w:rPr>
        <w:t>and</w:t>
      </w:r>
      <w:r>
        <w:rPr>
          <w:spacing w:val="28"/>
        </w:rPr>
        <w:t> </w:t>
      </w:r>
      <w:r>
        <w:rPr>
          <w:rFonts w:ascii="Lucida Sans Unicode" w:hAnsi="Lucida Sans Unicode" w:cs="Lucida Sans Unicode" w:eastAsia="Lucida Sans Unicode"/>
          <w:w w:val="62"/>
        </w:rPr>
        <w:t>∀</w:t>
      </w:r>
      <w:r>
        <w:rPr>
          <w:rFonts w:ascii="Arial" w:hAnsi="Arial" w:cs="Arial" w:eastAsia="Arial"/>
          <w:i/>
          <w:w w:val="126"/>
        </w:rPr>
        <w:t>t</w:t>
      </w:r>
      <w:r>
        <w:rPr>
          <w:w w:val="99"/>
        </w:rPr>
        <w:t>. </w:t>
      </w:r>
      <w:r>
        <w:rPr>
          <w:spacing w:val="11"/>
          <w:w w:val="99"/>
        </w:rPr>
        <w:t> </w:t>
      </w:r>
      <w:r>
        <w:rPr>
          <w:w w:val="98"/>
        </w:rPr>
        <w:t>Next,</w:t>
      </w:r>
      <w:r>
        <w:rPr/>
        <w:t> </w:t>
      </w:r>
      <w:r>
        <w:rPr>
          <w:spacing w:val="-28"/>
        </w:rPr>
        <w:t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0"/>
        </w:rPr>
        <w:t>ne</w:t>
      </w:r>
      <w:r>
        <w:rPr>
          <w:spacing w:val="27"/>
        </w:rPr>
        <w:t> </w:t>
      </w:r>
      <w:r>
        <w:rPr>
          <w:w w:val="95"/>
        </w:rPr>
        <w:t>the</w:t>
      </w:r>
      <w:r>
        <w:rPr>
          <w:spacing w:val="27"/>
        </w:rPr>
        <w:t> </w:t>
      </w:r>
      <w:r>
        <w:rPr>
          <w:w w:val="93"/>
        </w:rPr>
        <w:t>scale</w:t>
      </w:r>
      <w:r>
        <w:rPr>
          <w:spacing w:val="28"/>
        </w:rPr>
        <w:t> </w:t>
      </w:r>
      <w:r>
        <w:rPr>
          <w:w w:val="90"/>
        </w:rPr>
        <w:t>of</w:t>
      </w:r>
      <w:r>
        <w:rPr>
          <w:spacing w:val="28"/>
        </w:rPr>
        <w:t> </w:t>
      </w:r>
      <w:r>
        <w:rPr>
          <w:w w:val="95"/>
        </w:rPr>
        <w:t>the</w:t>
      </w:r>
      <w:r>
        <w:rPr>
          <w:spacing w:val="27"/>
        </w:rPr>
        <w:t> </w:t>
      </w:r>
      <w:r>
        <w:rPr>
          <w:spacing w:val="6"/>
          <w:w w:val="94"/>
        </w:rPr>
        <w:t>p</w:t>
      </w:r>
      <w:r>
        <w:rPr>
          <w:w w:val="93"/>
        </w:rPr>
        <w:t>ortfolio</w:t>
      </w:r>
      <w:r>
        <w:rPr/>
      </w:r>
    </w:p>
    <w:p>
      <w:pPr>
        <w:spacing w:after="0" w:line="358" w:lineRule="exact"/>
        <w:jc w:val="both"/>
        <w:sectPr>
          <w:type w:val="continuous"/>
          <w:pgSz w:w="12240" w:h="15840"/>
          <w:pgMar w:top="1500" w:bottom="1040" w:left="1340" w:right="940"/>
        </w:sectPr>
      </w:pPr>
    </w:p>
    <w:p>
      <w:pPr>
        <w:pStyle w:val="BodyText"/>
        <w:spacing w:line="256" w:lineRule="auto" w:before="86"/>
        <w:ind w:left="119" w:right="100"/>
        <w:jc w:val="both"/>
      </w:pPr>
      <w:r>
        <w:rPr>
          <w:rFonts w:ascii="Arial" w:hAnsi="Arial" w:cs="Arial" w:eastAsia="Arial"/>
          <w:i/>
        </w:rPr>
        <w:t>γ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t</w:t>
      </w:r>
      <w:r>
        <w:rPr>
          <w:rFonts w:ascii="Verdana" w:hAnsi="Verdana" w:cs="Verdana" w:eastAsia="Verdana"/>
          <w:i/>
          <w:spacing w:val="-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5"/>
        </w:rPr>
        <w:t> </w:t>
      </w:r>
      <w:r>
        <w:rPr>
          <w:rFonts w:ascii="Arial" w:hAnsi="Arial" w:cs="Arial" w:eastAsia="Arial"/>
          <w:spacing w:val="2"/>
        </w:rPr>
        <w:t>R</w:t>
      </w:r>
      <w:r>
        <w:rPr>
          <w:rFonts w:ascii="Tahoma" w:hAnsi="Tahoma" w:cs="Tahoma" w:eastAsia="Tahoma"/>
          <w:spacing w:val="2"/>
          <w:position w:val="9"/>
          <w:sz w:val="16"/>
          <w:szCs w:val="16"/>
        </w:rPr>
        <w:t>+</w:t>
      </w:r>
      <w:r>
        <w:rPr>
          <w:spacing w:val="2"/>
        </w:rPr>
        <w:t>.</w:t>
      </w:r>
      <w:r>
        <w:rPr>
          <w:spacing w:val="5"/>
        </w:rPr>
        <w:t> </w:t>
      </w:r>
      <w:r>
        <w:rPr>
          <w:spacing w:val="-3"/>
        </w:rPr>
        <w:t>Taking</w:t>
      </w:r>
      <w:r>
        <w:rPr>
          <w:spacing w:val="-16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shares</w:t>
      </w:r>
      <w:r>
        <w:rPr>
          <w:spacing w:val="-16"/>
        </w:rPr>
        <w:t> </w:t>
      </w:r>
      <w:r>
        <w:rPr>
          <w:rFonts w:ascii="Arial" w:hAnsi="Arial" w:cs="Arial" w:eastAsia="Arial"/>
          <w:i/>
        </w:rPr>
        <w:t>w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it</w:t>
      </w:r>
      <w:r>
        <w:rPr>
          <w:rFonts w:ascii="Verdana" w:hAnsi="Verdana" w:cs="Verdana" w:eastAsia="Verdana"/>
          <w:i/>
          <w:spacing w:val="-8"/>
          <w:position w:val="-3"/>
          <w:sz w:val="16"/>
          <w:szCs w:val="16"/>
        </w:rPr>
        <w:t> </w:t>
      </w:r>
      <w:r>
        <w:rPr/>
        <w:t>as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date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portfolio</w:t>
      </w:r>
      <w:r>
        <w:rPr>
          <w:spacing w:val="-16"/>
        </w:rPr>
        <w:t> </w:t>
      </w:r>
      <w:r>
        <w:rPr/>
        <w:t>optimization,</w:t>
      </w:r>
      <w:r>
        <w:rPr>
          <w:spacing w:val="-15"/>
        </w:rPr>
        <w:t> </w:t>
      </w:r>
      <w:r>
        <w:rPr/>
        <w:t>then,</w:t>
      </w:r>
      <w:r>
        <w:rPr>
          <w:w w:val="95"/>
        </w:rPr>
        <w:t> </w:t>
      </w:r>
      <w:r>
        <w:rPr>
          <w:rFonts w:ascii="Arial" w:hAnsi="Arial" w:cs="Arial" w:eastAsia="Arial"/>
          <w:i/>
        </w:rPr>
        <w:t>γ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t</w:t>
      </w:r>
      <w:r>
        <w:rPr>
          <w:rFonts w:ascii="Verdana" w:hAnsi="Verdana" w:cs="Verdana" w:eastAsia="Verdana"/>
          <w:i/>
          <w:spacing w:val="-22"/>
          <w:position w:val="-3"/>
          <w:sz w:val="16"/>
          <w:szCs w:val="16"/>
        </w:rPr>
        <w:t> </w:t>
      </w:r>
      <w:r>
        <w:rPr/>
        <w:t>scales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portfolio</w:t>
      </w:r>
      <w:r>
        <w:rPr>
          <w:spacing w:val="-28"/>
        </w:rPr>
        <w:t> </w:t>
      </w:r>
      <w:r>
        <w:rPr>
          <w:spacing w:val="-3"/>
        </w:rPr>
        <w:t>value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order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ensure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self-financing.</w:t>
      </w:r>
      <w:r>
        <w:rPr>
          <w:spacing w:val="-12"/>
        </w:rPr>
        <w:t> </w:t>
      </w:r>
      <w:r>
        <w:rPr/>
        <w:t>Implemented</w:t>
      </w:r>
      <w:r>
        <w:rPr>
          <w:w w:val="96"/>
        </w:rPr>
        <w:t> </w:t>
      </w:r>
      <w:r>
        <w:rPr>
          <w:spacing w:val="-3"/>
        </w:rPr>
        <w:t>weights </w:t>
      </w:r>
      <w:r>
        <w:rPr/>
        <w:t>are then </w:t>
      </w:r>
      <w:r>
        <w:rPr>
          <w:rFonts w:ascii="Arial" w:hAnsi="Arial" w:cs="Arial" w:eastAsia="Arial"/>
          <w:i/>
        </w:rPr>
        <w:t>γ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t</w:t>
      </w:r>
      <w:r>
        <w:rPr>
          <w:rFonts w:ascii="Arial" w:hAnsi="Arial" w:cs="Arial" w:eastAsia="Arial"/>
          <w:i/>
        </w:rPr>
        <w:t>w</w:t>
      </w:r>
      <w:r>
        <w:rPr>
          <w:rFonts w:ascii="Verdana" w:hAnsi="Verdana" w:cs="Verdana" w:eastAsia="Verdana"/>
          <w:i/>
          <w:position w:val="-3"/>
          <w:sz w:val="16"/>
          <w:szCs w:val="16"/>
        </w:rPr>
        <w:t>it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Arial" w:hAnsi="Arial" w:cs="Arial" w:eastAsia="Arial"/>
          <w:i/>
        </w:rPr>
        <w:t>i,</w:t>
      </w:r>
      <w:r>
        <w:rPr>
          <w:rFonts w:ascii="Arial" w:hAnsi="Arial" w:cs="Arial" w:eastAsia="Arial"/>
          <w:i/>
          <w:spacing w:val="-40"/>
        </w:rPr>
        <w:t> </w:t>
      </w:r>
      <w:r>
        <w:rPr>
          <w:rFonts w:ascii="Arial" w:hAnsi="Arial" w:cs="Arial" w:eastAsia="Arial"/>
          <w:i/>
        </w:rPr>
        <w:t>t</w:t>
      </w:r>
      <w:r>
        <w:rPr/>
        <w:t>.</w:t>
      </w:r>
    </w:p>
    <w:p>
      <w:pPr>
        <w:spacing w:line="240" w:lineRule="auto" w:before="1"/>
        <w:rPr>
          <w:rFonts w:ascii="Georgia" w:hAnsi="Georgia" w:cs="Georgia" w:eastAsia="Georgia"/>
          <w:sz w:val="30"/>
          <w:szCs w:val="30"/>
        </w:rPr>
      </w:pPr>
    </w:p>
    <w:p>
      <w:pPr>
        <w:spacing w:before="0"/>
        <w:ind w:left="119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Example:</w:t>
      </w:r>
      <w:r>
        <w:rPr>
          <w:rFonts w:ascii="Georgia"/>
          <w:sz w:val="24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spacing w:after="0" w:line="240" w:lineRule="auto"/>
        <w:rPr>
          <w:rFonts w:ascii="Georgia" w:hAnsi="Georgia" w:cs="Georgia" w:eastAsia="Georgia"/>
          <w:sz w:val="19"/>
          <w:szCs w:val="19"/>
        </w:rPr>
        <w:sectPr>
          <w:footerReference w:type="default" r:id="rId8"/>
          <w:pgSz w:w="12240" w:h="15840"/>
          <w:pgMar w:footer="855" w:header="0" w:top="1500" w:bottom="1040" w:left="1320" w:right="1060"/>
        </w:sectPr>
      </w:pP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40" w:lineRule="auto" w:before="16" w:after="0"/>
        <w:ind w:left="705" w:right="0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i/>
          <w:sz w:val="24"/>
        </w:rPr>
        <w:t>time</w:t>
      </w:r>
      <w:r>
        <w:rPr>
          <w:rFonts w:ascii="Calibri"/>
          <w:i/>
          <w:spacing w:val="29"/>
          <w:sz w:val="24"/>
        </w:rPr>
        <w:t> </w:t>
      </w:r>
      <w:r>
        <w:rPr>
          <w:rFonts w:ascii="Calibri"/>
          <w:i/>
          <w:sz w:val="24"/>
        </w:rPr>
        <w:t>0</w:t>
      </w:r>
      <w:r>
        <w:rPr>
          <w:rFonts w:ascii="Calibri"/>
          <w:sz w:val="24"/>
        </w:rPr>
      </w:r>
    </w:p>
    <w:p>
      <w:pPr>
        <w:pStyle w:val="BodyText"/>
        <w:spacing w:line="240" w:lineRule="auto" w:before="47"/>
        <w:ind w:left="705" w:right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267.277008pt;margin-top:20.115297pt;width:13.75pt;height:8pt;mso-position-horizontal-relative:page;mso-position-vertical-relative:paragraph;z-index:-90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initiate</w:t>
      </w:r>
      <w:r>
        <w:rPr>
          <w:spacing w:val="-30"/>
          <w:w w:val="105"/>
        </w:rPr>
        <w:t> </w:t>
      </w:r>
      <w:r>
        <w:rPr>
          <w:w w:val="105"/>
        </w:rPr>
        <w:t>portfolio</w:t>
      </w:r>
      <w:r>
        <w:rPr>
          <w:spacing w:val="-30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30"/>
          <w:w w:val="105"/>
        </w:rPr>
        <w:t> </w:t>
      </w:r>
      <w:r>
        <w:rPr>
          <w:w w:val="105"/>
        </w:rPr>
        <w:t>paying</w:t>
      </w:r>
      <w:r>
        <w:rPr>
          <w:spacing w:val="-30"/>
          <w:w w:val="105"/>
        </w:rPr>
        <w:t> </w:t>
      </w:r>
      <w:r>
        <w:rPr>
          <w:rFonts w:ascii="Arial" w:hAnsi="Arial"/>
          <w:i/>
          <w:w w:val="105"/>
        </w:rPr>
        <w:t>γ</w:t>
      </w:r>
      <w:r>
        <w:rPr>
          <w:rFonts w:ascii="Verdana" w:hAnsi="Verdana"/>
          <w:i/>
          <w:w w:val="105"/>
          <w:position w:val="-3"/>
          <w:sz w:val="16"/>
        </w:rPr>
        <w:t>t</w:t>
      </w:r>
      <w:r>
        <w:rPr>
          <w:rFonts w:ascii="Verdana" w:hAnsi="Verdana"/>
          <w:i/>
          <w:spacing w:val="-40"/>
          <w:w w:val="105"/>
          <w:position w:val="-3"/>
          <w:sz w:val="16"/>
        </w:rPr>
        <w:t> </w:t>
      </w:r>
      <w:r>
        <w:rPr>
          <w:rFonts w:ascii="Arial" w:hAnsi="Arial"/>
          <w:w w:val="125"/>
          <w:position w:val="18"/>
        </w:rPr>
        <w:t>),</w:t>
      </w:r>
      <w:r>
        <w:rPr>
          <w:rFonts w:ascii="Verdana" w:hAnsi="Verdana"/>
          <w:i/>
          <w:w w:val="125"/>
          <w:position w:val="12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line="240" w:lineRule="auto" w:before="6"/>
        <w:rPr>
          <w:rFonts w:ascii="Verdana" w:hAnsi="Verdana" w:cs="Verdana" w:eastAsia="Verdana"/>
          <w:i/>
          <w:sz w:val="35"/>
          <w:szCs w:val="35"/>
        </w:rPr>
      </w:pPr>
      <w:r>
        <w:rPr/>
        <w:br w:type="column"/>
      </w:r>
      <w:r>
        <w:rPr>
          <w:rFonts w:ascii="Verdana"/>
          <w:i/>
          <w:sz w:val="35"/>
        </w:rPr>
      </w:r>
    </w:p>
    <w:p>
      <w:pPr>
        <w:spacing w:before="0"/>
        <w:ind w:left="9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409.329987pt;margin-top:17.765299pt;width:13.75pt;height:8pt;mso-position-horizontal-relative:page;mso-position-vertical-relative:paragraph;z-index:-90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2"/>
          <w:w w:val="105"/>
          <w:sz w:val="24"/>
        </w:rPr>
        <w:t>w</w:t>
      </w:r>
      <w:r>
        <w:rPr>
          <w:rFonts w:ascii="Verdana" w:hAnsi="Verdana"/>
          <w:i/>
          <w:spacing w:val="2"/>
          <w:w w:val="105"/>
          <w:position w:val="-3"/>
          <w:sz w:val="16"/>
        </w:rPr>
        <w:t>it</w:t>
      </w:r>
      <w:r>
        <w:rPr>
          <w:rFonts w:ascii="Arial" w:hAnsi="Arial"/>
          <w:i/>
          <w:spacing w:val="2"/>
          <w:w w:val="105"/>
          <w:sz w:val="24"/>
        </w:rPr>
        <w:t>p</w:t>
      </w:r>
      <w:r>
        <w:rPr>
          <w:rFonts w:ascii="Verdana" w:hAnsi="Verdana"/>
          <w:i/>
          <w:spacing w:val="2"/>
          <w:w w:val="105"/>
          <w:position w:val="-3"/>
          <w:sz w:val="16"/>
        </w:rPr>
        <w:t>it</w:t>
      </w:r>
      <w:r>
        <w:rPr>
          <w:rFonts w:ascii="Georgia" w:hAnsi="Georgia"/>
          <w:spacing w:val="2"/>
          <w:w w:val="105"/>
          <w:sz w:val="24"/>
        </w:rPr>
        <w:t>. </w:t>
      </w:r>
      <w:r>
        <w:rPr>
          <w:rFonts w:ascii="Georgia" w:hAnsi="Georgia"/>
          <w:w w:val="105"/>
          <w:sz w:val="24"/>
        </w:rPr>
        <w:t>Define </w:t>
      </w:r>
      <w:r>
        <w:rPr>
          <w:rFonts w:ascii="Arial" w:hAnsi="Arial"/>
          <w:i/>
          <w:w w:val="105"/>
          <w:sz w:val="24"/>
        </w:rPr>
        <w:t>γ</w:t>
      </w:r>
      <w:r>
        <w:rPr>
          <w:rFonts w:ascii="Verdana" w:hAnsi="Verdana"/>
          <w:i/>
          <w:w w:val="105"/>
          <w:position w:val="-3"/>
          <w:sz w:val="16"/>
        </w:rPr>
        <w:t>t </w:t>
      </w:r>
      <w:r>
        <w:rPr>
          <w:rFonts w:ascii="Georgia" w:hAnsi="Georgia"/>
          <w:spacing w:val="-4"/>
          <w:w w:val="105"/>
          <w:sz w:val="24"/>
        </w:rPr>
        <w:t>by </w:t>
      </w:r>
      <w:r>
        <w:rPr>
          <w:rFonts w:ascii="Arial" w:hAnsi="Arial"/>
          <w:i/>
          <w:w w:val="105"/>
          <w:sz w:val="24"/>
        </w:rPr>
        <w:t>γ</w:t>
      </w:r>
      <w:r>
        <w:rPr>
          <w:rFonts w:ascii="Verdana" w:hAnsi="Verdana"/>
          <w:i/>
          <w:w w:val="105"/>
          <w:position w:val="-3"/>
          <w:sz w:val="16"/>
        </w:rPr>
        <w:t>t</w:t>
      </w:r>
      <w:r>
        <w:rPr>
          <w:rFonts w:ascii="Verdana" w:hAnsi="Verdana"/>
          <w:i/>
          <w:spacing w:val="-1"/>
          <w:w w:val="105"/>
          <w:position w:val="-3"/>
          <w:sz w:val="16"/>
        </w:rPr>
        <w:t> </w:t>
      </w:r>
      <w:r>
        <w:rPr>
          <w:rFonts w:ascii="Arial" w:hAnsi="Arial"/>
          <w:w w:val="125"/>
          <w:position w:val="18"/>
          <w:sz w:val="24"/>
        </w:rPr>
        <w:t>),</w:t>
      </w:r>
      <w:r>
        <w:rPr>
          <w:rFonts w:ascii="Verdana" w:hAnsi="Verdana"/>
          <w:i/>
          <w:w w:val="125"/>
          <w:position w:val="12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6"/>
          <w:szCs w:val="26"/>
        </w:rPr>
      </w:pPr>
      <w:r>
        <w:rPr/>
        <w:br w:type="column"/>
      </w:r>
      <w:r>
        <w:rPr>
          <w:rFonts w:ascii="Verdana"/>
          <w:i/>
          <w:sz w:val="26"/>
        </w:rPr>
      </w:r>
    </w:p>
    <w:p>
      <w:pPr>
        <w:spacing w:line="240" w:lineRule="auto" w:before="4"/>
        <w:rPr>
          <w:rFonts w:ascii="Verdana" w:hAnsi="Verdana" w:cs="Verdana" w:eastAsia="Verdana"/>
          <w:i/>
          <w:sz w:val="24"/>
          <w:szCs w:val="24"/>
        </w:rPr>
      </w:pPr>
    </w:p>
    <w:p>
      <w:pPr>
        <w:spacing w:before="0"/>
        <w:ind w:left="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z w:val="24"/>
        </w:rPr>
        <w:t>w</w:t>
      </w:r>
      <w:r>
        <w:rPr>
          <w:rFonts w:ascii="Verdana"/>
          <w:i/>
          <w:position w:val="-3"/>
          <w:sz w:val="16"/>
        </w:rPr>
        <w:t>it</w:t>
      </w:r>
      <w:r>
        <w:rPr>
          <w:rFonts w:ascii="Arial"/>
          <w:i/>
          <w:sz w:val="24"/>
        </w:rPr>
        <w:t>p</w:t>
      </w:r>
      <w:r>
        <w:rPr>
          <w:rFonts w:ascii="Verdana"/>
          <w:i/>
          <w:position w:val="-3"/>
          <w:sz w:val="16"/>
        </w:rPr>
        <w:t>it </w:t>
      </w:r>
      <w:r>
        <w:rPr>
          <w:rFonts w:ascii="Georgia"/>
          <w:sz w:val="24"/>
        </w:rPr>
        <w:t>=</w:t>
      </w:r>
      <w:r>
        <w:rPr>
          <w:rFonts w:ascii="Georgia"/>
          <w:spacing w:val="-41"/>
          <w:sz w:val="24"/>
        </w:rPr>
        <w:t> </w:t>
      </w:r>
      <w:r>
        <w:rPr>
          <w:rFonts w:ascii="Georgia"/>
          <w:sz w:val="24"/>
        </w:rPr>
        <w:t>$1000.</w:t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500" w:bottom="1040" w:left="1320" w:right="1060"/>
          <w:cols w:num="3" w:equalWidth="0">
            <w:col w:w="4300" w:space="40"/>
            <w:col w:w="2802" w:space="40"/>
            <w:col w:w="2678"/>
          </w:cols>
        </w:sectPr>
      </w:pPr>
    </w:p>
    <w:p>
      <w:pPr>
        <w:spacing w:line="240" w:lineRule="auto" w:before="1"/>
        <w:rPr>
          <w:rFonts w:ascii="Georgia" w:hAnsi="Georgia" w:cs="Georgia" w:eastAsia="Georgia"/>
          <w:sz w:val="18"/>
          <w:szCs w:val="18"/>
        </w:rPr>
      </w:pPr>
    </w:p>
    <w:p>
      <w:pPr>
        <w:spacing w:after="0" w:line="240" w:lineRule="auto"/>
        <w:rPr>
          <w:rFonts w:ascii="Georgia" w:hAnsi="Georgia" w:cs="Georgia" w:eastAsia="Georgia"/>
          <w:sz w:val="18"/>
          <w:szCs w:val="18"/>
        </w:rPr>
        <w:sectPr>
          <w:type w:val="continuous"/>
          <w:pgSz w:w="12240" w:h="15840"/>
          <w:pgMar w:top="1500" w:bottom="1040" w:left="1320" w:right="1060"/>
        </w:sectPr>
      </w:pP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40" w:lineRule="auto" w:before="16" w:after="0"/>
        <w:ind w:left="705" w:right="0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i/>
          <w:sz w:val="24"/>
        </w:rPr>
        <w:t>time</w:t>
      </w:r>
      <w:r>
        <w:rPr>
          <w:rFonts w:ascii="Calibri"/>
          <w:i/>
          <w:spacing w:val="29"/>
          <w:sz w:val="24"/>
        </w:rPr>
        <w:t> </w:t>
      </w:r>
      <w:r>
        <w:rPr>
          <w:rFonts w:ascii="Calibri"/>
          <w:i/>
          <w:sz w:val="24"/>
        </w:rPr>
        <w:t>1</w:t>
      </w:r>
      <w:r>
        <w:rPr>
          <w:rFonts w:ascii="Calibri"/>
          <w:sz w:val="24"/>
        </w:rPr>
      </w:r>
    </w:p>
    <w:p>
      <w:pPr>
        <w:pStyle w:val="BodyText"/>
        <w:spacing w:line="240" w:lineRule="auto" w:before="47"/>
        <w:ind w:left="705" w:right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288.738007pt;margin-top:20.115269pt;width:13.75pt;height:8pt;mso-position-horizontal-relative:page;mso-position-vertical-relative:paragraph;z-index:-90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receive </w:t>
      </w:r>
      <w:r>
        <w:rPr>
          <w:spacing w:val="-3"/>
        </w:rPr>
        <w:t>value </w:t>
      </w:r>
      <w:r>
        <w:rPr/>
        <w:t>of initial portfolio </w:t>
      </w:r>
      <w:r>
        <w:rPr>
          <w:rFonts w:ascii="Arial" w:hAnsi="Arial"/>
          <w:i/>
        </w:rPr>
        <w:t>γ</w:t>
      </w:r>
      <w:r>
        <w:rPr>
          <w:rFonts w:ascii="Verdana" w:hAnsi="Verdana"/>
          <w:i/>
          <w:position w:val="-3"/>
          <w:sz w:val="16"/>
        </w:rPr>
        <w:t>t</w:t>
      </w:r>
      <w:r>
        <w:rPr>
          <w:rFonts w:ascii="Verdana" w:hAnsi="Verdana"/>
          <w:i/>
          <w:spacing w:val="-40"/>
          <w:position w:val="-3"/>
          <w:sz w:val="16"/>
        </w:rPr>
        <w:t> </w:t>
      </w:r>
      <w:r>
        <w:rPr>
          <w:rFonts w:ascii="Arial" w:hAnsi="Arial"/>
          <w:w w:val="125"/>
          <w:position w:val="18"/>
        </w:rPr>
        <w:t>),</w:t>
      </w:r>
      <w:r>
        <w:rPr>
          <w:rFonts w:ascii="Verdana" w:hAnsi="Verdana"/>
          <w:i/>
          <w:w w:val="125"/>
          <w:position w:val="12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6"/>
          <w:szCs w:val="26"/>
        </w:rPr>
      </w:pPr>
      <w:r>
        <w:rPr/>
        <w:br w:type="column"/>
      </w:r>
      <w:r>
        <w:rPr>
          <w:rFonts w:ascii="Verdana"/>
          <w:i/>
          <w:sz w:val="26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4"/>
          <w:szCs w:val="24"/>
        </w:rPr>
      </w:pPr>
    </w:p>
    <w:p>
      <w:pPr>
        <w:spacing w:before="0"/>
        <w:ind w:left="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Georgia"/>
          <w:w w:val="105"/>
          <w:position w:val="4"/>
          <w:sz w:val="24"/>
        </w:rPr>
        <w:t>,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500" w:bottom="1040" w:left="1320" w:right="1060"/>
          <w:cols w:num="2" w:equalWidth="0">
            <w:col w:w="4729" w:space="40"/>
            <w:col w:w="5091"/>
          </w:cols>
        </w:sectPr>
      </w:pPr>
    </w:p>
    <w:p>
      <w:pPr>
        <w:spacing w:line="240" w:lineRule="auto" w:before="1"/>
        <w:rPr>
          <w:rFonts w:ascii="Georgia" w:hAnsi="Georgia" w:cs="Georgia" w:eastAsia="Georgia"/>
          <w:sz w:val="13"/>
          <w:szCs w:val="13"/>
        </w:rPr>
      </w:pPr>
    </w:p>
    <w:p>
      <w:pPr>
        <w:spacing w:after="0" w:line="240" w:lineRule="auto"/>
        <w:rPr>
          <w:rFonts w:ascii="Georgia" w:hAnsi="Georgia" w:cs="Georgia" w:eastAsia="Georgia"/>
          <w:sz w:val="13"/>
          <w:szCs w:val="13"/>
        </w:rPr>
        <w:sectPr>
          <w:type w:val="continuous"/>
          <w:pgSz w:w="12240" w:h="15840"/>
          <w:pgMar w:top="1500" w:bottom="1040" w:left="1320" w:right="1060"/>
        </w:sectPr>
      </w:pPr>
    </w:p>
    <w:p>
      <w:pPr>
        <w:spacing w:line="409" w:lineRule="exact" w:before="0"/>
        <w:ind w:left="705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158.436996pt;margin-top:14.299pt;width:13.75pt;height:8pt;mso-position-horizontal-relative:page;mso-position-vertical-relative:paragraph;z-index:-90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spacing w:val="-3"/>
          <w:w w:val="110"/>
          <w:sz w:val="24"/>
        </w:rPr>
        <w:t>pay </w:t>
      </w:r>
      <w:r>
        <w:rPr>
          <w:rFonts w:ascii="Arial" w:hAnsi="Arial"/>
          <w:i/>
          <w:w w:val="110"/>
          <w:sz w:val="24"/>
        </w:rPr>
        <w:t>γ</w:t>
      </w:r>
      <w:r>
        <w:rPr>
          <w:rFonts w:ascii="Verdana" w:hAnsi="Verdana"/>
          <w:i/>
          <w:w w:val="110"/>
          <w:position w:val="-3"/>
          <w:sz w:val="16"/>
        </w:rPr>
        <w:t>t</w:t>
      </w:r>
      <w:r>
        <w:rPr>
          <w:rFonts w:ascii="Tahoma" w:hAnsi="Tahoma"/>
          <w:w w:val="110"/>
          <w:position w:val="-3"/>
          <w:sz w:val="16"/>
        </w:rPr>
        <w:t>+1</w:t>
      </w:r>
      <w:r>
        <w:rPr>
          <w:rFonts w:ascii="Tahoma" w:hAnsi="Tahoma"/>
          <w:spacing w:val="-25"/>
          <w:w w:val="110"/>
          <w:position w:val="-3"/>
          <w:sz w:val="16"/>
        </w:rPr>
        <w:t> </w:t>
      </w:r>
      <w:r>
        <w:rPr>
          <w:rFonts w:ascii="Arial" w:hAnsi="Arial"/>
          <w:w w:val="130"/>
          <w:position w:val="18"/>
          <w:sz w:val="24"/>
        </w:rPr>
        <w:t>),</w:t>
      </w:r>
      <w:r>
        <w:rPr>
          <w:rFonts w:ascii="Verdana" w:hAnsi="Verdana"/>
          <w:i/>
          <w:w w:val="130"/>
          <w:position w:val="12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before="106"/>
        <w:ind w:left="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Tahoma"/>
          <w:sz w:val="16"/>
        </w:rPr>
      </w:r>
    </w:p>
    <w:p>
      <w:pPr>
        <w:spacing w:after="0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20" w:right="1060"/>
          <w:cols w:num="2" w:equalWidth="0">
            <w:col w:w="2123" w:space="40"/>
            <w:col w:w="7697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/>
          <w:sz w:val="12"/>
          <w:szCs w:val="12"/>
        </w:rPr>
        <w:sectPr>
          <w:type w:val="continuous"/>
          <w:pgSz w:w="12240" w:h="15840"/>
          <w:pgMar w:top="1500" w:bottom="1040" w:left="1320" w:right="1060"/>
        </w:sectPr>
      </w:pPr>
    </w:p>
    <w:p>
      <w:pPr>
        <w:pStyle w:val="BodyText"/>
        <w:spacing w:line="409" w:lineRule="exact"/>
        <w:ind w:left="705" w:right="0"/>
        <w:jc w:val="left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240.093002pt;margin-top:14.298pt;width:13.75pt;height:8pt;mso-position-horizontal-relative:page;mso-position-vertical-relative:paragraph;z-index:-89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self-financing</w:t>
      </w:r>
      <w:r>
        <w:rPr>
          <w:spacing w:val="-13"/>
        </w:rPr>
        <w:t> </w:t>
      </w:r>
      <w:r>
        <w:rPr/>
        <w:t>requires</w:t>
      </w:r>
      <w:r>
        <w:rPr>
          <w:spacing w:val="-14"/>
        </w:rPr>
        <w:t> </w:t>
      </w:r>
      <w:r>
        <w:rPr>
          <w:rFonts w:ascii="Arial" w:hAnsi="Arial"/>
          <w:i/>
        </w:rPr>
        <w:t>γ</w:t>
      </w:r>
      <w:r>
        <w:rPr>
          <w:rFonts w:ascii="Verdana" w:hAnsi="Verdana"/>
          <w:i/>
          <w:position w:val="-3"/>
          <w:sz w:val="16"/>
        </w:rPr>
        <w:t>t</w:t>
      </w:r>
      <w:r>
        <w:rPr>
          <w:rFonts w:ascii="Verdana" w:hAnsi="Verdana"/>
          <w:i/>
          <w:spacing w:val="-29"/>
          <w:position w:val="-3"/>
          <w:sz w:val="16"/>
        </w:rPr>
        <w:t> </w:t>
      </w:r>
      <w:r>
        <w:rPr>
          <w:rFonts w:ascii="Arial" w:hAnsi="Arial"/>
          <w:position w:val="18"/>
        </w:rPr>
        <w:t>),</w:t>
      </w:r>
      <w:r>
        <w:rPr>
          <w:rFonts w:ascii="Verdana" w:hAnsi="Verdana"/>
          <w:i/>
          <w:position w:val="12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line="405" w:lineRule="exact" w:before="0"/>
        <w:ind w:left="9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>
          <w:w w:val="110"/>
        </w:rPr>
        <w:br w:type="column"/>
      </w:r>
      <w:r>
        <w:rPr>
          <w:rFonts w:ascii="Arial" w:hAnsi="Arial"/>
          <w:i/>
          <w:w w:val="110"/>
          <w:position w:val="4"/>
          <w:sz w:val="24"/>
        </w:rPr>
        <w:t>w</w:t>
      </w:r>
      <w:r>
        <w:rPr>
          <w:rFonts w:ascii="Verdana" w:hAnsi="Verdana"/>
          <w:i/>
          <w:w w:val="110"/>
          <w:sz w:val="16"/>
        </w:rPr>
        <w:t>it</w:t>
      </w:r>
      <w:r>
        <w:rPr>
          <w:rFonts w:ascii="Arial" w:hAnsi="Arial"/>
          <w:i/>
          <w:w w:val="110"/>
          <w:position w:val="4"/>
          <w:sz w:val="24"/>
        </w:rPr>
        <w:t>p</w:t>
      </w:r>
      <w:r>
        <w:rPr>
          <w:rFonts w:ascii="Verdana" w:hAnsi="Verdana"/>
          <w:i/>
          <w:w w:val="110"/>
          <w:sz w:val="16"/>
        </w:rPr>
        <w:t>it</w:t>
      </w:r>
      <w:r>
        <w:rPr>
          <w:rFonts w:ascii="Tahoma" w:hAnsi="Tahoma"/>
          <w:w w:val="110"/>
          <w:sz w:val="16"/>
        </w:rPr>
        <w:t>+1 </w:t>
      </w:r>
      <w:r>
        <w:rPr>
          <w:rFonts w:ascii="Georgia" w:hAnsi="Georgia"/>
          <w:w w:val="110"/>
          <w:position w:val="4"/>
          <w:sz w:val="24"/>
        </w:rPr>
        <w:t>- </w:t>
      </w:r>
      <w:r>
        <w:rPr>
          <w:rFonts w:ascii="Arial" w:hAnsi="Arial"/>
          <w:i/>
          <w:w w:val="110"/>
          <w:position w:val="4"/>
          <w:sz w:val="24"/>
        </w:rPr>
        <w:t>γ</w:t>
      </w:r>
      <w:r>
        <w:rPr>
          <w:rFonts w:ascii="Verdana" w:hAnsi="Verdana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-12"/>
          <w:w w:val="110"/>
          <w:sz w:val="16"/>
        </w:rPr>
        <w:t> </w:t>
      </w:r>
      <w:r>
        <w:rPr>
          <w:rFonts w:ascii="Arial" w:hAnsi="Arial"/>
          <w:w w:val="125"/>
          <w:position w:val="22"/>
          <w:sz w:val="24"/>
        </w:rPr>
        <w:t>),</w:t>
      </w:r>
      <w:r>
        <w:rPr>
          <w:rFonts w:ascii="Verdana" w:hAnsi="Verdana"/>
          <w:i/>
          <w:w w:val="125"/>
          <w:position w:val="15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before="106"/>
        <w:ind w:left="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 </w:t>
      </w:r>
      <w:r>
        <w:rPr>
          <w:rFonts w:ascii="Georgia"/>
          <w:w w:val="105"/>
          <w:position w:val="4"/>
          <w:sz w:val="24"/>
        </w:rPr>
        <w:t>=</w:t>
      </w:r>
      <w:r>
        <w:rPr>
          <w:rFonts w:ascii="Georgia"/>
          <w:spacing w:val="20"/>
          <w:w w:val="105"/>
          <w:position w:val="4"/>
          <w:sz w:val="24"/>
        </w:rPr>
        <w:t> </w:t>
      </w:r>
      <w:r>
        <w:rPr>
          <w:rFonts w:ascii="Georgia"/>
          <w:w w:val="105"/>
          <w:position w:val="4"/>
          <w:sz w:val="24"/>
        </w:rPr>
        <w:t>0.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500" w:bottom="1040" w:left="1320" w:right="1060"/>
          <w:cols w:num="3" w:equalWidth="0">
            <w:col w:w="3756" w:space="40"/>
            <w:col w:w="1979" w:space="40"/>
            <w:col w:w="4045"/>
          </w:cols>
        </w:sectPr>
      </w:pPr>
    </w:p>
    <w:p>
      <w:pPr>
        <w:spacing w:line="240" w:lineRule="auto" w:before="4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spacing w:line="292" w:lineRule="exact" w:before="61"/>
        <w:ind w:left="705" w:right="0"/>
        <w:jc w:val="left"/>
      </w:pPr>
      <w:r>
        <w:rPr/>
        <w:pict>
          <v:shape style="position:absolute;margin-left:340.997009pt;margin-top:-13.787598pt;width:13.75pt;height:8pt;mso-position-horizontal-relative:page;mso-position-vertical-relative:paragraph;z-index:-89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  <w:r>
                    <w:rPr>
                      <w:rFonts w:ascii="Tahoma"/>
                      <w:w w:val="106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279999pt;margin-top:14.738402pt;width:4.4pt;height:8pt;mso-position-horizontal-relative:page;mso-position-vertical-relative:paragraph;z-index:-8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i/>
                      <w:w w:val="92"/>
                      <w:sz w:val="16"/>
                    </w:rPr>
                    <w:t>γ</w:t>
                  </w:r>
                  <w:r>
                    <w:rPr>
                      <w:rFonts w:ascii="Verdana" w:hAns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Taking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>
          <w:spacing w:val="-3"/>
        </w:rPr>
        <w:t>weights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prices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implied</w:t>
      </w:r>
      <w:r>
        <w:rPr>
          <w:spacing w:val="-8"/>
        </w:rPr>
        <w:t> </w:t>
      </w:r>
      <w:r>
        <w:rPr/>
        <w:t>ratio</w:t>
      </w:r>
      <w:r>
        <w:rPr>
          <w:spacing w:val="7"/>
        </w:rPr>
        <w:t> </w:t>
      </w:r>
      <w:r>
        <w:rPr>
          <w:rFonts w:ascii="Verdana" w:hAnsi="Verdana"/>
          <w:i/>
          <w:spacing w:val="7"/>
          <w:position w:val="11"/>
          <w:sz w:val="16"/>
        </w:rPr>
      </w:r>
      <w:r>
        <w:rPr>
          <w:rFonts w:ascii="Verdana" w:hAnsi="Verdana"/>
          <w:i/>
          <w:position w:val="11"/>
          <w:sz w:val="16"/>
          <w:u w:val="single" w:color="000000"/>
        </w:rPr>
        <w:t>γ</w:t>
      </w:r>
      <w:r>
        <w:rPr>
          <w:rFonts w:ascii="Trebuchet MS" w:hAnsi="Trebuchet MS"/>
          <w:i/>
          <w:position w:val="9"/>
          <w:sz w:val="12"/>
          <w:u w:val="single" w:color="000000"/>
        </w:rPr>
        <w:t>t</w:t>
      </w:r>
      <w:r>
        <w:rPr>
          <w:rFonts w:ascii="Verdana" w:hAnsi="Verdana"/>
          <w:position w:val="9"/>
          <w:sz w:val="12"/>
          <w:u w:val="single" w:color="000000"/>
        </w:rPr>
        <w:t>+1</w:t>
      </w:r>
      <w:r>
        <w:rPr>
          <w:rFonts w:ascii="Verdana" w:hAnsi="Verdana"/>
          <w:spacing w:val="-21"/>
          <w:position w:val="9"/>
          <w:sz w:val="12"/>
          <w:u w:val="single" w:color="000000"/>
        </w:rPr>
        <w:t> </w:t>
      </w:r>
      <w:r>
        <w:rPr>
          <w:rFonts w:ascii="Verdana" w:hAnsi="Verdana"/>
          <w:spacing w:val="-21"/>
          <w:position w:val="9"/>
          <w:sz w:val="12"/>
        </w:rPr>
      </w:r>
      <w:r>
        <w:rPr/>
        <w:t>.</w:t>
      </w:r>
    </w:p>
    <w:p>
      <w:pPr>
        <w:spacing w:line="108" w:lineRule="exact" w:before="0"/>
        <w:ind w:left="0" w:right="928" w:firstLine="0"/>
        <w:jc w:val="righ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i/>
          <w:w w:val="112"/>
          <w:sz w:val="12"/>
        </w:rPr>
        <w:t>t</w:t>
      </w:r>
      <w:r>
        <w:rPr>
          <w:rFonts w:ascii="Trebuchet MS"/>
          <w:sz w:val="12"/>
        </w:rPr>
      </w:r>
    </w:p>
    <w:p>
      <w:pPr>
        <w:spacing w:line="240" w:lineRule="auto" w:before="10"/>
        <w:rPr>
          <w:rFonts w:ascii="Trebuchet MS" w:hAnsi="Trebuchet MS" w:cs="Trebuchet MS" w:eastAsia="Trebuchet MS"/>
          <w:i/>
          <w:sz w:val="12"/>
          <w:szCs w:val="12"/>
        </w:rPr>
      </w:pPr>
    </w:p>
    <w:p>
      <w:pPr>
        <w:spacing w:after="0" w:line="240" w:lineRule="auto"/>
        <w:rPr>
          <w:rFonts w:ascii="Trebuchet MS" w:hAnsi="Trebuchet MS" w:cs="Trebuchet MS" w:eastAsia="Trebuchet MS"/>
          <w:sz w:val="12"/>
          <w:szCs w:val="12"/>
        </w:rPr>
        <w:sectPr>
          <w:type w:val="continuous"/>
          <w:pgSz w:w="12240" w:h="15840"/>
          <w:pgMar w:top="1500" w:bottom="1040" w:left="1320" w:right="1060"/>
        </w:sectPr>
      </w:pPr>
    </w:p>
    <w:p>
      <w:pPr>
        <w:pStyle w:val="BodyText"/>
        <w:spacing w:line="240" w:lineRule="auto" w:before="59"/>
        <w:ind w:right="0"/>
        <w:jc w:val="left"/>
      </w:pPr>
      <w:r>
        <w:rPr/>
        <w:t>Returns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equivalently</w:t>
      </w:r>
      <w:r>
        <w:rPr>
          <w:spacing w:val="-26"/>
        </w:rPr>
        <w:t> </w:t>
      </w:r>
      <w:r>
        <w:rPr/>
        <w:t>viewed</w:t>
      </w:r>
      <w:r>
        <w:rPr>
          <w:spacing w:val="-26"/>
        </w:rPr>
        <w:t> </w:t>
      </w:r>
      <w:r>
        <w:rPr/>
        <w:t>as: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14" w:lineRule="exact" w:before="156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15"/>
          <w:position w:val="4"/>
          <w:sz w:val="24"/>
        </w:rPr>
        <w:t>r</w:t>
      </w:r>
      <w:r>
        <w:rPr>
          <w:rFonts w:ascii="Verdana"/>
          <w:i/>
          <w:w w:val="115"/>
          <w:sz w:val="16"/>
        </w:rPr>
        <w:t>t</w:t>
      </w:r>
      <w:r>
        <w:rPr>
          <w:rFonts w:ascii="Tahoma"/>
          <w:w w:val="115"/>
          <w:sz w:val="16"/>
        </w:rPr>
        <w:t>+1</w:t>
      </w:r>
      <w:r>
        <w:rPr>
          <w:rFonts w:ascii="Tahoma"/>
          <w:spacing w:val="7"/>
          <w:w w:val="115"/>
          <w:sz w:val="16"/>
        </w:rPr>
        <w:t> </w:t>
      </w:r>
      <w:r>
        <w:rPr>
          <w:rFonts w:ascii="Georgia"/>
          <w:w w:val="115"/>
          <w:position w:val="4"/>
          <w:sz w:val="24"/>
        </w:rPr>
        <w:t>=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  <w:r>
        <w:rPr/>
        <w:br w:type="column"/>
      </w:r>
      <w:r>
        <w:rPr>
          <w:rFonts w:ascii="Georgia"/>
          <w:sz w:val="24"/>
        </w:rPr>
      </w:r>
    </w:p>
    <w:p>
      <w:pPr>
        <w:spacing w:line="316" w:lineRule="exact" w:before="150"/>
        <w:ind w:left="138" w:right="27" w:firstLine="0"/>
        <w:jc w:val="center"/>
        <w:rPr>
          <w:rFonts w:ascii="Verdana" w:hAnsi="Verdana" w:cs="Verdana" w:eastAsia="Verdana"/>
          <w:sz w:val="16"/>
          <w:szCs w:val="16"/>
        </w:rPr>
      </w:pPr>
      <w:r>
        <w:rPr/>
        <w:pict>
          <v:shape style="position:absolute;margin-left:291.455994pt;margin-top:18.755463pt;width:9.15pt;height:12.8pt;mso-position-horizontal-relative:page;mso-position-vertical-relative:paragraph;z-index:-8920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w w:val="101"/>
                      <w:sz w:val="24"/>
                    </w:rPr>
                    <w:t>γ</w:t>
                  </w:r>
                  <w:r>
                    <w:rPr>
                      <w:rFonts w:ascii="Verdana" w:hAnsi="Verdana"/>
                      <w:i/>
                      <w:w w:val="96"/>
                      <w:position w:val="-3"/>
                      <w:sz w:val="16"/>
                    </w:rPr>
                    <w:t>t</w:t>
                  </w:r>
                  <w:r>
                    <w:rPr>
                      <w:rFonts w:ascii="Verdana" w:hAns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0"/>
          <w:sz w:val="24"/>
        </w:rPr>
        <w:t>),</w:t>
      </w:r>
      <w:r>
        <w:rPr>
          <w:rFonts w:ascii="Verdana"/>
          <w:i/>
          <w:w w:val="150"/>
          <w:position w:val="-5"/>
          <w:sz w:val="16"/>
        </w:rPr>
        <w:t>n</w:t>
      </w:r>
      <w:r>
        <w:rPr>
          <w:rFonts w:ascii="Verdana"/>
          <w:sz w:val="16"/>
        </w:rPr>
      </w:r>
    </w:p>
    <w:p>
      <w:pPr>
        <w:spacing w:line="101" w:lineRule="exact" w:before="0"/>
        <w:ind w:left="53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Verdana"/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=1</w:t>
      </w:r>
      <w:r>
        <w:rPr>
          <w:rFonts w:ascii="Tahoma"/>
          <w:sz w:val="16"/>
        </w:rPr>
      </w:r>
    </w:p>
    <w:p>
      <w:pPr>
        <w:spacing w:line="135" w:lineRule="exact" w:before="0"/>
        <w:ind w:left="138" w:right="43" w:firstLine="0"/>
        <w:jc w:val="center"/>
        <w:rPr>
          <w:rFonts w:ascii="Verdana" w:hAnsi="Verdana" w:cs="Verdana" w:eastAsia="Verdana"/>
          <w:sz w:val="16"/>
          <w:szCs w:val="16"/>
        </w:rPr>
      </w:pPr>
      <w:r>
        <w:rPr/>
        <w:pict>
          <v:group style="position:absolute;margin-left:291.455994pt;margin-top:4.513585pt;width:78.4pt;height:.1pt;mso-position-horizontal-relative:page;mso-position-vertical-relative:paragraph;z-index:-9112" coordorigin="5829,90" coordsize="1568,2">
            <v:shape style="position:absolute;left:5829;top:90;width:1568;height:2" coordorigin="5829,90" coordsize="1568,0" path="m5829,90l7397,9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20"/>
          <w:position w:val="-17"/>
          <w:sz w:val="24"/>
        </w:rPr>
        <w:t>γ</w:t>
      </w:r>
      <w:r>
        <w:rPr>
          <w:rFonts w:ascii="Verdana" w:hAnsi="Verdana"/>
          <w:i/>
          <w:w w:val="120"/>
          <w:position w:val="-21"/>
          <w:sz w:val="16"/>
        </w:rPr>
        <w:t>t</w:t>
      </w:r>
      <w:r>
        <w:rPr>
          <w:rFonts w:ascii="Verdana" w:hAnsi="Verdana"/>
          <w:i/>
          <w:spacing w:val="-23"/>
          <w:w w:val="120"/>
          <w:position w:val="-21"/>
          <w:sz w:val="16"/>
        </w:rPr>
        <w:t> </w:t>
      </w:r>
      <w:r>
        <w:rPr>
          <w:rFonts w:ascii="Arial" w:hAnsi="Arial"/>
          <w:w w:val="130"/>
          <w:sz w:val="24"/>
        </w:rPr>
        <w:t>),</w:t>
      </w:r>
      <w:r>
        <w:rPr>
          <w:rFonts w:ascii="Verdana" w:hAnsi="Verdana"/>
          <w:i/>
          <w:w w:val="130"/>
          <w:position w:val="-5"/>
          <w:sz w:val="16"/>
        </w:rPr>
        <w:t>n</w:t>
      </w:r>
      <w:r>
        <w:rPr>
          <w:rFonts w:ascii="Verdana" w:hAnsi="Verdana"/>
          <w:sz w:val="16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6"/>
          <w:szCs w:val="26"/>
        </w:rPr>
      </w:pPr>
      <w:r>
        <w:rPr/>
        <w:br w:type="column"/>
      </w:r>
      <w:r>
        <w:rPr>
          <w:rFonts w:ascii="Verdana"/>
          <w:i/>
          <w:sz w:val="26"/>
        </w:rPr>
      </w:r>
    </w:p>
    <w:p>
      <w:pPr>
        <w:spacing w:line="240" w:lineRule="auto" w:before="2"/>
        <w:rPr>
          <w:rFonts w:ascii="Verdana" w:hAnsi="Verdana" w:cs="Verdana" w:eastAsia="Verdana"/>
          <w:i/>
          <w:sz w:val="23"/>
          <w:szCs w:val="23"/>
        </w:rPr>
      </w:pPr>
    </w:p>
    <w:p>
      <w:pPr>
        <w:spacing w:before="0"/>
        <w:ind w:left="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Tahoma"/>
          <w:sz w:val="16"/>
        </w:rPr>
      </w:r>
    </w:p>
    <w:p>
      <w:pPr>
        <w:spacing w:after="0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20" w:right="1060"/>
          <w:cols w:num="3" w:equalWidth="0">
            <w:col w:w="4419" w:space="40"/>
            <w:col w:w="810" w:space="40"/>
            <w:col w:w="4551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30" w:lineRule="exact" w:before="161"/>
        <w:ind w:right="0"/>
        <w:jc w:val="left"/>
      </w:pPr>
      <w:r>
        <w:rPr/>
        <w:t>or</w:t>
      </w:r>
    </w:p>
    <w:p>
      <w:pPr>
        <w:spacing w:line="128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/>
          <w:i/>
          <w:position w:val="4"/>
          <w:sz w:val="24"/>
        </w:rPr>
        <w:t>γ</w:t>
      </w:r>
      <w:r>
        <w:rPr>
          <w:rFonts w:ascii="Verdana" w:hAnsi="Verdana"/>
          <w:i/>
          <w:sz w:val="16"/>
        </w:rPr>
        <w:t>t</w:t>
      </w:r>
      <w:r>
        <w:rPr>
          <w:rFonts w:ascii="Tahoma" w:hAnsi="Tahoma"/>
          <w:sz w:val="16"/>
        </w:rPr>
        <w:t>+1</w:t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before="172"/>
        <w:ind w:left="9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>
          <w:rFonts w:ascii="Arial"/>
          <w:w w:val="140"/>
          <w:sz w:val="24"/>
        </w:rPr>
        <w:t>),</w:t>
      </w:r>
      <w:r>
        <w:rPr>
          <w:rFonts w:ascii="Verdana"/>
          <w:i/>
          <w:w w:val="140"/>
          <w:position w:val="-5"/>
          <w:sz w:val="16"/>
        </w:rPr>
        <w:t>n</w:t>
      </w:r>
      <w:r>
        <w:rPr>
          <w:rFonts w:ascii="Verdana"/>
          <w:sz w:val="16"/>
        </w:rPr>
      </w:r>
    </w:p>
    <w:p>
      <w:pPr>
        <w:spacing w:line="279" w:lineRule="exact" w:before="0"/>
        <w:ind w:left="181" w:right="0" w:hanging="216"/>
        <w:jc w:val="left"/>
        <w:rPr>
          <w:rFonts w:ascii="Verdana" w:hAnsi="Verdana" w:cs="Verdana" w:eastAsia="Verdana"/>
          <w:sz w:val="16"/>
          <w:szCs w:val="16"/>
        </w:rPr>
      </w:pPr>
      <w:r>
        <w:rPr>
          <w:w w:val="105"/>
        </w:rPr>
        <w:br w:type="column"/>
      </w:r>
      <w:r>
        <w:rPr>
          <w:rFonts w:ascii="Verdana"/>
          <w:i/>
          <w:w w:val="105"/>
          <w:position w:val="-2"/>
          <w:sz w:val="16"/>
        </w:rPr>
        <w:t>i</w:t>
      </w:r>
      <w:r>
        <w:rPr>
          <w:rFonts w:ascii="Tahoma"/>
          <w:w w:val="105"/>
          <w:position w:val="-2"/>
          <w:sz w:val="16"/>
        </w:rPr>
        <w:t>=1</w:t>
      </w:r>
      <w:r>
        <w:rPr>
          <w:rFonts w:ascii="Tahoma"/>
          <w:spacing w:val="-5"/>
          <w:w w:val="105"/>
          <w:position w:val="-2"/>
          <w:sz w:val="16"/>
        </w:rPr>
        <w:t> </w:t>
      </w: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Verdana"/>
          <w:sz w:val="16"/>
        </w:rPr>
      </w:r>
    </w:p>
    <w:p>
      <w:pPr>
        <w:spacing w:line="240" w:lineRule="auto" w:before="6"/>
        <w:rPr>
          <w:rFonts w:ascii="Verdana" w:hAnsi="Verdana" w:cs="Verdana" w:eastAsia="Verdana"/>
          <w:i/>
          <w:sz w:val="29"/>
          <w:szCs w:val="29"/>
        </w:rPr>
      </w:pPr>
    </w:p>
    <w:p>
      <w:pPr>
        <w:spacing w:line="171" w:lineRule="exact" w:before="0"/>
        <w:ind w:left="18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Tahoma"/>
          <w:w w:val="105"/>
          <w:sz w:val="16"/>
        </w:rPr>
        <w:t>+1</w:t>
      </w:r>
      <w:r>
        <w:rPr>
          <w:rFonts w:ascii="Tahoma"/>
          <w:sz w:val="16"/>
        </w:rPr>
      </w:r>
    </w:p>
    <w:p>
      <w:pPr>
        <w:spacing w:after="0" w:line="171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1040" w:left="1320" w:right="1060"/>
          <w:cols w:num="3" w:equalWidth="0">
            <w:col w:w="4692" w:space="40"/>
            <w:col w:w="365" w:space="40"/>
            <w:col w:w="4723"/>
          </w:cols>
        </w:sectPr>
      </w:pPr>
    </w:p>
    <w:p>
      <w:pPr>
        <w:tabs>
          <w:tab w:pos="1461" w:val="left" w:leader="none"/>
          <w:tab w:pos="2795" w:val="left" w:leader="none"/>
        </w:tabs>
        <w:spacing w:line="224" w:lineRule="exact" w:before="0"/>
        <w:ind w:left="2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96.865997pt;margin-top:7.487755pt;width:29.4pt;height:15.6pt;mso-position-horizontal-relative:page;mso-position-vertical-relative:paragraph;z-index:-8896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w w:val="101"/>
                      <w:position w:val="-17"/>
                      <w:sz w:val="24"/>
                    </w:rPr>
                    <w:t>γ</w:t>
                  </w:r>
                  <w:r>
                    <w:rPr>
                      <w:rFonts w:ascii="Verdana" w:hAnsi="Verdana"/>
                      <w:i/>
                      <w:w w:val="96"/>
                      <w:position w:val="-21"/>
                      <w:sz w:val="16"/>
                    </w:rPr>
                    <w:t>t</w:t>
                  </w:r>
                  <w:r>
                    <w:rPr>
                      <w:rFonts w:ascii="Verdana" w:hAnsi="Verdana"/>
                      <w:i/>
                      <w:spacing w:val="-7"/>
                      <w:position w:val="-2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72"/>
                      <w:sz w:val="24"/>
                    </w:rPr>
                    <w:t>),</w:t>
                  </w:r>
                  <w:r>
                    <w:rPr>
                      <w:rFonts w:ascii="Verdana" w:hAnsi="Verdana"/>
                      <w:i/>
                      <w:w w:val="101"/>
                      <w:position w:val="-5"/>
                      <w:sz w:val="16"/>
                    </w:rPr>
                    <w:t>n</w:t>
                  </w:r>
                  <w:r>
                    <w:rPr>
                      <w:rFonts w:ascii="Verdana" w:hAns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5"/>
          <w:position w:val="-8"/>
          <w:sz w:val="24"/>
        </w:rPr>
        <w:t>r</w:t>
      </w:r>
      <w:r>
        <w:rPr>
          <w:rFonts w:ascii="Verdana"/>
          <w:i/>
          <w:w w:val="115"/>
          <w:position w:val="-12"/>
          <w:sz w:val="16"/>
        </w:rPr>
        <w:t>t</w:t>
      </w:r>
      <w:r>
        <w:rPr>
          <w:rFonts w:ascii="Tahoma"/>
          <w:w w:val="115"/>
          <w:position w:val="-12"/>
          <w:sz w:val="16"/>
        </w:rPr>
        <w:t>+1</w:t>
      </w:r>
      <w:r>
        <w:rPr>
          <w:rFonts w:ascii="Tahoma"/>
          <w:spacing w:val="7"/>
          <w:w w:val="115"/>
          <w:position w:val="-12"/>
          <w:sz w:val="16"/>
        </w:rPr>
        <w:t> </w:t>
      </w:r>
      <w:r>
        <w:rPr>
          <w:rFonts w:ascii="Georgia"/>
          <w:w w:val="115"/>
          <w:position w:val="-8"/>
          <w:sz w:val="24"/>
        </w:rPr>
        <w:t>=</w:t>
      </w:r>
      <w:r>
        <w:rPr>
          <w:rFonts w:ascii="Times New Roman"/>
          <w:w w:val="115"/>
          <w:sz w:val="16"/>
        </w:rPr>
      </w:r>
      <w:r>
        <w:rPr>
          <w:rFonts w:ascii="Times New Roman"/>
          <w:w w:val="115"/>
          <w:sz w:val="16"/>
          <w:u w:val="single" w:color="000000"/>
        </w:rPr>
        <w:tab/>
      </w:r>
      <w:r>
        <w:rPr>
          <w:rFonts w:ascii="Verdana"/>
          <w:i/>
          <w:w w:val="115"/>
          <w:sz w:val="16"/>
          <w:u w:val="single" w:color="000000"/>
        </w:rPr>
        <w:t>i</w:t>
      </w:r>
      <w:r>
        <w:rPr>
          <w:rFonts w:ascii="Tahoma"/>
          <w:w w:val="115"/>
          <w:sz w:val="16"/>
          <w:u w:val="single" w:color="000000"/>
        </w:rPr>
        <w:t>=1</w:t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261" w:lineRule="exact" w:before="0"/>
        <w:ind w:left="1200" w:right="0" w:firstLine="0"/>
        <w:jc w:val="center"/>
        <w:rPr>
          <w:rFonts w:ascii="Verdana" w:hAnsi="Verdana" w:cs="Verdana" w:eastAsia="Verdana"/>
          <w:sz w:val="16"/>
          <w:szCs w:val="16"/>
        </w:rPr>
      </w:pPr>
      <w:r>
        <w:rPr>
          <w:rFonts w:ascii="Verdana"/>
          <w:i/>
          <w:w w:val="105"/>
          <w:position w:val="-2"/>
          <w:sz w:val="16"/>
        </w:rPr>
        <w:t>i</w:t>
      </w:r>
      <w:r>
        <w:rPr>
          <w:rFonts w:ascii="Tahoma"/>
          <w:w w:val="105"/>
          <w:position w:val="-2"/>
          <w:sz w:val="16"/>
        </w:rPr>
        <w:t>=1</w:t>
      </w:r>
      <w:r>
        <w:rPr>
          <w:rFonts w:ascii="Tahoma"/>
          <w:spacing w:val="-5"/>
          <w:w w:val="105"/>
          <w:position w:val="-2"/>
          <w:sz w:val="16"/>
        </w:rPr>
        <w:t> </w:t>
      </w:r>
      <w:r>
        <w:rPr>
          <w:rFonts w:ascii="Arial"/>
          <w:i/>
          <w:w w:val="105"/>
          <w:position w:val="4"/>
          <w:sz w:val="24"/>
        </w:rPr>
        <w:t>w</w:t>
      </w:r>
      <w:r>
        <w:rPr>
          <w:rFonts w:ascii="Verdana"/>
          <w:i/>
          <w:w w:val="105"/>
          <w:sz w:val="16"/>
        </w:rPr>
        <w:t>it</w:t>
      </w:r>
      <w:r>
        <w:rPr>
          <w:rFonts w:ascii="Arial"/>
          <w:i/>
          <w:w w:val="105"/>
          <w:position w:val="4"/>
          <w:sz w:val="24"/>
        </w:rPr>
        <w:t>p</w:t>
      </w:r>
      <w:r>
        <w:rPr>
          <w:rFonts w:ascii="Verdana"/>
          <w:i/>
          <w:w w:val="105"/>
          <w:sz w:val="16"/>
        </w:rPr>
        <w:t>it</w:t>
      </w:r>
      <w:r>
        <w:rPr>
          <w:rFonts w:ascii="Verdana"/>
          <w:sz w:val="16"/>
        </w:rPr>
      </w:r>
    </w:p>
    <w:p>
      <w:pPr>
        <w:pStyle w:val="BodyText"/>
        <w:spacing w:line="314" w:lineRule="auto" w:before="97"/>
        <w:ind w:right="0" w:firstLine="351"/>
        <w:jc w:val="left"/>
      </w:pPr>
      <w:r>
        <w:rPr/>
        <w:t>since the scaling factor will ensure that the numerators are equated, as self-financing</w:t>
      </w:r>
      <w:r>
        <w:rPr>
          <w:spacing w:val="-38"/>
        </w:rPr>
        <w:t> </w:t>
      </w:r>
      <w:r>
        <w:rPr/>
        <w:t>re-</w:t>
      </w:r>
      <w:r>
        <w:rPr>
          <w:w w:val="89"/>
        </w:rPr>
        <w:t> </w:t>
      </w:r>
      <w:r>
        <w:rPr/>
        <w:t>quires.</w:t>
      </w:r>
    </w:p>
    <w:p>
      <w:pPr>
        <w:spacing w:line="240" w:lineRule="auto" w:before="1"/>
        <w:rPr>
          <w:rFonts w:ascii="Georgia" w:hAnsi="Georgia" w:cs="Georgia" w:eastAsia="Georgia"/>
          <w:sz w:val="17"/>
          <w:szCs w:val="17"/>
        </w:rPr>
      </w:pPr>
    </w:p>
    <w:p>
      <w:pPr>
        <w:spacing w:after="0" w:line="240" w:lineRule="auto"/>
        <w:rPr>
          <w:rFonts w:ascii="Georgia" w:hAnsi="Georgia" w:cs="Georgia" w:eastAsia="Georgia"/>
          <w:sz w:val="17"/>
          <w:szCs w:val="17"/>
        </w:rPr>
        <w:sectPr>
          <w:type w:val="continuous"/>
          <w:pgSz w:w="12240" w:h="15840"/>
          <w:pgMar w:top="1500" w:bottom="1040" w:left="1320" w:right="1060"/>
        </w:sectPr>
      </w:pPr>
    </w:p>
    <w:p>
      <w:pPr>
        <w:pStyle w:val="BodyText"/>
        <w:spacing w:line="240" w:lineRule="auto" w:before="157"/>
        <w:ind w:right="0"/>
        <w:jc w:val="left"/>
      </w:pPr>
      <w:r>
        <w:rPr>
          <w:rFonts w:ascii="Calibri"/>
          <w:i/>
        </w:rPr>
        <w:t>Note:  </w:t>
      </w:r>
      <w:r>
        <w:rPr/>
        <w:t>This implies that, using the casual notation</w:t>
      </w:r>
      <w:r>
        <w:rPr>
          <w:spacing w:val="-12"/>
        </w:rPr>
        <w:t> </w:t>
      </w:r>
      <w:r>
        <w:rPr/>
        <w:t>above,</w:t>
      </w:r>
    </w:p>
    <w:p>
      <w:pPr>
        <w:spacing w:line="126" w:lineRule="exact" w:before="69"/>
        <w:ind w:left="56" w:right="0" w:firstLine="0"/>
        <w:jc w:val="center"/>
        <w:rPr>
          <w:rFonts w:ascii="Verdana" w:hAnsi="Verdana" w:cs="Verdana" w:eastAsia="Verdana"/>
          <w:sz w:val="12"/>
          <w:szCs w:val="12"/>
        </w:rPr>
      </w:pPr>
      <w:r>
        <w:rPr/>
        <w:br w:type="column"/>
      </w:r>
      <w:r>
        <w:rPr>
          <w:rFonts w:ascii="Verdana"/>
          <w:sz w:val="12"/>
        </w:rPr>
        <w:t>0</w:t>
      </w:r>
    </w:p>
    <w:p>
      <w:pPr>
        <w:spacing w:line="122" w:lineRule="exact" w:before="3"/>
        <w:ind w:left="178" w:right="0" w:firstLine="0"/>
        <w:jc w:val="center"/>
        <w:rPr>
          <w:rFonts w:ascii="Verdana" w:hAnsi="Verdana" w:cs="Verdana" w:eastAsia="Verdana"/>
          <w:sz w:val="12"/>
          <w:szCs w:val="12"/>
        </w:rPr>
      </w:pPr>
      <w:r>
        <w:rPr/>
        <w:pict>
          <v:shape style="position:absolute;margin-left:378.283997pt;margin-top:7.914432pt;width:5.4pt;height:8pt;mso-position-horizontal-relative:page;mso-position-vertical-relative:paragraph;z-index:-88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11"/>
                      <w:sz w:val="16"/>
                    </w:rPr>
                    <w:t>P</w:t>
                  </w:r>
                  <w:r>
                    <w:rPr>
                      <w:rFonts w:asci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64621pt;margin-top:-3.421569pt;width:5.4pt;height:9.65pt;mso-position-horizontal-relative:page;mso-position-vertical-relative:paragraph;z-index:-8848" type="#_x0000_t202" filled="false" stroked="false">
            <v:textbox inset="0,0,0,0">
              <w:txbxContent>
                <w:p>
                  <w:pPr>
                    <w:tabs>
                      <w:tab w:pos="107" w:val="left" w:leader="none"/>
                    </w:tabs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Verdana"/>
                      <w:i/>
                      <w:spacing w:val="-108"/>
                      <w:w w:val="111"/>
                      <w:sz w:val="16"/>
                    </w:rPr>
                    <w:t>P</w:t>
                  </w:r>
                  <w:r>
                    <w:rPr>
                      <w:rFonts w:ascii="Times New Roman"/>
                      <w:spacing w:val="-108"/>
                      <w:w w:val="99"/>
                      <w:position w:val="-4"/>
                      <w:sz w:val="12"/>
                    </w:rPr>
                  </w:r>
                  <w:r>
                    <w:rPr>
                      <w:rFonts w:ascii="Times New Roman"/>
                      <w:w w:val="99"/>
                      <w:position w:val="-4"/>
                      <w:sz w:val="12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position w:val="-4"/>
                      <w:sz w:val="12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12"/>
          <w:sz w:val="12"/>
        </w:rPr>
      </w:r>
      <w:r>
        <w:rPr>
          <w:rFonts w:ascii="Trebuchet MS"/>
          <w:i/>
          <w:w w:val="105"/>
          <w:sz w:val="12"/>
          <w:u w:val="single" w:color="000000"/>
        </w:rPr>
        <w:t>t</w:t>
      </w:r>
      <w:r>
        <w:rPr>
          <w:rFonts w:ascii="Verdana"/>
          <w:w w:val="105"/>
          <w:sz w:val="12"/>
          <w:u w:val="single" w:color="000000"/>
        </w:rPr>
        <w:t>+1</w:t>
      </w:r>
      <w:r>
        <w:rPr>
          <w:rFonts w:ascii="Verdana"/>
          <w:spacing w:val="-40"/>
          <w:w w:val="105"/>
          <w:sz w:val="12"/>
          <w:u w:val="single" w:color="000000"/>
        </w:rPr>
        <w:t> </w:t>
      </w:r>
      <w:r>
        <w:rPr>
          <w:rFonts w:ascii="Verdana"/>
          <w:spacing w:val="-40"/>
          <w:w w:val="105"/>
          <w:sz w:val="12"/>
        </w:rPr>
      </w:r>
      <w:r>
        <w:rPr>
          <w:rFonts w:ascii="Verdana"/>
          <w:spacing w:val="-40"/>
          <w:w w:val="105"/>
          <w:sz w:val="12"/>
        </w:rPr>
      </w:r>
      <w:r>
        <w:rPr>
          <w:rFonts w:ascii="Verdana"/>
          <w:w w:val="105"/>
          <w:sz w:val="12"/>
        </w:rPr>
        <w:t>0</w:t>
      </w:r>
      <w:r>
        <w:rPr>
          <w:rFonts w:ascii="Verdana"/>
          <w:sz w:val="12"/>
        </w:rPr>
      </w:r>
    </w:p>
    <w:p>
      <w:pPr>
        <w:spacing w:line="104" w:lineRule="exact" w:before="0"/>
        <w:ind w:left="138" w:right="0" w:firstLine="0"/>
        <w:jc w:val="center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i/>
          <w:w w:val="112"/>
          <w:sz w:val="12"/>
        </w:rPr>
        <w:t>t</w:t>
      </w:r>
      <w:r>
        <w:rPr>
          <w:rFonts w:ascii="Trebuchet MS"/>
          <w:sz w:val="12"/>
        </w:rPr>
      </w:r>
    </w:p>
    <w:p>
      <w:pPr>
        <w:pStyle w:val="BodyText"/>
        <w:spacing w:line="240" w:lineRule="auto" w:before="166"/>
        <w:ind w:left="79" w:right="0"/>
        <w:jc w:val="left"/>
      </w:pPr>
      <w:r>
        <w:rPr/>
        <w:br w:type="column"/>
      </w:r>
      <w:r>
        <w:rPr/>
        <w:t>from item (2)</w:t>
      </w:r>
      <w:r>
        <w:rPr>
          <w:spacing w:val="-28"/>
        </w:rPr>
        <w:t> </w:t>
      </w:r>
      <w:r>
        <w:rPr/>
        <w:t>and</w:t>
      </w:r>
    </w:p>
    <w:p>
      <w:pPr>
        <w:spacing w:line="126" w:lineRule="exact" w:before="69"/>
        <w:ind w:left="54" w:right="0" w:firstLine="0"/>
        <w:jc w:val="center"/>
        <w:rPr>
          <w:rFonts w:ascii="Verdana" w:hAnsi="Verdana" w:cs="Verdana" w:eastAsia="Verdana"/>
          <w:sz w:val="12"/>
          <w:szCs w:val="12"/>
        </w:rPr>
      </w:pPr>
      <w:r>
        <w:rPr/>
        <w:br w:type="column"/>
      </w:r>
      <w:r>
        <w:rPr>
          <w:rFonts w:ascii="Verdana"/>
          <w:sz w:val="12"/>
        </w:rPr>
        <w:t>1</w:t>
      </w:r>
    </w:p>
    <w:p>
      <w:pPr>
        <w:spacing w:line="122" w:lineRule="exact" w:before="3"/>
        <w:ind w:left="176" w:right="0" w:firstLine="0"/>
        <w:jc w:val="center"/>
        <w:rPr>
          <w:rFonts w:ascii="Verdana" w:hAnsi="Verdana" w:cs="Verdana" w:eastAsia="Verdana"/>
          <w:sz w:val="12"/>
          <w:szCs w:val="12"/>
        </w:rPr>
      </w:pPr>
      <w:r>
        <w:rPr/>
        <w:pict>
          <v:shape style="position:absolute;margin-left:500.255005pt;margin-top:7.914432pt;width:5.4pt;height:8pt;mso-position-horizontal-relative:page;mso-position-vertical-relative:paragraph;z-index:-88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Verdana"/>
                      <w:i/>
                      <w:w w:val="111"/>
                      <w:sz w:val="16"/>
                    </w:rPr>
                    <w:t>P</w:t>
                  </w:r>
                  <w:r>
                    <w:rPr>
                      <w:rFonts w:ascii="Verdan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617218pt;margin-top:-3.421569pt;width:5.4pt;height:9.65pt;mso-position-horizontal-relative:page;mso-position-vertical-relative:paragraph;z-index:-8800" type="#_x0000_t202" filled="false" stroked="false">
            <v:textbox inset="0,0,0,0">
              <w:txbxContent>
                <w:p>
                  <w:pPr>
                    <w:tabs>
                      <w:tab w:pos="107" w:val="left" w:leader="none"/>
                    </w:tabs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Verdana"/>
                      <w:i/>
                      <w:spacing w:val="-108"/>
                      <w:w w:val="111"/>
                      <w:sz w:val="16"/>
                    </w:rPr>
                    <w:t>P</w:t>
                  </w:r>
                  <w:r>
                    <w:rPr>
                      <w:rFonts w:ascii="Times New Roman"/>
                      <w:spacing w:val="-108"/>
                      <w:w w:val="99"/>
                      <w:position w:val="-4"/>
                      <w:sz w:val="12"/>
                    </w:rPr>
                  </w:r>
                  <w:r>
                    <w:rPr>
                      <w:rFonts w:ascii="Times New Roman"/>
                      <w:w w:val="99"/>
                      <w:position w:val="-4"/>
                      <w:sz w:val="12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position w:val="-4"/>
                      <w:sz w:val="12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12"/>
          <w:sz w:val="12"/>
        </w:rPr>
      </w:r>
      <w:r>
        <w:rPr>
          <w:rFonts w:ascii="Trebuchet MS"/>
          <w:i/>
          <w:w w:val="105"/>
          <w:sz w:val="12"/>
          <w:u w:val="single" w:color="000000"/>
        </w:rPr>
        <w:t>t</w:t>
      </w:r>
      <w:r>
        <w:rPr>
          <w:rFonts w:ascii="Verdana"/>
          <w:w w:val="105"/>
          <w:sz w:val="12"/>
          <w:u w:val="single" w:color="000000"/>
        </w:rPr>
        <w:t>+1</w:t>
      </w:r>
      <w:r>
        <w:rPr>
          <w:rFonts w:ascii="Verdana"/>
          <w:spacing w:val="-40"/>
          <w:w w:val="105"/>
          <w:sz w:val="12"/>
          <w:u w:val="single" w:color="000000"/>
        </w:rPr>
        <w:t> </w:t>
      </w:r>
      <w:r>
        <w:rPr>
          <w:rFonts w:ascii="Verdana"/>
          <w:spacing w:val="-40"/>
          <w:w w:val="105"/>
          <w:sz w:val="12"/>
        </w:rPr>
      </w:r>
      <w:r>
        <w:rPr>
          <w:rFonts w:ascii="Verdana"/>
          <w:spacing w:val="-40"/>
          <w:w w:val="105"/>
          <w:sz w:val="12"/>
        </w:rPr>
      </w:r>
      <w:r>
        <w:rPr>
          <w:rFonts w:ascii="Verdana"/>
          <w:w w:val="105"/>
          <w:sz w:val="12"/>
        </w:rPr>
        <w:t>0</w:t>
      </w:r>
      <w:r>
        <w:rPr>
          <w:rFonts w:ascii="Verdana"/>
          <w:sz w:val="12"/>
        </w:rPr>
      </w:r>
    </w:p>
    <w:p>
      <w:pPr>
        <w:spacing w:line="104" w:lineRule="exact" w:before="0"/>
        <w:ind w:left="136" w:right="0" w:firstLine="0"/>
        <w:jc w:val="center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i/>
          <w:w w:val="112"/>
          <w:sz w:val="12"/>
        </w:rPr>
        <w:t>t</w:t>
      </w:r>
      <w:r>
        <w:rPr>
          <w:rFonts w:ascii="Trebuchet MS"/>
          <w:sz w:val="12"/>
        </w:rPr>
      </w:r>
    </w:p>
    <w:p>
      <w:pPr>
        <w:pStyle w:val="BodyText"/>
        <w:spacing w:line="240" w:lineRule="auto" w:before="166"/>
        <w:ind w:left="79" w:right="0"/>
        <w:jc w:val="left"/>
      </w:pPr>
      <w:r>
        <w:rPr/>
        <w:br w:type="column"/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040" w:left="1320" w:right="1060"/>
          <w:cols w:num="5" w:equalWidth="0">
            <w:col w:w="6062" w:space="40"/>
            <w:col w:w="421" w:space="40"/>
            <w:col w:w="1941" w:space="40"/>
            <w:col w:w="419" w:space="40"/>
            <w:col w:w="857"/>
          </w:cols>
        </w:sectPr>
      </w:pPr>
    </w:p>
    <w:p>
      <w:pPr>
        <w:pStyle w:val="BodyText"/>
        <w:spacing w:line="251" w:lineRule="exact"/>
        <w:ind w:right="0"/>
        <w:jc w:val="left"/>
      </w:pPr>
      <w:r>
        <w:rPr>
          <w:spacing w:val="-3"/>
        </w:rPr>
        <w:t>equivalent</w:t>
      </w:r>
      <w:r>
        <w:rPr>
          <w:spacing w:val="-15"/>
        </w:rPr>
        <w:t> </w:t>
      </w:r>
      <w:r>
        <w:rPr/>
        <w:t>representations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portfolio</w:t>
      </w:r>
      <w:r>
        <w:rPr>
          <w:spacing w:val="-15"/>
        </w:rPr>
        <w:t> </w:t>
      </w:r>
      <w:r>
        <w:rPr/>
        <w:t>return,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weights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scaling</w:t>
      </w:r>
      <w:r>
        <w:rPr>
          <w:spacing w:val="-15"/>
        </w:rPr>
        <w:t> </w:t>
      </w:r>
      <w:r>
        <w:rPr/>
        <w:t>factors</w:t>
      </w:r>
    </w:p>
    <w:p>
      <w:pPr>
        <w:pStyle w:val="BodyText"/>
        <w:spacing w:line="312" w:lineRule="auto" w:before="86"/>
        <w:ind w:right="0"/>
        <w:jc w:val="left"/>
      </w:pPr>
      <w:r>
        <w:rPr/>
        <w:t>are</w:t>
      </w:r>
      <w:r>
        <w:rPr>
          <w:spacing w:val="-27"/>
        </w:rPr>
        <w:t> </w:t>
      </w:r>
      <w:r>
        <w:rPr/>
        <w:t>implemented</w:t>
      </w:r>
      <w:r>
        <w:rPr>
          <w:spacing w:val="-27"/>
        </w:rPr>
        <w:t> </w:t>
      </w:r>
      <w:r>
        <w:rPr/>
        <w:t>appropriately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described.</w:t>
      </w:r>
      <w:r>
        <w:rPr>
          <w:spacing w:val="-13"/>
        </w:rPr>
        <w:t> </w:t>
      </w:r>
      <w:r>
        <w:rPr/>
        <w:t>Thus,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free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use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decomposition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(3),</w:t>
      </w:r>
      <w:r>
        <w:rPr>
          <w:w w:val="96"/>
        </w:rPr>
        <w:t> </w:t>
      </w:r>
      <w:r>
        <w:rPr/>
        <w:t>along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appropriate</w:t>
      </w:r>
      <w:r>
        <w:rPr>
          <w:spacing w:val="-19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Arial" w:hAnsi="Arial" w:cs="Arial" w:eastAsia="Arial"/>
          <w:i/>
          <w:spacing w:val="3"/>
        </w:rPr>
        <w:t>γ</w:t>
      </w:r>
      <w:r>
        <w:rPr>
          <w:spacing w:val="3"/>
        </w:rPr>
        <w:t>’s.</w:t>
      </w:r>
    </w:p>
    <w:sectPr>
      <w:type w:val="continuous"/>
      <w:pgSz w:w="12240" w:h="15840"/>
      <w:pgMar w:top="1500" w:bottom="1040" w:left="13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18005pt;margin-top:738.24054pt;width:7.85pt;height:14pt;mso-position-horizontal-relative:page;mso-position-vertical-relative:page;z-index:-947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 w:right="0"/>
                  <w:jc w:val="left"/>
                </w:pPr>
                <w:r>
                  <w:rPr>
                    <w:w w:val="113"/>
                  </w:rPr>
                  <w:t>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9.018005pt;margin-top:738.241577pt;width:7.85pt;height:14pt;mso-position-horizontal-relative:page;mso-position-vertical-relative:page;z-index:-944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 w:right="0"/>
                  <w:jc w:val="left"/>
                </w:pPr>
                <w:r>
                  <w:rPr>
                    <w:w w:val="87"/>
                  </w:rPr>
                  <w:t>2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705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1">
      <w:start w:val="1"/>
      <w:numFmt w:val="bullet"/>
      <w:lvlText w:val="•"/>
      <w:lvlJc w:val="left"/>
      <w:pPr>
        <w:ind w:left="1059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39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9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5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1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9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2217" w:hanging="689"/>
      </w:pPr>
      <w:rPr>
        <w:rFonts w:hint="default" w:ascii="Lucida Sans Unicode" w:hAnsi="Lucida Sans Unicode" w:eastAsia="Lucida Sans Unicode"/>
        <w:w w:val="43"/>
        <w:sz w:val="24"/>
        <w:szCs w:val="24"/>
      </w:rPr>
    </w:lvl>
    <w:lvl w:ilvl="1">
      <w:start w:val="1"/>
      <w:numFmt w:val="bullet"/>
      <w:lvlText w:val="•"/>
      <w:lvlJc w:val="left"/>
      <w:pPr>
        <w:ind w:left="3800" w:hanging="6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83" w:hanging="6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67" w:hanging="6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50" w:hanging="6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34" w:hanging="6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8" w:hanging="6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499" w:hanging="6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215" w:hanging="68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2."/>
      <w:lvlJc w:val="left"/>
      <w:pPr>
        <w:ind w:left="685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3">
      <w:start w:val="1"/>
      <w:numFmt w:val="bullet"/>
      <w:lvlText w:val="•"/>
      <w:lvlJc w:val="left"/>
      <w:pPr>
        <w:ind w:left="314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3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3" w:hanging="23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681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drea.eisfeldt@anderson.ucla.edu" TargetMode="External"/><Relationship Id="rId7" Type="http://schemas.openxmlformats.org/officeDocument/2006/relationships/hyperlink" Target="mailto:tarun.gupta@aqr.com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2017-07-19T12:52:52Z</dcterms:created>
  <dcterms:modified xsi:type="dcterms:W3CDTF">2017-07-19T12:52:52Z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2017-07-19T00:00:00Z</vt:filetime>
  </property>
</Properties>
</file>