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F422E0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F930EA">
            <w:rPr>
              <w:rFonts w:ascii="Times New Roman" w:hAnsi="Times New Roman" w:cs="Times New Roman"/>
              <w:color w:val="C00000"/>
              <w:sz w:val="72"/>
              <w:szCs w:val="72"/>
            </w:rPr>
            <w:t>1</w:t>
          </w:r>
          <w:r w:rsidR="006E0ED6">
            <w:rPr>
              <w:rFonts w:ascii="Times New Roman" w:hAnsi="Times New Roman" w:cs="Times New Roman"/>
              <w:color w:val="C00000"/>
              <w:sz w:val="72"/>
              <w:szCs w:val="72"/>
            </w:rPr>
            <w:t>3</w:t>
          </w:r>
          <w:r w:rsidR="00587B7C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uDMA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476E0F">
        <w:rPr>
          <w:rFonts w:ascii="Times New Roman" w:hAnsi="Times New Roman" w:cs="Times New Roman"/>
          <w:b/>
          <w:i w:val="0"/>
          <w:color w:val="auto"/>
          <w:u w:val="single"/>
        </w:rPr>
        <w:t>1</w:t>
      </w:r>
      <w:r w:rsidR="006E0ED6">
        <w:rPr>
          <w:rFonts w:ascii="Times New Roman" w:hAnsi="Times New Roman" w:cs="Times New Roman"/>
          <w:b/>
          <w:i w:val="0"/>
          <w:color w:val="auto"/>
          <w:u w:val="single"/>
        </w:rPr>
        <w:t>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hw_ints.h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hw_uart.h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fpu.h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interrupt.h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udma.h</w:t>
      </w:r>
      <w:proofErr w:type="spellEnd"/>
      <w:r w:rsidRPr="003B35C4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Define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source and destination buffers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MEM_BUFFER_SIZE         1024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g_ui32SrcBuf[MEM_BUFFER_SIZE];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g_ui32DstBuf[MEM_BUFFER_SIZE];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Define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errors counters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g_ui32DMAErrCount = 0;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g_ui32BadISR = 0;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Define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transfer counter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static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g_ui32MemXferCount = 0;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The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control table used by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controller.  This table must be aligned to a 1024 byte boundary.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#pragma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DATA_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ALIGN(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pui8ControlTable, 1024)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uint8_t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pui8ControlTable[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1024];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Library error routine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ifdef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DEBUG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void</w:t>
      </w:r>
      <w:proofErr w:type="gramEnd"/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__error_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_(</w:t>
      </w:r>
      <w:proofErr w:type="gramEnd"/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char</w:t>
      </w:r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pcFilename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, uint32_t ui32Line)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3B35C4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endif</w:t>
      </w:r>
      <w:proofErr w:type="spellEnd"/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transfer error handler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3B35C4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uDMAErrorHandler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ui32Status;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Check for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error bit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ui32Status = </w:t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uDMAErrorStatusGet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If there is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a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error, then clear the error and increment the error counter.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(ui32Status)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uDMAErrorStatusClear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g_ui32DMAErrCount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++;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interrupt handler. Run when transfer is complete.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3B35C4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uDMAIntHandler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ui32Mode;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Check for the primary control structure to indicate complete.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ui32Mode = </w:t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uDMAChannelModeGet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(ui32Mode == UDMA_MODE_STOP)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Increment the count of completed transfers.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g_ui32MemXferCount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++;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it for another transfer.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uDMAChannelTransferSet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UDMA_CHANNEL_SW, UDMA_MODE_AUTO,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g_ui32SrcBuf, g_ui32DstBuf, MEM_BUFFER_SIZE);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Initiate another transfer.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uDMAChannelRequest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If the channel is not stopped, then something is wrong.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g_ui32BadISR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++;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Initialize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software channel to perform a memory to memory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transfer.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3B35C4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InitSWTransfer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ui32Idx;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Fill the source memory buffer with a simple incrementing pattern.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(ui32Idx = 0; ui32Idx &lt; MEM_BUFFER_SIZE; ui32Idx++)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g_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ui32SrcBuf[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ui32Idx] = ui32Idx;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Enable interrupts from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software channel.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IntEnable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INT_UDMA);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Place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channel attributes in a known state. These should already be disabled by default.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uDMAChannelAttributeDisable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UDMA_ATTR_USEBURST | UDMA_ATTR_ALTSELECT | (UDMA_ATTR_HIGH_PRIORITY |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UDMA_ATTR_REQMASK));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the control parameters for the SW channel.  The SW channel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will be used to transfer between two memory buffers, 32 bits at a time,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and the address increment is 32 bits for both source and destination.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The</w:t>
      </w:r>
      <w:proofErr w:type="gram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arbitration size will be set to 8, which causes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controller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to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rearbitrate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after 8 items are transferred.  This keeps this channel from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hogging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controller once the transfer is started, and allows other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channels to get serviced if they are higher priority.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uDMAChannelControlSet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 | UDMA_PRI_SELECT,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UDMA_SIZE_32 | UDMA_SRC_INC_32 | UDMA_DST_INC_32 |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UDMA_ARB_8);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Set up the transfer parameters for the software channel.  This will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configure the transfer buffers and the transfer size.  Auto mode must be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used for software transfers.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uDMAChannelTransferSet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 | UDMA_PRI_SELECT,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UDMA_MODE_AUTO, g_ui32SrcBuf, g_ui32DstBuf,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MEM_BUFFER_SIZE);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Now the software channel is primed to start a transfer.  The channel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// must be enabled.  For software based transfers, a request must be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issued.  After this, the </w:t>
      </w:r>
      <w:proofErr w:type="spellStart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>uDMA</w:t>
      </w:r>
      <w:proofErr w:type="spellEnd"/>
      <w:r w:rsidRPr="003B35C4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memory transfer begins.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uDMAChannelRequest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UDMA_CHANNEL_SW);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3B35C4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FPULazyStackingEnable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SYSCTL_SYSDIV_4 | SYSCTL_USE_PLL | SYSCTL_OSC_MAIN |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SYSCTL_XTAL_16MHZ);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SysCtlPeripheralClockGating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true);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SYSCTL_PERIPH_UDMA);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SysCtlPeripheralSleepEnable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SYSCTL_PERIPH_UDMA);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IntEnable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INT_UDMAERR);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uDMAEnable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uDMAControlBaseSet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pui8ControlTable);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InitSWTransfer</w:t>
      </w:r>
      <w:proofErr w:type="spell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B35C4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{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B35C4" w:rsidRPr="003B35C4" w:rsidRDefault="003B35C4" w:rsidP="003B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3B35C4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D060EB" w:rsidRDefault="00D060EB" w:rsidP="00D060EB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D060EB" w:rsidRDefault="00D060EB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BF3712" w:rsidRPr="00DA72C9" w:rsidRDefault="003B35C4" w:rsidP="00D060EB">
      <w:pPr>
        <w:jc w:val="center"/>
        <w:rPr>
          <w:lang w:eastAsia="en-US"/>
        </w:rPr>
      </w:pPr>
      <w:r>
        <w:t>NONE</w:t>
      </w: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2E0" w:rsidRDefault="00F422E0">
      <w:r>
        <w:separator/>
      </w:r>
    </w:p>
    <w:p w:rsidR="00F422E0" w:rsidRDefault="00F422E0"/>
    <w:p w:rsidR="00F422E0" w:rsidRDefault="00F422E0"/>
    <w:p w:rsidR="00F422E0" w:rsidRDefault="00F422E0"/>
    <w:p w:rsidR="00F422E0" w:rsidRDefault="00F422E0"/>
  </w:endnote>
  <w:endnote w:type="continuationSeparator" w:id="0">
    <w:p w:rsidR="00F422E0" w:rsidRDefault="00F422E0">
      <w:r>
        <w:continuationSeparator/>
      </w:r>
    </w:p>
    <w:p w:rsidR="00F422E0" w:rsidRDefault="00F422E0"/>
    <w:p w:rsidR="00F422E0" w:rsidRDefault="00F422E0"/>
    <w:p w:rsidR="00F422E0" w:rsidRDefault="00F422E0"/>
    <w:p w:rsidR="00F422E0" w:rsidRDefault="00F42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0FD1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2E0" w:rsidRDefault="00F422E0">
      <w:r>
        <w:separator/>
      </w:r>
    </w:p>
    <w:p w:rsidR="00F422E0" w:rsidRDefault="00F422E0"/>
    <w:p w:rsidR="00F422E0" w:rsidRDefault="00F422E0"/>
    <w:p w:rsidR="00F422E0" w:rsidRDefault="00F422E0"/>
    <w:p w:rsidR="00F422E0" w:rsidRDefault="00F422E0"/>
  </w:footnote>
  <w:footnote w:type="continuationSeparator" w:id="0">
    <w:p w:rsidR="00F422E0" w:rsidRDefault="00F422E0">
      <w:r>
        <w:continuationSeparator/>
      </w:r>
    </w:p>
    <w:p w:rsidR="00F422E0" w:rsidRDefault="00F422E0"/>
    <w:p w:rsidR="00F422E0" w:rsidRDefault="00F422E0"/>
    <w:p w:rsidR="00F422E0" w:rsidRDefault="00F422E0"/>
    <w:p w:rsidR="00F422E0" w:rsidRDefault="00F422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3242D"/>
    <w:rsid w:val="00041D80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B35C4"/>
    <w:rsid w:val="003E4CE6"/>
    <w:rsid w:val="003E74E1"/>
    <w:rsid w:val="00402989"/>
    <w:rsid w:val="0042439E"/>
    <w:rsid w:val="004455A5"/>
    <w:rsid w:val="00453DBA"/>
    <w:rsid w:val="0045712F"/>
    <w:rsid w:val="00467B8B"/>
    <w:rsid w:val="00476E0F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87B7C"/>
    <w:rsid w:val="005A1FDF"/>
    <w:rsid w:val="005B50D2"/>
    <w:rsid w:val="005C33C9"/>
    <w:rsid w:val="005D0738"/>
    <w:rsid w:val="005E1E24"/>
    <w:rsid w:val="005E3ED1"/>
    <w:rsid w:val="005E604C"/>
    <w:rsid w:val="005F1AEF"/>
    <w:rsid w:val="00611154"/>
    <w:rsid w:val="00633A8B"/>
    <w:rsid w:val="006421A3"/>
    <w:rsid w:val="00657F2D"/>
    <w:rsid w:val="00663BE4"/>
    <w:rsid w:val="00667EEF"/>
    <w:rsid w:val="00695288"/>
    <w:rsid w:val="00696F0E"/>
    <w:rsid w:val="00696F47"/>
    <w:rsid w:val="00696FA2"/>
    <w:rsid w:val="006C55B1"/>
    <w:rsid w:val="006D0BC0"/>
    <w:rsid w:val="006E0ED6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9648F8"/>
    <w:rsid w:val="00A0521B"/>
    <w:rsid w:val="00A307A1"/>
    <w:rsid w:val="00A71B7C"/>
    <w:rsid w:val="00A854E1"/>
    <w:rsid w:val="00AC1C81"/>
    <w:rsid w:val="00AC6255"/>
    <w:rsid w:val="00AD2753"/>
    <w:rsid w:val="00AE1B91"/>
    <w:rsid w:val="00AE749D"/>
    <w:rsid w:val="00AF708A"/>
    <w:rsid w:val="00B20FD1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060EB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EF4CF6"/>
    <w:rsid w:val="00F13E4A"/>
    <w:rsid w:val="00F24324"/>
    <w:rsid w:val="00F33775"/>
    <w:rsid w:val="00F35730"/>
    <w:rsid w:val="00F422E0"/>
    <w:rsid w:val="00F534F9"/>
    <w:rsid w:val="00F6339A"/>
    <w:rsid w:val="00F930E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177288"/>
    <w:rsid w:val="001C288A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3172C"/>
    <w:rsid w:val="00AF001F"/>
    <w:rsid w:val="00BB686B"/>
    <w:rsid w:val="00C44758"/>
    <w:rsid w:val="00FB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3BAC4-5227-4E0D-911B-FF3574F5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0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13</vt:lpstr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13 - uDMA</dc:title>
  <dc:subject>CPE 403</dc:subject>
  <dc:creator>Clinton Bess</dc:creator>
  <cp:keywords/>
  <dc:description/>
  <cp:lastModifiedBy>Clinton Bess</cp:lastModifiedBy>
  <cp:revision>5</cp:revision>
  <cp:lastPrinted>2015-12-13T23:17:00Z</cp:lastPrinted>
  <dcterms:created xsi:type="dcterms:W3CDTF">2015-12-13T23:03:00Z</dcterms:created>
  <dcterms:modified xsi:type="dcterms:W3CDTF">2015-12-13T23:17:00Z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