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divdocumentdivPARAGRAPHNAME"/>
        <w:tblW w:w="0" w:type="auto"/>
        <w:tblCellSpacing w:w="0" w:type="dxa"/>
        <w:shd w:val="clear" w:color="auto" w:fill="084B81"/>
        <w:tblLayout w:type="fixed"/>
        <w:tblCellMar>
          <w:left w:w="0" w:type="dxa"/>
          <w:right w:w="0" w:type="dxa"/>
        </w:tblCellMar>
        <w:tblLook w:val="05E0" w:firstRow="1" w:lastRow="1" w:firstColumn="1" w:lastColumn="1" w:noHBand="0" w:noVBand="1"/>
      </w:tblPr>
      <w:tblGrid>
        <w:gridCol w:w="20"/>
        <w:gridCol w:w="12236"/>
      </w:tblGrid>
      <w:tr w:rsidR="00C97526" w14:paraId="10000000" w14:textId="77777777" w:rsidTr="002374DB">
        <w:trPr>
          <w:tblCellSpacing w:w="0" w:type="dxa"/>
        </w:trPr>
        <w:tc>
          <w:tcPr>
            <w:tcW w:w="4" w:type="dxa"/>
            <w:shd w:val="clear" w:color="auto" w:fill="084B81"/>
            <w:tcMar>
              <w:top w:w="0" w:type="dxa"/>
              <w:left w:w="0" w:type="dxa"/>
              <w:bottom w:w="0" w:type="dxa"/>
              <w:right w:w="0" w:type="dxa"/>
            </w:tcMar>
            <w:hideMark/>
          </w:tcPr>
          <w:p w14:paraId="10000001" w14:textId="77777777" w:rsidR="00C97526" w:rsidRDefault="00C97526" w:rsidP="002374DB">
            <w:pPr>
              <w:rPr>
                <w:rFonts w:ascii="Century Gothic" w:eastAsia="Century Gothic" w:hAnsi="Century Gothic" w:cs="Century Gothic"/>
                <w:color w:val="FFFFFF"/>
                <w:sz w:val="18"/>
                <w:szCs w:val="18"/>
              </w:rPr>
            </w:pPr>
          </w:p>
        </w:tc>
        <w:tc>
          <w:tcPr>
            <w:tcW w:w="12236" w:type="dxa"/>
            <w:shd w:val="clear" w:color="auto" w:fill="084B81"/>
            <w:tcMar>
              <w:top w:w="500" w:type="dxa"/>
              <w:left w:w="0" w:type="dxa"/>
              <w:bottom w:w="100" w:type="dxa"/>
              <w:right w:w="0" w:type="dxa"/>
            </w:tcMar>
            <w:hideMark/>
          </w:tcPr>
          <w:p w14:paraId="10000002" w14:textId="77777777" w:rsidR="00C97526" w:rsidRDefault="00C97526" w:rsidP="002374DB">
            <w:pPr>
              <w:pStyle w:val="gap-btn-hidden"/>
              <w:spacing w:line="1125" w:lineRule="atLeast"/>
              <w:jc w:val="center"/>
              <w:rPr>
                <w:rStyle w:val="divPARAGRAPHNAMEdiv"/>
                <w:rFonts w:ascii="Century Gothic" w:eastAsia="Century Gothic" w:hAnsi="Century Gothic" w:cs="Century Gothic"/>
                <w:b/>
                <w:bCs/>
                <w:color w:val="FFFFFF"/>
                <w:sz w:val="96"/>
                <w:szCs w:val="96"/>
                <w:shd w:val="clear" w:color="auto" w:fill="auto"/>
              </w:rPr>
            </w:pPr>
            <w:r>
              <w:rPr>
                <w:rStyle w:val="divPARAGRAPHNAMEdiv"/>
                <w:rFonts w:ascii="Century Gothic" w:eastAsia="Century Gothic" w:hAnsi="Century Gothic" w:cs="Century Gothic"/>
                <w:b/>
                <w:bCs/>
                <w:color w:val="FFFFFF"/>
                <w:sz w:val="96"/>
                <w:szCs w:val="96"/>
                <w:shd w:val="clear" w:color="auto" w:fill="auto"/>
              </w:rPr>
              <w:t> </w:t>
            </w:r>
          </w:p>
          <w:tbl>
            <w:tblPr>
              <w:tblStyle w:val="nametable"/>
              <w:tblW w:w="0" w:type="auto"/>
              <w:tblCellSpacing w:w="0" w:type="dxa"/>
              <w:tblLayout w:type="fixed"/>
              <w:tblCellMar>
                <w:left w:w="0" w:type="dxa"/>
                <w:bottom w:w="240" w:type="dxa"/>
                <w:right w:w="0" w:type="dxa"/>
              </w:tblCellMar>
              <w:tblLook w:val="05E0" w:firstRow="1" w:lastRow="1" w:firstColumn="1" w:lastColumn="1" w:noHBand="0" w:noVBand="1"/>
            </w:tblPr>
            <w:tblGrid>
              <w:gridCol w:w="4498"/>
              <w:gridCol w:w="3240"/>
              <w:gridCol w:w="4498"/>
            </w:tblGrid>
            <w:tr w:rsidR="00C97526" w14:paraId="10000003" w14:textId="77777777" w:rsidTr="002374DB">
              <w:trPr>
                <w:tblCellSpacing w:w="0" w:type="dxa"/>
                <w:hidden/>
              </w:trPr>
              <w:tc>
                <w:tcPr>
                  <w:tcW w:w="4498" w:type="dxa"/>
                  <w:shd w:val="clear" w:color="auto" w:fill="084B81"/>
                  <w:tcMar>
                    <w:top w:w="0" w:type="dxa"/>
                    <w:left w:w="0" w:type="dxa"/>
                    <w:bottom w:w="0" w:type="dxa"/>
                    <w:right w:w="0" w:type="dxa"/>
                  </w:tcMar>
                  <w:hideMark/>
                </w:tcPr>
                <w:p w14:paraId="10000004" w14:textId="77777777" w:rsidR="00C97526" w:rsidRDefault="00C97526" w:rsidP="002374DB">
                  <w:pPr>
                    <w:rPr>
                      <w:rStyle w:val="divPARAGRAPHNAMEdiv"/>
                      <w:rFonts w:ascii="Century Gothic" w:eastAsia="Century Gothic" w:hAnsi="Century Gothic" w:cs="Century Gothic"/>
                      <w:b/>
                      <w:bCs/>
                      <w:vanish/>
                      <w:color w:val="FFFFFF"/>
                      <w:sz w:val="96"/>
                      <w:szCs w:val="96"/>
                      <w:shd w:val="clear" w:color="auto" w:fill="auto"/>
                    </w:rPr>
                  </w:pPr>
                </w:p>
              </w:tc>
              <w:tc>
                <w:tcPr>
                  <w:tcW w:w="3240" w:type="dxa"/>
                  <w:tcBorders>
                    <w:top w:val="single" w:sz="12" w:space="0" w:color="E3D7DA"/>
                  </w:tcBorders>
                  <w:shd w:val="clear" w:color="auto" w:fill="084B81"/>
                  <w:tcMar>
                    <w:top w:w="0" w:type="dxa"/>
                    <w:left w:w="0" w:type="dxa"/>
                    <w:bottom w:w="240" w:type="dxa"/>
                    <w:right w:w="0" w:type="dxa"/>
                  </w:tcMar>
                  <w:hideMark/>
                </w:tcPr>
                <w:p w14:paraId="10000005" w14:textId="77777777" w:rsidR="00C97526" w:rsidRDefault="00C97526" w:rsidP="002374DB">
                  <w:pPr>
                    <w:pStyle w:val="div"/>
                    <w:spacing w:line="20" w:lineRule="atLeast"/>
                    <w:jc w:val="center"/>
                    <w:rPr>
                      <w:rStyle w:val="nametablediv"/>
                      <w:rFonts w:ascii="Century Gothic" w:eastAsia="Century Gothic" w:hAnsi="Century Gothic" w:cs="Century Gothic"/>
                      <w:b/>
                      <w:bCs/>
                      <w:color w:val="084B81"/>
                      <w:sz w:val="2"/>
                      <w:szCs w:val="2"/>
                      <w:shd w:val="clear" w:color="auto" w:fill="auto"/>
                    </w:rPr>
                  </w:pPr>
                  <w:r>
                    <w:rPr>
                      <w:rStyle w:val="nametablediv"/>
                      <w:rFonts w:ascii="Century Gothic" w:eastAsia="Century Gothic" w:hAnsi="Century Gothic" w:cs="Century Gothic"/>
                      <w:b/>
                      <w:bCs/>
                      <w:color w:val="084B81"/>
                      <w:sz w:val="2"/>
                      <w:szCs w:val="2"/>
                      <w:shd w:val="clear" w:color="auto" w:fill="auto"/>
                    </w:rPr>
                    <w:t> </w:t>
                  </w:r>
                </w:p>
                <w:p w14:paraId="10000006" w14:textId="77777777" w:rsidR="00C97526" w:rsidRDefault="00C97526" w:rsidP="002374DB">
                  <w:pPr>
                    <w:pStyle w:val="nametabledivParagraph"/>
                    <w:shd w:val="clear" w:color="auto" w:fill="auto"/>
                    <w:spacing w:line="20" w:lineRule="atLeast"/>
                    <w:jc w:val="center"/>
                    <w:textAlignment w:val="auto"/>
                    <w:rPr>
                      <w:rStyle w:val="nametablediv"/>
                      <w:rFonts w:ascii="Century Gothic" w:eastAsia="Century Gothic" w:hAnsi="Century Gothic" w:cs="Century Gothic"/>
                      <w:b/>
                      <w:bCs/>
                      <w:color w:val="084B81"/>
                      <w:sz w:val="2"/>
                      <w:szCs w:val="2"/>
                      <w:shd w:val="clear" w:color="auto" w:fill="auto"/>
                    </w:rPr>
                  </w:pPr>
                </w:p>
              </w:tc>
              <w:tc>
                <w:tcPr>
                  <w:tcW w:w="4498" w:type="dxa"/>
                  <w:shd w:val="clear" w:color="auto" w:fill="084B81"/>
                  <w:tcMar>
                    <w:top w:w="0" w:type="dxa"/>
                    <w:left w:w="0" w:type="dxa"/>
                    <w:bottom w:w="0" w:type="dxa"/>
                    <w:right w:w="0" w:type="dxa"/>
                  </w:tcMar>
                  <w:vAlign w:val="bottom"/>
                  <w:hideMark/>
                </w:tcPr>
                <w:p w14:paraId="10000007" w14:textId="77777777" w:rsidR="00C97526" w:rsidRDefault="00C97526" w:rsidP="002374DB">
                  <w:pPr>
                    <w:pStyle w:val="nametabledivParagraph"/>
                    <w:shd w:val="clear" w:color="auto" w:fill="auto"/>
                    <w:spacing w:line="20" w:lineRule="atLeast"/>
                    <w:jc w:val="center"/>
                    <w:textAlignment w:val="auto"/>
                    <w:rPr>
                      <w:rStyle w:val="nametablediv"/>
                      <w:rFonts w:ascii="Century Gothic" w:eastAsia="Century Gothic" w:hAnsi="Century Gothic" w:cs="Century Gothic"/>
                      <w:b/>
                      <w:bCs/>
                      <w:color w:val="084B81"/>
                      <w:sz w:val="2"/>
                      <w:szCs w:val="2"/>
                      <w:shd w:val="clear" w:color="auto" w:fill="auto"/>
                    </w:rPr>
                  </w:pPr>
                </w:p>
              </w:tc>
            </w:tr>
          </w:tbl>
          <w:p w14:paraId="10000008" w14:textId="77777777" w:rsidR="00C97526" w:rsidRDefault="00C97526" w:rsidP="002374DB">
            <w:pPr>
              <w:pStyle w:val="divdocumentdivinnername"/>
              <w:spacing w:line="1125" w:lineRule="atLeast"/>
              <w:ind w:left="840" w:right="840"/>
              <w:jc w:val="center"/>
              <w:rPr>
                <w:rStyle w:val="divPARAGRAPHNAMEdiv"/>
                <w:rFonts w:ascii="Century Gothic" w:eastAsia="Century Gothic" w:hAnsi="Century Gothic" w:cs="Century Gothic"/>
                <w:b/>
                <w:bCs/>
                <w:color w:val="FFFFFF"/>
                <w:sz w:val="96"/>
                <w:szCs w:val="96"/>
                <w:shd w:val="clear" w:color="auto" w:fill="auto"/>
              </w:rPr>
            </w:pPr>
            <w:r>
              <w:rPr>
                <w:rStyle w:val="span"/>
                <w:rFonts w:ascii="Century Gothic" w:eastAsia="Century Gothic" w:hAnsi="Century Gothic" w:cs="Century Gothic"/>
                <w:b/>
                <w:bCs/>
                <w:color w:val="FFFFFF"/>
                <w:sz w:val="96"/>
                <w:szCs w:val="96"/>
              </w:rPr>
              <w:t>CLINTON</w:t>
            </w:r>
            <w:r>
              <w:rPr>
                <w:rStyle w:val="divPARAGRAPHNAMEdiv"/>
                <w:rFonts w:ascii="Century Gothic" w:eastAsia="Century Gothic" w:hAnsi="Century Gothic" w:cs="Century Gothic"/>
                <w:b/>
                <w:bCs/>
                <w:color w:val="FFFFFF"/>
                <w:sz w:val="96"/>
                <w:szCs w:val="96"/>
                <w:shd w:val="clear" w:color="auto" w:fill="auto"/>
              </w:rPr>
              <w:t xml:space="preserve"> </w:t>
            </w:r>
            <w:r>
              <w:rPr>
                <w:rStyle w:val="span"/>
                <w:rFonts w:ascii="Century Gothic" w:eastAsia="Century Gothic" w:hAnsi="Century Gothic" w:cs="Century Gothic"/>
                <w:b/>
                <w:bCs/>
                <w:color w:val="FFFFFF"/>
                <w:sz w:val="96"/>
                <w:szCs w:val="96"/>
              </w:rPr>
              <w:t>J. PRACHER</w:t>
            </w:r>
          </w:p>
          <w:p w14:paraId="10000009" w14:textId="77777777" w:rsidR="00C97526" w:rsidRPr="000807FE" w:rsidRDefault="00C97526" w:rsidP="002374DB">
            <w:pPr>
              <w:pStyle w:val="divdocumentulli"/>
              <w:pBdr>
                <w:left w:val="none" w:sz="0" w:space="0" w:color="auto"/>
              </w:pBdr>
              <w:ind w:left="97"/>
              <w:jc w:val="center"/>
              <w:rPr>
                <w:rFonts w:ascii="Century Gothic" w:eastAsia="Century Gothic" w:hAnsi="Century Gothic" w:cs="Century Gothic"/>
                <w:color w:val="FFFFFF"/>
              </w:rPr>
            </w:pPr>
            <w:r>
              <w:rPr>
                <w:rFonts w:ascii="Century Gothic" w:eastAsia="Century Gothic" w:hAnsi="Century Gothic" w:cs="Century Gothic"/>
                <w:color w:val="FFFFFF"/>
              </w:rPr>
              <w:t>DIRECTOR · AI/ML PLATFORMS · AGENTIC SYSTEMS · ENTERPRISE READINESS</w:t>
            </w:r>
          </w:p>
          <w:p w14:paraId="1000000A" w14:textId="4F073705" w:rsidR="00C97526" w:rsidRPr="001A2EAB" w:rsidRDefault="00C97526" w:rsidP="002374DB">
            <w:pPr>
              <w:pStyle w:val="divdocumentulli"/>
              <w:pBdr>
                <w:left w:val="none" w:sz="0" w:space="0" w:color="auto"/>
              </w:pBdr>
              <w:spacing w:line="280" w:lineRule="atLeast"/>
              <w:ind w:left="97"/>
              <w:jc w:val="center"/>
              <w:rPr>
                <w:rFonts w:ascii="Century Gothic" w:eastAsia="Century Gothic" w:hAnsi="Century Gothic" w:cs="Century Gothic"/>
                <w:sz w:val="18"/>
                <w:szCs w:val="18"/>
                <w:color w:val="FFFFFF"/>
              </w:rPr>
            </w:pPr>
            <w:r>
              <w:rPr>
                <w:rFonts w:ascii="Century Gothic" w:eastAsia="Century Gothic" w:hAnsi="Century Gothic" w:cs="Century Gothic"/>
                <w:sz w:val="18"/>
                <w:szCs w:val="18"/>
                <w:color w:val="FFFFFF"/>
              </w:rPr>
              <w:t xml:space="preserve">Las Vegas, NV | </w:t>
            </w:r>
            <w:hyperlink r:id="rId17" w:history="1">
              <w:r>
                <w:rPr>
                  <w:rFonts w:ascii="Century Gothic" w:eastAsia="Century Gothic" w:hAnsi="Century Gothic" w:cs="Century Gothic"/>
                  <w:color w:val="FFFFFF"/>
                  <w:sz w:val="18"/>
                  <w:szCs w:val="18"/>
                  <w:u w:val="single"/>
                </w:rPr>
                <w:t>702-772-0242</w:t>
              </w:r>
            </w:hyperlink>
            <w:r>
              <w:rPr>
                <w:rFonts w:ascii="Century Gothic" w:eastAsia="Century Gothic" w:hAnsi="Century Gothic" w:cs="Century Gothic"/>
                <w:sz w:val="18"/>
                <w:szCs w:val="18"/>
                <w:color w:val="FFFFFF"/>
              </w:rPr>
              <w:t xml:space="preserve"> | </w:t>
            </w:r>
            <w:hyperlink r:id="rId18" w:history="1">
              <w:r>
                <w:rPr>
                  <w:rFonts w:ascii="Century Gothic" w:eastAsia="Century Gothic" w:hAnsi="Century Gothic" w:cs="Century Gothic"/>
                  <w:color w:val="FFFFFF"/>
                  <w:sz w:val="18"/>
                  <w:szCs w:val="18"/>
                  <w:u w:val="single"/>
                </w:rPr>
                <w:t>clintonpracher@gmail.com</w:t>
              </w:r>
            </w:hyperlink>
            <w:r>
              <w:rPr>
                <w:rFonts w:ascii="Century Gothic" w:eastAsia="Century Gothic" w:hAnsi="Century Gothic" w:cs="Century Gothic"/>
                <w:sz w:val="18"/>
                <w:szCs w:val="18"/>
                <w:color w:val="FFFFFF"/>
              </w:rPr>
              <w:t xml:space="preserve"> | </w:t>
            </w:r>
            <w:hyperlink r:id="rId8" w:history="1">
              <w:r>
                <w:rPr>
                  <w:rFonts w:ascii="Century Gothic" w:eastAsia="Century Gothic" w:hAnsi="Century Gothic" w:cs="Century Gothic"/>
                  <w:color w:val="FFFFFF"/>
                  <w:sz w:val="18"/>
                  <w:szCs w:val="18"/>
                  <w:u w:val="single"/>
                </w:rPr>
                <w:t>linkedin.com/in/clinton-pracher</w:t>
              </w:r>
            </w:hyperlink>
            <w:r>
              <w:rPr>
                <w:rFonts w:ascii="Century Gothic" w:eastAsia="Century Gothic" w:hAnsi="Century Gothic" w:cs="Century Gothic"/>
                <w:sz w:val="18"/>
                <w:szCs w:val="18"/>
                <w:color w:val="FFFFFF"/>
              </w:rPr>
              <w:t xml:space="preserve"> | </w:t>
            </w:r>
            <w:hyperlink r:id="rId19" w:history="1">
              <w:r>
                <w:rPr>
                  <w:rFonts w:ascii="Century Gothic" w:eastAsia="Century Gothic" w:hAnsi="Century Gothic" w:cs="Century Gothic"/>
                  <w:color w:val="FFFFFF"/>
                  <w:sz w:val="18"/>
                  <w:szCs w:val="18"/>
                  <w:u w:val="single"/>
                </w:rPr>
                <w:t>clintonpracher.com</w:t>
              </w:r>
            </w:hyperlink>
          </w:p>
          <w:p w14:paraId="1000000B" w14:textId="77777777" w:rsidR="00C97526" w:rsidRDefault="00C97526" w:rsidP="002374DB">
            <w:pPr>
              <w:pStyle w:val="div"/>
              <w:spacing w:line="380" w:lineRule="atLeast"/>
              <w:ind w:left="840" w:right="840"/>
              <w:jc w:val="center"/>
              <w:rPr>
                <w:rStyle w:val="divPARAGRAPHCNTCdiv"/>
                <w:rFonts w:ascii="Century Gothic" w:eastAsia="Century Gothic" w:hAnsi="Century Gothic" w:cs="Century Gothic"/>
                <w:color w:val="FFFFFF"/>
                <w:sz w:val="18"/>
                <w:szCs w:val="18"/>
                <w:shd w:val="clear" w:color="auto" w:fill="auto"/>
              </w:rPr>
            </w:pPr>
          </w:p>
          <w:p w14:paraId="1000000C" w14:textId="77777777" w:rsidR="00C97526" w:rsidRDefault="00C97526" w:rsidP="002374DB">
            <w:pPr>
              <w:pStyle w:val="div"/>
              <w:spacing w:line="100" w:lineRule="exact"/>
              <w:ind w:left="840" w:right="840"/>
              <w:jc w:val="center"/>
              <w:rPr>
                <w:rStyle w:val="divPARAGRAPHCNTCdiv"/>
                <w:rFonts w:ascii="Century Gothic" w:eastAsia="Century Gothic" w:hAnsi="Century Gothic" w:cs="Century Gothic"/>
                <w:color w:val="FFFFFF"/>
                <w:sz w:val="18"/>
                <w:szCs w:val="18"/>
                <w:shd w:val="clear" w:color="auto" w:fill="auto"/>
              </w:rPr>
            </w:pPr>
          </w:p>
        </w:tc>
      </w:tr>
    </w:tbl>
    <w:p w14:paraId="1000000D" w14:textId="77777777" w:rsidR="00C97526" w:rsidRDefault="00C97526" w:rsidP="00C97526">
      <w:pPr>
        <w:rPr>
          <w:vanish/>
        </w:rPr>
        <w:sectPr w:rsidR="00C97526" w:rsidSect="00C97526">
          <w:headerReference w:type="default" r:id="rId9"/>
          <w:footerReference w:type="default" r:id="rId10"/>
          <w:pgSz w:w="12240" w:h="15840"/>
          <w:pgMar w:top="0" w:right="840" w:bottom="400" w:left="0" w:header="0" w:footer="0" w:gutter="0"/>
          <w:cols w:space="720"/>
        </w:sectPr>
      </w:pPr>
    </w:p>
    <w:p w14:paraId="1000000E" w14:textId="77777777" w:rsidR="00C97526" w:rsidRDefault="00C97526" w:rsidP="00C97526">
      <w:pPr>
        <w:rPr>
          <w:vanish/>
        </w:rPr>
      </w:pPr>
    </w:p>
    <w:p w14:paraId="1000000F" w14:textId="77777777" w:rsidR="00C97526" w:rsidRDefault="00C97526" w:rsidP="00C97526">
      <w:pPr>
        <w:rPr>
          <w:vanish/>
        </w:rPr>
      </w:pPr>
    </w:p>
    <w:tbl>
      <w:tblPr>
        <w:tblStyle w:val="displaytable"/>
        <w:tblW w:w="1600" w:type="dxa"/>
        <w:tblCellSpacing w:w="0" w:type="dxa"/>
        <w:tblCellMar>
          <w:left w:w="0" w:type="dxa"/>
          <w:right w:w="0" w:type="dxa"/>
        </w:tblCellMar>
        <w:tblLook w:val="05E0" w:firstRow="1" w:lastRow="1" w:firstColumn="1" w:lastColumn="1" w:noHBand="0" w:noVBand="1"/>
      </w:tblPr>
      <w:tblGrid>
        <w:gridCol w:w="1600"/>
      </w:tblGrid>
      <w:tr w:rsidR="00C97526" w14:paraId="10000010" w14:textId="77777777" w:rsidTr="002374DB">
        <w:trPr>
          <w:tblCellSpacing w:w="0" w:type="dxa"/>
        </w:trPr>
        <w:tc>
          <w:tcPr>
            <w:tcW w:w="1600" w:type="dxa"/>
            <w:tcMar>
              <w:top w:w="380" w:type="dxa"/>
              <w:left w:w="0" w:type="dxa"/>
              <w:bottom w:w="0" w:type="dxa"/>
              <w:right w:w="0" w:type="dxa"/>
            </w:tcMar>
            <w:vAlign w:val="bottom"/>
            <w:hideMark/>
          </w:tcPr>
          <w:p w14:paraId="10000011" w14:textId="77777777" w:rsidR="00C97526" w:rsidRDefault="00C97526" w:rsidP="002374DB">
            <w:pPr>
              <w:pStyle w:val="topborder"/>
              <w:rPr>
                <w:rStyle w:val="divdocumentdivSECTIONCNTCdivsectionnotbtnlnkdisplaycell"/>
                <w:rFonts w:ascii="Century Gothic" w:eastAsia="Century Gothic" w:hAnsi="Century Gothic" w:cs="Century Gothic"/>
                <w:color w:val="231F20"/>
              </w:rPr>
            </w:pPr>
            <w:r>
              <w:rPr>
                <w:rStyle w:val="divdocumentdivSECTIONCNTCdivsectionnotbtnlnkdisplaycell"/>
                <w:rFonts w:ascii="Century Gothic" w:eastAsia="Century Gothic" w:hAnsi="Century Gothic" w:cs="Century Gothic"/>
                <w:color w:val="231F20"/>
              </w:rPr>
              <w:t> </w:t>
            </w:r>
          </w:p>
        </w:tc>
      </w:tr>
    </w:tbl>
    <w:p w14:paraId="10000012" w14:textId="77777777" w:rsidR="00C97526" w:rsidRDefault="00C97526" w:rsidP="00C97526">
      <w:pPr>
        <w:pStyle w:val="divdocumentdivsectiontitle"/>
        <w:rPr>
          <w:rFonts w:ascii="Century Gothic" w:eastAsia="Century Gothic" w:hAnsi="Century Gothic" w:cs="Century Gothic"/>
          <w:b/>
          <w:bCs/>
        </w:rPr>
      </w:pPr>
      <w:r>
        <w:rPr>
          <w:rFonts w:ascii="Century Gothic" w:eastAsia="Century Gothic" w:hAnsi="Century Gothic" w:cs="Century Gothic"/>
          <w:b/>
          <w:bCs/>
        </w:rPr>
        <w:t>Summary</w:t>
      </w:r>
    </w:p>
    <w:p w14:paraId="10000013" w14:textId="77777777" w:rsidR="00C97526" w:rsidRPr="000B681F" w:rsidRDefault="00C97526" w:rsidP="00C97526">
      <w:pPr>
        <w:pStyle w:val="font-claude-response-body"/>
        <w:rPr>
          <w:rFonts w:ascii="Century Gothic" w:hAnsi="Century Gothic"/>
          <w:sz w:val="18"/>
          <w:szCs w:val="18"/>
        </w:rPr>
      </w:pPr>
      <w:r>
        <w:rPr>
          <w:rFonts w:ascii="Century Gothic" w:hAnsi="Century Gothic"/>
          <w:sz w:val="18"/>
          <w:szCs w:val="18"/>
        </w:rPr>
        <w:t>Director-level platform and AI product leader with 12+ years owning complex portfolios across AI platforms, data products, and enterprise environments. At Dentsu, owned 13 AI and data products across 100+ global markets, leading 60+ engineers, analysts, and program leads with an $8M investment envelope. Separately at Merkle, built measurement systems used for $600M in annual media investment decisions.</w:t>
      </w:r>
    </w:p>
    <w:p w14:paraId="10000014" w14:textId="77777777" w:rsidR="00C97526" w:rsidRPr="000B681F" w:rsidRDefault="00C97526" w:rsidP="00C97526">
      <w:pPr>
        <w:pStyle w:val="font-claude-response-body"/>
        <w:rPr>
          <w:rFonts w:ascii="Century Gothic" w:hAnsi="Century Gothic"/>
          <w:sz w:val="18"/>
          <w:szCs w:val="18"/>
        </w:rPr>
      </w:pPr>
      <w:r>
        <w:rPr>
          <w:rFonts w:ascii="Century Gothic" w:hAnsi="Century Gothic"/>
          <w:sz w:val="18"/>
          <w:szCs w:val="18"/>
        </w:rPr>
        <w:t>Builds agentic orchestration and AI control-plane capabilities that enterprises can trust: routing work across agents and tools, ownership models, evaluation and trust thresholds, and human approval gates on production AI workflows. In practice today (as of 2026-10-10): an Operator Control Plane with 35 skills, 41 governed automations, 54 scheduled tasks, and 12 AI agents running as live agentic orchestration and control-plane infrastructure, not a slide deck.</w:t>
      </w:r>
    </w:p>
    <w:p w14:paraId="10000015" w14:textId="77777777" w:rsidR="00C97526" w:rsidRPr="002B40BD" w:rsidRDefault="00C97526" w:rsidP="00C97526">
      <w:pPr>
        <w:pStyle w:val="p3"/>
        <w:rPr>
          <w:rFonts w:ascii="Century Gothic" w:hAnsi="Century Gothic"/>
          <w:sz w:val="18"/>
          <w:szCs w:val="18"/>
        </w:rPr>
      </w:pPr>
      <w:r>
        <w:rPr>
          <w:rFonts w:ascii="Century Gothic" w:hAnsi="Century Gothic"/>
          <w:sz w:val="18"/>
          <w:szCs w:val="18"/>
        </w:rPr>
        <w:t>Ships enterprise readiness into the product lifecycle: compliance, privacy, AI ethics, decision rights, and security-review partnership so platform adoption does not wait on one-off exceptions. Results include 40% faster investment decisions, $60M+ incremental revenue impact, and global platform scale.</w:t>
      </w:r>
    </w:p>
    <w:p w14:paraId="10000016" w14:textId="77777777" w:rsidR="001A4FD4" w:rsidRDefault="00C97526" w:rsidP="00C97526">
      <w:pPr>
        <w:pStyle w:val="font-claude-response-body"/>
        <w:rPr>
          <w:rFonts w:ascii="Century Gothic" w:hAnsi="Century Gothic"/>
          <w:sz w:val="18"/>
          <w:szCs w:val="18"/>
        </w:rPr>
      </w:pPr>
      <w:r>
        <w:rPr>
          <w:rFonts w:ascii="Century Gothic" w:hAnsi="Century Gothic"/>
          <w:sz w:val="18"/>
          <w:szCs w:val="18"/>
        </w:rPr>
        <w:t>Most effective when AI adoption, platform complexity, or unclear ownership has outgrown the operating model. Diagnoses the constraint, rebuilds the orchestration and control plane, and leaves teams with infrastructure they can run without constant reinvention.</w:t>
      </w:r>
    </w:p>
    <w:tbl>
      <w:tblPr>
        <w:tblStyle w:val="displaytable"/>
        <w:tblW w:w="1600" w:type="dxa"/>
        <w:tblCellSpacing w:w="0" w:type="dxa"/>
        <w:tblCellMar>
          <w:left w:w="0" w:type="dxa"/>
          <w:right w:w="0" w:type="dxa"/>
        </w:tblCellMar>
        <w:tblLook w:val="05E0" w:firstRow="1" w:lastRow="1" w:firstColumn="1" w:lastColumn="1" w:noHBand="0" w:noVBand="1"/>
      </w:tblPr>
      <w:tblGrid>
        <w:gridCol w:w="1600"/>
      </w:tblGrid>
      <w:tr w:rsidR="00C97526" w14:paraId="10000018" w14:textId="77777777" w:rsidTr="002374DB">
        <w:trPr>
          <w:tblCellSpacing w:w="0" w:type="dxa"/>
        </w:trPr>
        <w:tc>
          <w:tcPr>
            <w:tcW w:w="1600" w:type="dxa"/>
            <w:tcMar>
              <w:top w:w="420" w:type="dxa"/>
              <w:left w:w="0" w:type="dxa"/>
              <w:bottom w:w="0" w:type="dxa"/>
              <w:right w:w="0" w:type="dxa"/>
            </w:tcMar>
            <w:vAlign w:val="bottom"/>
            <w:hideMark/>
          </w:tcPr>
          <w:p w14:paraId="10000019" w14:textId="77777777" w:rsidR="00C97526" w:rsidRDefault="00C97526" w:rsidP="002374DB">
            <w:pPr>
              <w:pStyle w:val="topborder"/>
              <w:rPr>
                <w:rStyle w:val="displaycell"/>
                <w:rFonts w:ascii="Century Gothic" w:eastAsia="Century Gothic" w:hAnsi="Century Gothic" w:cs="Century Gothic"/>
                <w:color w:val="231F20"/>
              </w:rPr>
            </w:pPr>
            <w:r>
              <w:rPr>
                <w:rStyle w:val="displaycell"/>
                <w:rFonts w:ascii="Century Gothic" w:eastAsia="Century Gothic" w:hAnsi="Century Gothic" w:cs="Century Gothic"/>
                <w:color w:val="231F20"/>
              </w:rPr>
              <w:t> </w:t>
            </w:r>
          </w:p>
        </w:tc>
      </w:tr>
    </w:tbl>
    <w:p w14:paraId="1000001A" w14:textId="77777777" w:rsidR="00C97526" w:rsidRDefault="00C97526" w:rsidP="00C97526">
      <w:pPr>
        <w:pStyle w:val="divdocumentdivsectiontitle"/>
        <w:pBdr>
          <w:bottom w:val="none" w:sz="0" w:space="5" w:color="auto"/>
        </w:pBdr>
        <w:rPr>
          <w:rFonts w:ascii="Century Gothic" w:eastAsia="Century Gothic" w:hAnsi="Century Gothic" w:cs="Century Gothic"/>
          <w:b/>
          <w:bCs/>
        </w:rPr>
      </w:pPr>
      <w:r>
        <w:rPr>
          <w:rFonts w:ascii="Century Gothic" w:eastAsia="Century Gothic" w:hAnsi="Century Gothic" w:cs="Century Gothic"/>
          <w:b/>
          <w:bCs/>
        </w:rPr>
        <w:t>Core Focus Areas</w:t>
      </w:r>
    </w:p>
    <w:tbl>
      <w:tblPr>
        <w:tblStyle w:val="divdocumenttable"/>
        <w:tblW w:w="0" w:type="auto"/>
        <w:tblLayout w:type="fixed"/>
        <w:tblCellMar>
          <w:left w:w="0" w:type="dxa"/>
          <w:right w:w="0" w:type="dxa"/>
        </w:tblCellMar>
        <w:tblLook w:val="05E0" w:firstRow="1" w:lastRow="1" w:firstColumn="1" w:lastColumn="1" w:noHBand="0" w:noVBand="1"/>
      </w:tblPr>
      <w:tblGrid>
        <w:gridCol w:w="4955"/>
        <w:gridCol w:w="5605"/>
      </w:tblGrid>
      <w:tr w:rsidR="00C97526" w14:paraId="1000001B" w14:textId="77777777" w:rsidTr="002374DB">
        <w:tc>
          <w:tcPr>
            <w:tcW w:w="4955" w:type="dxa"/>
            <w:tcMar>
              <w:top w:w="0" w:type="dxa"/>
              <w:left w:w="0" w:type="dxa"/>
              <w:bottom w:w="0" w:type="dxa"/>
              <w:right w:w="0" w:type="dxa"/>
            </w:tcMar>
            <w:hideMark/>
          </w:tcPr>
          <w:p w14:paraId="1000001C" w14:textId="77777777" w:rsidR="00C97526" w:rsidRDefault="00C97526" w:rsidP="002374DB">
            <w:pPr>
              <w:pStyle w:val="divdocumentulli"/>
              <w:numPr>
                <w:ilvl w:val="0"/>
                <w:numId w:val="1"/>
              </w:numPr>
              <w:pBdr>
                <w:left w:val="none" w:sz="0" w:space="0" w:color="auto"/>
              </w:pBd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Agentic Orchestration and AI Control Planes</w:t>
            </w:r>
          </w:p>
          <w:p w14:paraId="1000001D" w14:textId="77777777" w:rsidR="00C97526" w:rsidRPr="0006219A" w:rsidRDefault="00C97526" w:rsidP="002374DB">
            <w:pPr>
              <w:pStyle w:val="divdocumentulli"/>
              <w:numPr>
                <w:ilvl w:val="0"/>
                <w:numId w:val="1"/>
              </w:numPr>
              <w:pBdr>
                <w:left w:val="none" w:sz="0" w:space="0" w:color="auto"/>
              </w:pBd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AI/ML Platform Product</w:t>
            </w:r>
          </w:p>
          <w:p w14:paraId="1000001E" w14:textId="77777777" w:rsidR="00C97526" w:rsidRDefault="00C97526" w:rsidP="002374DB">
            <w:pPr>
              <w:pStyle w:val="divdocumentulli"/>
              <w:numPr>
                <w:ilvl w:val="0"/>
                <w:numId w:val="1"/>
              </w:numPr>
              <w:pBdr>
                <w:left w:val="none" w:sz="0" w:space="0" w:color="auto"/>
              </w:pBd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Enterprise Readiness and Compliance-Ready Capabilities</w:t>
            </w:r>
          </w:p>
          <w:p w14:paraId="1000001F" w14:textId="61E69998" w:rsidR="00216771" w:rsidRPr="00D55F09" w:rsidRDefault="00216771" w:rsidP="002374DB">
            <w:pPr>
              <w:pStyle w:val="divdocumentulli"/>
              <w:numPr>
                <w:ilvl w:val="0"/>
                <w:numId w:val="1"/>
              </w:numPr>
              <w:pBdr>
                <w:left w:val="none" w:sz="0" w:space="0" w:color="auto"/>
              </w:pBd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Data Platforms and Decision Infrastructure</w:t>
            </w:r>
          </w:p>
        </w:tc>
        <w:tc>
          <w:tcPr>
            <w:tcW w:w="5605" w:type="dxa"/>
            <w:tcMar>
              <w:top w:w="0" w:type="dxa"/>
              <w:left w:w="0" w:type="dxa"/>
              <w:bottom w:w="0" w:type="dxa"/>
              <w:right w:w="0" w:type="dxa"/>
            </w:tcMar>
            <w:hideMark/>
          </w:tcPr>
          <w:p w14:paraId="10000020" w14:textId="77777777" w:rsidR="00C97526" w:rsidRDefault="00C97526" w:rsidP="002374DB">
            <w:pPr>
              <w:pStyle w:val="divdocumentulli"/>
              <w:numPr>
                <w:ilvl w:val="0"/>
                <w:numId w:val="2"/>
              </w:numP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Platform Governance, Audit Trails, and Evaluation Thresholds</w:t>
            </w:r>
          </w:p>
          <w:p w14:paraId="10000021" w14:textId="77777777" w:rsidR="00C97526" w:rsidRDefault="00C97526" w:rsidP="002374DB">
            <w:pPr>
              <w:pStyle w:val="divdocumentulli"/>
              <w:numPr>
                <w:ilvl w:val="0"/>
                <w:numId w:val="2"/>
              </w:numP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Cross-Functional Agentic Orchestration Design</w:t>
            </w:r>
          </w:p>
          <w:p w14:paraId="10000022" w14:textId="77777777" w:rsidR="00C97526" w:rsidRPr="00154454" w:rsidRDefault="00C97526" w:rsidP="002374DB">
            <w:pPr>
              <w:pStyle w:val="divdocumentulli"/>
              <w:numPr>
                <w:ilvl w:val="0"/>
                <w:numId w:val="2"/>
              </w:numP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Product Organization and Product Manager Development</w:t>
            </w:r>
          </w:p>
          <w:p w14:paraId="5F8A4F75" w14:textId="F56F79B6" w:rsidR="00C97526" w:rsidRPr="00154454" w:rsidRDefault="00C97526" w:rsidP="002374DB">
            <w:pPr>
              <w:pStyle w:val="divdocumentulli"/>
              <w:numPr>
                <w:ilvl w:val="0"/>
                <w:numId w:val="2"/>
              </w:numP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Budget Ownership and Investment Prioritization</w:t>
            </w:r>
          </w:p>
        </w:tc>
      </w:tr>
    </w:tbl>
    <w:p w14:paraId="10000023" w14:textId="77777777" w:rsidR="00C97526" w:rsidRDefault="00C97526" w:rsidP="00C97526">
      <w:pPr>
        <w:rPr>
          <w:vanish/>
        </w:rPr>
      </w:pPr>
    </w:p>
    <w:tbl>
      <w:tblPr>
        <w:tblStyle w:val="displaytable"/>
        <w:tblW w:w="1600" w:type="dxa"/>
        <w:tblCellSpacing w:w="0" w:type="dxa"/>
        <w:tblCellMar>
          <w:left w:w="0" w:type="dxa"/>
          <w:right w:w="0" w:type="dxa"/>
        </w:tblCellMar>
        <w:tblLook w:val="05E0" w:firstRow="1" w:lastRow="1" w:firstColumn="1" w:lastColumn="1" w:noHBand="0" w:noVBand="1"/>
      </w:tblPr>
      <w:tblGrid>
        <w:gridCol w:w="1600"/>
      </w:tblGrid>
      <w:tr w:rsidR="00C97526" w14:paraId="10000024" w14:textId="77777777" w:rsidTr="002374DB">
        <w:trPr>
          <w:tblCellSpacing w:w="0" w:type="dxa"/>
        </w:trPr>
        <w:tc>
          <w:tcPr>
            <w:tcW w:w="1600" w:type="dxa"/>
            <w:tcMar>
              <w:top w:w="420" w:type="dxa"/>
              <w:left w:w="0" w:type="dxa"/>
              <w:bottom w:w="0" w:type="dxa"/>
              <w:right w:w="0" w:type="dxa"/>
            </w:tcMar>
            <w:vAlign w:val="bottom"/>
            <w:hideMark/>
          </w:tcPr>
          <w:p w14:paraId="10000025" w14:textId="77777777" w:rsidR="00C97526" w:rsidRDefault="00C97526" w:rsidP="002374DB">
            <w:pPr>
              <w:pStyle w:val="topborder"/>
              <w:rPr>
                <w:rStyle w:val="displaycell"/>
                <w:rFonts w:ascii="Century Gothic" w:eastAsia="Century Gothic" w:hAnsi="Century Gothic" w:cs="Century Gothic"/>
                <w:color w:val="231F20"/>
              </w:rPr>
            </w:pPr>
            <w:r>
              <w:rPr>
                <w:rStyle w:val="displaycell"/>
                <w:rFonts w:ascii="Century Gothic" w:eastAsia="Century Gothic" w:hAnsi="Century Gothic" w:cs="Century Gothic"/>
                <w:color w:val="231F20"/>
              </w:rPr>
              <w:t> </w:t>
            </w:r>
          </w:p>
        </w:tc>
      </w:tr>
    </w:tbl>
    <w:p w14:paraId="10000026" w14:textId="77777777" w:rsidR="00C97526" w:rsidRDefault="00C97526" w:rsidP="00C97526">
      <w:pPr>
        <w:pStyle w:val="divdocumentdivsectiontitle"/>
        <w:pBdr>
          <w:bottom w:val="none" w:sz="0" w:space="5" w:color="auto"/>
        </w:pBdr>
        <w:rPr>
          <w:rFonts w:ascii="Century Gothic" w:eastAsia="Century Gothic" w:hAnsi="Century Gothic" w:cs="Century Gothic"/>
          <w:b/>
          <w:bCs/>
        </w:rPr>
      </w:pPr>
      <w:r>
        <w:rPr>
          <w:rFonts w:ascii="Century Gothic" w:eastAsia="Century Gothic" w:hAnsi="Century Gothic" w:cs="Century Gothic"/>
          <w:b/>
          <w:bCs/>
        </w:rPr>
        <w:t>Experience</w:t>
      </w:r>
    </w:p>
    <w:p w14:paraId="10000027" w14:textId="77777777" w:rsidR="00C97526" w:rsidRDefault="00C97526" w:rsidP="00C97526">
      <w:pPr>
        <w:pStyle w:val="divdocumentsinglecolumn"/>
        <w:spacing w:line="280" w:lineRule="atLeast"/>
        <w:rPr>
          <w:rFonts w:ascii="Century Gothic" w:eastAsia="Century Gothic" w:hAnsi="Century Gothic" w:cs="Century Gothic"/>
          <w:color w:val="231F20"/>
          <w:sz w:val="18"/>
          <w:szCs w:val="18"/>
        </w:rPr>
      </w:pPr>
      <w:r>
        <w:rPr>
          <w:rStyle w:val="jobtitle"/>
          <w:rFonts w:ascii="Century Gothic" w:eastAsia="Century Gothic" w:hAnsi="Century Gothic" w:cs="Century Gothic"/>
          <w:color w:val="231F20"/>
          <w:sz w:val="18"/>
          <w:szCs w:val="18"/>
        </w:rPr>
        <w:t>PRODUCT DIRECTOR, AI &amp; DATA PLATFORMS | 7/2025 - PRESENT</w:t>
      </w:r>
    </w:p>
    <w:p w14:paraId="10000028" w14:textId="77777777" w:rsidR="00C97526" w:rsidRDefault="00C97526" w:rsidP="00C97526">
      <w:pPr>
        <w:pStyle w:val="spanpaddedline"/>
        <w:spacing w:line="280" w:lineRule="atLeast"/>
        <w:rPr>
          <w:rStyle w:val="span"/>
          <w:rFonts w:ascii="Century Gothic" w:eastAsia="Century Gothic" w:hAnsi="Century Gothic" w:cs="Century Gothic"/>
          <w:b/>
          <w:bCs/>
          <w:color w:val="000000"/>
          <w:sz w:val="18"/>
          <w:szCs w:val="18"/>
        </w:rPr>
      </w:pPr>
      <w:r>
        <w:rPr>
          <w:rStyle w:val="span"/>
          <w:rFonts w:ascii="Century Gothic" w:eastAsia="Century Gothic" w:hAnsi="Century Gothic" w:cs="Century Gothic"/>
          <w:b/>
          <w:bCs/>
          <w:color w:val="000000"/>
          <w:sz w:val="18"/>
          <w:szCs w:val="18"/>
        </w:rPr>
        <w:t>INDEPENDENT PRODUCT &amp; AI ADVISORY</w:t>
      </w:r>
    </w:p>
    <w:p w14:paraId="10000029" w14:textId="77777777" w:rsidR="00C97526" w:rsidRDefault="00C97526" w:rsidP="00C97526">
      <w:pPr>
        <w:pStyle w:val="divdocumentulli"/>
        <w:numPr>
          <w:ilvl w:val="0"/>
          <w:numId w:val="3"/>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Founded an independent product and AI advisory practice focused on decision systems, operating models, agentic architecture, and enterprise-ready platform infrastructure for complex organizations</w:t>
      </w:r>
    </w:p>
    <w:p w14:paraId="1000002A" w14:textId="40B03A58" w:rsidR="00EA4E7B" w:rsidRPr="00EA4E7B" w:rsidRDefault="00EA4E7B" w:rsidP="00EA4E7B">
      <w:pPr>
        <w:pStyle w:val="divdocumentulli"/>
        <w:numPr>
          <w:ilvl w:val="0"/>
          <w:numId w:val="3"/>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In an engagement with a 60-person engineering organization, reduced requirements clarification cycles from two weeks to two days, reduced engineering rework from 40% to zero during the observed 30-day window, and redesigned the release model into a business-facing value signal</w:t>
      </w:r>
    </w:p>
    <w:p w14:paraId="1000002B" w14:textId="77777777" w:rsidR="00C97526" w:rsidRDefault="00C97526" w:rsidP="00C97526">
      <w:pPr>
        <w:pStyle w:val="divdocumentulli"/>
        <w:numPr>
          <w:ilvl w:val="0"/>
          <w:numId w:val="3"/>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Built and operate an agentic orchestration and AI control plane (Operator Control Plane) with 35 specialized skills, 41 governed automations, 54 scheduled tasks, and 12 AI agents (counts as of 2026-10-10), using Claude and Cursor with explicit task ownership, audit trails, and human approval gates on production AI workflows</w:t>
      </w:r>
    </w:p>
    <w:p w14:paraId="E8C8BBE0" w14:textId="9C0D407D" w:rsidR="00C97526" w:rsidRDefault="00C97526" w:rsidP="00C97526">
      <w:pPr>
        <w:pStyle w:val="divdocumentulli"/>
        <w:numPr>
          <w:ilvl w:val="0"/>
          <w:numId w:val="3"/>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Diagnosed fragmented planning and prioritization across a scaling engineering organization, rebuilding the roadmap operating model, risk framework, and 2027 strategy and creating the board-level investment case for continued engineering scale</w:t>
      </w:r>
    </w:p>
    <w:p w14:paraId="1000002C" w14:textId="77777777" w:rsidR="00C97526" w:rsidRDefault="00C97526" w:rsidP="00C97526">
      <w:pPr>
        <w:pStyle w:val="divdocumentsinglecolumn"/>
        <w:spacing w:line="280" w:lineRule="atLeast"/>
        <w:rPr>
          <w:rStyle w:val="jobtitle"/>
          <w:rFonts w:ascii="Century Gothic" w:eastAsia="Century Gothic" w:hAnsi="Century Gothic" w:cs="Century Gothic"/>
          <w:color w:val="231F20"/>
          <w:sz w:val="18"/>
          <w:szCs w:val="18"/>
        </w:rPr>
      </w:pPr>
    </w:p>
    <w:p w14:paraId="1000002D" w14:textId="77777777" w:rsidR="00C97526" w:rsidRDefault="00C97526" w:rsidP="00C97526">
      <w:pPr>
        <w:pStyle w:val="divdocumentsinglecolumn"/>
        <w:spacing w:line="280" w:lineRule="atLeast"/>
        <w:rPr>
          <w:rFonts w:ascii="Century Gothic" w:eastAsia="Century Gothic" w:hAnsi="Century Gothic" w:cs="Century Gothic"/>
          <w:color w:val="231F20"/>
          <w:sz w:val="18"/>
          <w:szCs w:val="18"/>
        </w:rPr>
      </w:pPr>
      <w:r>
        <w:rPr>
          <w:rStyle w:val="jobtitle"/>
          <w:rFonts w:ascii="Century Gothic" w:eastAsia="Century Gothic" w:hAnsi="Century Gothic" w:cs="Century Gothic"/>
          <w:color w:val="231F20"/>
          <w:sz w:val="18"/>
          <w:szCs w:val="18"/>
        </w:rPr>
        <w:t>DIRECTOR, PRODUCT MANAGEMENT</w:t>
      </w:r>
      <w:r>
        <w:rPr>
          <w:rStyle w:val="span"/>
          <w:rFonts w:ascii="Century Gothic" w:eastAsia="Century Gothic" w:hAnsi="Century Gothic" w:cs="Century Gothic"/>
          <w:color w:val="231F20"/>
          <w:sz w:val="18"/>
          <w:szCs w:val="18"/>
        </w:rPr>
        <w:t xml:space="preserve"> | 10/2024 - 10/2025</w:t>
      </w:r>
      <w:r>
        <w:rPr>
          <w:rStyle w:val="singlecolumnspanpaddedlinenth-child1"/>
          <w:rFonts w:ascii="Century Gothic" w:eastAsia="Century Gothic" w:hAnsi="Century Gothic" w:cs="Century Gothic"/>
          <w:color w:val="231F20"/>
          <w:sz w:val="18"/>
          <w:szCs w:val="18"/>
        </w:rPr>
        <w:t xml:space="preserve"> </w:t>
      </w:r>
    </w:p>
    <w:p w14:paraId="1000002E" w14:textId="77777777" w:rsidR="00C97526" w:rsidRDefault="00C97526" w:rsidP="00C97526">
      <w:pPr>
        <w:pStyle w:val="spanpaddedline"/>
        <w:spacing w:line="280" w:lineRule="atLeast"/>
        <w:rPr>
          <w:rFonts w:ascii="Century Gothic" w:eastAsia="Century Gothic" w:hAnsi="Century Gothic" w:cs="Century Gothic"/>
          <w:b/>
          <w:bCs/>
          <w:color w:val="000000"/>
          <w:sz w:val="18"/>
          <w:szCs w:val="18"/>
        </w:rPr>
      </w:pPr>
      <w:r>
        <w:rPr>
          <w:rStyle w:val="span"/>
          <w:rFonts w:ascii="Century Gothic" w:eastAsia="Century Gothic" w:hAnsi="Century Gothic" w:cs="Century Gothic"/>
          <w:b/>
          <w:bCs/>
          <w:color w:val="000000"/>
          <w:sz w:val="18"/>
          <w:szCs w:val="18"/>
        </w:rPr>
        <w:t>DENTSU INC.</w:t>
      </w:r>
      <w:r>
        <w:rPr>
          <w:rFonts w:ascii="Century Gothic" w:eastAsia="Century Gothic" w:hAnsi="Century Gothic" w:cs="Century Gothic"/>
          <w:b/>
          <w:bCs/>
          <w:color w:val="000000"/>
          <w:sz w:val="18"/>
          <w:szCs w:val="18"/>
        </w:rPr>
        <w:t xml:space="preserve"> </w:t>
      </w:r>
    </w:p>
    <w:p w14:paraId="1000002F" w14:textId="77777777" w:rsidR="00C97526" w:rsidRDefault="00C97526" w:rsidP="00C97526">
      <w:pPr>
        <w:pStyle w:val="divdocumentulli"/>
        <w:numPr>
          <w:ilvl w:val="0"/>
          <w:numId w:val="4"/>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Promoted from Senior Product Manager at Merkle to Director at Dentsu based on performance, taking ownership of 13 AI and data products, an $8M budget, and a distributed team of 60+ engineers, analysts, and program leads across 100+ global markets</w:t>
      </w:r>
    </w:p>
    <w:p w14:paraId="10000030" w14:textId="0D0F6B0B" w:rsidR="0038558E" w:rsidRPr="00D447C2" w:rsidRDefault="0038558E" w:rsidP="00D447C2">
      <w:pPr>
        <w:pStyle w:val="divdocumentulli"/>
        <w:numPr>
          <w:ilvl w:val="0"/>
          <w:numId w:val="4"/>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Owned portfolio strategy for AI and data platforms spanning customer data, identity, audience activation, content intelligence, production automation, and measurement, with enterprise readiness requirements embedded in delivery</w:t>
      </w:r>
    </w:p>
    <w:p w14:paraId="10000031" w14:textId="77777777" w:rsidR="00C97526" w:rsidRDefault="00C97526" w:rsidP="00C97526">
      <w:pPr>
        <w:pStyle w:val="divdocumentulli"/>
        <w:numPr>
          <w:ilvl w:val="0"/>
          <w:numId w:val="4"/>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Built key performance indicator frameworks and centralized decision systems connecting platform capabilities to revenue, campaign performance, and operating efficiency, giving leaders a shared basis for investment prioritization across the portfolio</w:t>
      </w:r>
    </w:p>
    <w:p w14:paraId="10000032" w14:textId="77777777" w:rsidR="00C97526" w:rsidRDefault="00C97526" w:rsidP="00C97526">
      <w:pPr>
        <w:pStyle w:val="divdocumentulli"/>
        <w:numPr>
          <w:ilvl w:val="0"/>
          <w:numId w:val="4"/>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Established portfolio governance and operating cadence across product, engineering, data, marketing, finance, privacy, and legal, replacing recurring escalation cycles with clear decision rights and repeatable execution</w:t>
      </w:r>
    </w:p>
    <w:p w14:paraId="10000033" w14:textId="77777777" w:rsidR="00C97526" w:rsidRDefault="00C97526" w:rsidP="00C97526">
      <w:pPr>
        <w:pStyle w:val="divdocumentulli"/>
        <w:numPr>
          <w:ilvl w:val="0"/>
          <w:numId w:val="4"/>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Embedded GDPR, CCPA, and AI ethics requirements into the product development lifecycle so compliance became a scalable platform capability rather than a deal-by-deal exception process</w:t>
      </w:r>
    </w:p>
    <w:p w14:paraId="10000034" w14:textId="1CEA12CA" w:rsidR="00D447C2" w:rsidRPr="00D447C2" w:rsidRDefault="00D447C2" w:rsidP="00D447C2">
      <w:pPr>
        <w:pStyle w:val="divdocumentulli"/>
        <w:numPr>
          <w:ilvl w:val="0"/>
          <w:numId w:val="4"/>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Coached product talent across the organization, with four people developed from business analyst level who later advanced into Senior Product Manager roles</w:t>
      </w:r>
    </w:p>
    <w:p w14:paraId="10000035" w14:textId="1ABEBBF0" w:rsidR="00C97526" w:rsidRDefault="00C97526" w:rsidP="007C68FB">
      <w:pPr>
        <w:pStyle w:val="divdocumentulli"/>
        <w:spacing w:line="280" w:lineRule="atLeast"/>
        <w:ind w:left="380"/>
        <w:rPr>
          <w:rStyle w:val="Strong1"/>
          <w:rFonts w:ascii="Century Gothic" w:eastAsia="Century Gothic" w:hAnsi="Century Gothic" w:cs="Century Gothic"/>
          <w:color w:val="231F20"/>
          <w:sz w:val="18"/>
          <w:szCs w:val="18"/>
        </w:rPr>
      </w:pPr>
    </w:p>
    <w:p w14:paraId="10000036" w14:textId="77777777" w:rsidR="00F067B3" w:rsidRPr="00610C61" w:rsidRDefault="00F067B3" w:rsidP="00610C61">
      <w:pPr>
        <w:pStyle w:val="divdocumentulli"/>
        <w:spacing w:line="280" w:lineRule="atLeast"/>
        <w:ind w:left="380"/>
        <w:rPr>
          <w:rStyle w:val="jobtitle"/>
          <w:rFonts w:ascii="Century Gothic" w:eastAsia="Century Gothic" w:hAnsi="Century Gothic" w:cs="Century Gothic"/>
          <w:color w:val="231F20"/>
          <w:sz w:val="18"/>
          <w:szCs w:val="18"/>
        </w:rPr>
      </w:pPr>
    </w:p>
    <w:p w14:paraId="10000037" w14:textId="77777777" w:rsidR="00C97526" w:rsidRPr="003A1731" w:rsidRDefault="00C97526" w:rsidP="00C97526">
      <w:pPr>
        <w:pStyle w:val="divdocumentulli"/>
        <w:spacing w:line="280" w:lineRule="atLeast"/>
        <w:rPr>
          <w:rFonts w:ascii="Century Gothic" w:eastAsia="Century Gothic" w:hAnsi="Century Gothic" w:cs="Century Gothic"/>
          <w:color w:val="231F20"/>
          <w:sz w:val="18"/>
          <w:szCs w:val="18"/>
        </w:rPr>
      </w:pPr>
      <w:r>
        <w:rPr>
          <w:rStyle w:val="jobtitle"/>
          <w:rFonts w:ascii="Century Gothic" w:eastAsia="Century Gothic" w:hAnsi="Century Gothic" w:cs="Century Gothic"/>
          <w:color w:val="231F20"/>
          <w:sz w:val="18"/>
          <w:szCs w:val="18"/>
        </w:rPr>
        <w:t>SENIOR PRODUCT MANAGER</w:t>
      </w:r>
      <w:r>
        <w:rPr>
          <w:rStyle w:val="span"/>
          <w:rFonts w:ascii="Century Gothic" w:eastAsia="Century Gothic" w:hAnsi="Century Gothic" w:cs="Century Gothic"/>
          <w:color w:val="231F20"/>
          <w:sz w:val="18"/>
          <w:szCs w:val="18"/>
        </w:rPr>
        <w:t xml:space="preserve"> | 05/2022 - 10/2024</w:t>
      </w:r>
      <w:r>
        <w:rPr>
          <w:rStyle w:val="singlecolumnspanpaddedlinenth-child1"/>
          <w:rFonts w:ascii="Century Gothic" w:eastAsia="Century Gothic" w:hAnsi="Century Gothic" w:cs="Century Gothic"/>
          <w:color w:val="231F20"/>
          <w:sz w:val="18"/>
          <w:szCs w:val="18"/>
        </w:rPr>
        <w:t xml:space="preserve"> </w:t>
      </w:r>
    </w:p>
    <w:p w14:paraId="10000038" w14:textId="77777777" w:rsidR="00C97526" w:rsidRDefault="00C97526" w:rsidP="00C97526">
      <w:pPr>
        <w:pStyle w:val="spanpaddedline"/>
        <w:spacing w:line="280" w:lineRule="atLeast"/>
        <w:rPr>
          <w:rFonts w:ascii="Century Gothic" w:eastAsia="Century Gothic" w:hAnsi="Century Gothic" w:cs="Century Gothic"/>
          <w:b/>
          <w:bCs/>
          <w:color w:val="000000"/>
          <w:sz w:val="18"/>
          <w:szCs w:val="18"/>
        </w:rPr>
      </w:pPr>
      <w:r>
        <w:rPr>
          <w:rStyle w:val="span"/>
          <w:rFonts w:ascii="Century Gothic" w:eastAsia="Century Gothic" w:hAnsi="Century Gothic" w:cs="Century Gothic"/>
          <w:b/>
          <w:bCs/>
          <w:color w:val="000000"/>
          <w:sz w:val="18"/>
          <w:szCs w:val="18"/>
        </w:rPr>
        <w:t>MERKLE INC., A DENTSU COMPANY</w:t>
      </w:r>
      <w:r>
        <w:rPr>
          <w:rFonts w:ascii="Century Gothic" w:eastAsia="Century Gothic" w:hAnsi="Century Gothic" w:cs="Century Gothic"/>
          <w:b/>
          <w:bCs/>
          <w:color w:val="000000"/>
          <w:sz w:val="18"/>
          <w:szCs w:val="18"/>
        </w:rPr>
        <w:t xml:space="preserve"> | SALESFORCE PLATINUM PARTNER</w:t>
      </w:r>
    </w:p>
    <w:p w14:paraId="10000039" w14:textId="77777777" w:rsidR="00C97526" w:rsidRDefault="00C97526" w:rsidP="00C97526">
      <w:pPr>
        <w:pStyle w:val="divdocumentulli"/>
        <w:numPr>
          <w:ilvl w:val="0"/>
          <w:numId w:val="4"/>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Built the KPI and measurement framework that became the operating foundation for $600M in annual marketing investment decisions across 140 global markets, replacing fragmented reporting with a unified system connecting spend allocation directly to ROI and performance outcomes across CTV, DSP, DV360, and SA360</w:t>
      </w:r>
    </w:p>
    <w:p w14:paraId="1000003A" w14:textId="77777777" w:rsidR="00C97526" w:rsidRDefault="00C97526" w:rsidP="00C97526">
      <w:pPr>
        <w:pStyle w:val="divdocumentulli"/>
        <w:numPr>
          <w:ilvl w:val="0"/>
          <w:numId w:val="4"/>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Consolidated 45+ fragmented data sources into a centralized reporting and decisioning platform, giving marketing and finance leadership their first unified view of performance, cost drivers, and attribution across global operations and reducing investment decision latency by approximately 40%</w:t>
      </w:r>
    </w:p>
    <w:p w14:paraId="1000003B" w14:textId="5BC44EC9" w:rsidR="00C97526" w:rsidRDefault="008B4BA6" w:rsidP="00C97526">
      <w:pPr>
        <w:pStyle w:val="divdocumentulli"/>
        <w:numPr>
          <w:ilvl w:val="0"/>
          <w:numId w:val="4"/>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Designed the data and operating architecture connecting identity, analytics, and activation systems across 140 global markets, creating the structural backbone that shifted teams from reactive reporting to proactive investment decisions and personalized campaign optimization</w:t>
      </w:r>
    </w:p>
    <w:p w14:paraId="1000003C" w14:textId="77777777" w:rsidR="00C97526" w:rsidRDefault="00C97526" w:rsidP="00C97526">
      <w:pPr>
        <w:pStyle w:val="divdocumentulli"/>
        <w:numPr>
          <w:ilvl w:val="0"/>
          <w:numId w:val="4"/>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Advised enterprise clients on MarTech ecosystem strategy including CDPs, data warehouses, identity resolution, and activation platforms, translating complex technology landscapes into clear investment decisions aligned to business objectives and regulatory constraints</w:t>
      </w:r>
    </w:p>
    <w:p w14:paraId="1000003D" w14:textId="77777777" w:rsidR="00C97526" w:rsidRDefault="00C97526" w:rsidP="00C97526">
      <w:pPr>
        <w:pStyle w:val="divdocumentulli"/>
        <w:numPr>
          <w:ilvl w:val="0"/>
          <w:numId w:val="4"/>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Identified and eliminated systemic workflow inefficiencies across data and marketing operations, replacing patchwork processes with standardized structures that scaled across 140 global markets without requiring local customization or continued oversight</w:t>
      </w:r>
    </w:p>
    <w:p w14:paraId="1000003E" w14:textId="77777777" w:rsidR="00C97526" w:rsidRDefault="00C97526" w:rsidP="00C97526">
      <w:pPr>
        <w:pStyle w:val="divdocumentulli"/>
        <w:numPr>
          <w:ilvl w:val="0"/>
          <w:numId w:val="4"/>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Served as the cross-functional bridge between platform, data, and senior business stakeholders, translating technical constraints and capabilities into investment decisions tied to measurable marketing outcomes, operating within Salesforce Platinum Partner and Snowflake Platinum Partner ecosystems</w:t>
      </w:r>
    </w:p>
    <w:p w14:paraId="1000003F" w14:textId="04808D41" w:rsidR="00C221D2" w:rsidRDefault="00C221D2" w:rsidP="007C68FB">
      <w:pPr>
        <w:pStyle w:val="divdocumentulli"/>
        <w:spacing w:line="280" w:lineRule="atLeast"/>
        <w:ind w:left="380"/>
        <w:rPr>
          <w:rStyle w:val="Strong1"/>
          <w:rFonts w:ascii="Century Gothic" w:eastAsia="Century Gothic" w:hAnsi="Century Gothic" w:cs="Century Gothic"/>
          <w:color w:val="231F20"/>
          <w:sz w:val="18"/>
          <w:szCs w:val="18"/>
        </w:rPr>
      </w:pPr>
    </w:p>
    <w:p w14:paraId="10000040" w14:textId="77777777" w:rsidR="00C97526" w:rsidRDefault="00C97526" w:rsidP="00C97526">
      <w:pPr>
        <w:pStyle w:val="divdocumentulli"/>
        <w:spacing w:line="280" w:lineRule="atLeast"/>
        <w:rPr>
          <w:rStyle w:val="Strong1"/>
          <w:rFonts w:ascii="Century Gothic" w:eastAsia="Century Gothic" w:hAnsi="Century Gothic" w:cs="Century Gothic"/>
          <w:color w:val="231F20"/>
          <w:sz w:val="18"/>
          <w:szCs w:val="18"/>
        </w:rPr>
      </w:pPr>
    </w:p>
    <w:p w14:paraId="10000041" w14:textId="77777777" w:rsidR="00C97526" w:rsidRPr="00116A31" w:rsidRDefault="00C97526" w:rsidP="00C97526">
      <w:pPr>
        <w:pStyle w:val="divdocumentulli"/>
        <w:spacing w:line="280" w:lineRule="atLeast"/>
        <w:rPr>
          <w:rFonts w:ascii="Century Gothic" w:eastAsia="Century Gothic" w:hAnsi="Century Gothic" w:cs="Century Gothic"/>
          <w:color w:val="231F20"/>
          <w:sz w:val="18"/>
          <w:szCs w:val="18"/>
        </w:rPr>
      </w:pPr>
      <w:r>
        <w:rPr>
          <w:rStyle w:val="jobtitle"/>
          <w:rFonts w:ascii="Century Gothic" w:eastAsia="Century Gothic" w:hAnsi="Century Gothic" w:cs="Century Gothic"/>
          <w:color w:val="231F20"/>
          <w:sz w:val="18"/>
          <w:szCs w:val="18"/>
        </w:rPr>
        <w:t xml:space="preserve">SENIOR TECHNICAL PROJECT MANAGER, DATA GROUP </w:t>
      </w:r>
      <w:r>
        <w:rPr>
          <w:rStyle w:val="span"/>
          <w:rFonts w:ascii="Century Gothic" w:eastAsia="Century Gothic" w:hAnsi="Century Gothic" w:cs="Century Gothic"/>
          <w:color w:val="231F20"/>
          <w:sz w:val="18"/>
          <w:szCs w:val="18"/>
        </w:rPr>
        <w:t>| 10/2021 - 05/2022</w:t>
      </w:r>
      <w:r>
        <w:rPr>
          <w:rStyle w:val="singlecolumnspanpaddedlinenth-child1"/>
          <w:rFonts w:ascii="Century Gothic" w:eastAsia="Century Gothic" w:hAnsi="Century Gothic" w:cs="Century Gothic"/>
          <w:color w:val="231F20"/>
          <w:sz w:val="18"/>
          <w:szCs w:val="18"/>
        </w:rPr>
        <w:t xml:space="preserve"> </w:t>
      </w:r>
    </w:p>
    <w:p w14:paraId="10000042" w14:textId="77777777" w:rsidR="00C97526" w:rsidRDefault="00C97526" w:rsidP="00C97526">
      <w:pPr>
        <w:pStyle w:val="spanpaddedline"/>
        <w:spacing w:line="280" w:lineRule="atLeast"/>
        <w:rPr>
          <w:rFonts w:ascii="Century Gothic" w:eastAsia="Century Gothic" w:hAnsi="Century Gothic" w:cs="Century Gothic"/>
          <w:b/>
          <w:bCs/>
          <w:color w:val="000000"/>
          <w:sz w:val="18"/>
          <w:szCs w:val="18"/>
        </w:rPr>
      </w:pPr>
      <w:r>
        <w:rPr>
          <w:rStyle w:val="span"/>
          <w:rFonts w:ascii="Century Gothic" w:eastAsia="Century Gothic" w:hAnsi="Century Gothic" w:cs="Century Gothic"/>
          <w:b/>
          <w:bCs/>
          <w:color w:val="000000"/>
          <w:sz w:val="18"/>
          <w:szCs w:val="18"/>
        </w:rPr>
        <w:t xml:space="preserve">BUSINESS INSIDER, INC. </w:t>
      </w:r>
    </w:p>
    <w:p w14:paraId="10000043" w14:textId="77777777" w:rsidR="00C97526" w:rsidRDefault="00C97526" w:rsidP="00C97526">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 xml:space="preserve">Embedded as the program lead for Business Insider’s data platform during a high-growth period, owning end-to-end delivery of the AWS-to-Snowflake infrastructure migration, managing design through cutover against scope, timeline, </w:t>
      </w:r>
      <w:r>
        <w:rPr>
          <w:rStyle w:val="span"/>
          <w:rFonts w:ascii="Century Gothic" w:eastAsia="Century Gothic" w:hAnsi="Century Gothic" w:cs="Century Gothic"/>
          <w:color w:val="231F20"/>
          <w:sz w:val="18"/>
          <w:szCs w:val="18"/>
        </w:rPr>
        <w:lastRenderedPageBreak/>
        <w:t>and budget while resolving systemic delivery constraints across data pipelines, identity systems, and analytics workflows</w:t>
      </w:r>
    </w:p>
    <w:p w14:paraId="10000044" w14:textId="77777777" w:rsidR="00C97526" w:rsidRDefault="00C97526" w:rsidP="00C97526">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Aligned engineering, editorial, growth, and revenue teams around shared platform delivery milestones, improving execution consistency in an environment where slow data decisions had measurable downstream impact on subscriber growth and monetization outcomes</w:t>
      </w:r>
    </w:p>
    <w:p w14:paraId="10000045" w14:textId="77777777" w:rsidR="00C97526" w:rsidRDefault="00C97526" w:rsidP="00C97526">
      <w:pPr>
        <w:pStyle w:val="divdocumentsinglecolumn"/>
        <w:spacing w:before="300" w:line="280" w:lineRule="atLeast"/>
        <w:rPr>
          <w:rFonts w:ascii="Century Gothic" w:eastAsia="Century Gothic" w:hAnsi="Century Gothic" w:cs="Century Gothic"/>
          <w:color w:val="231F20"/>
          <w:sz w:val="18"/>
          <w:szCs w:val="18"/>
        </w:rPr>
      </w:pPr>
      <w:r>
        <w:rPr>
          <w:rStyle w:val="jobtitle"/>
          <w:rFonts w:ascii="Century Gothic" w:eastAsia="Century Gothic" w:hAnsi="Century Gothic" w:cs="Century Gothic"/>
          <w:color w:val="231F20"/>
          <w:sz w:val="18"/>
          <w:szCs w:val="18"/>
        </w:rPr>
        <w:t xml:space="preserve">PRODUCT MANAGER </w:t>
      </w:r>
      <w:r>
        <w:rPr>
          <w:rStyle w:val="span"/>
          <w:rFonts w:ascii="Century Gothic" w:eastAsia="Century Gothic" w:hAnsi="Century Gothic" w:cs="Century Gothic"/>
          <w:color w:val="231F20"/>
          <w:sz w:val="18"/>
          <w:szCs w:val="18"/>
        </w:rPr>
        <w:t>| 09/2020 - 10/2021</w:t>
      </w:r>
      <w:r>
        <w:rPr>
          <w:rStyle w:val="singlecolumnspanpaddedlinenth-child1"/>
          <w:rFonts w:ascii="Century Gothic" w:eastAsia="Century Gothic" w:hAnsi="Century Gothic" w:cs="Century Gothic"/>
          <w:color w:val="231F20"/>
          <w:sz w:val="18"/>
          <w:szCs w:val="18"/>
        </w:rPr>
        <w:t xml:space="preserve"> </w:t>
      </w:r>
    </w:p>
    <w:p w14:paraId="10000046" w14:textId="77777777" w:rsidR="00C97526" w:rsidRDefault="00C97526" w:rsidP="00C97526">
      <w:pPr>
        <w:pStyle w:val="spanpaddedline"/>
        <w:spacing w:line="280" w:lineRule="atLeast"/>
        <w:rPr>
          <w:rFonts w:ascii="Century Gothic" w:eastAsia="Century Gothic" w:hAnsi="Century Gothic" w:cs="Century Gothic"/>
          <w:b/>
          <w:bCs/>
          <w:color w:val="000000"/>
          <w:sz w:val="18"/>
          <w:szCs w:val="18"/>
        </w:rPr>
      </w:pPr>
      <w:r>
        <w:rPr>
          <w:rStyle w:val="span"/>
          <w:rFonts w:ascii="Century Gothic" w:eastAsia="Century Gothic" w:hAnsi="Century Gothic" w:cs="Century Gothic"/>
          <w:b/>
          <w:bCs/>
          <w:color w:val="000000"/>
          <w:sz w:val="18"/>
          <w:szCs w:val="18"/>
        </w:rPr>
        <w:t>FULCRUM DIGITAL INC</w:t>
      </w:r>
    </w:p>
    <w:p w14:paraId="10000047" w14:textId="77777777" w:rsidR="00C97526" w:rsidRDefault="00C97526" w:rsidP="00C97526">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Owned end-to-end product delivery across enterprise ecommerce platform implementations, serving as the central point of accountability across requirements definition, engineering execution, and client stakeholder management in complex multi-team environments</w:t>
      </w:r>
    </w:p>
    <w:p w14:paraId="10000048" w14:textId="77777777" w:rsidR="00C97526" w:rsidRDefault="00C97526" w:rsidP="00C97526">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Diagnosed and rebuilt fragmented delivery workflows across client engineering teams, introducing structured prioritization systems and delivery processes that measurably improved execution consistency, reduced coordination overhead, and accelerated release velocity</w:t>
      </w:r>
    </w:p>
    <w:p w14:paraId="10000049" w14:textId="77777777" w:rsidR="00C97526" w:rsidRDefault="00C97526" w:rsidP="00C97526">
      <w:pPr>
        <w:pStyle w:val="divdocumentsinglecolumn"/>
        <w:spacing w:before="300" w:line="280" w:lineRule="atLeast"/>
        <w:rPr>
          <w:rFonts w:ascii="Century Gothic" w:eastAsia="Century Gothic" w:hAnsi="Century Gothic" w:cs="Century Gothic"/>
          <w:color w:val="231F20"/>
          <w:sz w:val="18"/>
          <w:szCs w:val="18"/>
        </w:rPr>
      </w:pPr>
      <w:r>
        <w:rPr>
          <w:rStyle w:val="jobtitle"/>
          <w:rFonts w:ascii="Century Gothic" w:eastAsia="Century Gothic" w:hAnsi="Century Gothic" w:cs="Century Gothic"/>
          <w:color w:val="231F20"/>
          <w:sz w:val="18"/>
          <w:szCs w:val="18"/>
        </w:rPr>
        <w:t>DIGITAL EXPERIENCE PRODUCT MANAGER</w:t>
      </w:r>
      <w:r>
        <w:rPr>
          <w:rStyle w:val="span"/>
          <w:rFonts w:ascii="Century Gothic" w:eastAsia="Century Gothic" w:hAnsi="Century Gothic" w:cs="Century Gothic"/>
          <w:color w:val="231F20"/>
          <w:sz w:val="18"/>
          <w:szCs w:val="18"/>
        </w:rPr>
        <w:t xml:space="preserve"> | 11/2019 - 07/2020</w:t>
      </w:r>
      <w:r>
        <w:rPr>
          <w:rStyle w:val="singlecolumnspanpaddedlinenth-child1"/>
          <w:rFonts w:ascii="Century Gothic" w:eastAsia="Century Gothic" w:hAnsi="Century Gothic" w:cs="Century Gothic"/>
          <w:color w:val="231F20"/>
          <w:sz w:val="18"/>
          <w:szCs w:val="18"/>
        </w:rPr>
        <w:t xml:space="preserve"> </w:t>
      </w:r>
    </w:p>
    <w:p w14:paraId="1000004A" w14:textId="77777777" w:rsidR="00C97526" w:rsidRDefault="00C97526" w:rsidP="00C97526">
      <w:pPr>
        <w:pStyle w:val="spanpaddedline"/>
        <w:spacing w:line="280" w:lineRule="atLeast"/>
        <w:rPr>
          <w:rFonts w:ascii="Century Gothic" w:eastAsia="Century Gothic" w:hAnsi="Century Gothic" w:cs="Century Gothic"/>
          <w:b/>
          <w:bCs/>
          <w:color w:val="000000"/>
          <w:sz w:val="18"/>
          <w:szCs w:val="18"/>
        </w:rPr>
      </w:pPr>
      <w:r>
        <w:rPr>
          <w:rStyle w:val="span"/>
          <w:rFonts w:ascii="Century Gothic" w:eastAsia="Century Gothic" w:hAnsi="Century Gothic" w:cs="Century Gothic"/>
          <w:b/>
          <w:bCs/>
          <w:color w:val="000000"/>
          <w:sz w:val="18"/>
          <w:szCs w:val="18"/>
        </w:rPr>
        <w:t>ACADEMY SPORTS + OUTDOORS - Houston, TX</w:t>
      </w:r>
      <w:r>
        <w:rPr>
          <w:rFonts w:ascii="Century Gothic" w:eastAsia="Century Gothic" w:hAnsi="Century Gothic" w:cs="Century Gothic"/>
          <w:b/>
          <w:bCs/>
          <w:color w:val="000000"/>
          <w:sz w:val="18"/>
          <w:szCs w:val="18"/>
        </w:rPr>
        <w:t xml:space="preserve"> </w:t>
      </w:r>
    </w:p>
    <w:p w14:paraId="1000004B" w14:textId="77777777" w:rsidR="00C97526" w:rsidRDefault="00C97526" w:rsidP="00C97526">
      <w:pPr>
        <w:pStyle w:val="divdocumentulli"/>
        <w:numPr>
          <w:ilvl w:val="0"/>
          <w:numId w:val="7"/>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Led technical product strategy for a platform serving millions of users, driving $60M in incremental revenue and 331% YoY organic growth within 12 months through catalog optimization and SEO-driven product architecture improvements</w:t>
      </w:r>
    </w:p>
    <w:p w14:paraId="1000004C" w14:textId="77777777" w:rsidR="00C97526" w:rsidRPr="008A2EB7" w:rsidRDefault="00C97526" w:rsidP="00C97526">
      <w:pPr>
        <w:pStyle w:val="divdocumentulli"/>
        <w:numPr>
          <w:ilvl w:val="0"/>
          <w:numId w:val="7"/>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Owned end-to-end digital experience roadmap across web and mobile, aligning product, engineering, and marketing around a data-driven growth strategy that replaced ad hoc decision-making and delivered measurable revenue outcomes at scale</w:t>
      </w:r>
    </w:p>
    <w:p w14:paraId="22A112EC" w14:textId="669E3E1B" w:rsidR="009405E0" w:rsidRDefault="009405E0" w:rsidP="009405E0">
      <w:pPr>
        <w:pStyle w:val="divdocumentsinglecolumn"/>
        <w:spacing w:before="300" w:line="280" w:lineRule="atLeast"/>
        <w:rPr>
          <w:rFonts w:ascii="Century Gothic" w:eastAsia="Century Gothic" w:hAnsi="Century Gothic" w:cs="Century Gothic"/>
          <w:color w:val="231F20"/>
          <w:sz w:val="18"/>
          <w:szCs w:val="18"/>
        </w:rPr>
      </w:pPr>
      <w:r>
        <w:rPr>
          <w:rStyle w:val="jobtitle"/>
          <w:rFonts w:ascii="Century Gothic" w:eastAsia="Century Gothic" w:hAnsi="Century Gothic" w:cs="Century Gothic"/>
          <w:color w:val="231F20"/>
          <w:sz w:val="18"/>
          <w:szCs w:val="18"/>
        </w:rPr>
        <w:t xml:space="preserve">SENIOR </w:t>
      </w:r>
      <w:r w:rsidR="00572F7D">
        <w:rPr>
          <w:rStyle w:val="jobtitle"/>
          <w:rFonts w:ascii="Century Gothic" w:eastAsia="Century Gothic" w:hAnsi="Century Gothic" w:cs="Century Gothic"/>
          <w:color w:val="231F20"/>
          <w:sz w:val="18"/>
          <w:szCs w:val="18"/>
        </w:rPr>
        <w:t xml:space="preserve">BUSINESS ANALYST &amp; </w:t>
      </w:r>
      <w:r>
        <w:rPr>
          <w:rStyle w:val="jobtitle"/>
          <w:rFonts w:ascii="Century Gothic" w:eastAsia="Century Gothic" w:hAnsi="Century Gothic" w:cs="Century Gothic"/>
          <w:color w:val="231F20"/>
          <w:sz w:val="18"/>
          <w:szCs w:val="18"/>
        </w:rPr>
        <w:t>PRODUCT OWNER</w:t>
      </w:r>
      <w:r w:rsidR="0053495C">
        <w:rPr>
          <w:rStyle w:val="jobtitle"/>
          <w:rFonts w:ascii="Century Gothic" w:eastAsia="Century Gothic" w:hAnsi="Century Gothic" w:cs="Century Gothic"/>
          <w:color w:val="231F20"/>
          <w:sz w:val="18"/>
          <w:szCs w:val="18"/>
        </w:rPr>
        <w:t xml:space="preserve"> </w:t>
      </w:r>
      <w:r>
        <w:rPr>
          <w:rStyle w:val="span"/>
          <w:rFonts w:ascii="Century Gothic" w:eastAsia="Century Gothic" w:hAnsi="Century Gothic" w:cs="Century Gothic"/>
          <w:color w:val="231F20"/>
          <w:sz w:val="18"/>
          <w:szCs w:val="18"/>
        </w:rPr>
        <w:t>|</w:t>
      </w:r>
      <w:r w:rsidR="0053495C">
        <w:rPr>
          <w:rStyle w:val="span"/>
          <w:rFonts w:ascii="Century Gothic" w:eastAsia="Century Gothic" w:hAnsi="Century Gothic" w:cs="Century Gothic"/>
          <w:color w:val="231F20"/>
          <w:sz w:val="18"/>
          <w:szCs w:val="18"/>
        </w:rPr>
        <w:t xml:space="preserve"> </w:t>
      </w:r>
      <w:r>
        <w:rPr>
          <w:rStyle w:val="span"/>
          <w:rFonts w:ascii="Century Gothic" w:eastAsia="Century Gothic" w:hAnsi="Century Gothic" w:cs="Century Gothic"/>
          <w:color w:val="231F20"/>
          <w:sz w:val="18"/>
          <w:szCs w:val="18"/>
        </w:rPr>
        <w:t>0</w:t>
      </w:r>
      <w:r w:rsidR="00221230">
        <w:rPr>
          <w:rStyle w:val="span"/>
          <w:rFonts w:ascii="Century Gothic" w:eastAsia="Century Gothic" w:hAnsi="Century Gothic" w:cs="Century Gothic"/>
          <w:color w:val="231F20"/>
          <w:sz w:val="18"/>
          <w:szCs w:val="18"/>
        </w:rPr>
        <w:t>8</w:t>
      </w:r>
      <w:r>
        <w:rPr>
          <w:rStyle w:val="span"/>
          <w:rFonts w:ascii="Century Gothic" w:eastAsia="Century Gothic" w:hAnsi="Century Gothic" w:cs="Century Gothic"/>
          <w:color w:val="231F20"/>
          <w:sz w:val="18"/>
          <w:szCs w:val="18"/>
        </w:rPr>
        <w:t>/201</w:t>
      </w:r>
      <w:r w:rsidR="00221230">
        <w:rPr>
          <w:rStyle w:val="span"/>
          <w:rFonts w:ascii="Century Gothic" w:eastAsia="Century Gothic" w:hAnsi="Century Gothic" w:cs="Century Gothic"/>
          <w:color w:val="231F20"/>
          <w:sz w:val="18"/>
          <w:szCs w:val="18"/>
        </w:rPr>
        <w:t>9</w:t>
      </w:r>
      <w:r w:rsidR="00272CA5">
        <w:rPr>
          <w:rStyle w:val="span"/>
          <w:rFonts w:ascii="Century Gothic" w:eastAsia="Century Gothic" w:hAnsi="Century Gothic" w:cs="Century Gothic"/>
          <w:color w:val="231F20"/>
          <w:sz w:val="18"/>
          <w:szCs w:val="18"/>
        </w:rPr>
        <w:t xml:space="preserve"> </w:t>
      </w:r>
      <w:r>
        <w:rPr>
          <w:rStyle w:val="span"/>
          <w:rFonts w:ascii="Century Gothic" w:eastAsia="Century Gothic" w:hAnsi="Century Gothic" w:cs="Century Gothic"/>
          <w:color w:val="231F20"/>
          <w:sz w:val="18"/>
          <w:szCs w:val="18"/>
        </w:rPr>
        <w:t xml:space="preserve">- </w:t>
      </w:r>
      <w:r w:rsidR="00272CA5">
        <w:rPr>
          <w:rStyle w:val="span"/>
          <w:rFonts w:ascii="Century Gothic" w:eastAsia="Century Gothic" w:hAnsi="Century Gothic" w:cs="Century Gothic"/>
          <w:color w:val="231F20"/>
          <w:sz w:val="18"/>
          <w:szCs w:val="18"/>
        </w:rPr>
        <w:t>11</w:t>
      </w:r>
      <w:r>
        <w:rPr>
          <w:rStyle w:val="span"/>
          <w:rFonts w:ascii="Century Gothic" w:eastAsia="Century Gothic" w:hAnsi="Century Gothic" w:cs="Century Gothic"/>
          <w:color w:val="231F20"/>
          <w:sz w:val="18"/>
          <w:szCs w:val="18"/>
        </w:rPr>
        <w:t>/2019</w:t>
      </w:r>
      <w:r>
        <w:rPr>
          <w:rStyle w:val="singlecolumnspanpaddedlinenth-child1"/>
          <w:rFonts w:ascii="Century Gothic" w:eastAsia="Century Gothic" w:hAnsi="Century Gothic" w:cs="Century Gothic"/>
          <w:color w:val="231F20"/>
          <w:sz w:val="18"/>
          <w:szCs w:val="18"/>
        </w:rPr>
        <w:t xml:space="preserve"> </w:t>
      </w:r>
    </w:p>
    <w:p w14:paraId="185FA807" w14:textId="77777777" w:rsidR="009405E0" w:rsidRDefault="009405E0" w:rsidP="009405E0">
      <w:pPr>
        <w:pStyle w:val="spanpaddedline"/>
        <w:spacing w:line="280" w:lineRule="atLeast"/>
        <w:rPr>
          <w:rFonts w:ascii="Century Gothic" w:eastAsia="Century Gothic" w:hAnsi="Century Gothic" w:cs="Century Gothic"/>
          <w:b/>
          <w:bCs/>
          <w:color w:val="000000"/>
          <w:sz w:val="18"/>
          <w:szCs w:val="18"/>
        </w:rPr>
      </w:pPr>
      <w:r>
        <w:rPr>
          <w:rStyle w:val="span"/>
          <w:rFonts w:ascii="Century Gothic" w:eastAsia="Century Gothic" w:hAnsi="Century Gothic" w:cs="Century Gothic"/>
          <w:b/>
          <w:bCs/>
          <w:color w:val="000000"/>
          <w:sz w:val="18"/>
          <w:szCs w:val="18"/>
        </w:rPr>
        <w:t>WILLIAM HILL, US - Las Vegas, NV</w:t>
      </w:r>
      <w:r>
        <w:rPr>
          <w:rFonts w:ascii="Century Gothic" w:eastAsia="Century Gothic" w:hAnsi="Century Gothic" w:cs="Century Gothic"/>
          <w:b/>
          <w:bCs/>
          <w:color w:val="000000"/>
          <w:sz w:val="18"/>
          <w:szCs w:val="18"/>
        </w:rPr>
        <w:t xml:space="preserve"> </w:t>
      </w:r>
    </w:p>
    <w:p w14:paraId="28BDC22D" w14:textId="5CEC9A8B" w:rsidR="009405E0" w:rsidRPr="00B671C1" w:rsidRDefault="00272CA5" w:rsidP="009405E0">
      <w:pPr>
        <w:pStyle w:val="divdocumentulli"/>
        <w:numPr>
          <w:ilvl w:val="0"/>
          <w:numId w:val="8"/>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Designed and built the Deposit Terminal, a self-service consumer-facing wagering interface enabling customers to place bets without the sportsbook window, owning product design, transaction flow, and state gaming regulatory compliance end-to-end</w:t>
      </w:r>
    </w:p>
    <w:p w14:paraId="12CF0394" w14:textId="635C32A0" w:rsidR="009405E0" w:rsidRDefault="00272CA5" w:rsidP="009405E0">
      <w:pPr>
        <w:pStyle w:val="divdocumentulli"/>
        <w:numPr>
          <w:ilvl w:val="0"/>
          <w:numId w:val="8"/>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Led end-to-end product delivery of the William Hill sports betting application across 5 new US state markets during the Eldorado Casinos technology transformation, managing simultaneous state-by-state regulatory, technical, and operational requirements from iteration to launch across a rapid multi-market expansion program</w:t>
      </w:r>
    </w:p>
    <w:p w14:paraId="2AC90654" w14:textId="6580BC8E" w:rsidR="009405E0" w:rsidRPr="00E86DC7" w:rsidRDefault="00272CA5" w:rsidP="009405E0">
      <w:pPr>
        <w:pStyle w:val="divdocumentulli"/>
        <w:numPr>
          <w:ilvl w:val="0"/>
          <w:numId w:val="8"/>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Redesigned the product requirements intake and approval process from a sequential multi-week sign-off cycle into a same-session validation workflow, eliminating weeks of cycle time while maintain</w:t>
      </w:r>
      <w:r w:rsidR="00ED2F65">
        <w:rPr>
          <w:rStyle w:val="Strong1"/>
          <w:rFonts w:ascii="Century Gothic" w:eastAsia="Century Gothic" w:hAnsi="Century Gothic" w:cs="Century Gothic"/>
          <w:color w:val="231F20"/>
          <w:sz w:val="18"/>
          <w:szCs w:val="18"/>
        </w:rPr>
        <w:t>ing</w:t>
      </w:r>
      <w:r>
        <w:rPr>
          <w:rStyle w:val="Strong1"/>
          <w:rFonts w:ascii="Century Gothic" w:eastAsia="Century Gothic" w:hAnsi="Century Gothic" w:cs="Century Gothic"/>
          <w:color w:val="231F20"/>
          <w:sz w:val="18"/>
          <w:szCs w:val="18"/>
        </w:rPr>
        <w:t xml:space="preserve"> UX, legal, compliance, and business stakeholder alignment across a regulated gaming product development environment</w:t>
      </w:r>
    </w:p>
    <w:p w14:paraId="1000004D" w14:textId="5FC1814D" w:rsidR="00C97526" w:rsidRDefault="00C97526" w:rsidP="00C97526">
      <w:pPr>
        <w:pStyle w:val="divdocumentsinglecolumn"/>
        <w:spacing w:before="300" w:line="280" w:lineRule="atLeast"/>
        <w:rPr>
          <w:rFonts w:ascii="Century Gothic" w:eastAsia="Century Gothic" w:hAnsi="Century Gothic" w:cs="Century Gothic"/>
          <w:color w:val="231F20"/>
          <w:sz w:val="18"/>
          <w:szCs w:val="18"/>
        </w:rPr>
      </w:pPr>
      <w:r>
        <w:rPr>
          <w:rStyle w:val="jobtitle"/>
          <w:rFonts w:ascii="Century Gothic" w:eastAsia="Century Gothic" w:hAnsi="Century Gothic" w:cs="Century Gothic"/>
          <w:color w:val="231F20"/>
          <w:sz w:val="18"/>
          <w:szCs w:val="18"/>
        </w:rPr>
        <w:t>SENIOR PRODUCT MANAGER</w:t>
      </w:r>
      <w:r>
        <w:rPr>
          <w:rStyle w:val="span"/>
          <w:rFonts w:ascii="Century Gothic" w:eastAsia="Century Gothic" w:hAnsi="Century Gothic" w:cs="Century Gothic"/>
          <w:color w:val="231F20"/>
          <w:sz w:val="18"/>
          <w:szCs w:val="18"/>
        </w:rPr>
        <w:t xml:space="preserve">, </w:t>
      </w:r>
      <w:r>
        <w:rPr>
          <w:rStyle w:val="span"/>
          <w:rFonts w:ascii="Century Gothic" w:eastAsia="Century Gothic" w:hAnsi="Century Gothic" w:cs="Century Gothic"/>
          <w:b/>
          <w:bCs/>
          <w:color w:val="231F20"/>
          <w:sz w:val="18"/>
          <w:szCs w:val="18"/>
        </w:rPr>
        <w:t>PROMOTED TO HEAD OF PRODUCT MANAGEMENT</w:t>
      </w:r>
      <w:r w:rsidR="0053495C">
        <w:rPr>
          <w:rStyle w:val="span"/>
          <w:rFonts w:ascii="Century Gothic" w:eastAsia="Century Gothic" w:hAnsi="Century Gothic" w:cs="Century Gothic"/>
          <w:b/>
          <w:bCs/>
          <w:color w:val="231F20"/>
          <w:sz w:val="18"/>
          <w:szCs w:val="18"/>
        </w:rPr>
        <w:t xml:space="preserve"> </w:t>
      </w:r>
      <w:r>
        <w:rPr>
          <w:rStyle w:val="span"/>
          <w:rFonts w:ascii="Century Gothic" w:eastAsia="Century Gothic" w:hAnsi="Century Gothic" w:cs="Century Gothic"/>
          <w:color w:val="231F20"/>
          <w:sz w:val="18"/>
          <w:szCs w:val="18"/>
        </w:rPr>
        <w:t>| 05/2018 - 08/2019</w:t>
      </w:r>
      <w:r>
        <w:rPr>
          <w:rStyle w:val="singlecolumnspanpaddedlinenth-child1"/>
          <w:rFonts w:ascii="Century Gothic" w:eastAsia="Century Gothic" w:hAnsi="Century Gothic" w:cs="Century Gothic"/>
          <w:color w:val="231F20"/>
          <w:sz w:val="18"/>
          <w:szCs w:val="18"/>
        </w:rPr>
        <w:t xml:space="preserve"> </w:t>
      </w:r>
    </w:p>
    <w:p w14:paraId="1000004E" w14:textId="77777777" w:rsidR="00C97526" w:rsidRDefault="00C97526" w:rsidP="00C97526">
      <w:pPr>
        <w:pStyle w:val="spanpaddedline"/>
        <w:spacing w:line="280" w:lineRule="atLeast"/>
        <w:rPr>
          <w:rFonts w:ascii="Century Gothic" w:eastAsia="Century Gothic" w:hAnsi="Century Gothic" w:cs="Century Gothic"/>
          <w:b/>
          <w:bCs/>
          <w:color w:val="000000"/>
          <w:sz w:val="18"/>
          <w:szCs w:val="18"/>
        </w:rPr>
      </w:pPr>
      <w:r>
        <w:rPr>
          <w:rStyle w:val="span"/>
          <w:rFonts w:ascii="Century Gothic" w:eastAsia="Century Gothic" w:hAnsi="Century Gothic" w:cs="Century Gothic"/>
          <w:b/>
          <w:bCs/>
          <w:color w:val="000000"/>
          <w:sz w:val="18"/>
          <w:szCs w:val="18"/>
        </w:rPr>
        <w:t>V SHRED, LLC - Las Vegas, NV</w:t>
      </w:r>
      <w:r>
        <w:rPr>
          <w:rFonts w:ascii="Century Gothic" w:eastAsia="Century Gothic" w:hAnsi="Century Gothic" w:cs="Century Gothic"/>
          <w:b/>
          <w:bCs/>
          <w:color w:val="000000"/>
          <w:sz w:val="18"/>
          <w:szCs w:val="18"/>
        </w:rPr>
        <w:t xml:space="preserve"> </w:t>
      </w:r>
    </w:p>
    <w:p w14:paraId="1000004F" w14:textId="15B6C83A" w:rsidR="00B671C1" w:rsidRPr="00B671C1" w:rsidRDefault="00B671C1" w:rsidP="00B671C1">
      <w:pPr>
        <w:pStyle w:val="divdocumentulli"/>
        <w:numPr>
          <w:ilvl w:val="0"/>
          <w:numId w:val="8"/>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Promoted to Head of Product Management within one year based on product execution and business impact, inheriting ownership of a 24-product digital portfolio and building a team of 5 PMs from the ground up, establishing the prioritization systems, delivery accountability structures, and cross-functional execution model that allowed the portfolio to scale without adding coordination overhead</w:t>
      </w:r>
    </w:p>
    <w:p w14:paraId="10000050" w14:textId="5B7A04B7" w:rsidR="00C97526" w:rsidRDefault="00C97526" w:rsidP="00C97526">
      <w:pPr>
        <w:pStyle w:val="divdocumentulli"/>
        <w:numPr>
          <w:ilvl w:val="0"/>
          <w:numId w:val="8"/>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Owned go-to-market and product delivery strategy across a 24-product portfolio in a high-velocity consumer environment, designing the launch sequencing, positioning frameworks, and cross-functional coordination systems that allowed simultaneous execution across multiple products without degrading quality or speed</w:t>
      </w:r>
    </w:p>
    <w:p w14:paraId="10000051" w14:textId="7A20478D" w:rsidR="00123C39" w:rsidRPr="00E86DC7" w:rsidRDefault="00C97526" w:rsidP="00E86DC7">
      <w:pPr>
        <w:pStyle w:val="divdocumentulli"/>
        <w:numPr>
          <w:ilvl w:val="0"/>
          <w:numId w:val="8"/>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Led mobile-first product strategy and execution for a consumer fitness platform that reached 100K downloads within the first 24 hours of launch, then drove measurable post-launch improvements in engagement and retention through rapid iteration informed by behavioral data and user feedback</w:t>
      </w:r>
    </w:p>
    <w:p w14:paraId="10000052" w14:textId="77777777" w:rsidR="00C97526" w:rsidRDefault="00C97526" w:rsidP="00C97526">
      <w:pPr>
        <w:pStyle w:val="divdocumentsinglecolumn"/>
        <w:spacing w:before="300" w:line="280" w:lineRule="atLeast"/>
        <w:rPr>
          <w:rFonts w:ascii="Century Gothic" w:eastAsia="Century Gothic" w:hAnsi="Century Gothic" w:cs="Century Gothic"/>
          <w:color w:val="231F20"/>
          <w:sz w:val="18"/>
          <w:szCs w:val="18"/>
        </w:rPr>
      </w:pPr>
      <w:r>
        <w:rPr>
          <w:rStyle w:val="jobtitle"/>
          <w:rFonts w:ascii="Century Gothic" w:eastAsia="Century Gothic" w:hAnsi="Century Gothic" w:cs="Century Gothic"/>
          <w:color w:val="231F20"/>
          <w:sz w:val="18"/>
          <w:szCs w:val="18"/>
        </w:rPr>
        <w:t>PRODUCT MANAGER</w:t>
      </w:r>
      <w:r>
        <w:rPr>
          <w:rStyle w:val="span"/>
          <w:rFonts w:ascii="Century Gothic" w:eastAsia="Century Gothic" w:hAnsi="Century Gothic" w:cs="Century Gothic"/>
          <w:color w:val="231F20"/>
          <w:sz w:val="18"/>
          <w:szCs w:val="18"/>
        </w:rPr>
        <w:t xml:space="preserve"> | 01/2014 - 05/2018</w:t>
      </w:r>
      <w:r>
        <w:rPr>
          <w:rStyle w:val="singlecolumnspanpaddedlinenth-child1"/>
          <w:rFonts w:ascii="Century Gothic" w:eastAsia="Century Gothic" w:hAnsi="Century Gothic" w:cs="Century Gothic"/>
          <w:color w:val="231F20"/>
          <w:sz w:val="18"/>
          <w:szCs w:val="18"/>
        </w:rPr>
        <w:t xml:space="preserve"> </w:t>
      </w:r>
    </w:p>
    <w:p w14:paraId="10000053" w14:textId="77777777" w:rsidR="00C97526" w:rsidRDefault="00C97526" w:rsidP="00C97526">
      <w:pPr>
        <w:pStyle w:val="spanpaddedline"/>
        <w:spacing w:line="280" w:lineRule="atLeast"/>
        <w:rPr>
          <w:rFonts w:ascii="Century Gothic" w:eastAsia="Century Gothic" w:hAnsi="Century Gothic" w:cs="Century Gothic"/>
          <w:b/>
          <w:bCs/>
          <w:color w:val="000000"/>
          <w:sz w:val="18"/>
          <w:szCs w:val="18"/>
        </w:rPr>
      </w:pPr>
      <w:r>
        <w:rPr>
          <w:rStyle w:val="span"/>
          <w:rFonts w:ascii="Century Gothic" w:eastAsia="Century Gothic" w:hAnsi="Century Gothic" w:cs="Century Gothic"/>
          <w:b/>
          <w:bCs/>
          <w:color w:val="000000"/>
          <w:sz w:val="18"/>
          <w:szCs w:val="18"/>
        </w:rPr>
        <w:t>ADVANCE AUTO PARTS - LAS VEGAS, NV</w:t>
      </w:r>
      <w:r>
        <w:rPr>
          <w:rFonts w:ascii="Century Gothic" w:eastAsia="Century Gothic" w:hAnsi="Century Gothic" w:cs="Century Gothic"/>
          <w:b/>
          <w:bCs/>
          <w:color w:val="000000"/>
          <w:sz w:val="18"/>
          <w:szCs w:val="18"/>
        </w:rPr>
        <w:t xml:space="preserve"> </w:t>
      </w:r>
    </w:p>
    <w:p w14:paraId="10000054" w14:textId="77777777" w:rsidR="00C97526" w:rsidRDefault="00C97526" w:rsidP="00C97526">
      <w:pPr>
        <w:pStyle w:val="divdocumentulli"/>
        <w:numPr>
          <w:ilvl w:val="0"/>
          <w:numId w:val="9"/>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lastRenderedPageBreak/>
        <w:t>Led product turnaround for a subscription platform with a 75% annual cancellation rate, diagnosing root causes, reorienting strategy from feature delivery to retention and activation, and reducing churn to under 30% within the first year through targeted product and workflow redesign</w:t>
      </w:r>
    </w:p>
    <w:p w14:paraId="10000055" w14:textId="77777777" w:rsidR="00C97526" w:rsidRPr="00B15A3B" w:rsidRDefault="00C97526" w:rsidP="00C97526">
      <w:pPr>
        <w:pStyle w:val="divdocumentulli"/>
        <w:numPr>
          <w:ilvl w:val="0"/>
          <w:numId w:val="9"/>
        </w:numPr>
        <w:spacing w:line="280" w:lineRule="atLeast"/>
        <w:ind w:left="380" w:hanging="283"/>
        <w:rPr>
          <w:rStyle w:val="span"/>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Established a data-driven product roadmap aligned to retention metrics and customer behavior signals, sustaining 10 to 12% annual subscription growth for three consecutive years and demonstrating durable product-market fit after the initial turnaround</w:t>
      </w:r>
    </w:p>
    <w:tbl>
      <w:tblPr>
        <w:tblStyle w:val="displaytable"/>
        <w:tblW w:w="1600" w:type="dxa"/>
        <w:tblCellSpacing w:w="0" w:type="dxa"/>
        <w:tblCellMar>
          <w:left w:w="0" w:type="dxa"/>
          <w:right w:w="0" w:type="dxa"/>
        </w:tblCellMar>
        <w:tblLook w:val="05E0" w:firstRow="1" w:lastRow="1" w:firstColumn="1" w:lastColumn="1" w:noHBand="0" w:noVBand="1"/>
      </w:tblPr>
      <w:tblGrid>
        <w:gridCol w:w="1600"/>
      </w:tblGrid>
      <w:tr w:rsidR="00C97526" w14:paraId="10000056" w14:textId="77777777" w:rsidTr="002374DB">
        <w:trPr>
          <w:tblCellSpacing w:w="0" w:type="dxa"/>
        </w:trPr>
        <w:tc>
          <w:tcPr>
            <w:tcW w:w="1600" w:type="dxa"/>
            <w:tcMar>
              <w:top w:w="420" w:type="dxa"/>
              <w:left w:w="0" w:type="dxa"/>
              <w:bottom w:w="0" w:type="dxa"/>
              <w:right w:w="0" w:type="dxa"/>
            </w:tcMar>
            <w:vAlign w:val="bottom"/>
            <w:hideMark/>
          </w:tcPr>
          <w:p w14:paraId="10000057" w14:textId="77777777" w:rsidR="00C97526" w:rsidRDefault="00C97526" w:rsidP="002374DB">
            <w:pPr>
              <w:pStyle w:val="topborder"/>
              <w:rPr>
                <w:rStyle w:val="displaycell"/>
                <w:rFonts w:ascii="Century Gothic" w:eastAsia="Century Gothic" w:hAnsi="Century Gothic" w:cs="Century Gothic"/>
                <w:color w:val="231F20"/>
              </w:rPr>
            </w:pPr>
            <w:r>
              <w:rPr>
                <w:rStyle w:val="displaycell"/>
                <w:rFonts w:ascii="Century Gothic" w:eastAsia="Century Gothic" w:hAnsi="Century Gothic" w:cs="Century Gothic"/>
                <w:color w:val="231F20"/>
              </w:rPr>
              <w:t> </w:t>
            </w:r>
          </w:p>
        </w:tc>
      </w:tr>
    </w:tbl>
    <w:p w14:paraId="10000058" w14:textId="77777777" w:rsidR="00C97526" w:rsidRDefault="00C97526" w:rsidP="00C97526">
      <w:pPr>
        <w:pStyle w:val="divdocumentdivsectiontitle"/>
        <w:pBdr>
          <w:bottom w:val="none" w:sz="0" w:space="5" w:color="auto"/>
        </w:pBdr>
        <w:rPr>
          <w:rFonts w:ascii="Century Gothic" w:eastAsia="Century Gothic" w:hAnsi="Century Gothic" w:cs="Century Gothic"/>
          <w:b/>
          <w:bCs/>
        </w:rPr>
      </w:pPr>
      <w:r>
        <w:rPr>
          <w:rFonts w:ascii="Century Gothic" w:eastAsia="Century Gothic" w:hAnsi="Century Gothic" w:cs="Century Gothic"/>
          <w:b/>
          <w:bCs/>
        </w:rPr>
        <w:t>Select Product Launches</w:t>
      </w:r>
    </w:p>
    <w:p w14:paraId="10000059" w14:textId="77777777" w:rsidR="00C97526" w:rsidRDefault="00C97526" w:rsidP="00C97526">
      <w:pPr>
        <w:pStyle w:val="divdocumentulli"/>
        <w:numPr>
          <w:ilvl w:val="0"/>
          <w:numId w:val="10"/>
        </w:numPr>
        <w:pBdr>
          <w:left w:val="none" w:sz="0" w:space="0" w:color="auto"/>
        </w:pBd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b/>
          <w:bCs/>
          <w:color w:val="231F20"/>
          <w:sz w:val="18"/>
          <w:szCs w:val="18"/>
        </w:rPr>
        <w:t>Operator Control Plane (Independent Product &amp; AI Advisory, 2025-2026):</w:t>
      </w:r>
      <w:r>
        <w:rPr>
          <w:rStyle w:val="Strong1"/>
          <w:rFonts w:ascii="Century Gothic" w:eastAsia="Century Gothic" w:hAnsi="Century Gothic" w:cs="Century Gothic"/>
          <w:color w:val="231F20"/>
          <w:sz w:val="18"/>
          <w:szCs w:val="18"/>
        </w:rPr>
        <w:t xml:space="preserve"> Built and operate an agentic orchestration and AI control plane with 35 specialized skills, 41 governed automations, 54 scheduled tasks, and 12 AI agents (counts as of 2026-10-10), using Claude and Cursor with explicit task ownership, audit trails, and human approval gates on production AI workflows.</w:t>
      </w:r>
    </w:p>
    <w:p w14:paraId="1000005A" w14:textId="77777777" w:rsidR="00C97526" w:rsidRDefault="00C97526" w:rsidP="00C97526">
      <w:pPr>
        <w:pStyle w:val="divdocumentulli"/>
        <w:numPr>
          <w:ilvl w:val="0"/>
          <w:numId w:val="10"/>
        </w:numPr>
        <w:pBdr>
          <w:left w:val="none" w:sz="0" w:space="0" w:color="auto"/>
        </w:pBd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b/>
          <w:bCs/>
          <w:color w:val="231F20"/>
          <w:sz w:val="18"/>
          <w:szCs w:val="18"/>
        </w:rPr>
        <w:t>AI Powered Marketing Suite (Dentsu, 2024-2025):</w:t>
      </w:r>
      <w:r>
        <w:rPr>
          <w:rStyle w:val="Strong1"/>
          <w:rFonts w:ascii="Century Gothic" w:eastAsia="Century Gothic" w:hAnsi="Century Gothic" w:cs="Century Gothic"/>
          <w:color w:val="231F20"/>
          <w:sz w:val="18"/>
          <w:szCs w:val="18"/>
        </w:rPr>
        <w:t xml:space="preserve"> Directed the strategy and portfolio management for 13 AI products spanning creative intelligence, audience targeting, content production, and measurement across 100+ global markets, enabling privacy-safe consumer connections at enterprise scale</w:t>
      </w:r>
    </w:p>
    <w:p w14:paraId="1000005B" w14:textId="2BC0AB30" w:rsidR="00C97526" w:rsidRDefault="00C97526" w:rsidP="00C97526">
      <w:pPr>
        <w:pStyle w:val="divdocumentulli"/>
        <w:numPr>
          <w:ilvl w:val="0"/>
          <w:numId w:val="10"/>
        </w:numPr>
        <w:pBdr>
          <w:left w:val="none" w:sz="0" w:space="0" w:color="auto"/>
        </w:pBd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b/>
          <w:bCs/>
          <w:color w:val="231F20"/>
          <w:sz w:val="18"/>
          <w:szCs w:val="18"/>
        </w:rPr>
        <w:t>Media360 Unified Reporting Platform (Merkle, 2023):</w:t>
      </w:r>
      <w:r>
        <w:rPr>
          <w:rStyle w:val="Strong1"/>
          <w:rFonts w:ascii="Century Gothic" w:eastAsia="Century Gothic" w:hAnsi="Century Gothic" w:cs="Century Gothic"/>
          <w:color w:val="231F20"/>
          <w:sz w:val="18"/>
          <w:szCs w:val="18"/>
        </w:rPr>
        <w:t xml:space="preserve"> Built the centralized reporting system that consolidated 95% of a $600M marketing budget across 140 markets for a global streaming client, unifying marketing spend tracking, asset performance, and full-funnel reporting across every major digital channel including CTV, DSP, DV360, and SA360</w:t>
      </w:r>
    </w:p>
    <w:p w14:paraId="1000005C" w14:textId="77777777" w:rsidR="00C97526" w:rsidRPr="00C8421D" w:rsidRDefault="00C97526" w:rsidP="00C97526">
      <w:pPr>
        <w:pStyle w:val="divdocumentulli"/>
        <w:numPr>
          <w:ilvl w:val="0"/>
          <w:numId w:val="10"/>
        </w:numPr>
        <w:pBdr>
          <w:left w:val="none" w:sz="0" w:space="0" w:color="auto"/>
        </w:pBdr>
        <w:spacing w:line="280" w:lineRule="atLeast"/>
        <w:ind w:left="380" w:hanging="283"/>
        <w:rPr>
          <w:rFonts w:ascii="Century Gothic" w:eastAsia="Century Gothic" w:hAnsi="Century Gothic" w:cs="Century Gothic"/>
          <w:color w:val="231F20"/>
          <w:sz w:val="18"/>
          <w:szCs w:val="18"/>
        </w:rPr>
      </w:pPr>
      <w:r>
        <w:rPr>
          <w:rStyle w:val="Strong1"/>
          <w:rFonts w:ascii="Century Gothic" w:eastAsia="Century Gothic" w:hAnsi="Century Gothic" w:cs="Century Gothic"/>
          <w:b/>
          <w:bCs/>
          <w:color w:val="231F20"/>
          <w:sz w:val="18"/>
          <w:szCs w:val="18"/>
        </w:rPr>
        <w:t>V SHRED Mobile App (V SHRED, 2018):</w:t>
      </w:r>
      <w:r>
        <w:rPr>
          <w:rStyle w:val="Strong1"/>
          <w:rFonts w:ascii="Century Gothic" w:eastAsia="Century Gothic" w:hAnsi="Century Gothic" w:cs="Century Gothic"/>
          <w:color w:val="231F20"/>
          <w:sz w:val="18"/>
          <w:szCs w:val="18"/>
        </w:rPr>
        <w:t xml:space="preserve"> As Head of Product Management overseeing a 24-product digital portfolio, led end-to-end product development for a consumer fitness app that hit 100K downloads in its first 24 hours, with sustained engagement and retention improvements post-launch.</w:t>
      </w:r>
    </w:p>
    <w:p w14:paraId="41B04134" w14:textId="921FC401" w:rsidR="00C97526" w:rsidRPr="00C8421D" w:rsidRDefault="00C97526" w:rsidP="00C97526">
      <w:pPr>
        <w:pStyle w:val="divdocumentulli"/>
        <w:numPr>
          <w:ilvl w:val="0"/>
          <w:numId w:val="10"/>
        </w:numPr>
        <w:pBdr>
          <w:left w:val="none" w:sz="0" w:space="0" w:color="auto"/>
        </w:pBdr>
        <w:spacing w:line="280" w:lineRule="atLeast"/>
        <w:ind w:left="380" w:hanging="283"/>
        <w:rPr>
          <w:rFonts w:ascii="Century Gothic" w:eastAsia="Century Gothic" w:hAnsi="Century Gothic" w:cs="Century Gothic"/>
          <w:color w:val="231F20"/>
          <w:sz w:val="18"/>
          <w:szCs w:val="18"/>
        </w:rPr>
      </w:pPr>
      <w:r>
        <w:rPr>
          <w:rStyle w:val="Strong1"/>
          <w:rFonts w:ascii="Century Gothic" w:eastAsia="Century Gothic" w:hAnsi="Century Gothic" w:cs="Century Gothic"/>
          <w:b/>
          <w:bCs/>
          <w:color w:val="231F20"/>
          <w:sz w:val="18"/>
          <w:szCs w:val="18"/>
        </w:rPr>
        <w:t>MotoSHOP SMS (Advance Auto Parts, 2014-2018):</w:t>
      </w:r>
      <w:r>
        <w:rPr>
          <w:rStyle w:val="Strong1"/>
          <w:rFonts w:ascii="Century Gothic" w:eastAsia="Century Gothic" w:hAnsi="Century Gothic" w:cs="Century Gothic"/>
          <w:color w:val="231F20"/>
          <w:sz w:val="18"/>
          <w:szCs w:val="18"/>
        </w:rPr>
        <w:t xml:space="preserve"> Owned development of a mobile-first shop management system with VIN Scanner capabilities that cut cancellation rates from 75% to under 30% and drove 10-12% annual subscription growth for three consecutive years</w:t>
      </w:r>
    </w:p>
    <w:tbl>
      <w:tblPr>
        <w:tblStyle w:val="displaytable"/>
        <w:tblW w:w="1600" w:type="dxa"/>
        <w:tblCellSpacing w:w="0" w:type="dxa"/>
        <w:tblCellMar>
          <w:left w:w="0" w:type="dxa"/>
          <w:right w:w="0" w:type="dxa"/>
        </w:tblCellMar>
        <w:tblLook w:val="05E0" w:firstRow="1" w:lastRow="1" w:firstColumn="1" w:lastColumn="1" w:noHBand="0" w:noVBand="1"/>
      </w:tblPr>
      <w:tblGrid>
        <w:gridCol w:w="1600"/>
      </w:tblGrid>
      <w:tr w:rsidR="00C97526" w14:paraId="1000005D" w14:textId="77777777" w:rsidTr="002374DB">
        <w:trPr>
          <w:tblCellSpacing w:w="0" w:type="dxa"/>
        </w:trPr>
        <w:tc>
          <w:tcPr>
            <w:tcW w:w="1600" w:type="dxa"/>
            <w:tcMar>
              <w:top w:w="420" w:type="dxa"/>
              <w:left w:w="0" w:type="dxa"/>
              <w:bottom w:w="0" w:type="dxa"/>
              <w:right w:w="0" w:type="dxa"/>
            </w:tcMar>
            <w:vAlign w:val="bottom"/>
            <w:hideMark/>
          </w:tcPr>
          <w:p w14:paraId="1000005E" w14:textId="77777777" w:rsidR="00C97526" w:rsidRDefault="00C97526" w:rsidP="002374DB">
            <w:pPr>
              <w:pStyle w:val="topborder"/>
              <w:rPr>
                <w:rStyle w:val="displaycell"/>
                <w:rFonts w:ascii="Century Gothic" w:eastAsia="Century Gothic" w:hAnsi="Century Gothic" w:cs="Century Gothic"/>
                <w:color w:val="231F20"/>
              </w:rPr>
            </w:pPr>
            <w:r>
              <w:rPr>
                <w:rStyle w:val="displaycell"/>
                <w:rFonts w:ascii="Century Gothic" w:eastAsia="Century Gothic" w:hAnsi="Century Gothic" w:cs="Century Gothic"/>
                <w:color w:val="231F20"/>
              </w:rPr>
              <w:t> </w:t>
            </w:r>
          </w:p>
        </w:tc>
      </w:tr>
    </w:tbl>
    <w:p w14:paraId="1000005F" w14:textId="77777777" w:rsidR="00C97526" w:rsidRDefault="00C97526" w:rsidP="00C97526">
      <w:pPr>
        <w:pStyle w:val="divdocumentdivsectiontitle"/>
        <w:pBdr>
          <w:bottom w:val="none" w:sz="0" w:space="5" w:color="auto"/>
        </w:pBdr>
        <w:rPr>
          <w:rFonts w:ascii="Century Gothic" w:eastAsia="Century Gothic" w:hAnsi="Century Gothic" w:cs="Century Gothic"/>
          <w:b/>
          <w:bCs/>
        </w:rPr>
      </w:pPr>
      <w:r>
        <w:rPr>
          <w:rFonts w:ascii="Century Gothic" w:eastAsia="Century Gothic" w:hAnsi="Century Gothic" w:cs="Century Gothic"/>
          <w:b/>
          <w:bCs/>
        </w:rPr>
        <w:t>Technical Capabilities</w:t>
      </w:r>
    </w:p>
    <w:p w14:paraId="10000060" w14:textId="77777777" w:rsidR="00C97526" w:rsidRDefault="00C97526" w:rsidP="00C97526">
      <w:pPr>
        <w:pStyle w:val="divdocumentulli"/>
        <w:numPr>
          <w:ilvl w:val="0"/>
          <w:numId w:val="11"/>
        </w:numPr>
        <w:pBdr>
          <w:left w:val="none" w:sz="0" w:space="0" w:color="auto"/>
        </w:pBd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b/>
          <w:bCs/>
          <w:color w:val="231F20"/>
          <w:sz w:val="18"/>
          <w:szCs w:val="18"/>
        </w:rPr>
        <w:t>Data &amp; Analytics:</w:t>
      </w:r>
      <w:r>
        <w:rPr>
          <w:rStyle w:val="Strong1"/>
          <w:rFonts w:ascii="Century Gothic" w:eastAsia="Century Gothic" w:hAnsi="Century Gothic" w:cs="Century Gothic"/>
          <w:color w:val="231F20"/>
          <w:sz w:val="18"/>
          <w:szCs w:val="18"/>
        </w:rPr>
        <w:t xml:space="preserve"> Decision Systems and Key Performance Indicator Frameworks, Lineage and Reconciliation, Event Instrumentation, Snowflake, BigQuery, Audit-Ready Reporting</w:t>
      </w:r>
    </w:p>
    <w:p w14:paraId="10000061" w14:textId="77777777" w:rsidR="00C97526" w:rsidRDefault="00C97526" w:rsidP="00C97526">
      <w:pPr>
        <w:pStyle w:val="divdocumentulli"/>
        <w:numPr>
          <w:ilvl w:val="0"/>
          <w:numId w:val="11"/>
        </w:numPr>
        <w:pBdr>
          <w:left w:val="none" w:sz="0" w:space="0" w:color="auto"/>
        </w:pBd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b/>
          <w:bCs/>
          <w:color w:val="231F20"/>
          <w:sz w:val="18"/>
          <w:szCs w:val="18"/>
        </w:rPr>
        <w:t>AI/ML:</w:t>
      </w:r>
      <w:r>
        <w:rPr>
          <w:rStyle w:val="Strong1"/>
          <w:rFonts w:ascii="Century Gothic" w:eastAsia="Century Gothic" w:hAnsi="Century Gothic" w:cs="Century Gothic"/>
          <w:color w:val="231F20"/>
          <w:sz w:val="18"/>
          <w:szCs w:val="18"/>
        </w:rPr>
        <w:t xml:space="preserve"> Agentic Orchestration, AI Control Planes, AI/ML Platform Product, Generative AI Products, Evaluation and Trust Thresholds, AI Portfolio Governance, Privacy-Safe Data Architecture</w:t>
      </w:r>
    </w:p>
    <w:p w14:paraId="10000062" w14:textId="77777777" w:rsidR="00C97526" w:rsidRDefault="00C97526" w:rsidP="00C97526">
      <w:pPr>
        <w:pStyle w:val="divdocumentulli"/>
        <w:numPr>
          <w:ilvl w:val="0"/>
          <w:numId w:val="11"/>
        </w:numPr>
        <w:pBdr>
          <w:left w:val="none" w:sz="0" w:space="0" w:color="auto"/>
        </w:pBd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b/>
          <w:bCs/>
          <w:color w:val="231F20"/>
          <w:sz w:val="18"/>
          <w:szCs w:val="18"/>
        </w:rPr>
        <w:t>Cloud &amp; Infrastructure:</w:t>
      </w:r>
      <w:r>
        <w:rPr>
          <w:rStyle w:val="Strong1"/>
          <w:rFonts w:ascii="Century Gothic" w:eastAsia="Century Gothic" w:hAnsi="Century Gothic" w:cs="Century Gothic"/>
          <w:color w:val="231F20"/>
          <w:sz w:val="18"/>
          <w:szCs w:val="18"/>
        </w:rPr>
        <w:t xml:space="preserve"> AWS, Google Cloud, Azure, GitHub</w:t>
      </w:r>
    </w:p>
    <w:p w14:paraId="10000064" w14:textId="77777777" w:rsidR="00C97526" w:rsidRPr="0004396B" w:rsidRDefault="00C97526" w:rsidP="00C97526">
      <w:pPr>
        <w:pStyle w:val="divdocumentulli"/>
        <w:numPr>
          <w:ilvl w:val="0"/>
          <w:numId w:val="11"/>
        </w:numPr>
        <w:pBdr>
          <w:left w:val="none" w:sz="0" w:space="0" w:color="auto"/>
        </w:pBdr>
        <w:spacing w:line="280" w:lineRule="atLeast"/>
        <w:ind w:left="380" w:hanging="283"/>
        <w:rPr>
          <w:rFonts w:ascii="Century Gothic" w:eastAsia="Century Gothic" w:hAnsi="Century Gothic" w:cs="Century Gothic"/>
          <w:color w:val="231F20"/>
          <w:sz w:val="18"/>
          <w:szCs w:val="18"/>
        </w:rPr>
      </w:pPr>
      <w:r>
        <w:rPr>
          <w:rStyle w:val="Strong1"/>
          <w:rFonts w:ascii="Century Gothic" w:eastAsia="Century Gothic" w:hAnsi="Century Gothic" w:cs="Century Gothic"/>
          <w:b/>
          <w:bCs/>
          <w:color w:val="231F20"/>
          <w:sz w:val="18"/>
          <w:szCs w:val="18"/>
        </w:rPr>
        <w:t>Product &amp; Delivery:</w:t>
      </w:r>
      <w:r>
        <w:rPr>
          <w:rStyle w:val="Strong1"/>
          <w:rFonts w:ascii="Century Gothic" w:eastAsia="Century Gothic" w:hAnsi="Century Gothic" w:cs="Century Gothic"/>
          <w:color w:val="231F20"/>
          <w:sz w:val="18"/>
          <w:szCs w:val="18"/>
        </w:rPr>
        <w:t xml:space="preserve"> JIRA, Confluence, ProductBoard, Miro, Figma, Aha!, Agile, SCRUM, SAFe, Kanban</w:t>
      </w:r>
    </w:p>
    <w:tbl>
      <w:tblPr>
        <w:tblStyle w:val="displaytable"/>
        <w:tblW w:w="1600" w:type="dxa"/>
        <w:tblCellSpacing w:w="0" w:type="dxa"/>
        <w:tblCellMar>
          <w:left w:w="0" w:type="dxa"/>
          <w:right w:w="0" w:type="dxa"/>
        </w:tblCellMar>
        <w:tblLook w:val="05E0" w:firstRow="1" w:lastRow="1" w:firstColumn="1" w:lastColumn="1" w:noHBand="0" w:noVBand="1"/>
      </w:tblPr>
      <w:tblGrid>
        <w:gridCol w:w="1600"/>
      </w:tblGrid>
      <w:tr w:rsidR="00C97526" w14:paraId="10000065" w14:textId="77777777" w:rsidTr="002374DB">
        <w:trPr>
          <w:tblCellSpacing w:w="0" w:type="dxa"/>
        </w:trPr>
        <w:tc>
          <w:tcPr>
            <w:tcW w:w="1600" w:type="dxa"/>
            <w:tcMar>
              <w:top w:w="420" w:type="dxa"/>
              <w:left w:w="0" w:type="dxa"/>
              <w:bottom w:w="0" w:type="dxa"/>
              <w:right w:w="0" w:type="dxa"/>
            </w:tcMar>
            <w:vAlign w:val="bottom"/>
            <w:hideMark/>
          </w:tcPr>
          <w:p w14:paraId="10000066" w14:textId="77777777" w:rsidR="00C97526" w:rsidRDefault="00C97526" w:rsidP="002374DB">
            <w:pPr>
              <w:pStyle w:val="topborder"/>
              <w:rPr>
                <w:rStyle w:val="displaycell"/>
                <w:rFonts w:ascii="Century Gothic" w:eastAsia="Century Gothic" w:hAnsi="Century Gothic" w:cs="Century Gothic"/>
                <w:color w:val="231F20"/>
              </w:rPr>
            </w:pPr>
            <w:r>
              <w:rPr>
                <w:rStyle w:val="displaycell"/>
                <w:rFonts w:ascii="Century Gothic" w:eastAsia="Century Gothic" w:hAnsi="Century Gothic" w:cs="Century Gothic"/>
                <w:color w:val="231F20"/>
              </w:rPr>
              <w:t> </w:t>
            </w:r>
          </w:p>
        </w:tc>
      </w:tr>
    </w:tbl>
    <w:p w14:paraId="10000067" w14:textId="77777777" w:rsidR="00C97526" w:rsidRDefault="00C97526" w:rsidP="00C97526">
      <w:pPr>
        <w:pStyle w:val="divdocumentdivsectiontitle"/>
        <w:pBdr>
          <w:bottom w:val="none" w:sz="0" w:space="5" w:color="auto"/>
        </w:pBdr>
        <w:rPr>
          <w:rFonts w:ascii="Century Gothic" w:eastAsia="Century Gothic" w:hAnsi="Century Gothic" w:cs="Century Gothic"/>
          <w:b/>
          <w:bCs/>
        </w:rPr>
      </w:pPr>
      <w:r>
        <w:rPr>
          <w:rFonts w:ascii="Century Gothic" w:eastAsia="Century Gothic" w:hAnsi="Century Gothic" w:cs="Century Gothic"/>
          <w:b/>
          <w:bCs/>
        </w:rPr>
        <w:t>Education and Training</w:t>
      </w:r>
    </w:p>
    <w:p w14:paraId="10000068" w14:textId="77777777" w:rsidR="00C97526" w:rsidRDefault="00C97526" w:rsidP="00C97526">
      <w:pPr>
        <w:pStyle w:val="divdocumentsinglecolumn"/>
        <w:spacing w:line="280" w:lineRule="atLeast"/>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b/>
          <w:bCs/>
          <w:color w:val="000000"/>
          <w:sz w:val="18"/>
          <w:szCs w:val="18"/>
        </w:rPr>
        <w:t xml:space="preserve">Ripon College | </w:t>
      </w:r>
      <w:r>
        <w:rPr>
          <w:rStyle w:val="span"/>
          <w:rFonts w:ascii="Century Gothic" w:eastAsia="Century Gothic" w:hAnsi="Century Gothic" w:cs="Century Gothic"/>
          <w:color w:val="000000"/>
          <w:sz w:val="18"/>
          <w:szCs w:val="18"/>
        </w:rPr>
        <w:t>Bachelor of Arts</w:t>
      </w:r>
      <w:r>
        <w:rPr>
          <w:rStyle w:val="singlecolumnspanpaddedlinenth-child1"/>
          <w:rFonts w:ascii="Century Gothic" w:eastAsia="Century Gothic" w:hAnsi="Century Gothic" w:cs="Century Gothic"/>
          <w:color w:val="000000"/>
          <w:sz w:val="18"/>
          <w:szCs w:val="18"/>
        </w:rPr>
        <w:t>, E</w:t>
      </w:r>
      <w:r>
        <w:rPr>
          <w:rStyle w:val="span"/>
          <w:rFonts w:ascii="Century Gothic" w:eastAsia="Century Gothic" w:hAnsi="Century Gothic" w:cs="Century Gothic"/>
          <w:color w:val="231F20"/>
          <w:sz w:val="18"/>
          <w:szCs w:val="18"/>
        </w:rPr>
        <w:t>conomics / Music (Vocal Music Performance)</w:t>
      </w:r>
    </w:p>
    <w:p w14:paraId="10000069" w14:textId="77777777" w:rsidR="00C97526" w:rsidRDefault="00C97526" w:rsidP="00C97526">
      <w:pPr>
        <w:pStyle w:val="divdocumentsinglecolumn"/>
        <w:spacing w:line="280" w:lineRule="atLeast"/>
        <w:rPr>
          <w:rStyle w:val="span"/>
          <w:rFonts w:ascii="Century Gothic" w:eastAsia="Century Gothic" w:hAnsi="Century Gothic" w:cs="Century Gothic"/>
          <w:b/>
          <w:bCs/>
          <w:color w:val="000000"/>
          <w:sz w:val="18"/>
          <w:szCs w:val="18"/>
        </w:rPr>
      </w:pPr>
    </w:p>
    <w:p w14:paraId="1000006A" w14:textId="77777777" w:rsidR="00C97526" w:rsidRDefault="00C97526" w:rsidP="00C97526">
      <w:pPr>
        <w:pStyle w:val="divdocumentsinglecolumn"/>
        <w:spacing w:line="280" w:lineRule="atLeast"/>
        <w:rPr>
          <w:rFonts w:ascii="Century Gothic" w:eastAsia="Century Gothic" w:hAnsi="Century Gothic" w:cs="Century Gothic"/>
          <w:color w:val="231F20"/>
          <w:sz w:val="18"/>
          <w:szCs w:val="18"/>
        </w:rPr>
      </w:pPr>
      <w:r>
        <w:rPr>
          <w:rStyle w:val="span"/>
          <w:rFonts w:ascii="Century Gothic" w:eastAsia="Century Gothic" w:hAnsi="Century Gothic" w:cs="Century Gothic"/>
          <w:b/>
          <w:bCs/>
          <w:color w:val="000000"/>
          <w:sz w:val="18"/>
          <w:szCs w:val="18"/>
        </w:rPr>
        <w:t xml:space="preserve">University of Phoenix | </w:t>
      </w:r>
      <w:r>
        <w:rPr>
          <w:rStyle w:val="span"/>
          <w:rFonts w:ascii="Century Gothic" w:eastAsia="Century Gothic" w:hAnsi="Century Gothic" w:cs="Century Gothic"/>
          <w:color w:val="000000"/>
          <w:sz w:val="18"/>
          <w:szCs w:val="18"/>
        </w:rPr>
        <w:t>Master of Arts</w:t>
      </w:r>
      <w:r>
        <w:rPr>
          <w:rStyle w:val="singlecolumnspanpaddedlinenth-child1"/>
          <w:rFonts w:ascii="Century Gothic" w:eastAsia="Century Gothic" w:hAnsi="Century Gothic" w:cs="Century Gothic"/>
          <w:color w:val="000000"/>
          <w:sz w:val="18"/>
          <w:szCs w:val="18"/>
        </w:rPr>
        <w:t xml:space="preserve">, </w:t>
      </w:r>
      <w:r>
        <w:rPr>
          <w:rStyle w:val="span"/>
          <w:rFonts w:ascii="Century Gothic" w:eastAsia="Century Gothic" w:hAnsi="Century Gothic" w:cs="Century Gothic"/>
          <w:color w:val="231F20"/>
          <w:sz w:val="18"/>
          <w:szCs w:val="18"/>
        </w:rPr>
        <w:t>Organizational Management</w:t>
      </w:r>
    </w:p>
    <w:tbl>
      <w:tblPr>
        <w:tblStyle w:val="displaytable"/>
        <w:tblW w:w="1600" w:type="dxa"/>
        <w:tblCellSpacing w:w="0" w:type="dxa"/>
        <w:tblCellMar>
          <w:left w:w="0" w:type="dxa"/>
          <w:right w:w="0" w:type="dxa"/>
        </w:tblCellMar>
        <w:tblLook w:val="05E0" w:firstRow="1" w:lastRow="1" w:firstColumn="1" w:lastColumn="1" w:noHBand="0" w:noVBand="1"/>
      </w:tblPr>
      <w:tblGrid>
        <w:gridCol w:w="1600"/>
      </w:tblGrid>
      <w:tr w:rsidR="00C97526" w14:paraId="1000006B" w14:textId="77777777" w:rsidTr="002374DB">
        <w:trPr>
          <w:tblCellSpacing w:w="0" w:type="dxa"/>
        </w:trPr>
        <w:tc>
          <w:tcPr>
            <w:tcW w:w="1600" w:type="dxa"/>
            <w:tcMar>
              <w:top w:w="420" w:type="dxa"/>
              <w:left w:w="0" w:type="dxa"/>
              <w:bottom w:w="0" w:type="dxa"/>
              <w:right w:w="0" w:type="dxa"/>
            </w:tcMar>
            <w:vAlign w:val="bottom"/>
            <w:hideMark/>
          </w:tcPr>
          <w:p w14:paraId="1000006C" w14:textId="77777777" w:rsidR="00C97526" w:rsidRDefault="00C97526" w:rsidP="002374DB">
            <w:pPr>
              <w:pStyle w:val="topborder"/>
              <w:rPr>
                <w:rStyle w:val="displaycell"/>
                <w:rFonts w:ascii="Century Gothic" w:eastAsia="Century Gothic" w:hAnsi="Century Gothic" w:cs="Century Gothic"/>
                <w:color w:val="231F20"/>
              </w:rPr>
            </w:pPr>
            <w:r>
              <w:rPr>
                <w:rStyle w:val="displaycell"/>
                <w:rFonts w:ascii="Century Gothic" w:eastAsia="Century Gothic" w:hAnsi="Century Gothic" w:cs="Century Gothic"/>
                <w:color w:val="231F20"/>
              </w:rPr>
              <w:t> </w:t>
            </w:r>
          </w:p>
        </w:tc>
      </w:tr>
    </w:tbl>
    <w:p w14:paraId="1000006D" w14:textId="77777777" w:rsidR="00C97526" w:rsidRDefault="00C97526" w:rsidP="00C97526">
      <w:pPr>
        <w:pStyle w:val="divdocumentdivsectiontitle"/>
        <w:pBdr>
          <w:bottom w:val="none" w:sz="0" w:space="5" w:color="auto"/>
        </w:pBdr>
        <w:rPr>
          <w:rFonts w:ascii="Century Gothic" w:eastAsia="Century Gothic" w:hAnsi="Century Gothic" w:cs="Century Gothic"/>
          <w:b/>
          <w:bCs/>
        </w:rPr>
      </w:pPr>
      <w:r>
        <w:rPr>
          <w:rFonts w:ascii="Century Gothic" w:eastAsia="Century Gothic" w:hAnsi="Century Gothic" w:cs="Century Gothic"/>
          <w:b/>
          <w:bCs/>
        </w:rPr>
        <w:t>Certifications &amp; Training</w:t>
      </w:r>
    </w:p>
    <w:p w14:paraId="1000006E" w14:textId="77777777" w:rsidR="00C97526" w:rsidRDefault="00C97526" w:rsidP="00C97526">
      <w:pPr>
        <w:pStyle w:val="divdocumentulli"/>
        <w:numPr>
          <w:ilvl w:val="0"/>
          <w:numId w:val="12"/>
        </w:numPr>
        <w:pBdr>
          <w:left w:val="none" w:sz="0" w:space="0" w:color="auto"/>
        </w:pBd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Certified Scrum Master (CSM)</w:t>
      </w:r>
    </w:p>
    <w:p w14:paraId="1000006F" w14:textId="77777777" w:rsidR="00C97526" w:rsidRDefault="00C97526" w:rsidP="00C97526">
      <w:pPr>
        <w:pStyle w:val="divdocumentulli"/>
        <w:numPr>
          <w:ilvl w:val="0"/>
          <w:numId w:val="12"/>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Snowflake Technical Sales Professional (2023)</w:t>
      </w:r>
    </w:p>
    <w:p w14:paraId="10000070" w14:textId="77777777" w:rsidR="00C97526" w:rsidRDefault="00C97526" w:rsidP="00C97526">
      <w:pPr>
        <w:pStyle w:val="divdocumentulli"/>
        <w:numPr>
          <w:ilvl w:val="0"/>
          <w:numId w:val="12"/>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Connected Leaders Academy (McKinsey &amp; Company, 2023)</w:t>
      </w:r>
    </w:p>
    <w:p w14:paraId="10000071" w14:textId="77777777" w:rsidR="00C97526" w:rsidRDefault="00C97526" w:rsidP="00C97526">
      <w:pPr>
        <w:pStyle w:val="divdocumentulli"/>
        <w:numPr>
          <w:ilvl w:val="0"/>
          <w:numId w:val="12"/>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Business Strategy (McKinsey &amp; Company, 2023)</w:t>
      </w:r>
    </w:p>
    <w:p w14:paraId="10000072" w14:textId="77777777" w:rsidR="00C97526" w:rsidRDefault="00C97526" w:rsidP="00C97526">
      <w:pPr>
        <w:pStyle w:val="divdocumentulli"/>
        <w:numPr>
          <w:ilvl w:val="0"/>
          <w:numId w:val="12"/>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Problem Solving (McKinsey &amp; Company, 2023)</w:t>
      </w:r>
    </w:p>
    <w:p w14:paraId="10000073" w14:textId="77777777" w:rsidR="00C97526" w:rsidRPr="00A1292D" w:rsidRDefault="00C97526" w:rsidP="00C97526">
      <w:pPr>
        <w:pStyle w:val="divdocumentulli"/>
        <w:numPr>
          <w:ilvl w:val="0"/>
          <w:numId w:val="12"/>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Adaptability and Resilience (McKinsey &amp; Company, 2023)</w:t>
      </w:r>
    </w:p>
    <w:tbl>
      <w:tblPr>
        <w:tblStyle w:val="displaytable"/>
        <w:tblW w:w="1600" w:type="dxa"/>
        <w:tblCellSpacing w:w="0" w:type="dxa"/>
        <w:tblCellMar>
          <w:left w:w="0" w:type="dxa"/>
          <w:right w:w="0" w:type="dxa"/>
        </w:tblCellMar>
        <w:tblLook w:val="05E0" w:firstRow="1" w:lastRow="1" w:firstColumn="1" w:lastColumn="1" w:noHBand="0" w:noVBand="1"/>
      </w:tblPr>
      <w:tblGrid>
        <w:gridCol w:w="1600"/>
      </w:tblGrid>
      <w:tr w:rsidR="00C97526" w14:paraId="10000074" w14:textId="77777777" w:rsidTr="002374DB">
        <w:trPr>
          <w:tblCellSpacing w:w="0" w:type="dxa"/>
        </w:trPr>
        <w:tc>
          <w:tcPr>
            <w:tcW w:w="1600" w:type="dxa"/>
            <w:tcMar>
              <w:top w:w="420" w:type="dxa"/>
              <w:left w:w="0" w:type="dxa"/>
              <w:bottom w:w="0" w:type="dxa"/>
              <w:right w:w="0" w:type="dxa"/>
            </w:tcMar>
            <w:vAlign w:val="bottom"/>
            <w:hideMark/>
          </w:tcPr>
          <w:p w14:paraId="10000075" w14:textId="77777777" w:rsidR="00C97526" w:rsidRDefault="00C97526" w:rsidP="002374DB">
            <w:pPr>
              <w:pStyle w:val="topborder"/>
              <w:rPr>
                <w:rStyle w:val="displaycell"/>
                <w:rFonts w:ascii="Century Gothic" w:eastAsia="Century Gothic" w:hAnsi="Century Gothic" w:cs="Century Gothic"/>
                <w:color w:val="231F20"/>
              </w:rPr>
            </w:pPr>
            <w:r>
              <w:rPr>
                <w:rStyle w:val="displaycell"/>
                <w:rFonts w:ascii="Century Gothic" w:eastAsia="Century Gothic" w:hAnsi="Century Gothic" w:cs="Century Gothic"/>
                <w:color w:val="231F20"/>
              </w:rPr>
              <w:t> </w:t>
            </w:r>
          </w:p>
        </w:tc>
      </w:tr>
    </w:tbl>
    <w:p w14:paraId="10000076" w14:textId="77777777" w:rsidR="00C97526" w:rsidRDefault="00C97526" w:rsidP="00C97526">
      <w:pPr>
        <w:pStyle w:val="divdocumentdivsectiontitle"/>
        <w:pBdr>
          <w:bottom w:val="none" w:sz="0" w:space="5" w:color="auto"/>
        </w:pBdr>
        <w:rPr>
          <w:rFonts w:ascii="Century Gothic" w:eastAsia="Century Gothic" w:hAnsi="Century Gothic" w:cs="Century Gothic"/>
          <w:b/>
          <w:bCs/>
        </w:rPr>
      </w:pPr>
      <w:r>
        <w:rPr>
          <w:rFonts w:ascii="Century Gothic" w:eastAsia="Century Gothic" w:hAnsi="Century Gothic" w:cs="Century Gothic"/>
          <w:b/>
          <w:bCs/>
        </w:rPr>
        <w:t>Websites, Portfolios, Profiles</w:t>
      </w:r>
    </w:p>
    <w:p w14:paraId="10000077" w14:textId="77777777" w:rsidR="00C97526" w:rsidRPr="00FA5DE7" w:rsidRDefault="00C97526" w:rsidP="00C97526">
      <w:pPr>
        <w:pStyle w:val="divdocumentulli"/>
        <w:numPr>
          <w:ilvl w:val="0"/>
          <w:numId w:val="13"/>
        </w:numPr>
        <w:pBdr>
          <w:left w:val="none" w:sz="0" w:space="0" w:color="auto"/>
        </w:pBdr>
        <w:spacing w:line="280" w:lineRule="atLeast"/>
        <w:ind w:left="380" w:hanging="283"/>
        <w:rPr>
          <w:rFonts w:ascii="Century Gothic" w:eastAsia="Century Gothic" w:hAnsi="Century Gothic" w:cs="Century Gothic"/>
          <w:color w:val="231F20"/>
          <w:sz w:val="18"/>
          <w:szCs w:val="18"/>
        </w:rPr>
      </w:pPr>
      <w:hyperlink r:id="rId8" w:history="1">
        <w:r>
          <w:rPr>
            <w:rFonts w:ascii="Century Gothic" w:eastAsia="Century Gothic" w:hAnsi="Century Gothic" w:cs="Century Gothic"/>
            <w:sz w:val="18"/>
            <w:szCs w:val="18"/>
            <w:color w:val="231F20"/>
            <w:u w:val="single"/>
          </w:rPr>
          <w:t>linkedin.com/in/clinton-pracher</w:t>
        </w:r>
      </w:hyperlink>
    </w:p>
    <w:p w14:paraId="10000078" w14:textId="27017F0B" w:rsidR="00C97526" w:rsidRPr="00E173DA" w:rsidRDefault="00E173DA" w:rsidP="00C97526">
      <w:pPr>
        <w:pStyle w:val="divdocumentulli"/>
        <w:numPr>
          <w:ilvl w:val="0"/>
          <w:numId w:val="13"/>
        </w:numPr>
        <w:pBdr>
          <w:left w:val="none" w:sz="0" w:space="0" w:color="auto"/>
        </w:pBdr>
        <w:spacing w:line="280" w:lineRule="atLeast"/>
        <w:ind w:left="380" w:hanging="283"/>
        <w:rPr>
          <w:rFonts w:ascii="Century Gothic" w:eastAsia="Century Gothic" w:hAnsi="Century Gothic" w:cs="Century Gothic"/>
          <w:color w:val="231F20"/>
          <w:sz w:val="18"/>
          <w:szCs w:val="18"/>
        </w:rPr>
      </w:pPr>
      <w:hyperlink r:id="rId19" w:history="1">
        <w:r>
          <w:rPr>
            <w:rFonts w:ascii="Century Gothic" w:eastAsia="Century Gothic" w:hAnsi="Century Gothic" w:cs="Century Gothic"/>
            <w:sz w:val="18"/>
            <w:szCs w:val="18"/>
            <w:color w:val="231F20"/>
            <w:u w:val="single"/>
          </w:rPr>
          <w:t>clintonpracher.com</w:t>
        </w:r>
      </w:hyperlink>
    </w:p>
    <w:sectPr w:rsidR="0032175C" w:rsidRPr="00C97526">
      <w:headerReference w:type="default" r:id="rId13"/>
      <w:footerReference w:type="default" r:id="rId14"/>
      <w:type w:val="continuous"/>
      <w:pgSz w:w="12240" w:h="15840"/>
      <w:pgMar w:top="400" w:right="840" w:bottom="400" w:left="8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C26F39" w14:textId="77777777" w:rsidR="00D919C9" w:rsidRDefault="00D919C9">
      <w:pPr>
        <w:spacing w:line="240" w:lineRule="auto"/>
      </w:pPr>
      <w:r>
        <w:separator/>
      </w:r>
    </w:p>
  </w:endnote>
  <w:endnote w:type="continuationSeparator" w:id="0">
    <w:p w14:paraId="7B0E8492" w14:textId="77777777" w:rsidR="00D919C9" w:rsidRDefault="00D919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AB9ED009-E910-0F44-A61F-EA0A3A0946C9}"/>
  </w:font>
  <w:font w:name="Times New Roman">
    <w:panose1 w:val="02020603050405020304"/>
    <w:charset w:val="00"/>
    <w:family w:val="roman"/>
    <w:pitch w:val="variable"/>
    <w:sig w:usb0="E0002EFF" w:usb1="C000785B" w:usb2="00000009" w:usb3="00000000" w:csb0="000001FF" w:csb1="00000000"/>
    <w:embedRegular r:id="rId2" w:fontKey="{590FD95E-B1D1-6F46-90E7-3EF0E6EA7392}"/>
    <w:embedBold r:id="rId3" w:fontKey="{26AF5131-F1B2-4C4B-A70B-E6ABA97A6F37}"/>
    <w:embedItalic r:id="rId4" w:fontKey="{2FA12D66-7171-DE4E-99DC-E6CAB4E1F401}"/>
    <w:embedBoldItalic r:id="rId5" w:fontKey="{C9365BE4-E8BC-0C4D-BDD6-D1E5B10D919D}"/>
  </w:font>
  <w:font w:name="Courier New">
    <w:panose1 w:val="02070309020205020404"/>
    <w:charset w:val="00"/>
    <w:family w:val="modern"/>
    <w:pitch w:val="fixed"/>
    <w:sig w:usb0="E0002AFF" w:usb1="C0007843" w:usb2="00000009" w:usb3="00000000" w:csb0="000001FF" w:csb1="00000000"/>
    <w:embedRegular r:id="rId6" w:fontKey="{46639375-51D8-B14F-B9E9-AB5BC5B91A6F}"/>
  </w:font>
  <w:font w:name="Wingdings">
    <w:panose1 w:val="05000000000000000000"/>
    <w:charset w:val="4D"/>
    <w:family w:val="decorative"/>
    <w:pitch w:val="variable"/>
    <w:sig w:usb0="00000003" w:usb1="00000000" w:usb2="00000000" w:usb3="00000000" w:csb0="80000001" w:csb1="00000000"/>
    <w:embedRegular r:id="rId7" w:fontKey="{9453009B-6FF5-954D-89FB-B8E07C73EBA0}"/>
  </w:font>
  <w:font w:name="Century Gothic">
    <w:panose1 w:val="020B0502020202020204"/>
    <w:charset w:val="00"/>
    <w:family w:val="swiss"/>
    <w:pitch w:val="variable"/>
    <w:sig w:usb0="00000287" w:usb1="00000000" w:usb2="00000000" w:usb3="00000000" w:csb0="0000009F" w:csb1="00000000"/>
    <w:embedRegular r:id="rId8" w:fontKey="{B7D28133-C0F3-804C-A306-77C9BC4ED58D}"/>
    <w:embedBold r:id="rId9" w:fontKey="{40B1E787-1A10-CC42-A8A4-14C82CE21E5D}"/>
  </w:font>
  <w:font w:name="Arial">
    <w:panose1 w:val="020B0604020202020204"/>
    <w:charset w:val="00"/>
    <w:family w:val="swiss"/>
    <w:pitch w:val="variable"/>
    <w:sig w:usb0="E0002AFF" w:usb1="C0007843" w:usb2="00000009" w:usb3="00000000" w:csb0="000001FF" w:csb1="00000000"/>
    <w:embedRegular r:id="rId10" w:fontKey="{B4638987-C816-7A4B-BCFF-88F6318DE23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0D84A3" w14:textId="77777777" w:rsidR="00C97526" w:rsidRDefault="00C97526">
    <w:pPr>
      <w:spacing w:line="20" w:lineRule="auto"/>
    </w:pPr>
    <w:r>
      <w:rPr>
        <w:color w:val="FFFFFF"/>
        <w:sz w:val="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8B7101" w14:textId="77777777" w:rsidR="0032175C" w:rsidRDefault="000C4246">
    <w:pPr>
      <w:spacing w:line="20" w:lineRule="auto"/>
    </w:pPr>
    <w:r>
      <w:rPr>
        <w:color w:val="FFFFFF"/>
        <w:sz w:val="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DF43A2" w14:textId="77777777" w:rsidR="00D919C9" w:rsidRDefault="00D919C9">
      <w:pPr>
        <w:spacing w:line="240" w:lineRule="auto"/>
      </w:pPr>
      <w:r>
        <w:separator/>
      </w:r>
    </w:p>
  </w:footnote>
  <w:footnote w:type="continuationSeparator" w:id="0">
    <w:p w14:paraId="3BDDDCA8" w14:textId="77777777" w:rsidR="00D919C9" w:rsidRDefault="00D919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5BFAFE" w14:textId="77777777" w:rsidR="00C97526" w:rsidRDefault="00C97526">
    <w:pPr>
      <w:spacing w:line="20" w:lineRule="auto"/>
    </w:pPr>
    <w:r>
      <w:rPr>
        <w:color w:val="FFFFFF"/>
        <w:sz w:val="2"/>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8B7100" w14:textId="77777777" w:rsidR="0032175C" w:rsidRDefault="000C4246">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00000001"/>
    <w:lvl w:ilvl="0" w:tplc="BC547C14">
      <w:start w:val="1"/>
      <w:numFmt w:val="bullet"/>
      <w:lvlText w:val=""/>
      <w:lvlJc w:val="left"/>
      <w:pPr>
        <w:ind w:left="720" w:hanging="360"/>
      </w:pPr>
      <w:rPr>
        <w:rFonts w:ascii="Symbol" w:hAnsi="Symbol"/>
      </w:rPr>
    </w:lvl>
    <w:lvl w:ilvl="1" w:tplc="7B2829F0">
      <w:start w:val="1"/>
      <w:numFmt w:val="bullet"/>
      <w:lvlText w:val="o"/>
      <w:lvlJc w:val="left"/>
      <w:pPr>
        <w:tabs>
          <w:tab w:val="num" w:pos="1440"/>
        </w:tabs>
        <w:ind w:left="1440" w:hanging="360"/>
      </w:pPr>
      <w:rPr>
        <w:rFonts w:ascii="Courier New" w:hAnsi="Courier New"/>
      </w:rPr>
    </w:lvl>
    <w:lvl w:ilvl="2" w:tplc="4970DB44">
      <w:start w:val="1"/>
      <w:numFmt w:val="bullet"/>
      <w:lvlText w:val=""/>
      <w:lvlJc w:val="left"/>
      <w:pPr>
        <w:tabs>
          <w:tab w:val="num" w:pos="2160"/>
        </w:tabs>
        <w:ind w:left="2160" w:hanging="360"/>
      </w:pPr>
      <w:rPr>
        <w:rFonts w:ascii="Wingdings" w:hAnsi="Wingdings"/>
      </w:rPr>
    </w:lvl>
    <w:lvl w:ilvl="3" w:tplc="6680B46E">
      <w:start w:val="1"/>
      <w:numFmt w:val="bullet"/>
      <w:lvlText w:val=""/>
      <w:lvlJc w:val="left"/>
      <w:pPr>
        <w:tabs>
          <w:tab w:val="num" w:pos="2880"/>
        </w:tabs>
        <w:ind w:left="2880" w:hanging="360"/>
      </w:pPr>
      <w:rPr>
        <w:rFonts w:ascii="Symbol" w:hAnsi="Symbol"/>
      </w:rPr>
    </w:lvl>
    <w:lvl w:ilvl="4" w:tplc="64A80C28">
      <w:start w:val="1"/>
      <w:numFmt w:val="bullet"/>
      <w:lvlText w:val="o"/>
      <w:lvlJc w:val="left"/>
      <w:pPr>
        <w:tabs>
          <w:tab w:val="num" w:pos="3600"/>
        </w:tabs>
        <w:ind w:left="3600" w:hanging="360"/>
      </w:pPr>
      <w:rPr>
        <w:rFonts w:ascii="Courier New" w:hAnsi="Courier New"/>
      </w:rPr>
    </w:lvl>
    <w:lvl w:ilvl="5" w:tplc="A8961DA0">
      <w:start w:val="1"/>
      <w:numFmt w:val="bullet"/>
      <w:lvlText w:val=""/>
      <w:lvlJc w:val="left"/>
      <w:pPr>
        <w:tabs>
          <w:tab w:val="num" w:pos="4320"/>
        </w:tabs>
        <w:ind w:left="4320" w:hanging="360"/>
      </w:pPr>
      <w:rPr>
        <w:rFonts w:ascii="Wingdings" w:hAnsi="Wingdings"/>
      </w:rPr>
    </w:lvl>
    <w:lvl w:ilvl="6" w:tplc="D144C6EA">
      <w:start w:val="1"/>
      <w:numFmt w:val="bullet"/>
      <w:lvlText w:val=""/>
      <w:lvlJc w:val="left"/>
      <w:pPr>
        <w:tabs>
          <w:tab w:val="num" w:pos="5040"/>
        </w:tabs>
        <w:ind w:left="5040" w:hanging="360"/>
      </w:pPr>
      <w:rPr>
        <w:rFonts w:ascii="Symbol" w:hAnsi="Symbol"/>
      </w:rPr>
    </w:lvl>
    <w:lvl w:ilvl="7" w:tplc="BC2EDA98">
      <w:start w:val="1"/>
      <w:numFmt w:val="bullet"/>
      <w:lvlText w:val="o"/>
      <w:lvlJc w:val="left"/>
      <w:pPr>
        <w:tabs>
          <w:tab w:val="num" w:pos="5760"/>
        </w:tabs>
        <w:ind w:left="5760" w:hanging="360"/>
      </w:pPr>
      <w:rPr>
        <w:rFonts w:ascii="Courier New" w:hAnsi="Courier New"/>
      </w:rPr>
    </w:lvl>
    <w:lvl w:ilvl="8" w:tplc="ADEA6DE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28907CB8">
      <w:start w:val="1"/>
      <w:numFmt w:val="bullet"/>
      <w:lvlText w:val=""/>
      <w:lvlJc w:val="left"/>
      <w:pPr>
        <w:ind w:left="720" w:hanging="360"/>
      </w:pPr>
      <w:rPr>
        <w:rFonts w:ascii="Symbol" w:hAnsi="Symbol"/>
      </w:rPr>
    </w:lvl>
    <w:lvl w:ilvl="1" w:tplc="3E4E911C">
      <w:start w:val="1"/>
      <w:numFmt w:val="bullet"/>
      <w:lvlText w:val="o"/>
      <w:lvlJc w:val="left"/>
      <w:pPr>
        <w:tabs>
          <w:tab w:val="num" w:pos="1440"/>
        </w:tabs>
        <w:ind w:left="1440" w:hanging="360"/>
      </w:pPr>
      <w:rPr>
        <w:rFonts w:ascii="Courier New" w:hAnsi="Courier New"/>
      </w:rPr>
    </w:lvl>
    <w:lvl w:ilvl="2" w:tplc="6CBAA406">
      <w:start w:val="1"/>
      <w:numFmt w:val="bullet"/>
      <w:lvlText w:val=""/>
      <w:lvlJc w:val="left"/>
      <w:pPr>
        <w:tabs>
          <w:tab w:val="num" w:pos="2160"/>
        </w:tabs>
        <w:ind w:left="2160" w:hanging="360"/>
      </w:pPr>
      <w:rPr>
        <w:rFonts w:ascii="Wingdings" w:hAnsi="Wingdings"/>
      </w:rPr>
    </w:lvl>
    <w:lvl w:ilvl="3" w:tplc="F1003198">
      <w:start w:val="1"/>
      <w:numFmt w:val="bullet"/>
      <w:lvlText w:val=""/>
      <w:lvlJc w:val="left"/>
      <w:pPr>
        <w:tabs>
          <w:tab w:val="num" w:pos="2880"/>
        </w:tabs>
        <w:ind w:left="2880" w:hanging="360"/>
      </w:pPr>
      <w:rPr>
        <w:rFonts w:ascii="Symbol" w:hAnsi="Symbol"/>
      </w:rPr>
    </w:lvl>
    <w:lvl w:ilvl="4" w:tplc="F8E2A42C">
      <w:start w:val="1"/>
      <w:numFmt w:val="bullet"/>
      <w:lvlText w:val="o"/>
      <w:lvlJc w:val="left"/>
      <w:pPr>
        <w:tabs>
          <w:tab w:val="num" w:pos="3600"/>
        </w:tabs>
        <w:ind w:left="3600" w:hanging="360"/>
      </w:pPr>
      <w:rPr>
        <w:rFonts w:ascii="Courier New" w:hAnsi="Courier New"/>
      </w:rPr>
    </w:lvl>
    <w:lvl w:ilvl="5" w:tplc="C0980854">
      <w:start w:val="1"/>
      <w:numFmt w:val="bullet"/>
      <w:lvlText w:val=""/>
      <w:lvlJc w:val="left"/>
      <w:pPr>
        <w:tabs>
          <w:tab w:val="num" w:pos="4320"/>
        </w:tabs>
        <w:ind w:left="4320" w:hanging="360"/>
      </w:pPr>
      <w:rPr>
        <w:rFonts w:ascii="Wingdings" w:hAnsi="Wingdings"/>
      </w:rPr>
    </w:lvl>
    <w:lvl w:ilvl="6" w:tplc="DF96FF8C">
      <w:start w:val="1"/>
      <w:numFmt w:val="bullet"/>
      <w:lvlText w:val=""/>
      <w:lvlJc w:val="left"/>
      <w:pPr>
        <w:tabs>
          <w:tab w:val="num" w:pos="5040"/>
        </w:tabs>
        <w:ind w:left="5040" w:hanging="360"/>
      </w:pPr>
      <w:rPr>
        <w:rFonts w:ascii="Symbol" w:hAnsi="Symbol"/>
      </w:rPr>
    </w:lvl>
    <w:lvl w:ilvl="7" w:tplc="54D615AA">
      <w:start w:val="1"/>
      <w:numFmt w:val="bullet"/>
      <w:lvlText w:val="o"/>
      <w:lvlJc w:val="left"/>
      <w:pPr>
        <w:tabs>
          <w:tab w:val="num" w:pos="5760"/>
        </w:tabs>
        <w:ind w:left="5760" w:hanging="360"/>
      </w:pPr>
      <w:rPr>
        <w:rFonts w:ascii="Courier New" w:hAnsi="Courier New"/>
      </w:rPr>
    </w:lvl>
    <w:lvl w:ilvl="8" w:tplc="72220026">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08CAA57C">
      <w:start w:val="1"/>
      <w:numFmt w:val="bullet"/>
      <w:lvlText w:val=""/>
      <w:lvlJc w:val="left"/>
      <w:pPr>
        <w:ind w:left="720" w:hanging="360"/>
      </w:pPr>
      <w:rPr>
        <w:rFonts w:ascii="Symbol" w:hAnsi="Symbol"/>
      </w:rPr>
    </w:lvl>
    <w:lvl w:ilvl="1" w:tplc="3828E6F0">
      <w:start w:val="1"/>
      <w:numFmt w:val="bullet"/>
      <w:lvlText w:val="o"/>
      <w:lvlJc w:val="left"/>
      <w:pPr>
        <w:tabs>
          <w:tab w:val="num" w:pos="1440"/>
        </w:tabs>
        <w:ind w:left="1440" w:hanging="360"/>
      </w:pPr>
      <w:rPr>
        <w:rFonts w:ascii="Courier New" w:hAnsi="Courier New"/>
      </w:rPr>
    </w:lvl>
    <w:lvl w:ilvl="2" w:tplc="45042C1A">
      <w:start w:val="1"/>
      <w:numFmt w:val="bullet"/>
      <w:lvlText w:val=""/>
      <w:lvlJc w:val="left"/>
      <w:pPr>
        <w:tabs>
          <w:tab w:val="num" w:pos="2160"/>
        </w:tabs>
        <w:ind w:left="2160" w:hanging="360"/>
      </w:pPr>
      <w:rPr>
        <w:rFonts w:ascii="Wingdings" w:hAnsi="Wingdings"/>
      </w:rPr>
    </w:lvl>
    <w:lvl w:ilvl="3" w:tplc="283031CE">
      <w:start w:val="1"/>
      <w:numFmt w:val="bullet"/>
      <w:lvlText w:val=""/>
      <w:lvlJc w:val="left"/>
      <w:pPr>
        <w:tabs>
          <w:tab w:val="num" w:pos="2880"/>
        </w:tabs>
        <w:ind w:left="2880" w:hanging="360"/>
      </w:pPr>
      <w:rPr>
        <w:rFonts w:ascii="Symbol" w:hAnsi="Symbol"/>
      </w:rPr>
    </w:lvl>
    <w:lvl w:ilvl="4" w:tplc="FEDCFFA2">
      <w:start w:val="1"/>
      <w:numFmt w:val="bullet"/>
      <w:lvlText w:val="o"/>
      <w:lvlJc w:val="left"/>
      <w:pPr>
        <w:tabs>
          <w:tab w:val="num" w:pos="3600"/>
        </w:tabs>
        <w:ind w:left="3600" w:hanging="360"/>
      </w:pPr>
      <w:rPr>
        <w:rFonts w:ascii="Courier New" w:hAnsi="Courier New"/>
      </w:rPr>
    </w:lvl>
    <w:lvl w:ilvl="5" w:tplc="7CF8DE10">
      <w:start w:val="1"/>
      <w:numFmt w:val="bullet"/>
      <w:lvlText w:val=""/>
      <w:lvlJc w:val="left"/>
      <w:pPr>
        <w:tabs>
          <w:tab w:val="num" w:pos="4320"/>
        </w:tabs>
        <w:ind w:left="4320" w:hanging="360"/>
      </w:pPr>
      <w:rPr>
        <w:rFonts w:ascii="Wingdings" w:hAnsi="Wingdings"/>
      </w:rPr>
    </w:lvl>
    <w:lvl w:ilvl="6" w:tplc="A9943432">
      <w:start w:val="1"/>
      <w:numFmt w:val="bullet"/>
      <w:lvlText w:val=""/>
      <w:lvlJc w:val="left"/>
      <w:pPr>
        <w:tabs>
          <w:tab w:val="num" w:pos="5040"/>
        </w:tabs>
        <w:ind w:left="5040" w:hanging="360"/>
      </w:pPr>
      <w:rPr>
        <w:rFonts w:ascii="Symbol" w:hAnsi="Symbol"/>
      </w:rPr>
    </w:lvl>
    <w:lvl w:ilvl="7" w:tplc="EC00526A">
      <w:start w:val="1"/>
      <w:numFmt w:val="bullet"/>
      <w:lvlText w:val="o"/>
      <w:lvlJc w:val="left"/>
      <w:pPr>
        <w:tabs>
          <w:tab w:val="num" w:pos="5760"/>
        </w:tabs>
        <w:ind w:left="5760" w:hanging="360"/>
      </w:pPr>
      <w:rPr>
        <w:rFonts w:ascii="Courier New" w:hAnsi="Courier New"/>
      </w:rPr>
    </w:lvl>
    <w:lvl w:ilvl="8" w:tplc="37424612">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A80C4DA2">
      <w:start w:val="1"/>
      <w:numFmt w:val="bullet"/>
      <w:lvlText w:val=""/>
      <w:lvlJc w:val="left"/>
      <w:pPr>
        <w:ind w:left="720" w:hanging="360"/>
      </w:pPr>
      <w:rPr>
        <w:rFonts w:ascii="Symbol" w:hAnsi="Symbol"/>
      </w:rPr>
    </w:lvl>
    <w:lvl w:ilvl="1" w:tplc="8FF2D062">
      <w:start w:val="1"/>
      <w:numFmt w:val="bullet"/>
      <w:lvlText w:val="o"/>
      <w:lvlJc w:val="left"/>
      <w:pPr>
        <w:tabs>
          <w:tab w:val="num" w:pos="1440"/>
        </w:tabs>
        <w:ind w:left="1440" w:hanging="360"/>
      </w:pPr>
      <w:rPr>
        <w:rFonts w:ascii="Courier New" w:hAnsi="Courier New"/>
      </w:rPr>
    </w:lvl>
    <w:lvl w:ilvl="2" w:tplc="E816287A">
      <w:start w:val="1"/>
      <w:numFmt w:val="bullet"/>
      <w:lvlText w:val=""/>
      <w:lvlJc w:val="left"/>
      <w:pPr>
        <w:tabs>
          <w:tab w:val="num" w:pos="2160"/>
        </w:tabs>
        <w:ind w:left="2160" w:hanging="360"/>
      </w:pPr>
      <w:rPr>
        <w:rFonts w:ascii="Wingdings" w:hAnsi="Wingdings"/>
      </w:rPr>
    </w:lvl>
    <w:lvl w:ilvl="3" w:tplc="285838E4">
      <w:start w:val="1"/>
      <w:numFmt w:val="bullet"/>
      <w:lvlText w:val=""/>
      <w:lvlJc w:val="left"/>
      <w:pPr>
        <w:tabs>
          <w:tab w:val="num" w:pos="2880"/>
        </w:tabs>
        <w:ind w:left="2880" w:hanging="360"/>
      </w:pPr>
      <w:rPr>
        <w:rFonts w:ascii="Symbol" w:hAnsi="Symbol"/>
      </w:rPr>
    </w:lvl>
    <w:lvl w:ilvl="4" w:tplc="EB688A68">
      <w:start w:val="1"/>
      <w:numFmt w:val="bullet"/>
      <w:lvlText w:val="o"/>
      <w:lvlJc w:val="left"/>
      <w:pPr>
        <w:tabs>
          <w:tab w:val="num" w:pos="3600"/>
        </w:tabs>
        <w:ind w:left="3600" w:hanging="360"/>
      </w:pPr>
      <w:rPr>
        <w:rFonts w:ascii="Courier New" w:hAnsi="Courier New"/>
      </w:rPr>
    </w:lvl>
    <w:lvl w:ilvl="5" w:tplc="18B649AC">
      <w:start w:val="1"/>
      <w:numFmt w:val="bullet"/>
      <w:lvlText w:val=""/>
      <w:lvlJc w:val="left"/>
      <w:pPr>
        <w:tabs>
          <w:tab w:val="num" w:pos="4320"/>
        </w:tabs>
        <w:ind w:left="4320" w:hanging="360"/>
      </w:pPr>
      <w:rPr>
        <w:rFonts w:ascii="Wingdings" w:hAnsi="Wingdings"/>
      </w:rPr>
    </w:lvl>
    <w:lvl w:ilvl="6" w:tplc="B91E2F76">
      <w:start w:val="1"/>
      <w:numFmt w:val="bullet"/>
      <w:lvlText w:val=""/>
      <w:lvlJc w:val="left"/>
      <w:pPr>
        <w:tabs>
          <w:tab w:val="num" w:pos="5040"/>
        </w:tabs>
        <w:ind w:left="5040" w:hanging="360"/>
      </w:pPr>
      <w:rPr>
        <w:rFonts w:ascii="Symbol" w:hAnsi="Symbol"/>
      </w:rPr>
    </w:lvl>
    <w:lvl w:ilvl="7" w:tplc="3EF837FE">
      <w:start w:val="1"/>
      <w:numFmt w:val="bullet"/>
      <w:lvlText w:val="o"/>
      <w:lvlJc w:val="left"/>
      <w:pPr>
        <w:tabs>
          <w:tab w:val="num" w:pos="5760"/>
        </w:tabs>
        <w:ind w:left="5760" w:hanging="360"/>
      </w:pPr>
      <w:rPr>
        <w:rFonts w:ascii="Courier New" w:hAnsi="Courier New"/>
      </w:rPr>
    </w:lvl>
    <w:lvl w:ilvl="8" w:tplc="888289D8">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E4FA0FC4">
      <w:start w:val="1"/>
      <w:numFmt w:val="bullet"/>
      <w:lvlText w:val=""/>
      <w:lvlJc w:val="left"/>
      <w:pPr>
        <w:ind w:left="720" w:hanging="360"/>
      </w:pPr>
      <w:rPr>
        <w:rFonts w:ascii="Symbol" w:hAnsi="Symbol"/>
      </w:rPr>
    </w:lvl>
    <w:lvl w:ilvl="1" w:tplc="39FE49C0">
      <w:start w:val="1"/>
      <w:numFmt w:val="bullet"/>
      <w:lvlText w:val="o"/>
      <w:lvlJc w:val="left"/>
      <w:pPr>
        <w:tabs>
          <w:tab w:val="num" w:pos="1440"/>
        </w:tabs>
        <w:ind w:left="1440" w:hanging="360"/>
      </w:pPr>
      <w:rPr>
        <w:rFonts w:ascii="Courier New" w:hAnsi="Courier New"/>
      </w:rPr>
    </w:lvl>
    <w:lvl w:ilvl="2" w:tplc="E23CC992">
      <w:start w:val="1"/>
      <w:numFmt w:val="bullet"/>
      <w:lvlText w:val=""/>
      <w:lvlJc w:val="left"/>
      <w:pPr>
        <w:tabs>
          <w:tab w:val="num" w:pos="2160"/>
        </w:tabs>
        <w:ind w:left="2160" w:hanging="360"/>
      </w:pPr>
      <w:rPr>
        <w:rFonts w:ascii="Wingdings" w:hAnsi="Wingdings"/>
      </w:rPr>
    </w:lvl>
    <w:lvl w:ilvl="3" w:tplc="5972E1F0">
      <w:start w:val="1"/>
      <w:numFmt w:val="bullet"/>
      <w:lvlText w:val=""/>
      <w:lvlJc w:val="left"/>
      <w:pPr>
        <w:tabs>
          <w:tab w:val="num" w:pos="2880"/>
        </w:tabs>
        <w:ind w:left="2880" w:hanging="360"/>
      </w:pPr>
      <w:rPr>
        <w:rFonts w:ascii="Symbol" w:hAnsi="Symbol"/>
      </w:rPr>
    </w:lvl>
    <w:lvl w:ilvl="4" w:tplc="5DD049AE">
      <w:start w:val="1"/>
      <w:numFmt w:val="bullet"/>
      <w:lvlText w:val="o"/>
      <w:lvlJc w:val="left"/>
      <w:pPr>
        <w:tabs>
          <w:tab w:val="num" w:pos="3600"/>
        </w:tabs>
        <w:ind w:left="3600" w:hanging="360"/>
      </w:pPr>
      <w:rPr>
        <w:rFonts w:ascii="Courier New" w:hAnsi="Courier New"/>
      </w:rPr>
    </w:lvl>
    <w:lvl w:ilvl="5" w:tplc="FE12BB90">
      <w:start w:val="1"/>
      <w:numFmt w:val="bullet"/>
      <w:lvlText w:val=""/>
      <w:lvlJc w:val="left"/>
      <w:pPr>
        <w:tabs>
          <w:tab w:val="num" w:pos="4320"/>
        </w:tabs>
        <w:ind w:left="4320" w:hanging="360"/>
      </w:pPr>
      <w:rPr>
        <w:rFonts w:ascii="Wingdings" w:hAnsi="Wingdings"/>
      </w:rPr>
    </w:lvl>
    <w:lvl w:ilvl="6" w:tplc="30F6B6E4">
      <w:start w:val="1"/>
      <w:numFmt w:val="bullet"/>
      <w:lvlText w:val=""/>
      <w:lvlJc w:val="left"/>
      <w:pPr>
        <w:tabs>
          <w:tab w:val="num" w:pos="5040"/>
        </w:tabs>
        <w:ind w:left="5040" w:hanging="360"/>
      </w:pPr>
      <w:rPr>
        <w:rFonts w:ascii="Symbol" w:hAnsi="Symbol"/>
      </w:rPr>
    </w:lvl>
    <w:lvl w:ilvl="7" w:tplc="CD9C9378">
      <w:start w:val="1"/>
      <w:numFmt w:val="bullet"/>
      <w:lvlText w:val="o"/>
      <w:lvlJc w:val="left"/>
      <w:pPr>
        <w:tabs>
          <w:tab w:val="num" w:pos="5760"/>
        </w:tabs>
        <w:ind w:left="5760" w:hanging="360"/>
      </w:pPr>
      <w:rPr>
        <w:rFonts w:ascii="Courier New" w:hAnsi="Courier New"/>
      </w:rPr>
    </w:lvl>
    <w:lvl w:ilvl="8" w:tplc="CAAA85C0">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D20825DC">
      <w:start w:val="1"/>
      <w:numFmt w:val="bullet"/>
      <w:lvlText w:val=""/>
      <w:lvlJc w:val="left"/>
      <w:pPr>
        <w:ind w:left="720" w:hanging="360"/>
      </w:pPr>
      <w:rPr>
        <w:rFonts w:ascii="Symbol" w:hAnsi="Symbol"/>
      </w:rPr>
    </w:lvl>
    <w:lvl w:ilvl="1" w:tplc="E2F2F232">
      <w:start w:val="1"/>
      <w:numFmt w:val="bullet"/>
      <w:lvlText w:val="o"/>
      <w:lvlJc w:val="left"/>
      <w:pPr>
        <w:tabs>
          <w:tab w:val="num" w:pos="1440"/>
        </w:tabs>
        <w:ind w:left="1440" w:hanging="360"/>
      </w:pPr>
      <w:rPr>
        <w:rFonts w:ascii="Courier New" w:hAnsi="Courier New"/>
      </w:rPr>
    </w:lvl>
    <w:lvl w:ilvl="2" w:tplc="0338C236">
      <w:start w:val="1"/>
      <w:numFmt w:val="bullet"/>
      <w:lvlText w:val=""/>
      <w:lvlJc w:val="left"/>
      <w:pPr>
        <w:tabs>
          <w:tab w:val="num" w:pos="2160"/>
        </w:tabs>
        <w:ind w:left="2160" w:hanging="360"/>
      </w:pPr>
      <w:rPr>
        <w:rFonts w:ascii="Wingdings" w:hAnsi="Wingdings"/>
      </w:rPr>
    </w:lvl>
    <w:lvl w:ilvl="3" w:tplc="21D2C63C">
      <w:start w:val="1"/>
      <w:numFmt w:val="bullet"/>
      <w:lvlText w:val=""/>
      <w:lvlJc w:val="left"/>
      <w:pPr>
        <w:tabs>
          <w:tab w:val="num" w:pos="2880"/>
        </w:tabs>
        <w:ind w:left="2880" w:hanging="360"/>
      </w:pPr>
      <w:rPr>
        <w:rFonts w:ascii="Symbol" w:hAnsi="Symbol"/>
      </w:rPr>
    </w:lvl>
    <w:lvl w:ilvl="4" w:tplc="96DE38EE">
      <w:start w:val="1"/>
      <w:numFmt w:val="bullet"/>
      <w:lvlText w:val="o"/>
      <w:lvlJc w:val="left"/>
      <w:pPr>
        <w:tabs>
          <w:tab w:val="num" w:pos="3600"/>
        </w:tabs>
        <w:ind w:left="3600" w:hanging="360"/>
      </w:pPr>
      <w:rPr>
        <w:rFonts w:ascii="Courier New" w:hAnsi="Courier New"/>
      </w:rPr>
    </w:lvl>
    <w:lvl w:ilvl="5" w:tplc="8A6E14DC">
      <w:start w:val="1"/>
      <w:numFmt w:val="bullet"/>
      <w:lvlText w:val=""/>
      <w:lvlJc w:val="left"/>
      <w:pPr>
        <w:tabs>
          <w:tab w:val="num" w:pos="4320"/>
        </w:tabs>
        <w:ind w:left="4320" w:hanging="360"/>
      </w:pPr>
      <w:rPr>
        <w:rFonts w:ascii="Wingdings" w:hAnsi="Wingdings"/>
      </w:rPr>
    </w:lvl>
    <w:lvl w:ilvl="6" w:tplc="A7BE9D30">
      <w:start w:val="1"/>
      <w:numFmt w:val="bullet"/>
      <w:lvlText w:val=""/>
      <w:lvlJc w:val="left"/>
      <w:pPr>
        <w:tabs>
          <w:tab w:val="num" w:pos="5040"/>
        </w:tabs>
        <w:ind w:left="5040" w:hanging="360"/>
      </w:pPr>
      <w:rPr>
        <w:rFonts w:ascii="Symbol" w:hAnsi="Symbol"/>
      </w:rPr>
    </w:lvl>
    <w:lvl w:ilvl="7" w:tplc="C98EE5C4">
      <w:start w:val="1"/>
      <w:numFmt w:val="bullet"/>
      <w:lvlText w:val="o"/>
      <w:lvlJc w:val="left"/>
      <w:pPr>
        <w:tabs>
          <w:tab w:val="num" w:pos="5760"/>
        </w:tabs>
        <w:ind w:left="5760" w:hanging="360"/>
      </w:pPr>
      <w:rPr>
        <w:rFonts w:ascii="Courier New" w:hAnsi="Courier New"/>
      </w:rPr>
    </w:lvl>
    <w:lvl w:ilvl="8" w:tplc="1E04FDD2">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ADE0E03A">
      <w:start w:val="1"/>
      <w:numFmt w:val="bullet"/>
      <w:lvlText w:val=""/>
      <w:lvlJc w:val="left"/>
      <w:pPr>
        <w:ind w:left="720" w:hanging="360"/>
      </w:pPr>
      <w:rPr>
        <w:rFonts w:ascii="Symbol" w:hAnsi="Symbol"/>
      </w:rPr>
    </w:lvl>
    <w:lvl w:ilvl="1" w:tplc="C97ADE4E">
      <w:start w:val="1"/>
      <w:numFmt w:val="bullet"/>
      <w:lvlText w:val="o"/>
      <w:lvlJc w:val="left"/>
      <w:pPr>
        <w:tabs>
          <w:tab w:val="num" w:pos="1440"/>
        </w:tabs>
        <w:ind w:left="1440" w:hanging="360"/>
      </w:pPr>
      <w:rPr>
        <w:rFonts w:ascii="Courier New" w:hAnsi="Courier New"/>
      </w:rPr>
    </w:lvl>
    <w:lvl w:ilvl="2" w:tplc="FB1C26B4">
      <w:start w:val="1"/>
      <w:numFmt w:val="bullet"/>
      <w:lvlText w:val=""/>
      <w:lvlJc w:val="left"/>
      <w:pPr>
        <w:tabs>
          <w:tab w:val="num" w:pos="2160"/>
        </w:tabs>
        <w:ind w:left="2160" w:hanging="360"/>
      </w:pPr>
      <w:rPr>
        <w:rFonts w:ascii="Wingdings" w:hAnsi="Wingdings"/>
      </w:rPr>
    </w:lvl>
    <w:lvl w:ilvl="3" w:tplc="3BC2EA8A">
      <w:start w:val="1"/>
      <w:numFmt w:val="bullet"/>
      <w:lvlText w:val=""/>
      <w:lvlJc w:val="left"/>
      <w:pPr>
        <w:tabs>
          <w:tab w:val="num" w:pos="2880"/>
        </w:tabs>
        <w:ind w:left="2880" w:hanging="360"/>
      </w:pPr>
      <w:rPr>
        <w:rFonts w:ascii="Symbol" w:hAnsi="Symbol"/>
      </w:rPr>
    </w:lvl>
    <w:lvl w:ilvl="4" w:tplc="6F1287C0">
      <w:start w:val="1"/>
      <w:numFmt w:val="bullet"/>
      <w:lvlText w:val="o"/>
      <w:lvlJc w:val="left"/>
      <w:pPr>
        <w:tabs>
          <w:tab w:val="num" w:pos="3600"/>
        </w:tabs>
        <w:ind w:left="3600" w:hanging="360"/>
      </w:pPr>
      <w:rPr>
        <w:rFonts w:ascii="Courier New" w:hAnsi="Courier New"/>
      </w:rPr>
    </w:lvl>
    <w:lvl w:ilvl="5" w:tplc="6DE0CBCA">
      <w:start w:val="1"/>
      <w:numFmt w:val="bullet"/>
      <w:lvlText w:val=""/>
      <w:lvlJc w:val="left"/>
      <w:pPr>
        <w:tabs>
          <w:tab w:val="num" w:pos="4320"/>
        </w:tabs>
        <w:ind w:left="4320" w:hanging="360"/>
      </w:pPr>
      <w:rPr>
        <w:rFonts w:ascii="Wingdings" w:hAnsi="Wingdings"/>
      </w:rPr>
    </w:lvl>
    <w:lvl w:ilvl="6" w:tplc="7D7EE730">
      <w:start w:val="1"/>
      <w:numFmt w:val="bullet"/>
      <w:lvlText w:val=""/>
      <w:lvlJc w:val="left"/>
      <w:pPr>
        <w:tabs>
          <w:tab w:val="num" w:pos="5040"/>
        </w:tabs>
        <w:ind w:left="5040" w:hanging="360"/>
      </w:pPr>
      <w:rPr>
        <w:rFonts w:ascii="Symbol" w:hAnsi="Symbol"/>
      </w:rPr>
    </w:lvl>
    <w:lvl w:ilvl="7" w:tplc="CB50661A">
      <w:start w:val="1"/>
      <w:numFmt w:val="bullet"/>
      <w:lvlText w:val="o"/>
      <w:lvlJc w:val="left"/>
      <w:pPr>
        <w:tabs>
          <w:tab w:val="num" w:pos="5760"/>
        </w:tabs>
        <w:ind w:left="5760" w:hanging="360"/>
      </w:pPr>
      <w:rPr>
        <w:rFonts w:ascii="Courier New" w:hAnsi="Courier New"/>
      </w:rPr>
    </w:lvl>
    <w:lvl w:ilvl="8" w:tplc="60A4D7EE">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2F460254">
      <w:start w:val="1"/>
      <w:numFmt w:val="bullet"/>
      <w:lvlText w:val=""/>
      <w:lvlJc w:val="left"/>
      <w:pPr>
        <w:ind w:left="720" w:hanging="360"/>
      </w:pPr>
      <w:rPr>
        <w:rFonts w:ascii="Symbol" w:hAnsi="Symbol"/>
      </w:rPr>
    </w:lvl>
    <w:lvl w:ilvl="1" w:tplc="9FEE0564">
      <w:start w:val="1"/>
      <w:numFmt w:val="bullet"/>
      <w:lvlText w:val="o"/>
      <w:lvlJc w:val="left"/>
      <w:pPr>
        <w:tabs>
          <w:tab w:val="num" w:pos="1440"/>
        </w:tabs>
        <w:ind w:left="1440" w:hanging="360"/>
      </w:pPr>
      <w:rPr>
        <w:rFonts w:ascii="Courier New" w:hAnsi="Courier New"/>
      </w:rPr>
    </w:lvl>
    <w:lvl w:ilvl="2" w:tplc="41BE9FEE">
      <w:start w:val="1"/>
      <w:numFmt w:val="bullet"/>
      <w:lvlText w:val=""/>
      <w:lvlJc w:val="left"/>
      <w:pPr>
        <w:tabs>
          <w:tab w:val="num" w:pos="2160"/>
        </w:tabs>
        <w:ind w:left="2160" w:hanging="360"/>
      </w:pPr>
      <w:rPr>
        <w:rFonts w:ascii="Wingdings" w:hAnsi="Wingdings"/>
      </w:rPr>
    </w:lvl>
    <w:lvl w:ilvl="3" w:tplc="11F40E08">
      <w:start w:val="1"/>
      <w:numFmt w:val="bullet"/>
      <w:lvlText w:val=""/>
      <w:lvlJc w:val="left"/>
      <w:pPr>
        <w:tabs>
          <w:tab w:val="num" w:pos="2880"/>
        </w:tabs>
        <w:ind w:left="2880" w:hanging="360"/>
      </w:pPr>
      <w:rPr>
        <w:rFonts w:ascii="Symbol" w:hAnsi="Symbol"/>
      </w:rPr>
    </w:lvl>
    <w:lvl w:ilvl="4" w:tplc="9886C144">
      <w:start w:val="1"/>
      <w:numFmt w:val="bullet"/>
      <w:lvlText w:val="o"/>
      <w:lvlJc w:val="left"/>
      <w:pPr>
        <w:tabs>
          <w:tab w:val="num" w:pos="3600"/>
        </w:tabs>
        <w:ind w:left="3600" w:hanging="360"/>
      </w:pPr>
      <w:rPr>
        <w:rFonts w:ascii="Courier New" w:hAnsi="Courier New"/>
      </w:rPr>
    </w:lvl>
    <w:lvl w:ilvl="5" w:tplc="F574E974">
      <w:start w:val="1"/>
      <w:numFmt w:val="bullet"/>
      <w:lvlText w:val=""/>
      <w:lvlJc w:val="left"/>
      <w:pPr>
        <w:tabs>
          <w:tab w:val="num" w:pos="4320"/>
        </w:tabs>
        <w:ind w:left="4320" w:hanging="360"/>
      </w:pPr>
      <w:rPr>
        <w:rFonts w:ascii="Wingdings" w:hAnsi="Wingdings"/>
      </w:rPr>
    </w:lvl>
    <w:lvl w:ilvl="6" w:tplc="CD6E6A66">
      <w:start w:val="1"/>
      <w:numFmt w:val="bullet"/>
      <w:lvlText w:val=""/>
      <w:lvlJc w:val="left"/>
      <w:pPr>
        <w:tabs>
          <w:tab w:val="num" w:pos="5040"/>
        </w:tabs>
        <w:ind w:left="5040" w:hanging="360"/>
      </w:pPr>
      <w:rPr>
        <w:rFonts w:ascii="Symbol" w:hAnsi="Symbol"/>
      </w:rPr>
    </w:lvl>
    <w:lvl w:ilvl="7" w:tplc="4B7AE760">
      <w:start w:val="1"/>
      <w:numFmt w:val="bullet"/>
      <w:lvlText w:val="o"/>
      <w:lvlJc w:val="left"/>
      <w:pPr>
        <w:tabs>
          <w:tab w:val="num" w:pos="5760"/>
        </w:tabs>
        <w:ind w:left="5760" w:hanging="360"/>
      </w:pPr>
      <w:rPr>
        <w:rFonts w:ascii="Courier New" w:hAnsi="Courier New"/>
      </w:rPr>
    </w:lvl>
    <w:lvl w:ilvl="8" w:tplc="DC3EBBD2">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798EC596">
      <w:start w:val="1"/>
      <w:numFmt w:val="bullet"/>
      <w:lvlText w:val=""/>
      <w:lvlJc w:val="left"/>
      <w:pPr>
        <w:ind w:left="720" w:hanging="360"/>
      </w:pPr>
      <w:rPr>
        <w:rFonts w:ascii="Symbol" w:hAnsi="Symbol"/>
      </w:rPr>
    </w:lvl>
    <w:lvl w:ilvl="1" w:tplc="A31AA976">
      <w:start w:val="1"/>
      <w:numFmt w:val="bullet"/>
      <w:lvlText w:val="o"/>
      <w:lvlJc w:val="left"/>
      <w:pPr>
        <w:tabs>
          <w:tab w:val="num" w:pos="1440"/>
        </w:tabs>
        <w:ind w:left="1440" w:hanging="360"/>
      </w:pPr>
      <w:rPr>
        <w:rFonts w:ascii="Courier New" w:hAnsi="Courier New"/>
      </w:rPr>
    </w:lvl>
    <w:lvl w:ilvl="2" w:tplc="B438736A">
      <w:start w:val="1"/>
      <w:numFmt w:val="bullet"/>
      <w:lvlText w:val=""/>
      <w:lvlJc w:val="left"/>
      <w:pPr>
        <w:tabs>
          <w:tab w:val="num" w:pos="2160"/>
        </w:tabs>
        <w:ind w:left="2160" w:hanging="360"/>
      </w:pPr>
      <w:rPr>
        <w:rFonts w:ascii="Wingdings" w:hAnsi="Wingdings"/>
      </w:rPr>
    </w:lvl>
    <w:lvl w:ilvl="3" w:tplc="31B68F56">
      <w:start w:val="1"/>
      <w:numFmt w:val="bullet"/>
      <w:lvlText w:val=""/>
      <w:lvlJc w:val="left"/>
      <w:pPr>
        <w:tabs>
          <w:tab w:val="num" w:pos="2880"/>
        </w:tabs>
        <w:ind w:left="2880" w:hanging="360"/>
      </w:pPr>
      <w:rPr>
        <w:rFonts w:ascii="Symbol" w:hAnsi="Symbol"/>
      </w:rPr>
    </w:lvl>
    <w:lvl w:ilvl="4" w:tplc="535C5CC8">
      <w:start w:val="1"/>
      <w:numFmt w:val="bullet"/>
      <w:lvlText w:val="o"/>
      <w:lvlJc w:val="left"/>
      <w:pPr>
        <w:tabs>
          <w:tab w:val="num" w:pos="3600"/>
        </w:tabs>
        <w:ind w:left="3600" w:hanging="360"/>
      </w:pPr>
      <w:rPr>
        <w:rFonts w:ascii="Courier New" w:hAnsi="Courier New"/>
      </w:rPr>
    </w:lvl>
    <w:lvl w:ilvl="5" w:tplc="F8546898">
      <w:start w:val="1"/>
      <w:numFmt w:val="bullet"/>
      <w:lvlText w:val=""/>
      <w:lvlJc w:val="left"/>
      <w:pPr>
        <w:tabs>
          <w:tab w:val="num" w:pos="4320"/>
        </w:tabs>
        <w:ind w:left="4320" w:hanging="360"/>
      </w:pPr>
      <w:rPr>
        <w:rFonts w:ascii="Wingdings" w:hAnsi="Wingdings"/>
      </w:rPr>
    </w:lvl>
    <w:lvl w:ilvl="6" w:tplc="26FCD53E">
      <w:start w:val="1"/>
      <w:numFmt w:val="bullet"/>
      <w:lvlText w:val=""/>
      <w:lvlJc w:val="left"/>
      <w:pPr>
        <w:tabs>
          <w:tab w:val="num" w:pos="5040"/>
        </w:tabs>
        <w:ind w:left="5040" w:hanging="360"/>
      </w:pPr>
      <w:rPr>
        <w:rFonts w:ascii="Symbol" w:hAnsi="Symbol"/>
      </w:rPr>
    </w:lvl>
    <w:lvl w:ilvl="7" w:tplc="390CE0D6">
      <w:start w:val="1"/>
      <w:numFmt w:val="bullet"/>
      <w:lvlText w:val="o"/>
      <w:lvlJc w:val="left"/>
      <w:pPr>
        <w:tabs>
          <w:tab w:val="num" w:pos="5760"/>
        </w:tabs>
        <w:ind w:left="5760" w:hanging="360"/>
      </w:pPr>
      <w:rPr>
        <w:rFonts w:ascii="Courier New" w:hAnsi="Courier New"/>
      </w:rPr>
    </w:lvl>
    <w:lvl w:ilvl="8" w:tplc="F7F659A8">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6A3272DC">
      <w:start w:val="1"/>
      <w:numFmt w:val="bullet"/>
      <w:lvlText w:val=""/>
      <w:lvlJc w:val="left"/>
      <w:pPr>
        <w:ind w:left="720" w:hanging="360"/>
      </w:pPr>
      <w:rPr>
        <w:rFonts w:ascii="Symbol" w:hAnsi="Symbol"/>
      </w:rPr>
    </w:lvl>
    <w:lvl w:ilvl="1" w:tplc="F998F682">
      <w:start w:val="1"/>
      <w:numFmt w:val="bullet"/>
      <w:lvlText w:val="o"/>
      <w:lvlJc w:val="left"/>
      <w:pPr>
        <w:tabs>
          <w:tab w:val="num" w:pos="1440"/>
        </w:tabs>
        <w:ind w:left="1440" w:hanging="360"/>
      </w:pPr>
      <w:rPr>
        <w:rFonts w:ascii="Courier New" w:hAnsi="Courier New"/>
      </w:rPr>
    </w:lvl>
    <w:lvl w:ilvl="2" w:tplc="A3AA4B5E">
      <w:start w:val="1"/>
      <w:numFmt w:val="bullet"/>
      <w:lvlText w:val=""/>
      <w:lvlJc w:val="left"/>
      <w:pPr>
        <w:tabs>
          <w:tab w:val="num" w:pos="2160"/>
        </w:tabs>
        <w:ind w:left="2160" w:hanging="360"/>
      </w:pPr>
      <w:rPr>
        <w:rFonts w:ascii="Wingdings" w:hAnsi="Wingdings"/>
      </w:rPr>
    </w:lvl>
    <w:lvl w:ilvl="3" w:tplc="CEAE9F22">
      <w:start w:val="1"/>
      <w:numFmt w:val="bullet"/>
      <w:lvlText w:val=""/>
      <w:lvlJc w:val="left"/>
      <w:pPr>
        <w:tabs>
          <w:tab w:val="num" w:pos="2880"/>
        </w:tabs>
        <w:ind w:left="2880" w:hanging="360"/>
      </w:pPr>
      <w:rPr>
        <w:rFonts w:ascii="Symbol" w:hAnsi="Symbol"/>
      </w:rPr>
    </w:lvl>
    <w:lvl w:ilvl="4" w:tplc="4E962B48">
      <w:start w:val="1"/>
      <w:numFmt w:val="bullet"/>
      <w:lvlText w:val="o"/>
      <w:lvlJc w:val="left"/>
      <w:pPr>
        <w:tabs>
          <w:tab w:val="num" w:pos="3600"/>
        </w:tabs>
        <w:ind w:left="3600" w:hanging="360"/>
      </w:pPr>
      <w:rPr>
        <w:rFonts w:ascii="Courier New" w:hAnsi="Courier New"/>
      </w:rPr>
    </w:lvl>
    <w:lvl w:ilvl="5" w:tplc="D8BADDEA">
      <w:start w:val="1"/>
      <w:numFmt w:val="bullet"/>
      <w:lvlText w:val=""/>
      <w:lvlJc w:val="left"/>
      <w:pPr>
        <w:tabs>
          <w:tab w:val="num" w:pos="4320"/>
        </w:tabs>
        <w:ind w:left="4320" w:hanging="360"/>
      </w:pPr>
      <w:rPr>
        <w:rFonts w:ascii="Wingdings" w:hAnsi="Wingdings"/>
      </w:rPr>
    </w:lvl>
    <w:lvl w:ilvl="6" w:tplc="DDAED8E8">
      <w:start w:val="1"/>
      <w:numFmt w:val="bullet"/>
      <w:lvlText w:val=""/>
      <w:lvlJc w:val="left"/>
      <w:pPr>
        <w:tabs>
          <w:tab w:val="num" w:pos="5040"/>
        </w:tabs>
        <w:ind w:left="5040" w:hanging="360"/>
      </w:pPr>
      <w:rPr>
        <w:rFonts w:ascii="Symbol" w:hAnsi="Symbol"/>
      </w:rPr>
    </w:lvl>
    <w:lvl w:ilvl="7" w:tplc="B4F0CC86">
      <w:start w:val="1"/>
      <w:numFmt w:val="bullet"/>
      <w:lvlText w:val="o"/>
      <w:lvlJc w:val="left"/>
      <w:pPr>
        <w:tabs>
          <w:tab w:val="num" w:pos="5760"/>
        </w:tabs>
        <w:ind w:left="5760" w:hanging="360"/>
      </w:pPr>
      <w:rPr>
        <w:rFonts w:ascii="Courier New" w:hAnsi="Courier New"/>
      </w:rPr>
    </w:lvl>
    <w:lvl w:ilvl="8" w:tplc="EF0EAC54">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D7F20EC4">
      <w:start w:val="1"/>
      <w:numFmt w:val="bullet"/>
      <w:lvlText w:val=""/>
      <w:lvlJc w:val="left"/>
      <w:pPr>
        <w:ind w:left="720" w:hanging="360"/>
      </w:pPr>
      <w:rPr>
        <w:rFonts w:ascii="Symbol" w:hAnsi="Symbol"/>
      </w:rPr>
    </w:lvl>
    <w:lvl w:ilvl="1" w:tplc="F73E916E">
      <w:start w:val="1"/>
      <w:numFmt w:val="bullet"/>
      <w:lvlText w:val="o"/>
      <w:lvlJc w:val="left"/>
      <w:pPr>
        <w:tabs>
          <w:tab w:val="num" w:pos="1440"/>
        </w:tabs>
        <w:ind w:left="1440" w:hanging="360"/>
      </w:pPr>
      <w:rPr>
        <w:rFonts w:ascii="Courier New" w:hAnsi="Courier New"/>
      </w:rPr>
    </w:lvl>
    <w:lvl w:ilvl="2" w:tplc="BF92FD56">
      <w:start w:val="1"/>
      <w:numFmt w:val="bullet"/>
      <w:lvlText w:val=""/>
      <w:lvlJc w:val="left"/>
      <w:pPr>
        <w:tabs>
          <w:tab w:val="num" w:pos="2160"/>
        </w:tabs>
        <w:ind w:left="2160" w:hanging="360"/>
      </w:pPr>
      <w:rPr>
        <w:rFonts w:ascii="Wingdings" w:hAnsi="Wingdings"/>
      </w:rPr>
    </w:lvl>
    <w:lvl w:ilvl="3" w:tplc="70EA4C5A">
      <w:start w:val="1"/>
      <w:numFmt w:val="bullet"/>
      <w:lvlText w:val=""/>
      <w:lvlJc w:val="left"/>
      <w:pPr>
        <w:tabs>
          <w:tab w:val="num" w:pos="2880"/>
        </w:tabs>
        <w:ind w:left="2880" w:hanging="360"/>
      </w:pPr>
      <w:rPr>
        <w:rFonts w:ascii="Symbol" w:hAnsi="Symbol"/>
      </w:rPr>
    </w:lvl>
    <w:lvl w:ilvl="4" w:tplc="70142126">
      <w:start w:val="1"/>
      <w:numFmt w:val="bullet"/>
      <w:lvlText w:val="o"/>
      <w:lvlJc w:val="left"/>
      <w:pPr>
        <w:tabs>
          <w:tab w:val="num" w:pos="3600"/>
        </w:tabs>
        <w:ind w:left="3600" w:hanging="360"/>
      </w:pPr>
      <w:rPr>
        <w:rFonts w:ascii="Courier New" w:hAnsi="Courier New"/>
      </w:rPr>
    </w:lvl>
    <w:lvl w:ilvl="5" w:tplc="03D2F382">
      <w:start w:val="1"/>
      <w:numFmt w:val="bullet"/>
      <w:lvlText w:val=""/>
      <w:lvlJc w:val="left"/>
      <w:pPr>
        <w:tabs>
          <w:tab w:val="num" w:pos="4320"/>
        </w:tabs>
        <w:ind w:left="4320" w:hanging="360"/>
      </w:pPr>
      <w:rPr>
        <w:rFonts w:ascii="Wingdings" w:hAnsi="Wingdings"/>
      </w:rPr>
    </w:lvl>
    <w:lvl w:ilvl="6" w:tplc="668EF1EE">
      <w:start w:val="1"/>
      <w:numFmt w:val="bullet"/>
      <w:lvlText w:val=""/>
      <w:lvlJc w:val="left"/>
      <w:pPr>
        <w:tabs>
          <w:tab w:val="num" w:pos="5040"/>
        </w:tabs>
        <w:ind w:left="5040" w:hanging="360"/>
      </w:pPr>
      <w:rPr>
        <w:rFonts w:ascii="Symbol" w:hAnsi="Symbol"/>
      </w:rPr>
    </w:lvl>
    <w:lvl w:ilvl="7" w:tplc="F0B29DC8">
      <w:start w:val="1"/>
      <w:numFmt w:val="bullet"/>
      <w:lvlText w:val="o"/>
      <w:lvlJc w:val="left"/>
      <w:pPr>
        <w:tabs>
          <w:tab w:val="num" w:pos="5760"/>
        </w:tabs>
        <w:ind w:left="5760" w:hanging="360"/>
      </w:pPr>
      <w:rPr>
        <w:rFonts w:ascii="Courier New" w:hAnsi="Courier New"/>
      </w:rPr>
    </w:lvl>
    <w:lvl w:ilvl="8" w:tplc="AD10F0B2">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E9B6AEDE">
      <w:start w:val="1"/>
      <w:numFmt w:val="bullet"/>
      <w:lvlText w:val=""/>
      <w:lvlJc w:val="left"/>
      <w:pPr>
        <w:ind w:left="720" w:hanging="360"/>
      </w:pPr>
      <w:rPr>
        <w:rFonts w:ascii="Symbol" w:hAnsi="Symbol"/>
      </w:rPr>
    </w:lvl>
    <w:lvl w:ilvl="1" w:tplc="15140342">
      <w:start w:val="1"/>
      <w:numFmt w:val="bullet"/>
      <w:lvlText w:val="o"/>
      <w:lvlJc w:val="left"/>
      <w:pPr>
        <w:tabs>
          <w:tab w:val="num" w:pos="1440"/>
        </w:tabs>
        <w:ind w:left="1440" w:hanging="360"/>
      </w:pPr>
      <w:rPr>
        <w:rFonts w:ascii="Courier New" w:hAnsi="Courier New"/>
      </w:rPr>
    </w:lvl>
    <w:lvl w:ilvl="2" w:tplc="3A5EBB0E">
      <w:start w:val="1"/>
      <w:numFmt w:val="bullet"/>
      <w:lvlText w:val=""/>
      <w:lvlJc w:val="left"/>
      <w:pPr>
        <w:tabs>
          <w:tab w:val="num" w:pos="2160"/>
        </w:tabs>
        <w:ind w:left="2160" w:hanging="360"/>
      </w:pPr>
      <w:rPr>
        <w:rFonts w:ascii="Wingdings" w:hAnsi="Wingdings"/>
      </w:rPr>
    </w:lvl>
    <w:lvl w:ilvl="3" w:tplc="7CD6B5A8">
      <w:start w:val="1"/>
      <w:numFmt w:val="bullet"/>
      <w:lvlText w:val=""/>
      <w:lvlJc w:val="left"/>
      <w:pPr>
        <w:tabs>
          <w:tab w:val="num" w:pos="2880"/>
        </w:tabs>
        <w:ind w:left="2880" w:hanging="360"/>
      </w:pPr>
      <w:rPr>
        <w:rFonts w:ascii="Symbol" w:hAnsi="Symbol"/>
      </w:rPr>
    </w:lvl>
    <w:lvl w:ilvl="4" w:tplc="819E2DB4">
      <w:start w:val="1"/>
      <w:numFmt w:val="bullet"/>
      <w:lvlText w:val="o"/>
      <w:lvlJc w:val="left"/>
      <w:pPr>
        <w:tabs>
          <w:tab w:val="num" w:pos="3600"/>
        </w:tabs>
        <w:ind w:left="3600" w:hanging="360"/>
      </w:pPr>
      <w:rPr>
        <w:rFonts w:ascii="Courier New" w:hAnsi="Courier New"/>
      </w:rPr>
    </w:lvl>
    <w:lvl w:ilvl="5" w:tplc="A6E402AA">
      <w:start w:val="1"/>
      <w:numFmt w:val="bullet"/>
      <w:lvlText w:val=""/>
      <w:lvlJc w:val="left"/>
      <w:pPr>
        <w:tabs>
          <w:tab w:val="num" w:pos="4320"/>
        </w:tabs>
        <w:ind w:left="4320" w:hanging="360"/>
      </w:pPr>
      <w:rPr>
        <w:rFonts w:ascii="Wingdings" w:hAnsi="Wingdings"/>
      </w:rPr>
    </w:lvl>
    <w:lvl w:ilvl="6" w:tplc="73F04454">
      <w:start w:val="1"/>
      <w:numFmt w:val="bullet"/>
      <w:lvlText w:val=""/>
      <w:lvlJc w:val="left"/>
      <w:pPr>
        <w:tabs>
          <w:tab w:val="num" w:pos="5040"/>
        </w:tabs>
        <w:ind w:left="5040" w:hanging="360"/>
      </w:pPr>
      <w:rPr>
        <w:rFonts w:ascii="Symbol" w:hAnsi="Symbol"/>
      </w:rPr>
    </w:lvl>
    <w:lvl w:ilvl="7" w:tplc="95F8CC64">
      <w:start w:val="1"/>
      <w:numFmt w:val="bullet"/>
      <w:lvlText w:val="o"/>
      <w:lvlJc w:val="left"/>
      <w:pPr>
        <w:tabs>
          <w:tab w:val="num" w:pos="5760"/>
        </w:tabs>
        <w:ind w:left="5760" w:hanging="360"/>
      </w:pPr>
      <w:rPr>
        <w:rFonts w:ascii="Courier New" w:hAnsi="Courier New"/>
      </w:rPr>
    </w:lvl>
    <w:lvl w:ilvl="8" w:tplc="B9E88E84">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D1CC36A2">
      <w:start w:val="1"/>
      <w:numFmt w:val="bullet"/>
      <w:lvlText w:val=""/>
      <w:lvlJc w:val="left"/>
      <w:pPr>
        <w:ind w:left="720" w:hanging="360"/>
      </w:pPr>
      <w:rPr>
        <w:rFonts w:ascii="Symbol" w:hAnsi="Symbol"/>
      </w:rPr>
    </w:lvl>
    <w:lvl w:ilvl="1" w:tplc="6890EAE6">
      <w:start w:val="1"/>
      <w:numFmt w:val="bullet"/>
      <w:lvlText w:val="o"/>
      <w:lvlJc w:val="left"/>
      <w:pPr>
        <w:tabs>
          <w:tab w:val="num" w:pos="1440"/>
        </w:tabs>
        <w:ind w:left="1440" w:hanging="360"/>
      </w:pPr>
      <w:rPr>
        <w:rFonts w:ascii="Courier New" w:hAnsi="Courier New"/>
      </w:rPr>
    </w:lvl>
    <w:lvl w:ilvl="2" w:tplc="3C6A1A32">
      <w:start w:val="1"/>
      <w:numFmt w:val="bullet"/>
      <w:lvlText w:val=""/>
      <w:lvlJc w:val="left"/>
      <w:pPr>
        <w:tabs>
          <w:tab w:val="num" w:pos="2160"/>
        </w:tabs>
        <w:ind w:left="2160" w:hanging="360"/>
      </w:pPr>
      <w:rPr>
        <w:rFonts w:ascii="Wingdings" w:hAnsi="Wingdings"/>
      </w:rPr>
    </w:lvl>
    <w:lvl w:ilvl="3" w:tplc="31C80F16">
      <w:start w:val="1"/>
      <w:numFmt w:val="bullet"/>
      <w:lvlText w:val=""/>
      <w:lvlJc w:val="left"/>
      <w:pPr>
        <w:tabs>
          <w:tab w:val="num" w:pos="2880"/>
        </w:tabs>
        <w:ind w:left="2880" w:hanging="360"/>
      </w:pPr>
      <w:rPr>
        <w:rFonts w:ascii="Symbol" w:hAnsi="Symbol"/>
      </w:rPr>
    </w:lvl>
    <w:lvl w:ilvl="4" w:tplc="035C3778">
      <w:start w:val="1"/>
      <w:numFmt w:val="bullet"/>
      <w:lvlText w:val="o"/>
      <w:lvlJc w:val="left"/>
      <w:pPr>
        <w:tabs>
          <w:tab w:val="num" w:pos="3600"/>
        </w:tabs>
        <w:ind w:left="3600" w:hanging="360"/>
      </w:pPr>
      <w:rPr>
        <w:rFonts w:ascii="Courier New" w:hAnsi="Courier New"/>
      </w:rPr>
    </w:lvl>
    <w:lvl w:ilvl="5" w:tplc="7F7C4C5E">
      <w:start w:val="1"/>
      <w:numFmt w:val="bullet"/>
      <w:lvlText w:val=""/>
      <w:lvlJc w:val="left"/>
      <w:pPr>
        <w:tabs>
          <w:tab w:val="num" w:pos="4320"/>
        </w:tabs>
        <w:ind w:left="4320" w:hanging="360"/>
      </w:pPr>
      <w:rPr>
        <w:rFonts w:ascii="Wingdings" w:hAnsi="Wingdings"/>
      </w:rPr>
    </w:lvl>
    <w:lvl w:ilvl="6" w:tplc="285E242E">
      <w:start w:val="1"/>
      <w:numFmt w:val="bullet"/>
      <w:lvlText w:val=""/>
      <w:lvlJc w:val="left"/>
      <w:pPr>
        <w:tabs>
          <w:tab w:val="num" w:pos="5040"/>
        </w:tabs>
        <w:ind w:left="5040" w:hanging="360"/>
      </w:pPr>
      <w:rPr>
        <w:rFonts w:ascii="Symbol" w:hAnsi="Symbol"/>
      </w:rPr>
    </w:lvl>
    <w:lvl w:ilvl="7" w:tplc="80FCD818">
      <w:start w:val="1"/>
      <w:numFmt w:val="bullet"/>
      <w:lvlText w:val="o"/>
      <w:lvlJc w:val="left"/>
      <w:pPr>
        <w:tabs>
          <w:tab w:val="num" w:pos="5760"/>
        </w:tabs>
        <w:ind w:left="5760" w:hanging="360"/>
      </w:pPr>
      <w:rPr>
        <w:rFonts w:ascii="Courier New" w:hAnsi="Courier New"/>
      </w:rPr>
    </w:lvl>
    <w:lvl w:ilvl="8" w:tplc="CABAC18E">
      <w:start w:val="1"/>
      <w:numFmt w:val="bullet"/>
      <w:lvlText w:val=""/>
      <w:lvlJc w:val="left"/>
      <w:pPr>
        <w:tabs>
          <w:tab w:val="num" w:pos="6480"/>
        </w:tabs>
        <w:ind w:left="6480" w:hanging="360"/>
      </w:pPr>
      <w:rPr>
        <w:rFonts w:ascii="Wingdings" w:hAnsi="Wingdings"/>
      </w:rPr>
    </w:lvl>
  </w:abstractNum>
  <w:num w:numId="1" w16cid:durableId="1813866263">
    <w:abstractNumId w:val="0"/>
  </w:num>
  <w:num w:numId="2" w16cid:durableId="858548189">
    <w:abstractNumId w:val="1"/>
  </w:num>
  <w:num w:numId="3" w16cid:durableId="2110077254">
    <w:abstractNumId w:val="2"/>
  </w:num>
  <w:num w:numId="4" w16cid:durableId="1631519298">
    <w:abstractNumId w:val="3"/>
  </w:num>
  <w:num w:numId="5" w16cid:durableId="1435246271">
    <w:abstractNumId w:val="4"/>
  </w:num>
  <w:num w:numId="6" w16cid:durableId="1048068299">
    <w:abstractNumId w:val="5"/>
  </w:num>
  <w:num w:numId="7" w16cid:durableId="368409402">
    <w:abstractNumId w:val="6"/>
  </w:num>
  <w:num w:numId="8" w16cid:durableId="187525234">
    <w:abstractNumId w:val="7"/>
  </w:num>
  <w:num w:numId="9" w16cid:durableId="576675492">
    <w:abstractNumId w:val="8"/>
  </w:num>
  <w:num w:numId="10" w16cid:durableId="503280790">
    <w:abstractNumId w:val="9"/>
  </w:num>
  <w:num w:numId="11" w16cid:durableId="867789510">
    <w:abstractNumId w:val="10"/>
  </w:num>
  <w:num w:numId="12" w16cid:durableId="94371982">
    <w:abstractNumId w:val="11"/>
  </w:num>
  <w:num w:numId="13" w16cid:durableId="2074084139">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TrueTypeFonts/>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75C"/>
    <w:rsid w:val="00014F0B"/>
    <w:rsid w:val="00020673"/>
    <w:rsid w:val="000309FA"/>
    <w:rsid w:val="00032177"/>
    <w:rsid w:val="0004396B"/>
    <w:rsid w:val="000474B7"/>
    <w:rsid w:val="0006219A"/>
    <w:rsid w:val="00063AAA"/>
    <w:rsid w:val="000653C8"/>
    <w:rsid w:val="000657EA"/>
    <w:rsid w:val="00075D95"/>
    <w:rsid w:val="000807FE"/>
    <w:rsid w:val="000837ED"/>
    <w:rsid w:val="000B681F"/>
    <w:rsid w:val="000B7AF5"/>
    <w:rsid w:val="000C4246"/>
    <w:rsid w:val="000E6D64"/>
    <w:rsid w:val="000F0E42"/>
    <w:rsid w:val="000F148E"/>
    <w:rsid w:val="00100961"/>
    <w:rsid w:val="00101C08"/>
    <w:rsid w:val="00104D4D"/>
    <w:rsid w:val="001163D8"/>
    <w:rsid w:val="00116A31"/>
    <w:rsid w:val="00116F69"/>
    <w:rsid w:val="00123C39"/>
    <w:rsid w:val="00135F9F"/>
    <w:rsid w:val="001367E8"/>
    <w:rsid w:val="00153940"/>
    <w:rsid w:val="00154454"/>
    <w:rsid w:val="001803C6"/>
    <w:rsid w:val="001950D6"/>
    <w:rsid w:val="001A27C3"/>
    <w:rsid w:val="001A2EAB"/>
    <w:rsid w:val="001A4FD4"/>
    <w:rsid w:val="001B7BAA"/>
    <w:rsid w:val="001D1790"/>
    <w:rsid w:val="001D295A"/>
    <w:rsid w:val="001D4161"/>
    <w:rsid w:val="00216771"/>
    <w:rsid w:val="00221230"/>
    <w:rsid w:val="0022129F"/>
    <w:rsid w:val="00240BD6"/>
    <w:rsid w:val="00272CA5"/>
    <w:rsid w:val="00286598"/>
    <w:rsid w:val="002A643B"/>
    <w:rsid w:val="002A65D9"/>
    <w:rsid w:val="002B40BD"/>
    <w:rsid w:val="002B4FB9"/>
    <w:rsid w:val="002B6D76"/>
    <w:rsid w:val="002E1F59"/>
    <w:rsid w:val="002E32AC"/>
    <w:rsid w:val="00303EDE"/>
    <w:rsid w:val="0032175C"/>
    <w:rsid w:val="00331EAF"/>
    <w:rsid w:val="00362EDB"/>
    <w:rsid w:val="0038070B"/>
    <w:rsid w:val="003824CB"/>
    <w:rsid w:val="0038558E"/>
    <w:rsid w:val="003925CD"/>
    <w:rsid w:val="003A1731"/>
    <w:rsid w:val="003A67C4"/>
    <w:rsid w:val="003B1900"/>
    <w:rsid w:val="003B4AF7"/>
    <w:rsid w:val="003C015E"/>
    <w:rsid w:val="003C63EE"/>
    <w:rsid w:val="003C72D1"/>
    <w:rsid w:val="003E0812"/>
    <w:rsid w:val="003E11DB"/>
    <w:rsid w:val="003E2066"/>
    <w:rsid w:val="00401ECA"/>
    <w:rsid w:val="00404CDF"/>
    <w:rsid w:val="00433A03"/>
    <w:rsid w:val="00456CAB"/>
    <w:rsid w:val="00493027"/>
    <w:rsid w:val="004A1A2C"/>
    <w:rsid w:val="004C1ECE"/>
    <w:rsid w:val="004E5B78"/>
    <w:rsid w:val="004F31EB"/>
    <w:rsid w:val="00511C10"/>
    <w:rsid w:val="005269D1"/>
    <w:rsid w:val="0053163D"/>
    <w:rsid w:val="005337C5"/>
    <w:rsid w:val="0053495C"/>
    <w:rsid w:val="005525A4"/>
    <w:rsid w:val="005645AE"/>
    <w:rsid w:val="00572F7D"/>
    <w:rsid w:val="00590D7D"/>
    <w:rsid w:val="00595201"/>
    <w:rsid w:val="005A205A"/>
    <w:rsid w:val="005C22DE"/>
    <w:rsid w:val="005D5AEA"/>
    <w:rsid w:val="005E3FDC"/>
    <w:rsid w:val="00610C61"/>
    <w:rsid w:val="00612DD4"/>
    <w:rsid w:val="006327F6"/>
    <w:rsid w:val="00632BD8"/>
    <w:rsid w:val="00641230"/>
    <w:rsid w:val="00656259"/>
    <w:rsid w:val="00661A88"/>
    <w:rsid w:val="00683B3D"/>
    <w:rsid w:val="00693351"/>
    <w:rsid w:val="006E6521"/>
    <w:rsid w:val="007536EC"/>
    <w:rsid w:val="00777E45"/>
    <w:rsid w:val="00790BA3"/>
    <w:rsid w:val="007C518B"/>
    <w:rsid w:val="007C68FB"/>
    <w:rsid w:val="007D259D"/>
    <w:rsid w:val="007D75A0"/>
    <w:rsid w:val="007F21A7"/>
    <w:rsid w:val="00802260"/>
    <w:rsid w:val="00823377"/>
    <w:rsid w:val="00824823"/>
    <w:rsid w:val="008406FB"/>
    <w:rsid w:val="008419EA"/>
    <w:rsid w:val="008721F7"/>
    <w:rsid w:val="00876406"/>
    <w:rsid w:val="00876F4F"/>
    <w:rsid w:val="00891C6E"/>
    <w:rsid w:val="00895F7E"/>
    <w:rsid w:val="008A1E72"/>
    <w:rsid w:val="008A2EB7"/>
    <w:rsid w:val="008B4BA6"/>
    <w:rsid w:val="008C22AF"/>
    <w:rsid w:val="008C7679"/>
    <w:rsid w:val="008D0812"/>
    <w:rsid w:val="00915C0B"/>
    <w:rsid w:val="00937DB5"/>
    <w:rsid w:val="009405E0"/>
    <w:rsid w:val="00957A8E"/>
    <w:rsid w:val="009721B5"/>
    <w:rsid w:val="0098512D"/>
    <w:rsid w:val="00987C97"/>
    <w:rsid w:val="009976AB"/>
    <w:rsid w:val="009A3917"/>
    <w:rsid w:val="009B25EE"/>
    <w:rsid w:val="009D32CB"/>
    <w:rsid w:val="009D651E"/>
    <w:rsid w:val="009E680B"/>
    <w:rsid w:val="00A1292D"/>
    <w:rsid w:val="00A13E6E"/>
    <w:rsid w:val="00A216B4"/>
    <w:rsid w:val="00A27DAC"/>
    <w:rsid w:val="00A42E01"/>
    <w:rsid w:val="00A44307"/>
    <w:rsid w:val="00A44D9D"/>
    <w:rsid w:val="00A459A6"/>
    <w:rsid w:val="00A45ADF"/>
    <w:rsid w:val="00A91A15"/>
    <w:rsid w:val="00AA5F62"/>
    <w:rsid w:val="00AB2752"/>
    <w:rsid w:val="00AC3C6C"/>
    <w:rsid w:val="00AC4F78"/>
    <w:rsid w:val="00AF127D"/>
    <w:rsid w:val="00B03991"/>
    <w:rsid w:val="00B04BA6"/>
    <w:rsid w:val="00B05216"/>
    <w:rsid w:val="00B15A3B"/>
    <w:rsid w:val="00B16CE2"/>
    <w:rsid w:val="00B53801"/>
    <w:rsid w:val="00B53D19"/>
    <w:rsid w:val="00B53F30"/>
    <w:rsid w:val="00B60412"/>
    <w:rsid w:val="00B671C1"/>
    <w:rsid w:val="00B74D83"/>
    <w:rsid w:val="00B8629B"/>
    <w:rsid w:val="00BC13D4"/>
    <w:rsid w:val="00BE7048"/>
    <w:rsid w:val="00C20F37"/>
    <w:rsid w:val="00C221D2"/>
    <w:rsid w:val="00C36E72"/>
    <w:rsid w:val="00C4185A"/>
    <w:rsid w:val="00C75ACC"/>
    <w:rsid w:val="00C8421D"/>
    <w:rsid w:val="00C95872"/>
    <w:rsid w:val="00C97526"/>
    <w:rsid w:val="00CA5A58"/>
    <w:rsid w:val="00CB5FE0"/>
    <w:rsid w:val="00CC10D9"/>
    <w:rsid w:val="00CC3F74"/>
    <w:rsid w:val="00CD04D9"/>
    <w:rsid w:val="00CD078A"/>
    <w:rsid w:val="00CE2B6F"/>
    <w:rsid w:val="00D12CD3"/>
    <w:rsid w:val="00D16F92"/>
    <w:rsid w:val="00D205BD"/>
    <w:rsid w:val="00D2133B"/>
    <w:rsid w:val="00D22C60"/>
    <w:rsid w:val="00D326CE"/>
    <w:rsid w:val="00D34942"/>
    <w:rsid w:val="00D447C2"/>
    <w:rsid w:val="00D53C2F"/>
    <w:rsid w:val="00D54D5B"/>
    <w:rsid w:val="00D55029"/>
    <w:rsid w:val="00D55F09"/>
    <w:rsid w:val="00D60E97"/>
    <w:rsid w:val="00D675D0"/>
    <w:rsid w:val="00D74EE2"/>
    <w:rsid w:val="00D8321D"/>
    <w:rsid w:val="00D9138D"/>
    <w:rsid w:val="00D919C9"/>
    <w:rsid w:val="00DA03D9"/>
    <w:rsid w:val="00DA31EB"/>
    <w:rsid w:val="00DA4748"/>
    <w:rsid w:val="00DB60AC"/>
    <w:rsid w:val="00DC370F"/>
    <w:rsid w:val="00DD1FB4"/>
    <w:rsid w:val="00DE6847"/>
    <w:rsid w:val="00DF0DA4"/>
    <w:rsid w:val="00E04D50"/>
    <w:rsid w:val="00E04EB2"/>
    <w:rsid w:val="00E10DF8"/>
    <w:rsid w:val="00E173DA"/>
    <w:rsid w:val="00E240BC"/>
    <w:rsid w:val="00E252BF"/>
    <w:rsid w:val="00E32A11"/>
    <w:rsid w:val="00E502D2"/>
    <w:rsid w:val="00E86DC7"/>
    <w:rsid w:val="00E93699"/>
    <w:rsid w:val="00EA4E7B"/>
    <w:rsid w:val="00EA58B4"/>
    <w:rsid w:val="00EB7F91"/>
    <w:rsid w:val="00ED2F65"/>
    <w:rsid w:val="00ED34C2"/>
    <w:rsid w:val="00ED44EC"/>
    <w:rsid w:val="00EF4B21"/>
    <w:rsid w:val="00F0189C"/>
    <w:rsid w:val="00F06491"/>
    <w:rsid w:val="00F067B3"/>
    <w:rsid w:val="00F3477A"/>
    <w:rsid w:val="00F527AB"/>
    <w:rsid w:val="00F553A7"/>
    <w:rsid w:val="00F81CD1"/>
    <w:rsid w:val="00FA5DE7"/>
    <w:rsid w:val="00FA669F"/>
    <w:rsid w:val="00FA7BE8"/>
    <w:rsid w:val="00FB5BC9"/>
    <w:rsid w:val="00FD0DA7"/>
    <w:rsid w:val="00FE5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8B7084"/>
  <w15:docId w15:val="{F195B672-B3D4-0746-98FC-8A7EBB9DA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entury Gothic" w:eastAsia="Century Gothic" w:hAnsi="Century Gothic" w:cs="Century Gothic"/>
        <w:sz w:val="18"/>
        <w:szCs w:val="18"/>
        <w:sz w:val="18"/>
        <w:szCs w:val="18"/>
        <w:sz w:val="18"/>
        <w:szCs w:val="18"/>
        <w:sz w:val="18"/>
        <w:szCs w:val="18"/>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rFonts w:ascii="Century Gothic" w:eastAsia="Century Gothic" w:hAnsi="Century Gothic" w:cs="Century Gothic"/>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rPr>
      <w:sz w:val="18"/>
      <w:szCs w:val="18"/>
      <w:rFonts w:ascii="Century Gothic" w:eastAsia="Century Gothic" w:hAnsi="Century Gothic" w:cs="Century Gothic"/>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entury Gothic" w:eastAsia="Century Gothic" w:hAnsi="Century Gothic" w:cs="Century Gothic"/>
      <w:color w:val="2F5496"/>
      <w:sz w:val="32"/>
      <w:szCs w:val="32"/>
    </w:rPr>
  </w:style>
  <w:style w:type="character" w:customStyle="1" w:styleId="Heading2Char">
    <w:name w:val="Heading 2 Char"/>
    <w:basedOn w:val="DefaultParagraphFont"/>
    <w:link w:val="Heading2"/>
    <w:uiPriority w:val="9"/>
    <w:rsid w:val="00506D7A"/>
    <w:rPr>
      <w:rFonts w:ascii="Century Gothic" w:eastAsia="Century Gothic" w:hAnsi="Century Gothic" w:cs="Century Gothic"/>
      <w:color w:val="2F5496"/>
      <w:sz w:val="26"/>
      <w:szCs w:val="26"/>
    </w:rPr>
  </w:style>
  <w:style w:type="character" w:customStyle="1" w:styleId="Heading3Char">
    <w:name w:val="Heading 3 Char"/>
    <w:basedOn w:val="DefaultParagraphFont"/>
    <w:link w:val="Heading3"/>
    <w:uiPriority w:val="9"/>
    <w:rsid w:val="00506D7A"/>
    <w:rPr>
      <w:rFonts w:ascii="Century Gothic" w:eastAsia="Century Gothic" w:hAnsi="Century Gothic" w:cs="Century Gothic"/>
      <w:color w:val="1F3763"/>
      <w:sz w:val="24"/>
      <w:szCs w:val="24"/>
    </w:rPr>
  </w:style>
  <w:style w:type="character" w:customStyle="1" w:styleId="Heading4Char">
    <w:name w:val="Heading 4 Char"/>
    <w:basedOn w:val="DefaultParagraphFont"/>
    <w:link w:val="Heading4"/>
    <w:uiPriority w:val="9"/>
    <w:rsid w:val="00506D7A"/>
    <w:rPr>
      <w:rFonts w:ascii="Century Gothic" w:eastAsia="Century Gothic" w:hAnsi="Century Gothic" w:cs="Century Gothic"/>
      <w:i/>
      <w:iCs/>
      <w:color w:val="2F5496"/>
    </w:rPr>
  </w:style>
  <w:style w:type="character" w:customStyle="1" w:styleId="Heading5Char">
    <w:name w:val="Heading 5 Char"/>
    <w:basedOn w:val="DefaultParagraphFont"/>
    <w:link w:val="Heading5"/>
    <w:uiPriority w:val="9"/>
    <w:rsid w:val="00506D7A"/>
    <w:rPr>
      <w:rFonts w:ascii="Century Gothic" w:eastAsia="Century Gothic" w:hAnsi="Century Gothic" w:cs="Century Gothic"/>
      <w:color w:val="2F5496"/>
    </w:rPr>
  </w:style>
  <w:style w:type="character" w:customStyle="1" w:styleId="Heading6Char">
    <w:name w:val="Heading 6 Char"/>
    <w:basedOn w:val="DefaultParagraphFont"/>
    <w:link w:val="Heading6"/>
    <w:uiPriority w:val="9"/>
    <w:rsid w:val="00506D7A"/>
    <w:rPr>
      <w:rFonts w:ascii="Century Gothic" w:eastAsia="Century Gothic" w:hAnsi="Century Gothic" w:cs="Century Gothic"/>
      <w:color w:val="1F3763"/>
    </w:rPr>
  </w:style>
  <w:style w:type="paragraph" w:customStyle="1" w:styleId="divdocument">
    <w:name w:val="div_document"/>
    <w:basedOn w:val="Normal"/>
    <w:pPr>
      <w:spacing w:line="280" w:lineRule="atLeast"/>
    </w:pPr>
    <w:rPr>
      <w:color w:val="231F20"/>
    </w:rPr>
  </w:style>
  <w:style w:type="paragraph" w:customStyle="1" w:styleId="divdocumentdivnameSec">
    <w:name w:val="div_document_div_nameSec"/>
    <w:basedOn w:val="Normal"/>
    <w:pPr>
      <w:shd w:val="clear" w:color="auto" w:fill="084B81"/>
    </w:pPr>
    <w:rPr>
      <w:color w:val="FFFFFF"/>
      <w:shd w:val="clear" w:color="auto" w:fill="084B81"/>
    </w:rPr>
  </w:style>
  <w:style w:type="character" w:customStyle="1" w:styleId="divPARAGRAPHNAMEdiv">
    <w:name w:val="div_PARAGRAPH_NAME &gt; div"/>
    <w:basedOn w:val="DefaultParagraphFont"/>
    <w:rPr>
      <w:shd w:val="clear" w:color="auto" w:fill="084B81"/>
    </w:rPr>
  </w:style>
  <w:style w:type="paragraph" w:customStyle="1" w:styleId="gap-btn-hidden">
    <w:name w:val="gap-btn-hidden"/>
    <w:basedOn w:val="Normal"/>
    <w:rPr>
      <w:vanish/>
    </w:rPr>
  </w:style>
  <w:style w:type="character" w:customStyle="1" w:styleId="nametablediv">
    <w:name w:val="nametable &gt; div"/>
    <w:basedOn w:val="DefaultParagraphFont"/>
    <w:rPr>
      <w:shd w:val="clear" w:color="auto" w:fill="084B81"/>
    </w:rPr>
  </w:style>
  <w:style w:type="paragraph" w:customStyle="1" w:styleId="div">
    <w:name w:val="div"/>
    <w:basedOn w:val="Normal"/>
  </w:style>
  <w:style w:type="paragraph" w:customStyle="1" w:styleId="nametabledivParagraph">
    <w:name w:val="nametable &gt; div Paragraph"/>
    <w:basedOn w:val="Normal"/>
    <w:pPr>
      <w:shd w:val="clear" w:color="auto" w:fill="084B81"/>
    </w:pPr>
    <w:rPr>
      <w:shd w:val="clear" w:color="auto" w:fill="084B81"/>
    </w:rPr>
  </w:style>
  <w:style w:type="table" w:customStyle="1" w:styleId="nametable">
    <w:name w:val="nametable"/>
    <w:basedOn w:val="TableNormal"/>
    <w:tblPr/>
  </w:style>
  <w:style w:type="paragraph" w:customStyle="1" w:styleId="divdocumentdivinnername">
    <w:name w:val="div_document_div_innername"/>
    <w:basedOn w:val="Normal"/>
    <w:pPr>
      <w:pBdr>
        <w:bottom w:val="none" w:sz="0" w:space="15" w:color="auto"/>
      </w:pBdr>
    </w:pPr>
  </w:style>
  <w:style w:type="character" w:customStyle="1" w:styleId="span">
    <w:name w:val="span"/>
    <w:basedOn w:val="DefaultParagraphFont"/>
    <w:rPr>
      <w:sz w:val="24"/>
      <w:szCs w:val="24"/>
      <w:bdr w:val="none" w:sz="0" w:space="0" w:color="auto"/>
      <w:vertAlign w:val="baseline"/>
    </w:rPr>
  </w:style>
  <w:style w:type="character" w:customStyle="1" w:styleId="divdocumentdivinnernameCharacter">
    <w:name w:val="div_document_div_innername Character"/>
    <w:basedOn w:val="DefaultParagraphFont"/>
  </w:style>
  <w:style w:type="table" w:customStyle="1" w:styleId="divdocumentdivPARAGRAPHNAME">
    <w:name w:val="div_document_div_PARAGRAPH_NAME"/>
    <w:basedOn w:val="TableNormal"/>
    <w:tblPr/>
  </w:style>
  <w:style w:type="paragraph" w:customStyle="1" w:styleId="divdocumentdivSECTIONCNTC">
    <w:name w:val="div_document_div_SECTION_CNTC"/>
    <w:basedOn w:val="Normal"/>
    <w:pPr>
      <w:shd w:val="clear" w:color="auto" w:fill="084B81"/>
    </w:pPr>
    <w:rPr>
      <w:color w:val="FFFFFF"/>
      <w:shd w:val="clear" w:color="auto" w:fill="084B81"/>
    </w:rPr>
  </w:style>
  <w:style w:type="character" w:customStyle="1" w:styleId="divPARAGRAPHCNTCdiv">
    <w:name w:val="div_PARAGRAPH_CNTC &gt; div"/>
    <w:basedOn w:val="DefaultParagraphFont"/>
    <w:rPr>
      <w:shd w:val="clear" w:color="auto" w:fill="084B81"/>
    </w:rPr>
  </w:style>
  <w:style w:type="paragraph" w:customStyle="1" w:styleId="divinnercontact">
    <w:name w:val="div_innercontact"/>
    <w:basedOn w:val="div"/>
  </w:style>
  <w:style w:type="character" w:customStyle="1" w:styleId="sprtr">
    <w:name w:val="sprtr"/>
    <w:basedOn w:val="DefaultParagraphFont"/>
  </w:style>
  <w:style w:type="character" w:customStyle="1" w:styleId="divCharacter">
    <w:name w:val="div Character"/>
    <w:basedOn w:val="DefaultParagraphFont"/>
    <w:rPr>
      <w:sz w:val="24"/>
      <w:szCs w:val="24"/>
      <w:bdr w:val="none" w:sz="0" w:space="0" w:color="auto"/>
      <w:vertAlign w:val="baseline"/>
    </w:rPr>
  </w:style>
  <w:style w:type="table" w:customStyle="1" w:styleId="divdocumentdivPARAGRAPHCNTC">
    <w:name w:val="div_document_div_PARAGRAPH_CNTC"/>
    <w:basedOn w:val="TableNormal"/>
    <w:tblPr/>
  </w:style>
  <w:style w:type="paragraph" w:customStyle="1" w:styleId="divdocumentsection">
    <w:name w:val="div_document_section"/>
    <w:basedOn w:val="Normal"/>
  </w:style>
  <w:style w:type="character" w:customStyle="1" w:styleId="divdocumentdivSECTIONCNTCdivsectionnotbtnlnkdisplaycell">
    <w:name w:val="div_document_div_SECTION_CNTC + div_section_not(.btnlnk)_displaycell"/>
    <w:basedOn w:val="DefaultParagraphFont"/>
  </w:style>
  <w:style w:type="paragraph" w:customStyle="1" w:styleId="topborder">
    <w:name w:val="topborder"/>
    <w:basedOn w:val="Normal"/>
    <w:pPr>
      <w:pBdr>
        <w:top w:val="single" w:sz="8" w:space="0" w:color="E3D7DA"/>
        <w:bottom w:val="none" w:sz="0" w:space="6" w:color="auto"/>
      </w:pBdr>
      <w:spacing w:line="0" w:lineRule="atLeast"/>
    </w:pPr>
    <w:rPr>
      <w:sz w:val="0"/>
      <w:szCs w:val="0"/>
    </w:rPr>
  </w:style>
  <w:style w:type="table" w:customStyle="1" w:styleId="displaytable">
    <w:name w:val="displaytable"/>
    <w:basedOn w:val="TableNormal"/>
    <w:tblPr/>
  </w:style>
  <w:style w:type="paragraph" w:customStyle="1" w:styleId="divheading">
    <w:name w:val="div_heading"/>
    <w:basedOn w:val="div"/>
    <w:pPr>
      <w:pBdr>
        <w:bottom w:val="none" w:sz="0" w:space="5" w:color="auto"/>
      </w:pBdr>
    </w:pPr>
  </w:style>
  <w:style w:type="paragraph" w:customStyle="1" w:styleId="divdocumentdivsectiontitle">
    <w:name w:val="div_document_div_sectiontitle"/>
    <w:basedOn w:val="Normal"/>
    <w:pPr>
      <w:spacing w:line="280" w:lineRule="atLeast"/>
    </w:pPr>
    <w:rPr>
      <w:color w:val="084B81"/>
      <w:sz w:val="28"/>
      <w:szCs w:val="28"/>
    </w:rPr>
  </w:style>
  <w:style w:type="paragraph" w:customStyle="1" w:styleId="divdocumentdivparagraph">
    <w:name w:val="div_document_div_paragraph"/>
    <w:basedOn w:val="Normal"/>
  </w:style>
  <w:style w:type="paragraph" w:customStyle="1" w:styleId="divdocumentsinglecolumn">
    <w:name w:val="div_document_singlecolumn"/>
    <w:basedOn w:val="Normal"/>
  </w:style>
  <w:style w:type="paragraph" w:customStyle="1" w:styleId="p">
    <w:name w:val="p"/>
    <w:basedOn w:val="Normal"/>
  </w:style>
  <w:style w:type="character" w:customStyle="1" w:styleId="displaycell">
    <w:name w:val="displaycell"/>
    <w:basedOn w:val="DefaultParagraphFont"/>
  </w:style>
  <w:style w:type="paragraph" w:customStyle="1" w:styleId="divdocumentulli">
    <w:name w:val="div_document_ul_li"/>
    <w:basedOn w:val="Normal"/>
    <w:pPr>
      <w:pBdr>
        <w:left w:val="none" w:sz="0" w:space="5"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jobtitle">
    <w:name w:val="jobtitle"/>
    <w:basedOn w:val="DefaultParagraphFont"/>
    <w:rPr>
      <w:b/>
      <w:bCs/>
      <w:caps/>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trong1">
    <w:name w:val="Strong1"/>
    <w:basedOn w:val="DefaultParagraphFont"/>
    <w:rPr>
      <w:sz w:val="24"/>
      <w:szCs w:val="24"/>
      <w:bdr w:val="none" w:sz="0" w:space="0" w:color="auto"/>
      <w:vertAlign w:val="baseline"/>
    </w:rPr>
  </w:style>
  <w:style w:type="character" w:styleId="Hyperlink">
    <w:name w:val="Hyperlink"/>
    <w:uiPriority w:val="99"/>
    <w:unhideWhenUsed/>
    <w:rsid w:val="00D55029"/>
    <w:rPr>
      <w:sz w:val="18"/>
      <w:szCs w:val="18"/>
      <w:rFonts w:ascii="Century Gothic" w:eastAsia="Century Gothic" w:hAnsi="Century Gothic" w:cs="Century Gothic"/>
      <w:color w:val="0000FF"/>
      <w:u w:val="single"/>
    </w:rPr>
  </w:style>
  <w:style w:type="character" w:styleId="UnresolvedMention">
    <w:name w:val="Unresolved Mention"/>
    <w:basedOn w:val="DefaultParagraphFont"/>
    <w:uiPriority w:val="99"/>
    <w:semiHidden/>
    <w:unhideWhenUsed/>
    <w:rsid w:val="00D55029"/>
    <w:rPr>
      <w:color w:val="605E5C"/>
      <w:shd w:val="clear" w:color="auto" w:fill="E1DFDD"/>
    </w:rPr>
  </w:style>
  <w:style w:type="character" w:styleId="FollowedHyperlink">
    <w:name w:val="FollowedHyperlink"/>
    <w:uiPriority w:val="99"/>
    <w:semiHidden/>
    <w:unhideWhenUsed/>
    <w:rsid w:val="000309FA"/>
    <w:rPr>
      <w:sz w:val="18"/>
      <w:szCs w:val="18"/>
      <w:rFonts w:ascii="Century Gothic" w:eastAsia="Century Gothic" w:hAnsi="Century Gothic" w:cs="Century Gothic"/>
      <w:color w:val="800080"/>
      <w:u w:val="single"/>
    </w:rPr>
  </w:style>
  <w:style w:type="paragraph" w:styleId="ListParagraph">
    <w:name w:val="List Paragraph"/>
    <w:basedOn w:val="Normal"/>
    <w:uiPriority w:val="34"/>
    <w:qFormat/>
    <w:rsid w:val="008A1E72"/>
    <w:pPr>
      <w:ind w:left="720"/>
      <w:contextualSpacing/>
    </w:pPr>
  </w:style>
  <w:style w:type="paragraph" w:customStyle="1" w:styleId="p1">
    <w:name w:val="p1"/>
    <w:basedOn w:val="Normal"/>
    <w:rsid w:val="002B4FB9"/>
    <w:pPr>
      <w:spacing w:before="100" w:beforeAutospacing="1" w:after="100" w:afterAutospacing="1" w:line="240" w:lineRule="auto"/>
      <w:textAlignment w:val="auto"/>
    </w:pPr>
  </w:style>
  <w:style w:type="paragraph" w:customStyle="1" w:styleId="p2">
    <w:name w:val="p2"/>
    <w:basedOn w:val="Normal"/>
    <w:rsid w:val="002B4FB9"/>
    <w:pPr>
      <w:spacing w:before="100" w:beforeAutospacing="1" w:after="100" w:afterAutospacing="1" w:line="240" w:lineRule="auto"/>
      <w:textAlignment w:val="auto"/>
    </w:pPr>
  </w:style>
  <w:style w:type="paragraph" w:customStyle="1" w:styleId="font-claude-response-body">
    <w:name w:val="font-claude-response-body"/>
    <w:basedOn w:val="Normal"/>
    <w:rsid w:val="003C72D1"/>
    <w:pPr>
      <w:spacing w:before="100" w:beforeAutospacing="1" w:after="100" w:afterAutospacing="1" w:line="240" w:lineRule="auto"/>
      <w:textAlignment w:val="auto"/>
    </w:pPr>
  </w:style>
  <w:style w:type="paragraph" w:customStyle="1" w:styleId="p3">
    <w:name w:val="p3"/>
    <w:basedOn w:val="Normal"/>
    <w:rsid w:val="002B40BD"/>
    <w:pPr>
      <w:spacing w:before="100" w:beforeAutospacing="1" w:after="100" w:afterAutospacing="1" w:line="240" w:lineRule="auto"/>
      <w:textAlignment w:val="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clinton-pracher/"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lintonpracher.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clinton-prache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17" Type="http://schemas.openxmlformats.org/officeDocument/2006/relationships/hyperlink" Target="tel:+17027720242" TargetMode="External"/><Relationship Id="rId18" Type="http://schemas.openxmlformats.org/officeDocument/2006/relationships/hyperlink" Target="mailto:clintonpracher@gmail.com" TargetMode="External"/><Relationship Id="rId19" Type="http://schemas.openxmlformats.org/officeDocument/2006/relationships/hyperlink" Target="https://clintonpracher.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8721C-A9FD-D14E-8461-804468567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1823</Words>
  <Characters>11990</Characters>
  <Application>Microsoft Office Word</Application>
  <DocSecurity>0</DocSecurity>
  <Lines>195</Lines>
  <Paragraphs>89</Paragraphs>
  <ScaleCrop>false</ScaleCrop>
  <Company/>
  <LinksUpToDate>false</LinksUpToDate>
  <CharactersWithSpaces>13805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CLINTON J. PRACHER</dc:title>
  <cp:lastModifiedBy>Clinton Pracher</cp:lastModifiedBy>
  <cp:revision>2</cp:revision>
  <cp:lastPrinted>2026-08-10T19:59:00Z</cp:lastPrinted>
  <dcterms:created xsi:type="dcterms:W3CDTF">2026-08-10T19:59:00Z</dcterms:created>
  <dcterms:modified xsi:type="dcterms:W3CDTF">2026-08-10T19:59:00Z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3b8b2992-a4fe-47cb-a216-94547a61908d</vt:lpwstr>
  </property>
  <property fmtid="{D5CDD505-2E9C-101B-9397-08002B2CF9AE}" pid="3" name="x1ye=0">
    <vt:lpwstr>OJsAAB+LCAAAAAAABAAUmzd2pFAUBRdEAAgf4r33ZHjvPaufnkxJS/D/e/dWnT7CBQb/YwWehwUE4hCSoVgWEXAc/v2AIPyfFGyQwOoA3iK4xjvPVdL6GkUjP2LNqvhsZx991GuE8dQOoO93ZqEDWo8sANtdOXyAWePXtIjjimtD81X68h0JucnPav0NKtiWqIz+NXkEAm1wvtwBGgUPS3BJxe9CVsSdVZtgblQldWuW6UlwQeLBeg66OGo8pdz</vt:lpwstr>
  </property>
  <property fmtid="{D5CDD505-2E9C-101B-9397-08002B2CF9AE}" pid="4" name="x1ye=1">
    <vt:lpwstr>QvRytU9Zig3ZcaEJixw4QF66PV0Jdz0/D/FEDaAfQHgCGjzWD9YVFKGIDSk3rtSfNzU40n2S6rodk6Ry0xE84IzdVDZ800r8Vlooa7vaj9GiiK6b08MRP0VJEVIKfiBDlhAY+4OPScbUCgvJ+UmP+n9DHzyDNgEIZk2lSGIw2YmOvAWv4+VLuwKLl9ipnAwXAKR+GZNQ0Y+FWGVgrw19JFG18UQLSm/yoEqDSt3fshuhflGHHLpcuWrf+u9bLHx</vt:lpwstr>
  </property>
  <property fmtid="{D5CDD505-2E9C-101B-9397-08002B2CF9AE}" pid="5" name="x1ye=10">
    <vt:lpwstr>tCqpkEFyscB67PaY234db7J6R335nYh7frsxaZy1tazWa4HnEWx7Vo8ueYMhuZ6RZQVylrhHm3AC3Bw6d2KsnK8Y+ehnrpBJ/82/QuK08Nm8sSQJm4wGV4Me5uR5BWa/uo4E0AVpG2TSP+VHhI2Mfzzwc4EzWel7t/KRCxmePDf+CDc53BA6+VcGRXnKa1D3MEk5jeg8TvbM3Gjv84XlvdIUkuEXQVnAqo+C8uebzLp4ljDKy5Bgxre0R7NFNPy</vt:lpwstr>
  </property>
  <property fmtid="{D5CDD505-2E9C-101B-9397-08002B2CF9AE}" pid="6" name="x1ye=100">
    <vt:lpwstr>wysD+yHqpuEgRnXnWEuCfu6N4Aknc/N/9klNsHOj3oF/ZgsPGMPAQ7L3j2GSv4P/xf1871gWr7mM8dSLDVrA6BePDt9kuMqm8KIFNaAHc0jJH9AFeiYRJKhn5VpZ1tHOlcdkg+Qfe9UoLrPbp+s50G1zyqtHHVQ6SyDHYyjUXQo2scCBD5sAtCMpD4kNxpckjZNmIB3b6DSV/T70cB3VsetjKpNP0Af9RKGKfrrplQxRQQFyT2NsMj9jaG0VCWN</vt:lpwstr>
  </property>
  <property fmtid="{D5CDD505-2E9C-101B-9397-08002B2CF9AE}" pid="7" name="x1ye=101">
    <vt:lpwstr>oWU19ddlPsxvygWWYjBUmIfaBgjXXm5zDunymY6w+kZvupb/QJNcTclmG3knZLZSqgM+TOO9XmZFz2eeVBPZv6/OUfgdDWB/ozOMakpBYefQm0K4aamRXPaaMZdQfcGvfKpv4U/1CDDVProZTNdbRPMf9ojcOFwkVubpNtmzmFm//EQFaBJsjGNq6xBLeJFAzjNS1rPkZ1jUWWqj1xumxMe16JWnZdOjMjcoc9qy5V8i5pokgPx299zz4Pf2//0</vt:lpwstr>
  </property>
  <property fmtid="{D5CDD505-2E9C-101B-9397-08002B2CF9AE}" pid="8" name="x1ye=102">
    <vt:lpwstr>i6VmY7XRyUX40CBJsicED8UW600qt9swNBtx3tAPuHSFqCtkLvCbUIO8mJZZ1JSeprw1gyiwAFyYkXtozj82KfcgQ81IEfX+vLaps+m4SJ6TwCF5Q2/Xf5WHCSNQoFQCYlfMV9Hz84BtNJ1IXEypUms1vAjvkiazXAWYfhBWuTbBi8URGRznaVBBY3bbjC3xaaRGbMlY4mIxdxWYPx8XkwlvpC4IFRdUwIzm46aZWdjzQDyy2owiSE2d20xKIoo</vt:lpwstr>
  </property>
  <property fmtid="{D5CDD505-2E9C-101B-9397-08002B2CF9AE}" pid="9" name="x1ye=103">
    <vt:lpwstr>LG3nntJN+fF4AysUadg7hip81pEac84Mr0x20JPFcq5rs6TqY5qOmzC6AfJUe/8eAwt6pR0xK7eRDC+IPQdS7qTze7X3Z7cyPVVMwl4ZYmtc60mUgBTg1JGRFY3jITNirkVsaJilAkPwwjjouFOP1VSWKiPiK2dHU2Y/nEW+e2ZF7klDFO9qszPabjJmwXRnIy5KuXZzMnr+vcxVd7f8PgEnZ/RWhPKgD0rLr+yJLPro6DyeIDJtK6VhLisDvI+</vt:lpwstr>
  </property>
  <property fmtid="{D5CDD505-2E9C-101B-9397-08002B2CF9AE}" pid="10" name="x1ye=104">
    <vt:lpwstr>IV8ELXZnHHW7iy33sTgGiAgAdYKdubDiJ2zYFxjqs2+VCM5Wkw/I7bKuBagRVJGAxaKqk/BqWPutH8FaxhReFHll5DIj93s/Oizssi4XRRIIz70Y+zW+J5oegk9QHyqKVDcTpMuefN/Cf9ivOXnQrR4FdcfXhwLY/UhXLVaXdRF3hGKvMdqatBCPU3SAchuycwMbD5sCAHutwsEKukL0wZN9mRs5kM2SWxXnLZPXjxCATu233obsdQ2ng3Vur8o</vt:lpwstr>
  </property>
  <property fmtid="{D5CDD505-2E9C-101B-9397-08002B2CF9AE}" pid="11" name="x1ye=105">
    <vt:lpwstr>c7l1W3fLrHQE/NmVQoznQBux32tU8P+wOkS1pBF4tvpMRSTHVQ/azB1RvTZyTZel7UdlizPHKASiV0CiOlz5+BJWAP0u702ZB7AKiTcGaBsk6r1WX5Dj5kdo6R7jYN3T8IypdcUG/Y5Ki0IUOetf4ymjnCsUYClTyO/zSFMutfqwftmZdNBoQmYTo4rDxpjYa8DvpO+Z25/wx10+6/AqGBDsA/oiAdJOe/Ld/qycGzn1vjtuntR918RbZUY+dUx</vt:lpwstr>
  </property>
  <property fmtid="{D5CDD505-2E9C-101B-9397-08002B2CF9AE}" pid="12" name="x1ye=106">
    <vt:lpwstr>bUPDUOyPQo9Kt/ixqoYlnGk022I2pe8apF/ApEze/zjpTxIY8QVLIThHGperSpBqGr5B4OFIJtrKM6W92eEUo4JZwHYiHEz8XdAZEqmIQH/XjcOjrbacjJNmvx/DOeGgHTQ+d1fXrIk1syJoEluP4tkyItfnboGBacD5nvkWGSNk1ja7cOpxAkKV+HPg00XO7SOb1z+45SwAOG2iI6vbHbw+sCBRFT21mv/KQgBmUTCMpoRujNrzT9BizGJBhUm</vt:lpwstr>
  </property>
  <property fmtid="{D5CDD505-2E9C-101B-9397-08002B2CF9AE}" pid="13" name="x1ye=107">
    <vt:lpwstr>7a3rDkornAUzsUqgOKOzyP0hTSOZ6E2Eh0SBgfR6hUcgwPiV5Hop9OLwznkKnvVA8h21kXoBzJEDm61I1auP0NUR2Laq/O5aivWC5IE6bQJ158pTltvqISfx3Rwq/pBzcr1g1dXn5b+Kx9mw7Ib1cE1bFnfkLc455O4SQeOqZfXmSh/wR9Z/HJIuhXkIlPTsjMgGROEZuJmpqxuaprHY36ffAaEz4EDZ2DaHi/Fqci7dn4FPyYj5sc4W0LQLvqD</vt:lpwstr>
  </property>
  <property fmtid="{D5CDD505-2E9C-101B-9397-08002B2CF9AE}" pid="14" name="x1ye=108">
    <vt:lpwstr>gN8ayTlVy5SMgwBd/sY1eXSyg0N47Sy0YIT198Kvj38NT6QKivQV3OtFuHWbj22q4o+nWKBZPQK405a+GHFpxB2DR5iUZmjTBw0n6QAClZ6fh+aT6xsE0M0PUdTHF50n2yLUBVFAfB/F255+RyLswVPHw/36+EhxdZGbzJLMeW+w+WFODa+o2bidRzezkCDYq9TGLkllspdwWPzqshCFNe2Y/HHE0poq42Ag7g9mre/klmfm64lx0HuXzYxFX5b</vt:lpwstr>
  </property>
  <property fmtid="{D5CDD505-2E9C-101B-9397-08002B2CF9AE}" pid="15" name="x1ye=109">
    <vt:lpwstr>OOGHmhQpI3t5awTjVNk+ZsC+eF94Hj0hAcDFKtjJaM9k601pN67qk0cqtxQ2cFqcdO3oL90Hy8ThWrJDtneLa/6Ub0hLZHVYkwxrJiMpWpWGjI5VWRO6dJ1gpVCUxmIuWpbyx49wwaeGVh/qcUQiNTmPpnumSI03DEC/pCGOgnYeNwbJFdbSB8Tu6qWsfIfrkybg9GUp/pPBOSBoU4PCt3mYluVMUEBKYjAeEj5UMZyg9Kz4z63xgxuTsvJeKDw</vt:lpwstr>
  </property>
  <property fmtid="{D5CDD505-2E9C-101B-9397-08002B2CF9AE}" pid="16" name="x1ye=11">
    <vt:lpwstr>WovXOpVa50exBf72/eswelcd0Pj+fw/vFbQ4SaeE95h7JniPzQc+7h89624jeY5liuo3qVJ/IY1z1/8Y+6bkQkRYMTQVyVYgJP5h+zTBTqoO2J+ovDLRUoXNrrF6yckU2ScqjzbFR764wEoK0yCOSM8PYLo6k7ErLpfV7tO8WNmln46rgbxoTp52yJvwZJGxbcyhleRY8LqumXzIATykDAzNUDMNtHKQtrr/k2qv4mOfDQBEF1Z0JLjC5nN07w0</vt:lpwstr>
  </property>
  <property fmtid="{D5CDD505-2E9C-101B-9397-08002B2CF9AE}" pid="17" name="x1ye=110">
    <vt:lpwstr>yUGVbdl7JNsRXpKvyy1YSMjI6Rn8GrPDVBcsQQz2DZYyEOqWim4k13d/OWqUEF55yiH0uCwnReN3GXnHSHZx7NZ1CbxffK5Sb5mVsQigzww67qtvdr549+5n13tY39d41GDTMSE4K4jzE7AbnE8E+JZLsojUbKNgd9HFwwEgbGPv0HhxK8B+3TFTtsdb5uX4NEr/jQa8dtRUAT9OONNZ/A8XQ++8Hzx7e00rV2w2SsXNYj7nnN4U+FFWp26x/0s</vt:lpwstr>
  </property>
  <property fmtid="{D5CDD505-2E9C-101B-9397-08002B2CF9AE}" pid="18" name="x1ye=111">
    <vt:lpwstr>tf7UxeoPpXmK2tuZ5nHTU414ruxaFzZQ09zyzhqdpYz3x+d4WQrtsRBtv+A7Oc6ut5xujNIj1UZSfZrsEjGIjZ0A/K5oNi3nGqg0wgitq8Rr2/sTXsuG0RAXDMYipfKGRCv1ISpuZOVw4vxJYBJbGv2CaEEdBBgPGn7DQWsIJuL+Xy3FEsgBPmc4PJuaqw0aP3NJd+1JmPozJj5DFP2/WptnCpUEFUfVESTib1TF3kktAeEItpfMYuR0hUrXteu</vt:lpwstr>
  </property>
  <property fmtid="{D5CDD505-2E9C-101B-9397-08002B2CF9AE}" pid="19" name="x1ye=112">
    <vt:lpwstr>0hvPCLukB3BlrQ/TYkqW1quWFCQwtYnfgXl5e2ll46Y/g1KaYinjJ0hKqV2LANqowLDvyQou6ay6aAlisTTo3nORxvrjDawmowAzqJYIilrjJrmeEKiZLIWWL/G4RgtPqM0G9OTVX5pTv+5dY49tQu3t97EO+m//xqUC/wjY2fuF0siOnN7XBUtImJrpjQE3JVTohm0tcm2RolP/0rf41zThDrhnhqhGpN3MqTNC3byuvFVyuyFvnUFYMs65yxe</vt:lpwstr>
  </property>
  <property fmtid="{D5CDD505-2E9C-101B-9397-08002B2CF9AE}" pid="20" name="x1ye=113">
    <vt:lpwstr>Pr/JlC8hzrda0oXr1y0RSGaSVf6L2o8N6bxqqYL9PR8KwkOsN+ptkqFj9Gb0giHYLPsjqA/zcTAYuvsi354Tb4bzohWlI3QS1rIfJXcPle2KlWuvCH8vnO6aVBCRDPM5d/eJrGsn8m9xLFUdqDUcUhTDT0s6lfrL3/boApTMr5XvxUH6f+Seq2hc4M/6g4wI6BP6C92+VD8tm6yJfz5+PJ77zsx2WlXyP05NtfsqNvjNzVBF+x+21FrSKMTPMh0</vt:lpwstr>
  </property>
  <property fmtid="{D5CDD505-2E9C-101B-9397-08002B2CF9AE}" pid="21" name="x1ye=114">
    <vt:lpwstr>+oQAd84vDQgKsdbWVGd7EfFtcFcjq74P3O+yAvx6jV+LXBJZ33rYo1jbelZU1i47hoBJagyUb0narMM5V+z/PSFYG0Jznd9gbdAyEbbyEtPsXvpFzbj207H8g5TAplpyWSxXiqxdHOMXWrnG00O3FfCUiQ3wUxl2ecSIQKHeys/aIoiai7x/tCMmo4l9FR/QUuoRGTJYT8v+8UjMgTrU5WhAd0zH1SGYJy1xIYM7xJ3mm0FMohtzV0KuwBBq+VF</vt:lpwstr>
  </property>
  <property fmtid="{D5CDD505-2E9C-101B-9397-08002B2CF9AE}" pid="22" name="x1ye=115">
    <vt:lpwstr>V80txmOLx9BTUGaqUFGpzbOxoeUNtUqWA1Of6bU2ZoHt8eGEVix2+yDNEsBl1Gtt3gffPoyCBWbIWrd3HIpA1XFyYLf+q6ufsK80H4hW2Gmjatv5kljJ436OgnUn/Cp1+lfzrCkqKeydWiajtD8Vkc85kFrgnpVsTyzogagPCgbl9cOKthVHLwhG6kpfxOMCH10E1VnCxBlj2Et/WHncSjPDeBiMlA3tyrWQVrgyOsNvFOLyv+iTzhTV+DOXll8</vt:lpwstr>
  </property>
  <property fmtid="{D5CDD505-2E9C-101B-9397-08002B2CF9AE}" pid="23" name="x1ye=116">
    <vt:lpwstr>ev9N08WW1K1CrU4dGCLmn0mTsr2GK4A8A8CbqBx4rZHNhT4viOrUEFoa6eqIvx102fnncVryYqyjH2fasMdlYpnrI4lw0Let/xGtzZRdc5s0D4acfOZ4oKkLa8cPPyrUT+gpJY1Mtm4y7a+ZoT2+/YMAbgdGPkdo5RYhXisOg0LXEpAEKPyAT7O5E9KD2uZPMFPG4TZyHmahLH10r/hFLp0oSmvplE0LPDQ2pMg05aDwFYs8P2dXD4ES12cAEOr</vt:lpwstr>
  </property>
  <property fmtid="{D5CDD505-2E9C-101B-9397-08002B2CF9AE}" pid="24" name="x1ye=117">
    <vt:lpwstr>sdXAA/8X11lhQXPcV4ILts1o0Tn2FlgEjsA0YaEHwFMzWj0/8bozBLHv/0Z/cNivgxdHdHswofle9wO1ILvhnJptf4+aYjoOG9sMTUdgzRb4a7kdP2/ZQwWFUpqjByv5TwqD16Ei/wGxSj5JrQhpHLTTp/DngA6dG9vn+KNCb+yDRAcZ9mMb3QL3rNva5bOskGwGCGR1NEpcfwZQ0bNGkgGDiuUZPWaLVj0FtjztwUtcbf6QSudRnVh8ZzvGYjU</vt:lpwstr>
  </property>
  <property fmtid="{D5CDD505-2E9C-101B-9397-08002B2CF9AE}" pid="25" name="x1ye=118">
    <vt:lpwstr>no6sq2nK/D6p1l5nPIgpCY/onwRPOFhvl8QZgx2pQh2c+Y19Hn4BMOP4aBS4J1iOtYgQNuAwAbLhlmgeNSW4Qorhzbr3+c9DnFIQJ/V/NHW1W7MHYJx7Sfr9vBTkmu1lk3pNQrq0SdQnwYIDCcY867HF83PPZrIsoe8sqj5rBMKA17PpW72nhYtJ+TWKHjVzHYXLXQaGAXNorQhhG7me9Fi3pE82jKQCV9+fh9ZlIKG0hDSx20zf0CUY75xc4Dp</vt:lpwstr>
  </property>
  <property fmtid="{D5CDD505-2E9C-101B-9397-08002B2CF9AE}" pid="26" name="x1ye=119">
    <vt:lpwstr>y1bxFVPSaPP9Du2IZnT8fYVKYmkhv7Jn9EwMjCNYzmkzLMsoFuLnkXMs94hDXeA1B/LB5yFXFcKM0SFikqmqnrUdmLnkKhB8OYcfkpsOrkDvkr1REbBHbsYdj4hA/qx9Y54+rZUJ4rRZ+2uqTgPrLjgCda6IvvhW5imPv5UydB0Gt3l2a6yu0JVUx8ANraMjJL/0HxkyZr+BHcQ1M7+nUPw7FGIN2+6rIqvrh0+0zU7lj/7AfPbWTAlg37SCyDl</vt:lpwstr>
  </property>
  <property fmtid="{D5CDD505-2E9C-101B-9397-08002B2CF9AE}" pid="27" name="x1ye=12">
    <vt:lpwstr>45e0yfpNFAFqJ6Bvi113AuuVONsueJuVPNcR8Rto7tRlSckl36grduLgAyJ5FL27oBhuTM2AjffP9sGJ/IrvgbAh47KEYE+vVprwaRLqVK7P3R2+1AOTdmObmA6vDf5KBnZxwQkN4DGuRkjo0jpR7aAiBFsZtui3+I0TM5sbWLO/XvE4JFfaFXtCA620MDr3ilmghNrVpoI1wEqdKnx/mRRj0lSZ+LerA8zQTSbcxHZ+XRN+/ZcUiZpDCSt0lRi</vt:lpwstr>
  </property>
  <property fmtid="{D5CDD505-2E9C-101B-9397-08002B2CF9AE}" pid="28" name="x1ye=120">
    <vt:lpwstr>ID0sajvo36RUPewOI0jZOn9RJxB06OovznqxoxxLtSLNYDrIx6Q7FXtDHv/lf8bopuN3Kl585EpcdliN9qvidrqL2Yaov+JDsjXnQxH+PN3SgThHjZOTarHOgB0lOIoGISxCv13eyvsflAZRbm33iddiL/N/RJlFHTGgXf33HWPQsMoR70Vfw8syxezkIY42D+NbUtG+lJUieek20/YTkenuYJUZ4dp+uPv38Z2I/Ww7NXy7p5MrK39TKTxEtM0</vt:lpwstr>
  </property>
  <property fmtid="{D5CDD505-2E9C-101B-9397-08002B2CF9AE}" pid="29" name="x1ye=121">
    <vt:lpwstr>0/pC8bCg+jZTKZyPCYZEnBgsCxnuwyXHdAUkkliOzNJW5XBWN7yedi3jIUwXMH0Kw8mIUxs0uZm5eUgrwdXqqo+q7mDbarNRpYzPd3zfQkVEW/kzptlZ0Y30OWryMtQsHHTbbchG2+DWOVEEmaJIeaCZYhbCHMIL0TDWe2XgwU2Ed77O4WOecQ+efTAEyLb2pHK6SDzQeONYm6skcO5mJTmdJ++dLXF5g+/SYx1FCJlmmfV3Y091LZuFNbXapsF</vt:lpwstr>
  </property>
  <property fmtid="{D5CDD505-2E9C-101B-9397-08002B2CF9AE}" pid="30" name="x1ye=122">
    <vt:lpwstr>VMkTowdU3zlxxvHc93Cxrxe0ADKvMy+EyyRYp+HghalxqHrh/VZRor/4R991jiK6TS3WIo2husCf392WnnCzMrER4gLFfUpj1UKG/REOtGdTei7vheP0kMAEOSLQPBroUmMY1vwGIgXD9zvDThBYftA5cJ4YWxarO8oqOlLAzL8yOO435eEaxF+5cC5G+Ea+sebwDDE6fg5ELyWU6tf9mKxvZvFCoByFKg0sqx0u0VlSWQncAUR5OB6bec09W+x</vt:lpwstr>
  </property>
  <property fmtid="{D5CDD505-2E9C-101B-9397-08002B2CF9AE}" pid="31" name="x1ye=123">
    <vt:lpwstr>I00qvNL7UQMrXzxkyIlefROacBdAGAok16WVt3jE/692PdxLIov0wejW2flqwUvXWb0aRmRnl821FKfkTNhSaleUKeunX+Pd6BATWs/9tfo9odWZ7YmvfyAsvEr1UGruQu13oXQI/z+dvvfhiTRt5wew0lfk2PdPUjwxOrlLRoOO+IRurRVnhLhReartBpMcMvBYI/EfXW2mZQn2VmxXAb0X0Rz2OkHyJpp2fb8BgPmutlLe+Tr8VAxdp6LHNYw</vt:lpwstr>
  </property>
  <property fmtid="{D5CDD505-2E9C-101B-9397-08002B2CF9AE}" pid="32" name="x1ye=124">
    <vt:lpwstr>GkAB3htRf4UHU2OyfY8UsK19an+eHGqIqmSoJN7ncBsNwOzUAUrB3gWlF3NmYJM/lMQgME0ZBBnQ1vve6Xl8PjCLgACtGurNNomMdZPPKOe+kV8p0PKSV92Bx4gV1CLNY3U76lq8v1XuhwTDCBkF8fPocFlu+qYM0mt/k873YQtPTDmcSJj5WRuFS64+Zb8DokoZ0v5lFO368lxIDxlcjL0cq8JJ+7aOjz+uv8taB4pyGMsKalYcmjDzsRMSs7o</vt:lpwstr>
  </property>
  <property fmtid="{D5CDD505-2E9C-101B-9397-08002B2CF9AE}" pid="33" name="x1ye=125">
    <vt:lpwstr>rC3QsxiuLV6gvY+aWubi89i4hG7yY1HPMzSaTjPnCneNg/iXOXNdMqlR+9+sKTUQsXxVbiuh7qfOHQYVCqiI5ujUrRj+//mEkD+pvbY3nOZ3pxJK0tC8qCq1LUeG5bw0ZePa7ezvpuFEg5q+B1rhwfFMIujrVZHdhgdebAb6JzuwzA0rvfZ97SpZlN2NMiNlmAMSKBO12Y9gS2NgvqcYdxXeegk/vaJzCXB1u6Yy3xaqeFXBkrX5/Bxy+0AExq8</vt:lpwstr>
  </property>
  <property fmtid="{D5CDD505-2E9C-101B-9397-08002B2CF9AE}" pid="34" name="x1ye=126">
    <vt:lpwstr>Kfn6Yr6p6DPXgyINOcEEnbXSKjjbq9bn8CeVfVfp/KVER5wphzvxhRqYMa4SNq9a5fLD9kiiKZkYtbIr4JdeSovQvsjB5JonPjkiGl02bsSkEPXrO2nZ3I9V3mkWoi9zdbQlb7jXZbjEdqF8IKTQ7k7AVlVUVme0+628e13Kde3QDYiu4Qg8EMM6er5AtFtiDmu4IzSDAPG4vQAwjjJkm/2GvJ56AFFYQgMogArON7efRW4xD3iK20nefA3jvET</vt:lpwstr>
  </property>
  <property fmtid="{D5CDD505-2E9C-101B-9397-08002B2CF9AE}" pid="35" name="x1ye=127">
    <vt:lpwstr>+bReI71zG3XKJnLYx3G8sOeOQUBY8hl8p8IQ7BLxAtkYR8dzOwJacoJ/+gf+0RNLwIcxhJgY1K5vAVJzPDPRJ8Y+vsF3R+tejcjFG6fT5ZuengfC049K07i1vryIIQavb/mfSkkJnE3/VArME0mSdocI9ftXA6IzwK9ynPngc4m+2JW6esN04pHITTEKcLw9a7jnS2n64veue+KR0PkQHxgG60oglO5hpxM9dEubycZ6RiHZP+U4aoychAsCB/6</vt:lpwstr>
  </property>
  <property fmtid="{D5CDD505-2E9C-101B-9397-08002B2CF9AE}" pid="36" name="x1ye=128">
    <vt:lpwstr>qhjl2yit8dAwvoH+HDdlYsWLpY+ds70g1cAHklT2x3FI1/nlxBbdNtgcFjb0HJGRoOBrLnFdIuKvCLRjPYbQ+hmSodfK5NQOLtbD7isGSf2pWgbbGYD+piVLXcjaOtmSraUJv8k+wYron1Bzct4yqHfm9DPeFGLWiATvkX3DuVKomNPKcds1zxAMFToM9/NjpNCeU7JRcMroNnj0iD8S/hEKl7TelHj8bATyKOakPId0Ex+rLtxM0efsDdtSDH0</vt:lpwstr>
  </property>
  <property fmtid="{D5CDD505-2E9C-101B-9397-08002B2CF9AE}" pid="37" name="x1ye=129">
    <vt:lpwstr>V1k36q7sePXPesL1gZ/UgIWqHxS4Xpv2FWQBp9MrLJsLE0RKfcSc0MBbSRaZ0janmxHI0VwbLl4tXpVgndwxnoyhCOwfQEJgFUdrEXHT1XKEutgs/cVgiVa242wgX2Nm9NfAVK92F5IJZ+o7XawOAl5tSM2HuW0o7bJVT3jIuzc8ya6c+tdD9zqvEzDjDvN+Vonk9BWPPfEMpbt+NE5BtTI2e88EXTxuTsLxPU4ZtGUmaKV5wPhBXo48wQKNCPs</vt:lpwstr>
  </property>
  <property fmtid="{D5CDD505-2E9C-101B-9397-08002B2CF9AE}" pid="38" name="x1ye=13">
    <vt:lpwstr>tj0GVSIH6SdjXS7Dkuj498mFZ36HjpDQyMAX1F+BJPpiwtOFW43IBCHKXo6Y73kFukaEJ067q91UoZGY7Ay0cmbUTAWBqRdms3jYq09G1YlRE5dRBVlcyTmJEGBvd+eQGHBeqRPcLKa69WaVX2eYYmhnXcbMidddhhWxyTJ7WfnR33/5xnG12z1ZCxmiWwi15k+yJaaQqWV0SptVvJFjh4VyB/jXLiazT2iUUpL+z++ozza6YYpssoqwEFMnLsD</vt:lpwstr>
  </property>
  <property fmtid="{D5CDD505-2E9C-101B-9397-08002B2CF9AE}" pid="39" name="x1ye=130">
    <vt:lpwstr>IBOwP1GnX6h98Ut714aGjv/IHH2nZcBTaqFW5BuFLUS/n9alPFSCUYDFQFRYqwbEeM/oEjmKB+wzGbaP9757/7TWrPlnux6D1gndvwkPHwktnJVQ0vCQPgVDsHnqgyxc5l4T/2q5aLp2bzFi0CR5o3EF3s18ERWGkMcmLCnYmHiIQVTG4+3MtSEKaG4rOqvuaYy1CEAteMBbTcx09gFy/04mrAEEmFUeEHvTqiS4u+KwYpb2I0OMxAoDLqerjd1</vt:lpwstr>
  </property>
  <property fmtid="{D5CDD505-2E9C-101B-9397-08002B2CF9AE}" pid="40" name="x1ye=131">
    <vt:lpwstr>b5ilvQPXBejrty4HkWZbdDz3i2kDGD+fp6I6L9yShe1HC6KNaPFZSq/zrTOkRRv+LtyWfdx5XZpDHVaZObFZI0Cka+DURpDPSJIjR6/k6iPcy/gxhpSvMiVZuhvuZT2ramBon8sLVgaMOmM5lOiQZyfXwy2I/Ob+l3mN70jW1FOmGmAAFp69MVKAuz8gs5toaf1JZLNJifI9vp0Qr/mJ3CcPsqmWwhNKsncQ1EXQiFrjA4YHizgBBRhg6ryvb3M</vt:lpwstr>
  </property>
  <property fmtid="{D5CDD505-2E9C-101B-9397-08002B2CF9AE}" pid="41" name="x1ye=132">
    <vt:lpwstr>/oXvNqKbokLzaIAvxfZBk4OEfdl1F6ZE6s3gQeo4aTZX6zUziUMOhzqVEGPcrFbGRIJCiRiqy0UQbtcewf+OzxAYbcwUwpR8R7p0vUwFHCHzgsHp0h++tknthtvdSRqcbe0mixLLs19JprFgKcotQ7rM+3tZHAvItqXZgOEGyveykR0bxwR4yFAzUNM9HaXpFmJ8FO6D1nK7dVFYz6kIwGWK4lBiFTXH33LaozyqrXIH8J3rtuYQTBpu4AWEEoG</vt:lpwstr>
  </property>
  <property fmtid="{D5CDD505-2E9C-101B-9397-08002B2CF9AE}" pid="42" name="x1ye=133">
    <vt:lpwstr>x5E4JkhMkPWF6T/NkHOr9PNWBqjf6920L1KiQ91WYP/Zc0ubbOsbD8BaOBOIAjVBeY/VPvr/Htp+bq1z6QOBTPuBsKB+6OyyetPupEWrwbLqLibJx5Wd5zZtH8nxGJpCjsif/8ln7OsU2JHUfWMCDGzNBm+KvoYjcYwLXyFBNcSvvcGZQPf5VdBbLrkJBFP0gBliwwRsEl+DODHd3vv5xp6SKJNC9ey2KOgeKubq9RTlRhfwaRBpR9Wf6Jdzq9N</vt:lpwstr>
  </property>
  <property fmtid="{D5CDD505-2E9C-101B-9397-08002B2CF9AE}" pid="43" name="x1ye=134">
    <vt:lpwstr>ToEllr8wEb3nB3vmpW5v2piGB3HP7pNkPOczDdf9JvIisM2zl0D6pnDL29vgv0TWLdUAgbsUyxab3Jxy55q2HVcn0dXxXqFUq2qfI46x3iaIT0XMiIgmylr5iyI7f2+xZ97MPWATUNhoGpUjHLwF5RvZR+Pd6jBh9rJSWA6K1iiMiByON2JQ+Tvn6NS3Zm89/XHELLXycFiK1N+eYHkk5uNUH9DO9vBRCtNaoYxW/+EJkwe9ySOXHf0W+gVfUkM</vt:lpwstr>
  </property>
  <property fmtid="{D5CDD505-2E9C-101B-9397-08002B2CF9AE}" pid="44" name="x1ye=135">
    <vt:lpwstr>rJWgy8cei1qk3McDT0XLPrFWtGnM3tTW0YYKM/ChLTK5nxsQyCnUOHCzrep6twuX+l4c4i1dDGiA6tHrzLafUnWak8WtLDNYBMXfKG7auWKLXCvM4tB4sU3b06Zoy9FTMQKikZSJaloT+tBJCzFRXj2t/vmIPXa8SjpN8tVnpMin6Yq10DJCUGQyveRpj5AOiFyk7DqkKTET5fkoPL57n3iaR9H4ZaSyvIEEzlg1flqBTFE9WTIw3BjIpk+IuQQ</vt:lpwstr>
  </property>
  <property fmtid="{D5CDD505-2E9C-101B-9397-08002B2CF9AE}" pid="45" name="x1ye=136">
    <vt:lpwstr>SD/Pw8742/borbLtHCAyuRmaJ4cIMDd2gAblxkCUQUu4QtoAzsx5OSBTjtv7PtW3BSvrjeyKQXx5ijqpQeMMmY/a2gRVGxSlHSi7Aemec0pv54oU1FNXXzrB1kZCDqq072DovljtnyQpAN1LBye3qGnrfxjj5f7yPEOacksq1Qg3gMXV0Hq6dAk6XJG2zeGA15JEmr8JhCyodIIS9nUtWuH7/L1fEmQYBOeYAok+Bb4QfUVFvHoo81VYwM0HVnz</vt:lpwstr>
  </property>
  <property fmtid="{D5CDD505-2E9C-101B-9397-08002B2CF9AE}" pid="46" name="x1ye=137">
    <vt:lpwstr>QGe/zrY+YYaudXg9HP8WWHuyiDGa+fICfWDYmL17efJiveKd9VJMUOO6dlKVFz/qLFCKywpf5SSGInSAWgzakehm2L3Pgg6hHv0XJMYhI8QOsyIpnsuJWUxdKTKXlbZqsn5QsSEBek0ggEiYbHzn0DfeKNsW5ATDD2o4j5kCNSY9HOMJYN4cUqnOu2j4YKwjF11808r/X9lfJ8jrCxo7Jr9b+eFkKn4HViUJAE8hXZVd8ukD2rBrS4zJ8T1ZEwQ</vt:lpwstr>
  </property>
  <property fmtid="{D5CDD505-2E9C-101B-9397-08002B2CF9AE}" pid="47" name="x1ye=138">
    <vt:lpwstr>eI61qEzm+QFVPTJta0PXMDsQEEbBYGYhPBp0hUAtfhI88fa7EHx83r7lEeRatUJISM39PgmXpkePehK0HpmJeV67I240BwhT15Ma+6tvEImYP68eCnUQw4ngag8QB+mOQduk0nm4WF/KwuqMCGVMxNJKeixkfKnZDjxBbhQ3DWHlTUhhshcSX8yZv8h3kDTxqNN/VLjOmNesAMYU1qmo0y1yHkmU52t2kbUqUq4bKvCLxDZEUNwkW7VsdJrGZJn</vt:lpwstr>
  </property>
  <property fmtid="{D5CDD505-2E9C-101B-9397-08002B2CF9AE}" pid="48" name="x1ye=139">
    <vt:lpwstr>3n2Lx510FXV1H2nFH97yHQQx1gzXr9tg215iTVsHwsAE9LH9eK3eGH2hkHn81Xj7ZZ/2Kv+kGTMC0nW8jewCVlE48lwudpp5Ldmn1vQBo2rZ2td+chPqsJP71wkJ1VrwVmh55M/0twMvIy9rEgAT2UF5sJ2PJvUI/h1qkTfGuqqPqh8xeqpHmbccxHWK8oFh11fkoK8nuyB6rr3x9I3jVy9kpSSqZXutyVG8WEJFTJIHk41Ejd/jAuT/pZl4Ap9</vt:lpwstr>
  </property>
  <property fmtid="{D5CDD505-2E9C-101B-9397-08002B2CF9AE}" pid="49" name="x1ye=14">
    <vt:lpwstr>N9NKeO6EzbFpyx0no5rgH1UxUNTwwoyMwEDu6eA0KAbUmHnaQ/WfE5Wm0P/L2x77bqlbN7Lv7N8cB4HiMMhMz34vuw3B/W8lEjqfcwNWedXYU5iftlHKy0Ca5N+tnFqoaRDAiwuzhjnYlp23OrVbxnri/hENhG9WzLVC7/GCIgMCbQZ3/zEpQzx5DlELXzzsjweP/MrnTJnMgW2TKYyin+AiQw+Tlw+OAY6+L9UzHLpV8xeRDiWjdXxZfM5eLBX</vt:lpwstr>
  </property>
  <property fmtid="{D5CDD505-2E9C-101B-9397-08002B2CF9AE}" pid="50" name="x1ye=140">
    <vt:lpwstr>V1Ro03xw4TbkykiI7ga8PRSzDI+Y1BKgV3S94z/Aiw7ffq7LpqVtH0BJfWGY7Oiqvf8FjibpzY2KjuAu7wijXy3J6zqUc0J1vfv5OSv3I3qJbM8LZPy7qJPGQy47c8eoDSBbfD+BzfqzKY12my1zL99n8yhR9KMYuy4pWL/q+//wZkJln5FgUhBaXAYnZJDSo7TakfGOVP5pSwPjlzqlauU4VOni4Cr/7dDD4vH1oaFglqpeDsZJ1s00/MFyOjU</vt:lpwstr>
  </property>
  <property fmtid="{D5CDD505-2E9C-101B-9397-08002B2CF9AE}" pid="51" name="x1ye=141">
    <vt:lpwstr>A6IvJyx8rSxPsK4jpJXWLmlDfrYW4HTcG/Iz8ysixkjAtD3RYJ3apPsi6kjGwey7yb92U9iXkZIIYWTkIS7C61x1m0n3KNiHreEb1lMy4Ewe163vmvCHkANDV0gIr9/VEO8CbCHzBRggjmaCwNJf4r88GgHovTEXfD3yIssVy5vSeBEVmZ4KdeWIbz0oaTmGTmiPbbE6M4bslkxZF4hL7Nvm0I2QnIUEjTSbjdUioaIbSnBLs2wJoizYFPoNRt1</vt:lpwstr>
  </property>
  <property fmtid="{D5CDD505-2E9C-101B-9397-08002B2CF9AE}" pid="52" name="x1ye=142">
    <vt:lpwstr>f/UhbewIbKsqGriq2qqz24bB1c5qXH73ToteGVNcm/yZirSL/YyoXDYIwIGRBH0+nOsltx8ChELiaNpa1IBIWWOd3vllT16v6jICbvtl/oDW9yWz9cbMlucez7aXVeN/4qMXT0aJrZLjNTwc4lHN1h8CfF+be3XIyJ7J8eX+EwnH319z5BuwcFAgSRYmm687Qqch0Jsl00xi6oZ9XSCAeP7tGxzUX1F4kOO+9G9/f73k6q8Xe6Pwun/Dpz4cmrK</vt:lpwstr>
  </property>
  <property fmtid="{D5CDD505-2E9C-101B-9397-08002B2CF9AE}" pid="53" name="x1ye=143">
    <vt:lpwstr>ajC9MGOqO7ez+Ak8N+Wqx337rrVzHTeq89BEePR32/hws92e1Dgcoav0OS7YX8mPCAb5SFPznJUsCTf0XnsTmavCWhWisN5CjlTVsuNw0Q1wtOl27WW+EjK8PCr0Zai61k4O/3NvGqPV3fhYIiO7w+uI2jB2lJVkgtmKZ/qSZd6CXwIND4eAHcaN7iD/hkwnAxVzB4CLsFdD4U+ciVPIRhJauwJsgiwENbsx3S81fAKn+bH/AYXn5v6CtyVr+iw</vt:lpwstr>
  </property>
  <property fmtid="{D5CDD505-2E9C-101B-9397-08002B2CF9AE}" pid="54" name="x1ye=144">
    <vt:lpwstr>fD+3dYk27mSqjBAL82sRFQczd7Ocr8Fu0aSJc7rSZfQ5Ds4WxZdj0pDm4xWaepPQdF/9+cLymcMnWcEDT/vjFC1LXKNcc0B9HQqsyJtrx8LajfOpRoE1Nbt5ma9bserSSiLBZdv79dvkdD3R8T8IVxzI3Q2ip3GyxrCodMEKNKnBCfRPGpL3tXgOpx3OnE9bexCBIPbpUwNHflJdb947Bbc81WTu7WSQE4924R08oOP3p854m4qeuyYJP2aCQKh</vt:lpwstr>
  </property>
  <property fmtid="{D5CDD505-2E9C-101B-9397-08002B2CF9AE}" pid="55" name="x1ye=145">
    <vt:lpwstr>EaZS6E7JoSBnibmKzWVc/THrc929/JiVJCWv4POtbxoeFRHYpVuZwwrMfON0maJvaCSraha02LIBcGBoHN9ohBpQEEMuZqt3tTEHsrDAOIeEsJIMv5MDzNV+CSR9Ka0jWm/SLODg3dX7K0CvTM4JhnZDKaOqagln7mHxODMd7gZ6/dOgLvwWNVxLGi5MRRSuUBiL+HN8BJxIMCxV0BPls+h7oj0rj7sHxuLrVEe/hmrsNtSqwra2hQ+c72Vle/L</vt:lpwstr>
  </property>
  <property fmtid="{D5CDD505-2E9C-101B-9397-08002B2CF9AE}" pid="56" name="x1ye=146">
    <vt:lpwstr>QK/KQDPP4ZXXd/nRrtPel0mSmHXI6GoadRSulSyisnIZHyYw7vyg6DmtloQsI+40JeOElYKziKq8kks2WiL+J3DugBB1wXp2IwSXk0x8PCwF3aFnLPLjVdVRTBu1vZ49PPQL7bngOtkNnG6smZgwnD7tpO0J0YGxaFn+XRfeL7/dAslMmNpHY/PRkk2jMu1vUa/yAAruUQgq+6BFnc/UNtRQwiUTJAP50H5llhnPQTSZZjB9l4/j44jYrkHW+4Q</vt:lpwstr>
  </property>
  <property fmtid="{D5CDD505-2E9C-101B-9397-08002B2CF9AE}" pid="57" name="x1ye=147">
    <vt:lpwstr>lSagIbpshh767J5FC0pKrn+e8iJnKn+VF9rTGqq5TEIdX4a/s1uId00b9XtFChdCVQ09Lui5/HFd32cOajRmebVn/btrBhPLxcmZTQvTHx00pZKSQPYWaVkK9snqNr6cWkhTkWPD+aNZqZkqMsW/1yhZsskGPwC1ZkxR3uG4UIUSd6B/OPoXVPTCZt4mX1tYezSdc4M/CgMQF5l6UsV3ZANO3t5uM+Tt4gpAV02tbKLSHxlnlzTqgx/2XmQL34M</vt:lpwstr>
  </property>
  <property fmtid="{D5CDD505-2E9C-101B-9397-08002B2CF9AE}" pid="58" name="x1ye=148">
    <vt:lpwstr>UiifaWm1OER9Mcspb+/12Udo3wagElw3lAlT3to9QX6Z+mcpf+wEYFzEh0aAJB/sAc6wdUtaRZUE1d9f+wbWQUqWxhw3w+IYcauQYXsTK5DbsiA7NDkMw8AKTF7K/RPx6W7p2oP6qtoBhSayEjlKv2rQb+f6pYDNFip1/iQYgeHWgtTkRAtZThXuOxn3VPdOKhj5dqI2iVd0ATF2ooQRlZFwxJiF0cjdXJ+lImLEmyOza0uvediguG5unKsVPfz</vt:lpwstr>
  </property>
  <property fmtid="{D5CDD505-2E9C-101B-9397-08002B2CF9AE}" pid="59" name="x1ye=149">
    <vt:lpwstr>4QxIRfpXkDH4M5veZPyOShC+aB9oOR0u4kfXolIJcWKmttSnwMMKUn5zURapvNxdLzCtAwDo66XTLvIB1yZB4acbgJ6U/NiO13FRYm8SUkjg6ytg4nUNiJByeT2wwM7/5NJ3y0rgvUIJm067MwbS8KGJT8R1/s+w6Rldl4Z3fPpRIfug+x7ET3DdEThIa2Q70PMWjgEuFRzSkwgEQE6+q72+SC9hThMEJbwQ29xedqw+9P8F9wDr5i6wgJodsLs</vt:lpwstr>
  </property>
  <property fmtid="{D5CDD505-2E9C-101B-9397-08002B2CF9AE}" pid="60" name="x1ye=15">
    <vt:lpwstr>L6/pzr1eWhMfxkK7wXQiIk++0cYfu3QR4H0sC8QV4gsa2yHW1z86H3YlwZxAmmQGf+iLjqlOTVbVFa61ov0JeJuHhGPz9izY2i7YWRwMQTtAezCcw4n7uiIDgV8tTpGjKtloxnpW/1RQnDVLpVzcV21nOEDk+Nqfij0Z/QkAFGPn3e8ZhYGkuYgBV/C49mzp0h5ZVaQ7UljltNKfjVW39UjM4X7AUlqsHQOH/kFVVuPuE8YktXTj2br92mdwgI1</vt:lpwstr>
  </property>
  <property fmtid="{D5CDD505-2E9C-101B-9397-08002B2CF9AE}" pid="61" name="x1ye=150">
    <vt:lpwstr>ypHluApmv9kTaoyx3YaERU5agDDFcO8YWMIu4J/H2iEp+pRu0iV3Mg2fheYYmC5Yfpnu+nSA4bD40U+poOCdgZ52Dg/TEsBCJoKGeOggRh6e2Zg3zvqtszkr78RCVxk1nJSXFIEtTjtZDPzLKwBpawXup2IL1S5h3whDEWQHsA79T//Xjbap2AETkcTfZofJzAKj89ljEh0Ny7N3U69vCidW/8WwwRqwZo1GCG4XAL9o5U9vMDnlyyzJ7mv5TU2</vt:lpwstr>
  </property>
  <property fmtid="{D5CDD505-2E9C-101B-9397-08002B2CF9AE}" pid="62" name="x1ye=151">
    <vt:lpwstr>FsTbETSlnNgecP3txWdIHyGgR5JOgW/7bRoVTF6FuJekL0okoVihGAqC/sMYClw6jrwfpHz9S7DJ8jwMNLgZsxutDgWzztMjx4qyseJfNvsgpxwcuoez/qIpNVrlXoffThbaS0ryoIzshHZjS8ud6i5B3+rafFAM9yJfWPP+bydIpXfhF83GBjnBjl+n5XYdcgJIUnywRiybADjxeJtPLXN9OKRB1qAOoEnyEyvZ6R15emrg1406euyvdpna7Rq</vt:lpwstr>
  </property>
  <property fmtid="{D5CDD505-2E9C-101B-9397-08002B2CF9AE}" pid="63" name="x1ye=152">
    <vt:lpwstr>48LfuuK14s+6t4T7xNf97Yht0xpZuuOPrZ/gYGo5TmeuP9tBSyawiXMZuqdGUl4CH+tr/mqSsH7BAjNXxCR6tVPALWgaWWlAAGGSoOHbbaKSfLZ7net/avUZRqUPLjSqob0SenUZcXgUSA1BY8XSBeVH6B8cTJBf7zr33aXEMunuAJ+0r+ZGlwTw1wHxrd+mE0BKGD3vr2E+xhmYU3+ZrB1L8wxw2mTtsYDqdkam37u8aRXqZJ2atlhtDf1pH1A</vt:lpwstr>
  </property>
  <property fmtid="{D5CDD505-2E9C-101B-9397-08002B2CF9AE}" pid="64" name="x1ye=153">
    <vt:lpwstr>QYTEyGTsT8PBHM9+SDAZddtvMzqaz0rPX4mIbbPHDH/p4EgYYqIxpmzIJBiilUaVDP4LmJ5fnZ6rPD2GMQXgu/TGAGRwkXGxamBzFvjb7ZBDsi55sfplXZ70bJsy5B7WbcE50Cm3cQ2xqbMdoHOcXoPCkQ0mTV3XclIEoH3CygX7EtpuKXTlwnwzxoR6Bp8aLNDMuXKG73BQ16C34OBfmwAphoj7hiWzVonhDHF34QksFBy22PSeFf7taLJCwh7</vt:lpwstr>
  </property>
  <property fmtid="{D5CDD505-2E9C-101B-9397-08002B2CF9AE}" pid="65" name="x1ye=154">
    <vt:lpwstr>kx1U/qDbQ2OGmQdX68oohrPEKQy5PPjLsuBFaAKYU6i4XgeMG/fbU8HSLfkSW+6arDX8bsqEQZawv/mmXzijzSZ6tEI+snvZYI5RLa2r6Pyd0Po0/rOZnSxg3wmyieB71X0sVcRnDV7dWP4iKlAA8Rk+PKmm4v8n46CqYOAWamLU+wBCpEdxGTHfZ0YvvppdHUD/OlGoJgUEe+qr/dImF66QMEa2sUPjZi8bUiFqohaOZDCJ/ZPIr9C6Z+dswbM</vt:lpwstr>
  </property>
  <property fmtid="{D5CDD505-2E9C-101B-9397-08002B2CF9AE}" pid="66" name="x1ye=155">
    <vt:lpwstr>e79CFAd+0U8B83rKUj0r7KffVwcVU26CCAT9ymqZpCMx3Y1afmhNO5kyHgbDld2kq3vAamU1lXoGk2N4idsamqqfUBiLtcu7HywNV7Wm03KOQFSm/sM2kaJrYQJfoFsn2W9qmCuMBp94KB8+YY6YCwtoM9wSDep1zapzuwwly/YqBTvpaWv47yvd1PEc0uDnqaVxj89kz+RCbK8KJ0I8fYQDKcu9vesneKHkYVEKGBMgP26N9GBklJQ/s3m4AdG</vt:lpwstr>
  </property>
  <property fmtid="{D5CDD505-2E9C-101B-9397-08002B2CF9AE}" pid="67" name="x1ye=156">
    <vt:lpwstr>ovtnmIrS4gDCDXKOdBUD71hye3hzfs2TvwGQzcj6RcrQyX9ThEC+3arQcs7k5/VF+L7zCJtf4wLIZd22SNGfosvckBTk/Z5nXaRmBNwJa0rExRiCh0n9VdeSTwSzSpcIcYOyO6cb3Vdrd3XUSME9JpUIo8BdzQRwrvnTESjM9CK2EpuPj8x7BYbC8ADsBpSCN9FbQBFTGA1+esGh3nu5Q063gpu0gcDegNdbQI7nxxd0O9Kphx2ARHx/3EvqMd4</vt:lpwstr>
  </property>
  <property fmtid="{D5CDD505-2E9C-101B-9397-08002B2CF9AE}" pid="68" name="x1ye=157">
    <vt:lpwstr>FoMk1jjZNj7hQvPhrRzRdzkdDVerHXzBGxfX5MuIzcD2jXbuAxCbokXnv8WPJvXkPEc1aIS4F6LBmli38w1VQ0Wu11kHlHMQE++KfNuUYhB/Azp+hncd/XkYrPPZaDTpG9vnv33/qbRQ+OJsAAA==</vt:lpwstr>
  </property>
  <property fmtid="{D5CDD505-2E9C-101B-9397-08002B2CF9AE}" pid="69" name="x1ye=16">
    <vt:lpwstr>nm86o9xZjrtZqgiWv3EAJC/mvCQf5+dtTtrY+AYhhHJRhchqrh5SQ27NWse0GHAAMezx8j+I7//Ib2B+Pcaeea9wwBi2bGCvIc0tuYGMqj47h5grbnajEGmuEE4vMy0C53ZwJVAgP8tt3ggRaE8y5vqE9ZURw9v8ISLOmMSfK47nONKXG3+i/yDar8wEVFLzExg/l1PpqOj446H4qsl7zFjDBTBXHDrHQA2nrov+ojLImmUdrjOWtw91/hKxEBl</vt:lpwstr>
  </property>
  <property fmtid="{D5CDD505-2E9C-101B-9397-08002B2CF9AE}" pid="70" name="x1ye=17">
    <vt:lpwstr>1376zCi0C9Iynbmk0XkyTtUG0KiaDTPWyO37w4mE/7dsrKsLDs7HeA4FW57IpL103dHbhRN4TvnBEHRB21h63P3C9cr00Ha4M66Sks9o63MOvp3gUXUFoJqWCFl8WKA06i/wPj6Uj+7GZd7/w5vx4tpl07MgtC0xPtCeVRIkEh7Yihc8huybMoHtIdrFxYLdBSfjRHeqJjC8kxgY0IQWIdz3UvPDEOhDym3klGILoqvfKg//t3y/63r89PMXcoz</vt:lpwstr>
  </property>
  <property fmtid="{D5CDD505-2E9C-101B-9397-08002B2CF9AE}" pid="71" name="x1ye=18">
    <vt:lpwstr>tI/CkQdsoC8FfrgRw2mQfrUH3bHYTKbAxkIE9P0iuov4xoeDne2N8VjRBQsH9QYKPeUbqUL/z9yeGv+9kzGJvUvEnZwHpmDnXjC23HNTF6KnaARDpRJ+0Mk+Y1n0Zy8Dx2tWlvyhqvN3eN5cR81bCIeQBkKSPVhaWP7Vai+xP4wfgDIzb8depPdkEihh0C1AcTt2uuPZVTxisBRZgst3GVGeNaDl2Hz0VNjwPZ4KqJqzsAxq7qr68hwQuNP9Hs7</vt:lpwstr>
  </property>
  <property fmtid="{D5CDD505-2E9C-101B-9397-08002B2CF9AE}" pid="72" name="x1ye=19">
    <vt:lpwstr>5S/aCKrq0k4yURjgcvdHvi1m+cPAJMoFO6jUy/f/PjAuy8XiVNGoU9gdiaw3mWZWT3zYuMjkR3BGa8VLPTvCowE185yjbQJJrYNeztsbFiGB8cTiZlHMDioCtRU90lMrGKpXRLpwPDo9eiG1qXuAIhAB6GoBPCOOuOpWgMf231sSTiG8Fmmin6R6Q/RmA4uLCRXVDV/jcXEYuExbhIA8i0K8BkoPmHqGqBSb61iw41i0t9V1EvEEU0CAHGzan5S</vt:lpwstr>
  </property>
  <property fmtid="{D5CDD505-2E9C-101B-9397-08002B2CF9AE}" pid="73" name="x1ye=2">
    <vt:lpwstr>BWx1FSXduhSrCKfluwlC/X7RSpzGu81VWcoBF5oAoqgi9zFC4YxCKxHFIKRqOfAQx4z/CXwX4I9LmyfbjWCNf25nhWDF9phBBuJXUzW6dXKpNmudMudbafj0BFalUNAMW+cvxfkrdngO97+oWnIA27xxhb2JThV9cEvGJlboS8PGxrPMEY71lxClsbVhbJVVL7AnVMnlHpw2R0xbWzvZHHcxV2KTcbuXA0OXLTpDzVZmjNkbtwKvkaLCKIK/8l+</vt:lpwstr>
  </property>
  <property fmtid="{D5CDD505-2E9C-101B-9397-08002B2CF9AE}" pid="74" name="x1ye=20">
    <vt:lpwstr>t6n3LghfS+yVz9dNEfcplZnCUAX4sH7TJ31qd3RDxX2ES8mMGXQ4Gd89yNMzW9gqiqRt2+MqFeHaUnKynv4JhRgfXHGXtGlSOckvFlH/TEFeQV2l/4kQGkZN36B3G2NuRFblPojo70rIaGv1gp/k56p6d6ciYFmljpRgu5iPMPj7oWzVDg4/hdZW7NAaivbV7MdOjvkd/UhlN+iPnTVZKLCzWZGCV3sW8/QGmZ2m6CZltd8YTN9Q+/v75OF8THL</vt:lpwstr>
  </property>
  <property fmtid="{D5CDD505-2E9C-101B-9397-08002B2CF9AE}" pid="75" name="x1ye=21">
    <vt:lpwstr>KUObCmoqeL/uknra3WSPE5sEmrvNu5LXkwemxlXt+L5nyKfPiWH2a3LNbT4hLtFd05l08AO2kwT/DqdgPhC5yQyo7ULRuMMkaQ+CIfozgfTS5667ZBFwEMkuL/2XOa4rTH+AfmUzusFWh8EY/dROPcmA6f3+UFMWhtZLEq2ObS//MRQ50840cNOGr8a9bBn/NN48g8nYFm60LCLw0d666Rq0Z8Eew3ZtjcLqw1/jpRkBI0p0xtasN0RRRs1/q1P</vt:lpwstr>
  </property>
  <property fmtid="{D5CDD505-2E9C-101B-9397-08002B2CF9AE}" pid="76" name="x1ye=22">
    <vt:lpwstr>C1eTLBHVyeiT43WNYoPxVh058NYa69HYNPiQfo1SObyn/BrSOXfcs0UWA5i/XHN2MN8bc/4Ly5d0f9MQ5QZLuV0pVGjK3SzPW2wNdIJEEzrSbWSgltjjQd9b/6rR6Pzti4/Msyk3oYifcMGg34rE1cwDfdRqVkyLKzF4QxBQ3zJbYeKuj47BHuzKLd44jfv8XJdluBL4i38zDdjdG3IHQX8i9YSsBSiOnOdJxRGQ04tl8/DuLVJ0ts9qFgbB8rc</vt:lpwstr>
  </property>
  <property fmtid="{D5CDD505-2E9C-101B-9397-08002B2CF9AE}" pid="77" name="x1ye=23">
    <vt:lpwstr>1iK8p6QGR/lbLm9Jl4uA7y9BJeuSnnkYeOw5tyicWeQsI/u20rklHCOG3S+o17zaxBZjSZ7KtiTh+chTHYmJ2Opg683l9Kp0/8u9XfFusB/axT7zL1/3SFoJnpr8QfEw4wFEFFETr8s1tX41kFZPEdQzBfUkzZ583TPvDHnZmUgHopMlEMYJj+496LWkmxxSPTnszwfbmrOQwPtkTlzW6DDLH/dG39p4J7NCM6FxB064YNcSrR/iToMIl3AteD6</vt:lpwstr>
  </property>
  <property fmtid="{D5CDD505-2E9C-101B-9397-08002B2CF9AE}" pid="78" name="x1ye=24">
    <vt:lpwstr>7q5GrSvvzO1b2iad+H7pl96mHUgx0pmO1hDsEZhed3VbmS5EyZZtT5oSwXyy0trcS0xDDt+ooK0ppi3/LozIPRDSBXWSNhTsWr1KyjvcExZjaosJbBjHdiSZn0Hrd9hr/4wvlUuIMRM85HjPduWWo3ddTaJ7BCOnQWzE+e3zFqBL2t5h3go0aJ/EH/jb3C4+notnVupTZKDgsEyyeYDlEbpEXyZcfnjPA5d51bAhzwA9AyGNv54WxDeee1Xspv1</vt:lpwstr>
  </property>
  <property fmtid="{D5CDD505-2E9C-101B-9397-08002B2CF9AE}" pid="79" name="x1ye=25">
    <vt:lpwstr>R8LTNkFuR3l1ZVdXRLVBOSMnrs8iqxgd3bwQ+m0vA2T5zUnM9Gy2AJLVPY++fB/21Qg4xwmil+2JEP5rOeqS6ymBwHrzdnKw0R8S/NmCoCsD9dO4VN0qc2DV7z8ASM0a/QwfDjPrXvZULMHlhohPHByB6WBB4CI84sLWPqlO0MsCaVtaXVszmP2eufXmz+Be942Ygqdo8h4Ynv5fmlWAA81yBcye7v7eVmnAwsg7W3KDUVu7qHhbqOqWW21Khq2</vt:lpwstr>
  </property>
  <property fmtid="{D5CDD505-2E9C-101B-9397-08002B2CF9AE}" pid="80" name="x1ye=26">
    <vt:lpwstr>WozDkbEs+nBhp6zX+mDnvN7XshsdflWYvs6Gnm2tNGMQfEz2IRw5adkWYGoSGwyr8NKF5xowpQligeyU4gqEjTUAIpYN2ZBVCvFlNRDnE6AdAYOMETO/2Fj6mCSUzfRDCYSmDq0XzXhuqZNEnTo9YTbhV/7XEzo4zXghT/zqazExpvxT4JpDesZZfhRE06EVuyauMAoCCM5JdlXnJ9DrkTDCkbX26yTjjimdNvCH6qN+1qks009TfxBbCe/Kd06</vt:lpwstr>
  </property>
  <property fmtid="{D5CDD505-2E9C-101B-9397-08002B2CF9AE}" pid="81" name="x1ye=27">
    <vt:lpwstr>NSEfFtg4hMCKLwsgS6XwcZ1Bp3gZWsm7U9B5KUz6J9jvR4Z8N+H831VVFCBofR18CU4xlbD0BTTOldbFSOxNEPQbXp8oirhxfcED+HRIlq0qTIJCw479EF5YvFOAcFTVNN49GHGf81ufpqzmVTjp79KS03jaINn6wdXPZ5QPLoBaEg61/YlzsIPa/t8ly4e4Pl2hGvo7+M4HG79gZONTfgb7wZgm+ZXbeSyyljlgknlyYYqMbof2eJweqXHt5Ei</vt:lpwstr>
  </property>
  <property fmtid="{D5CDD505-2E9C-101B-9397-08002B2CF9AE}" pid="82" name="x1ye=28">
    <vt:lpwstr>sGCfrVuPott0u5BFsuXfyFNeZXQIsXC+E+SoNefLsujKCTTqvN60ecO2ua9Gdk9hEM1wTqT45P2fOTbRqFr+gTCfAXdC2cSae0kxuEPMdo57udYwFEV88hqia9J9LmgSqVHo+jTvpP72+PQWVhKJSRxAQwZAv1b/knxbcF2dzuUEhLJyLuVxxWU8aGQEiGmg8Loo1XXVSTOgcfhFS/LHQT518x+Apk2UN1KP+esynXip2MiyRIQhJwOLI1m6x6k</vt:lpwstr>
  </property>
  <property fmtid="{D5CDD505-2E9C-101B-9397-08002B2CF9AE}" pid="83" name="x1ye=29">
    <vt:lpwstr>dGb/0M2obS2RSP36no72ZtiW44zNHpXFWmEIvZlyxUOeWDblaUCdOyrShG4qSJFna31BLBMF+KY/k4qKEPNnNfXcCACAyQi6f8XZTQjtVGlpsVodkkW7Q/eIE6aldOrQ9G9zXOeJStnk9RBdQELB9u7viX51xmab4bWc5s14kZQhR6rHiqr8Oleb8cakBfUt8qwgSV0XWZDd1SEX81EqLcWZr96lYc4Z2g97zardo0HHmBAvZojJVYe1Sr2QE8f</vt:lpwstr>
  </property>
  <property fmtid="{D5CDD505-2E9C-101B-9397-08002B2CF9AE}" pid="84" name="x1ye=3">
    <vt:lpwstr>K2n059gTgAy6wpp5aRX7vxMc771HBO40Bf3sfK4muCNt+1OX7iA/RV5c7HVmIdf9028wBudE4MvDnzVg1336b4xZy4dyXx+M/7OrQpShyf2dyinG0idWPHPWtKXE0j6szhUPQTGWs8pg5CkKjRLC+JpOMZ5hpep+nD/1k2ZehAoeEm/n8Ou+1baKCV1Fs/Ts83BBuLZwEAjbMZ7+4UcIDq9rk3EYpCwVm6LcsXAO/N0wKKOXgEsYZ0612/l5zJw</vt:lpwstr>
  </property>
  <property fmtid="{D5CDD505-2E9C-101B-9397-08002B2CF9AE}" pid="85" name="x1ye=30">
    <vt:lpwstr>IJmn/YLhY47jh9Kcq15ni9ov2o4IXWte/FbXapEa1laG3cX4AlxxeZC3WF6itgdAXPhpuEj1+M/KYeRwPcEGadG+Fq7GS+88Yv9+LdxH2RAq4CMc2L5vdp7kslQW2J48FuWs/0jheUhs95D9BAPqm4fxYavMjNPy0OSUJVkNHkmbK7CftP2E+o2aiDColaXdOaVTf+1PEfkB8QVv6pYHGSOwrWqDcoIkZE77rxJKJXnj5/2mJhnK1jgkBNl9dRM</vt:lpwstr>
  </property>
  <property fmtid="{D5CDD505-2E9C-101B-9397-08002B2CF9AE}" pid="86" name="x1ye=31">
    <vt:lpwstr>4HN/kA2MFs4ZvbiZY4MU8E4CF+00bmkmr6N9lso40UmM/RLn/LM7Lf8TBHpB81JtCdYtxukflZ24tbogSWQCxm41sxfgnk7QziTNxDcSlI02GsvxbzRJy2pvZE36jPPtqKvNzYi1m9YhesIchWOUrA+Syuw5UeFgev7/dqaPDx4WZw2D7PuKgUxpFV1NTb5X/YMpvjT6KGqHbDXK159jTl+qAzUw/D26sDPDn/OfFgL6dsn1L6ieEcLqZo0c/WS</vt:lpwstr>
  </property>
  <property fmtid="{D5CDD505-2E9C-101B-9397-08002B2CF9AE}" pid="87" name="x1ye=32">
    <vt:lpwstr>n63iRrSpmR8sdlBst3jrtEQkre4fFYhznVb1PUCl4/1KezvnNGIj8O06iEkfYlBsIgpVbLQk1MS6OiGdH8yTQCXTlJphidKP1ZyS1F8cO+9i0fJv2InSyyLrNxEW0kjv3k7rpv+l0CrSCiRW0HTUQL3UOT15nLXLuX5hw4z3DL+QpBbbsrRJG6+Z3DEtFC/ISCk4QJb5sjpqBphOtJfKuKYAE7Bt5d9ZZiferZ/MOT9re3oPw4odDow3l/EB3zz</vt:lpwstr>
  </property>
  <property fmtid="{D5CDD505-2E9C-101B-9397-08002B2CF9AE}" pid="88" name="x1ye=33">
    <vt:lpwstr>jdRXCkQroD2JG4BL3ZKdp3x9MFwTDKSbRv/bq3y22l5FuQ6rgQIYAq2BQS5i48TZD7wVvdr0WKCztDb0sSd7+4xTdL5oX8X8LsUz7BYuH3R/g/aeZOuoUlVUOBJrWKjfGBIaokiLl4xZeCDGDY3YOcu11Z1Hw1NB2wm2v718tThmgdC6Gtj94Bs3Sbk9tR9Dl7PPOCCEhLobEb+lfqJvng2vtQW1Xz7Vz6XKjS7WwDFMuZK+gvORANYIh0RgrFG</vt:lpwstr>
  </property>
  <property fmtid="{D5CDD505-2E9C-101B-9397-08002B2CF9AE}" pid="89" name="x1ye=34">
    <vt:lpwstr>isZlVtR2zntM43jUq1QiCpQiwEWqIP+ZuMyUmUzzyjI9vQk5CfduH/5OLXMnod1LD42/1kxFMypp6gF0/I5a5h/jG+l01VNwSH5e0nO35gtGrS1PdttRGPbcecjp5KHjPqnOManwrZs0g8tMVZljz9bkz6YBsq8IesegTqWwqEA1i4/dx11IfOktqaugyHfYK1oYERGPHLGYMW1QqBAx4PRk9IF0G69mEXVkMEgRjb1bCXEIa20aKThWk4q/75v</vt:lpwstr>
  </property>
  <property fmtid="{D5CDD505-2E9C-101B-9397-08002B2CF9AE}" pid="90" name="x1ye=35">
    <vt:lpwstr>i4kmHf7KQN4S+lP4S55cfAFquK7/dlvx+7A8UdMdGtFBh2spgiOUrKx0VdQ6o9omaj+vGx3QNl/tb2eJ0ghJ6LIORJwCM9CUZuiaWzrXPlT+EiPjPlofPGMmNWVXXBK3KIva/UE+7GHv71T67NlAMjAP3+aqwza1SUVCZh36gBfOjSD2UTmayWm5i7xcH/qckZtDG0hLFvjhg8hz1fzd/zWUtXceRFopd3lzgiusFKGyy6dThi7KaQyIbW5wMVb</vt:lpwstr>
  </property>
  <property fmtid="{D5CDD505-2E9C-101B-9397-08002B2CF9AE}" pid="91" name="x1ye=36">
    <vt:lpwstr>NCxgjMWi3p8Y4c7a+Bm0QGl+/V4wbKNJoGWAWbY22igup2b0hzR1p+Yiej+WcK7+GH9/CO9/jamABC3w811OBc+yaGGXEqbh58tGLIRheo89LeG9M/ddSXygW4/k40jYjdfamdTHGjGNoP8kNLUYdeNCy6J6ISf9LjlwZle2DJMG6a9pfMIwJKKwTjGaxG4oNrNgjwgcwF+wjXSinFYqyDsfMROdw+FQAfLCeNphIsvPHfFOKPyMRy1TXafQ8tH</vt:lpwstr>
  </property>
  <property fmtid="{D5CDD505-2E9C-101B-9397-08002B2CF9AE}" pid="92" name="x1ye=37">
    <vt:lpwstr>K2KSJPjzh/HFRIbx3YzDEGZDEJVnGd1KKRYTc7Xw56mvdZBxx4be6ozFPikLpbFeRaFNQtXTAmOKYiatj8XCNFBelnCpQ5rexK+dwvRvW7nFmbGTxtwMVd218uNcb5fbo+o6uHvURg2z4PLxEPCP09Yc/UkGaDEqbziG/vlaPri/zuDI+UbkfyG9zTTbl9FfTJ/+dXGaPlXMMFQ6wdO6Kf9H90/1BqtqQqWruKD9MFZkaNJHi/rn3U/AqmyFfn3</vt:lpwstr>
  </property>
  <property fmtid="{D5CDD505-2E9C-101B-9397-08002B2CF9AE}" pid="93" name="x1ye=38">
    <vt:lpwstr>gRmT8HT+DbCQpy9inEGubkzJ1dp0g3c72rhpVW5RzuBu5HSuS5LCZEnIeLL5BKfTVgeFIEQv5xWNTYus3g81iSk4QgVGr5maWASCSkeHiu4W1dPg13+gAASfwH/VEuaBVWPqv09AhS0LLCdaYpjfrirpXhr4NK3F2neBiAvlAB8uTzNaFE21fCUxgL9HlyFcHQuymvLmqZ5KNAvbv6UsZnWfu1bpf8xfrV7eKvEajvt6fBSauxpUfnH58tnCX0Q</vt:lpwstr>
  </property>
  <property fmtid="{D5CDD505-2E9C-101B-9397-08002B2CF9AE}" pid="94" name="x1ye=39">
    <vt:lpwstr>vMXlODpboFf5vfGw4pnL4TAQbM/RjPUZpM8X1LngVpS/TBYyM95umgBPVZ5k+nrgTWkOMf16GhwcfwNJQUTpM3NcMI1Bddge+BEXfwfQ6XBopE+phmjdPhklXUy6aTnthgG9xNnfW47HbMVBNhhhuhSbo43ZWgFNN31/mNR690ueq06w3IL8BkMUMmFEzd2KPTWxA+bRvqhde/Aik7o00YDzAwzTF9dsp6pgwJN/CSQf7Uq1/3J7dSPQ95aklHT</vt:lpwstr>
  </property>
  <property fmtid="{D5CDD505-2E9C-101B-9397-08002B2CF9AE}" pid="95" name="x1ye=4">
    <vt:lpwstr>sJbWrrF9GGbpzpxAuIRXkK5buZn5C10UvmkRe/TiesxRQPTIt1EmwhhrVx6AvHZlGoseMEVC8RALvr6bzZvjTOWhxd8HCMZ+m9ns4bHhlCRmiSXDWjMh8o8YZcLgRisZHHNOT+SPYwlQS9wKnPrEd2xYW2/vgfn+drIjrjyi+kvMGtx7twIEz56e0Q0fudv/4BGM2XzZfCn37ATGPHcBvOLGJRHu4lvykPJ7TenRg+/PXJXfu/7JeNO2H0FkDDw</vt:lpwstr>
  </property>
  <property fmtid="{D5CDD505-2E9C-101B-9397-08002B2CF9AE}" pid="96" name="x1ye=40">
    <vt:lpwstr>tgNVfdtnx4IcykNR3MYJZNirFMksYCIl0Pxl0OQwERfoRcOGLaV+XF0xvXnOPugLGsubDo+/ADoVK+ofnBU6c2j6UNzHYvwr/iiY4U5E9A1s+EvPlvWIGP5grftVXQ+KSz/YoPn0dbzfCkzhpxS75ZhmfeFUEnMeBl0ozpJB6djLOD//rWEJasJz2mNeaWaEHJKHpB2K4tZ6+RE+YMJL1G9Way4amGQT8Wjg6YhnUl7754eQRIv1XMho+5TM0lU</vt:lpwstr>
  </property>
  <property fmtid="{D5CDD505-2E9C-101B-9397-08002B2CF9AE}" pid="97" name="x1ye=41">
    <vt:lpwstr>H0oJY6T99fLtAndbVQ0RdxSsQAaoVSnlwU00/ZWc2WQCTN8HuJbw53gdpeR+l2GgJYlUJEp5aFOw2rSMihh74R9uySWhGEp0Itl4PoaumXHSiH+wHMmMoL7If7/wgVQqBgcqbdi00QEB1DellHFmIzmnV0HcbJPwDuDB9BOGwFNE1EY/BrRCgW1TIlrIP4HgOIpaCpu3Mz18nKvJg5peK2h+RuQawnz0ess7K62dwIy1kDGkA4EuD0aP6lL0qW+</vt:lpwstr>
  </property>
  <property fmtid="{D5CDD505-2E9C-101B-9397-08002B2CF9AE}" pid="98" name="x1ye=42">
    <vt:lpwstr>l5OpTJ3isOzTxMEwAQMwFqySWS/TIwTF5ITKKPRxB3+fISiou/jhiQCeOVM0g9fVDN1kDGGLF7YvXp+BdAD/8eDAfzhcV+VbtYG9gGmxzl5YfoP5CD01W6yg6sw6GDbI4qJTl1dDUtqJIl/LjZKX7p7IbWZH4teYDwuTOk/sYhtRh7cOLXuxTxjY7fIewuS5bgx+vZsofIgfDvF9vQiyhcCrZ4rigbsaMyg2lAoEtR8rq8RivZX4rtz7DelWxya</vt:lpwstr>
  </property>
  <property fmtid="{D5CDD505-2E9C-101B-9397-08002B2CF9AE}" pid="99" name="x1ye=43">
    <vt:lpwstr>eTXniRoCQ0az739/A60er6tmp9kzluDEeffT4jGdPHPcGK7pqbEqNmf7gwka0YRKl43eYdISxuWPEKgZPmolspC70bAlQkUl90uFmdoTdleZFQg7lwp4jHqIu20I6vSKQn+TMfaQlExSGrggCfjvTL4DS/zmK/ScQYMYeFRvBfCWd8a0FkCa3nrF4bnR1oZH5V/2s5jXOcX2ncVnLPcIVyM7nGErwJGxsN3W7zO3SnclqUWt4HkM1txwdq+CLCR</vt:lpwstr>
  </property>
  <property fmtid="{D5CDD505-2E9C-101B-9397-08002B2CF9AE}" pid="100" name="x1ye=44">
    <vt:lpwstr>8nRnF/quWdJna9DPnNbIyLuD+eWz3mQ8kvxYyWyEP6VjfbXjqCPmzJt6S6ykIIT7HsRyo73hWsrimMDQ5b8/IxdLGSPKCpS3ovBPqRrXAQMTraOXmNfNDK3Hxpcprq8K5O5+zZ5MI1bDQUpeQ1h06exVvns5ANRHw2mhP0wMsSdMadfZs/esUmX+054tXuZAm+klwSZlBQjqpx08paibE7ZWgvBacqExXBJ9pqIxSdZUSf04AyybF+QT+zX60y8</vt:lpwstr>
  </property>
  <property fmtid="{D5CDD505-2E9C-101B-9397-08002B2CF9AE}" pid="101" name="x1ye=45">
    <vt:lpwstr>B+BPm2Nn8IA1t3VKYUxsm1fl7d6G1XH8R4aliPvmaUPwosWKMqNDuUXNgkX2p7b+/L0U0gZeMRiikCipZ+nVdcxiU4thZpWaN49ehX8kpdobkH7RcPeMofzfLVO3fICUng50ubsAsi9AVshNcRzeHjL2aIklj/JsxMBAEGpiVz9FR3GCCHmtCj7ySfLPdtQzW2vTftElogZytT8BgRatIbIIgi6MHv5q/IUHWWhpUQRdingjPRWz+NregRhWOjD</vt:lpwstr>
  </property>
  <property fmtid="{D5CDD505-2E9C-101B-9397-08002B2CF9AE}" pid="102" name="x1ye=46">
    <vt:lpwstr>rDe714OpYxjnLTDu1FnsPmQoLdILtE6o8D1rCBXkZbFsAF/4bFbaeBKVdZO0aplapsM/OkRRHJqF6adZ/RqfkKueAn6TjagBZnYQQtHpc2JEJ3hxErL7Tv8f9gcjWcc7je0qVDcF0bwiCDsBTN3R4n82/ocQ746v2S5UpuCA0eLu93HYiPuJUhTD83+wknvbx/Sm1Wre1d1/E32w4CjECqTG8xy2JJ8Xemgr9BalfNjy7qhcyt1bB1gn6DPr+h6</vt:lpwstr>
  </property>
  <property fmtid="{D5CDD505-2E9C-101B-9397-08002B2CF9AE}" pid="103" name="x1ye=47">
    <vt:lpwstr>ELK1NGuO15Q97zAyTjqw7hUuCGmLyzbfoDVQTIENP8mnHPuU3Sxai4raWUJ1hl/7F3tEaIQCqANFOU+qhdtD3GBYcK6OxYVBC/mukwmfxIld3Gae+0KOeiJziOm/aI/4nCWvZ20ODFjC9ZGZptW2IDkN/JJR2TyX7jyMOniHzqqjIJNGmtf599pBj7XilNcBj6jfslkCbPwkJT9Ooi+YjyTA/BV8w/ksDybbTs+vbe6XDVBvcUr7Cp5a7Koqr1Q</vt:lpwstr>
  </property>
  <property fmtid="{D5CDD505-2E9C-101B-9397-08002B2CF9AE}" pid="104" name="x1ye=48">
    <vt:lpwstr>NEQ9+0QtPAnMjIeNBIO7bb0x9+TH4rUzwAbXJwXHDKnMk8L+5176dwEDbgUSBjil3vzKLQBt/+8WrBoTanjkhkim2YmSKuFKOj3zatf9JKmPCrS5nxV90FvhrZ31hxn8O93WnCbAKBQLVPABEGnJnRVxsWmVaj/HDSsImckxCjyYv1zloKOo94ZIG4fD0vGg+CFNametPNVstGiXl7Jc3MuQ8+Oy+6jI4tJy1Uhu/U9upV9YWmdPxxdICTu0Jp0</vt:lpwstr>
  </property>
  <property fmtid="{D5CDD505-2E9C-101B-9397-08002B2CF9AE}" pid="105" name="x1ye=49">
    <vt:lpwstr>No3Bq/LJEIsBDNMr5lCCyR4wZ2upXcPO/VBz3l3vwn8DjViaIizd9EE8gu68b+K/2NVCRgeennRR9zS5T2+OWojDOK0GprWdUxIc4gHWj/+rpXU2WGbExN1MgXwgzuhFx5Um0hzbj+6VpcBAPkie5+Gv1l0qIJGuppx81eE0h3YPM0ENKaPXzBIL7ZZ41tqlJThuuq5+T3mPdMzOmX7cKhmyrsd85I00kzZK3+dP3XSAWmXbnxU5CXIoK5A9PkU</vt:lpwstr>
  </property>
  <property fmtid="{D5CDD505-2E9C-101B-9397-08002B2CF9AE}" pid="106" name="x1ye=5">
    <vt:lpwstr>ZohyQ98Ef7X6daan0EnpLr9wHx4b/fgUoaIbrDWhkh9CmT2ssMORJ24dY77nEeIfYRGsnanteqLfq7OdswwN4dnKrz666Y21FVukVBClAFqtZJLnw+dUMSQXMr7s/0YJSeIM6/066qMp6EVR02SwjgkRuK7TBSIX30Jve4Mcu35h7M4UH0H5pOVSQ9eKbgmeIA5mPG6rRQmoE33W46sgaHK3WlgwMjF+L2H4zvU1iL5aQEqbaoAABUS4kEsuuMW</vt:lpwstr>
  </property>
  <property fmtid="{D5CDD505-2E9C-101B-9397-08002B2CF9AE}" pid="107" name="x1ye=50">
    <vt:lpwstr>kRYfKTBB8W11Q1eiz+67Bv/Kswn/FMPo7xrTa9Tae2ukEpuFPNz3jKjTgjDh7w13JZfIpa7NjC1+YwwTPC8/rJCpD/NdG10CNI34zxCmv8uQY7m8L4p/xlER8k8njIsfybQbXdTWHaqAk92yAPmIDhLE6VpU592r/edUNwbvB5M/WS/dya/ZX/87hkqmYdYw7KlnSGMftpmtQXGaMVCz9xGTu/wC5IIkWjwCov8EanSHyu7+9aT82Ti7/eeg0Hv</vt:lpwstr>
  </property>
  <property fmtid="{D5CDD505-2E9C-101B-9397-08002B2CF9AE}" pid="108" name="x1ye=51">
    <vt:lpwstr>DUe5JzKiOLw5/ya/+1hiH0Dzaz6KVkwZnW5PQxaHna9jcedOsMNadcI3f7cYUXyLC3pO+IHdVP/vLXUtlLCHUMxeSsilG7ADnMpfGDOsqy59LI+lz+1BHyalge8zf1Nb1qR8XkIledFekvlkM9s2gCh0L9K780dJct9IESss+cSsh+f9XYIAdVEN35TRY7vMHjTtjFo9QNm6wSDLTnuT51CunVHxTj4YYTCCWClvkL4m32zhDLjJNuQOcWyv7V2</vt:lpwstr>
  </property>
  <property fmtid="{D5CDD505-2E9C-101B-9397-08002B2CF9AE}" pid="109" name="x1ye=52">
    <vt:lpwstr>662XtPKRSLSKevHTBA9DcuP0CySwBSHyLtJca/0ZbycjD2iVRnvBBOrE5FMNoUg70AI6NHz0ri5GusFmnJ6/hTByPnX/SXXFIn3ZsZ9DpzjrnynvwOhDThmztADd5dgt1PYgQxDyDrMS8n8+C0Z1zufBYRSh9LVxP/8Zfz/7dqMDU8M2Yh2+/FEnzEwBA6mHsMovkZSXv8HKeImOyK2pplPF43v4ZBpHGEK2/4hgmv28Eo/rshDpL9YuGMoUcCw</vt:lpwstr>
  </property>
  <property fmtid="{D5CDD505-2E9C-101B-9397-08002B2CF9AE}" pid="110" name="x1ye=53">
    <vt:lpwstr>ZNXesHc1+cKqeZZ15/XztpkibwLlg22pHI6OFRYDJW1afwmOwZhkLxJluTxX0KUlk3SIeidzmw2p0XXtzeVuxnzd4eJPhEg9T8OzwevezT6EAyCjF8TM0bHl/fBW8kN73esuODW9sj+arJcx8h8u+i4CzKsSMjSnipp0R+OStXMn7yYSZWTZmJyCQ8WvlBnu6eQMXBHiUjRArWS1COShCWgv7t8FsvfSPkCOHZw92X+XCUXxopDBbozM+LWvXIB</vt:lpwstr>
  </property>
  <property fmtid="{D5CDD505-2E9C-101B-9397-08002B2CF9AE}" pid="111" name="x1ye=54">
    <vt:lpwstr>vcmstHhSs3NM7iz4y/7m1l9ieITQZGLSGeXogQPW6i9RfL6HIcI+W/N3a2obB6U1Mywm+HPVlfQL8jSTLxhlRN7CkQ8moDT2vWRE7SvDc4oVBbZpSImpHT4NLkuPYvuYigJf+ksbB8nuX+DHo57hx3aKR3LiVyEbXfoAGz03zmSLPr/+K/zMyp4WvMqHOvPBo10Wdz0QWT6UXRkg1txcxv76HH/F0CN1gcoB+b/qb+MKG3W1FZAD2gtp/YeGWBf</vt:lpwstr>
  </property>
  <property fmtid="{D5CDD505-2E9C-101B-9397-08002B2CF9AE}" pid="112" name="x1ye=55">
    <vt:lpwstr>4J7SJ8FfGLB0HazSalDw5MXkPnnxuBduMZnZCYFKjc3aXXWSDeY5+f9ml7BR8zHGMIledgbO97EZovMGfhleKbhOcEg5vmBiFGvhggfNDBqmGoxxKc7TK/VZZ4zo+q4D/mmv9d20wix/eWanm+a2tK/TXerAnp5nOQ+VEWCiQD94yTr5vOLLYSj+UOqwiqglnO6SP0zMENfJRi266Crxm6TH/j0ZpPOtWpnt1611SBNkniNWNG0qf6I3Zi/0kud</vt:lpwstr>
  </property>
  <property fmtid="{D5CDD505-2E9C-101B-9397-08002B2CF9AE}" pid="113" name="x1ye=56">
    <vt:lpwstr>SnvWa+T7i6VYBqfq79ghnnH98uaDAJjTv6PkAPqZjDGIzdqbO5VfpkRvD0DsKhPXNRMPkCcdaX9dF8UloHRmw0k2eEnN3Elah4fvClgGRva7yZ/mhscCSmsqP2WIN+SSoRONorv6/YIYtFwMius9o9DM9VCErQBhQjef7wO50fJ+OAEKCVjmO1bT4Mfhr09vvUSQp4qMLPiB1RDD9su1BdEcSgEfLdmBxl13IC769v6VwXb/iSsSjU3X8FF84Ra</vt:lpwstr>
  </property>
  <property fmtid="{D5CDD505-2E9C-101B-9397-08002B2CF9AE}" pid="114" name="x1ye=57">
    <vt:lpwstr>Ey9ZTyatBiwTKYJQKc6/qjkALXtweF6gmJKwvald9KGrMV3I6GL5aF1lHuSkE8aJ7dhRbLZpXmMSuo4RJgwBKxPwpkw/6mJPHKnbKK0PSEGWHOBK+LApP7MlfisRf8wNWU2H28fcskWsk4QmprhacQDrUx/UlxSVUtpUj6SoGa/E+5rUjtXDiV00X+c0NJ1jLytbxr63/BOnrAb5KGaUIz/nRVV3T7SzceZsNe2kJe0FXzQrTJXLhA1VJJE9kgf</vt:lpwstr>
  </property>
  <property fmtid="{D5CDD505-2E9C-101B-9397-08002B2CF9AE}" pid="115" name="x1ye=58">
    <vt:lpwstr>v7xNrWKjQWdqz4BKQ6RecpibTD0zHhncahm8W3I07q0Nox2iiEZ4OJ4ZqQN3Hac2ePZy/2AKtpwWEapjtlVB5R//Rwf+/f55Lxui5QKUH1+qyiV+tgXtUjJ6y/L5O8DZNsm2ZZwA/5spGS/BqPG0Un65C6odOJMK1+Ro7OjtWcz7Pj4x2iuCA2Mq0xaLy571ypHunOh4BW5dSqxsyEOQBZbOjHvMz/ILEfcV+Zo0X3Lo8V+hVgrB+CDRV2WzJCQ</vt:lpwstr>
  </property>
  <property fmtid="{D5CDD505-2E9C-101B-9397-08002B2CF9AE}" pid="116" name="x1ye=59">
    <vt:lpwstr>pYyQ8RQGle5oPhCJJazz3ZPAwOl5FJeep76e1xWiO+eY+juKF+bzI7Lf9wJWla/zjBHQ4bK9hubr8StyTsAqQ/ePQ1WMr1YUUiKlccQrw9soQKkeOfLLA3pWT4jKCjnwUju8BUJJsfmtdET196n0j7vOZor5LK+ZpGTcZNvr0NN81xgvJzJ/OhQ4ysN+0MTtwGsL/08BUHMxUFnCxZgsH6AMjQq3uMhyh1KqJO5ilDrJDRB+Je2qF3fGNNSNxT7</vt:lpwstr>
  </property>
  <property fmtid="{D5CDD505-2E9C-101B-9397-08002B2CF9AE}" pid="117" name="x1ye=6">
    <vt:lpwstr>62kUtQ2jio2MCx3FCDbfEd9aAzE7j0x2BOkL/uAyHEJL4sdDTR5oUudT6+m7leoj/4TOYS4v9esC47eqCke8z42/zbyEm8k4r9/U33A2jDuRLbJVI2uYXAK6J9htPPOCrU+mBVgy4mYo7hcnGEeNc/YaIfMhlJA83VGdF2vfVL624qsSOQZkh/D2jM0wMwLOtc656/HDfbtslVigg6cJ5L7NCaHgojUf0Sg8aGVSSRrC/m4yD8WUQHcdeg2uBuw</vt:lpwstr>
  </property>
  <property fmtid="{D5CDD505-2E9C-101B-9397-08002B2CF9AE}" pid="118" name="x1ye=60">
    <vt:lpwstr>3ovDL7pEQpnW/nv+IcUBliUkuaoID0vADo0LnjIMm4BKNvN2iNLf8ecYLK71QjTBGlQW7Qxl7mu/v/ncTRJR71yU2yuFCiGUfOYSzc9vmSQJ4jNb/SNd8w6+/u7XgcJ74Qd7uQ0GVi0KIe0wYoP1rdK026h7Uu0fCaOaVTpTF3KDGf70rsGmXNBMcV2LEwjzS0q8h73KVaNoQOt+NmPWyh/4k5kPGbBkLnlpHubEW3WN2fislF9FPkTGCV5gjyb</vt:lpwstr>
  </property>
  <property fmtid="{D5CDD505-2E9C-101B-9397-08002B2CF9AE}" pid="119" name="x1ye=61">
    <vt:lpwstr>oA44+lE2eZ7CLwlrxmMQGiADTJp/nasgu518HJ10k+rWr2W0f5pQ/iEC7DTsjis/WZjtS+rxMac1qLkg/mfNv2p06myPUBJ23cfY5DGNOpibSLbZU+VPoKj8zD4UhabgDXU90jB+u9E00YVKGP6I2lcLXs4GzbpDCf3y4WIvzPlChz89AuvGl5H8kY1s3Pd8UkfGRQu8LKUxiRIra3wU1ojykefsId5DzG2U+BtBHB3yf+dzft8XlQH3uB8tV3G</vt:lpwstr>
  </property>
  <property fmtid="{D5CDD505-2E9C-101B-9397-08002B2CF9AE}" pid="120" name="x1ye=62">
    <vt:lpwstr>pllQZb1nQaJjhOV4yaqa5fq/wdf+JoepogVQog6CMRbp0DgfgHDqBF30Duix/99oB4WILWDcqh/+mqRUO2MBlBkIogHhrGX1Y0kZO8O3JY9UqWzWBqMvCbLCoxF3gDg4RzmXd2KtFgJwjHuVraTjd/QXP/bt69uOJCZYzynuTK5Hz2i5hBVPNBmr7QG3Rdc52suwy/0N1pJb2Acl0sKl2+Ot3LXHlkQlf0ZPsJZiTcK8z67K0xvPzMa1wWXCTrB</vt:lpwstr>
  </property>
  <property fmtid="{D5CDD505-2E9C-101B-9397-08002B2CF9AE}" pid="121" name="x1ye=63">
    <vt:lpwstr>xd22fsPhynl6PH9k8k/EbG7ypuyP9KJPuIHAhaz6fYVov//yyz8JdfP3LUnsSYJhIY6jDvRsLvCcyoYldnfFNS8GrEUdmcpI3M8LHBDW7IH6eZUBSq9d56gN6+r1U2AvfHyqEb/v4PtIgVSEvo9DBxDCPS3EU3N/WHR35/fypmEiXMAWiWQ6pc9GoSsVsvZ3Zhp/b1evYmebWMhvoDFViKmrB+fSLr05n7YsYMnD1YtF71ZTIrWHHs9E8ZftVkF</vt:lpwstr>
  </property>
  <property fmtid="{D5CDD505-2E9C-101B-9397-08002B2CF9AE}" pid="122" name="x1ye=64">
    <vt:lpwstr>GGYUIbLYLrwL/FiKtEbNFGZM0YHuIOCsbNDEXyZOrfkRQnze/c41orPIPlyWRje1KwOAvsLedT8y7/Tz5pcbdSLFmULDW5WtU2tQ8bTCKxc+Hnrih1TO2QaMyA4rO92e1MG0fCHsZte4Gfym8KrQ+HkiIzcogGKVBubp0B5FwS76SybPm38ePEa5qlqpQAUoAIUHiADuiRiCTJ72Xx33ZrMG/QSTlQPt3RAMW2JL5dHzAs7g3T536VAqijPqrl6</vt:lpwstr>
  </property>
  <property fmtid="{D5CDD505-2E9C-101B-9397-08002B2CF9AE}" pid="123" name="x1ye=65">
    <vt:lpwstr>jGzgksZopS2DPZLWHBL2PJcKYqB005zcKS5kMcw29xwYoHQr5FGXUtXQY7dbIMGLjAmF1D/gXSO5MuxuUlEhDxrUSgRbHUmQrlkrF+eJfT0/0L9ZbCuWL9ITBUWh5vOz84FmPvzl602wf67dzGt3dDuOjPHPux/eOfJJpFjtftACe/kAmd+LKe59kWbZ1+plKoYl1DO+wH9I7PVZqHOXg5cp0gVWD9kphJ8APf2fR8j9ANF82br9VvqduEUmOaJ</vt:lpwstr>
  </property>
  <property fmtid="{D5CDD505-2E9C-101B-9397-08002B2CF9AE}" pid="124" name="x1ye=66">
    <vt:lpwstr>hCVe+MjuHP+I3VXt3OhBRurD3vRBOono1jrOWqBw28iOd1ysJ7/KNcgqX2cl85dcuNsR7/jNZSytF2bzLgDz3hNesPWk4qwdpk9gU8FGBOtheTkD47j/eNkaGqIF1ieLqqfOvxleTKnGV6E2/qOxUtyfq+6zF6Fy8+x/te24H4aWveQeF+5OV/HJ3FlqNQFEU/iEFwGeLuEmCGuztf36meVq9aBLjvnL2r4SX9EpDfqOBvmC/YtTOLkDKdtpjR1</vt:lpwstr>
  </property>
  <property fmtid="{D5CDD505-2E9C-101B-9397-08002B2CF9AE}" pid="125" name="x1ye=67">
    <vt:lpwstr>4FC3G+sFTl3KD5jBU6zOMMlbZE7P2TbjAUiNYAqahm8q6c4V9g5S3Ubto3ZQ7vxvDRzRwwxSgEeyiHx51Su0vLca0BfYXPJojcU1LUunBrvzTZ6Cn2GJlDnZ84pfCfbpZzxuCw7devqbVNzYKi8IePZVuDUTwKUB+VoVXR6vNxjadZkssZcxhPH7iFTqOGDxzQTjVTFmTph7LpOvOumi+fsikMtc2E1D3apW4rsBrgnmfm+ckH+8CNsoXdBCZyC</vt:lpwstr>
  </property>
  <property fmtid="{D5CDD505-2E9C-101B-9397-08002B2CF9AE}" pid="126" name="x1ye=68">
    <vt:lpwstr>AwChf/fMtZvkpUK0yHDxy3i/8yW5fs3zzCnThPpF8HL6pty1Qdkzq+H+RLbq0l9n6KSfPYecg07EPp32fJdLrYqq3brPGbrttXmNc00zd00cul4Kg32LhFSTqHvwWZcsiAhFgng19fz+WIy1EpOvwlRcJ6SrynhqP4SzVSjOpg4/G1c00DwGxAy/2TM6Gnphx1upmvllMb3dKFBgKLvLaYgG8H3Uo5qcrSiQpnRs62SQSHu5U5iZJBCSJtEkvFR</vt:lpwstr>
  </property>
  <property fmtid="{D5CDD505-2E9C-101B-9397-08002B2CF9AE}" pid="127" name="x1ye=69">
    <vt:lpwstr>zAGQZH42pJtt5HB4znMYbeRhhBIhhFF5WtZO2Dz+TscTvjwzXsP0henacXV0YiJcyMhSBbV8G4zp/sG0OnQA2x+gteoEHuJ/4ZRVzG5juojXVVsAew/KhI4xTaZrBbBROR2gufT5pBt2/f4KZxLDvBG67dPlFeL4JmWsxnXAdK/OxgA99+MTyAVz4haQkFq4o6LKdCZIaPdSzHMNWTkRjLb1rFpcxq/HN2TVTg2xi0xZsVU8ocxabFj0GAwgQNH</vt:lpwstr>
  </property>
  <property fmtid="{D5CDD505-2E9C-101B-9397-08002B2CF9AE}" pid="128" name="x1ye=7">
    <vt:lpwstr>JFUkXteWjrV5WD0Vn/n77wQYLbvPxoye17ZSzw7/KJy2C5LwWrUeBk/446pdPCIcoHLe2E+N8e9VaiR/6Awl/Jc1ci10nB2lqZuxwfK5xdB6CLfVBmb/BgN7EW/kRqfEIaaAwcmHCmMkcrQTg/C1B4aXPM6QSi0h/y4818TClXAuHYU2UkmCjWme15MXDOA3JonxmCGdFAiDFfXTFMm1Y2rTEt5g3CZLhrrafIg/YQiZJOFY1yo+K0MKyyqm+C0</vt:lpwstr>
  </property>
  <property fmtid="{D5CDD505-2E9C-101B-9397-08002B2CF9AE}" pid="129" name="x1ye=70">
    <vt:lpwstr>Lp7TqD8PHg5y6/TmVKGVTtjQk26uMI6k1+7YgL3wTn5Ft5wna+asx0Sxp+d+xLB1IwulNFSm/ffn3m/oKfT3NAf3o7lk7Ttc8o9aaEVqlATJc75RO6D8NjCITproTwZqrC9iZh9lphZIEHLh5J7ceQqJRi4WrgrO+UNAERZld6phMJRehprkw8Ubv/ReMD+Y6oAmzGwJiHoBT5Za/fqLlaB+aT11fVYyqHLvFjcNyNyqjxO7SHNKCOhr/bCvk0o</vt:lpwstr>
  </property>
  <property fmtid="{D5CDD505-2E9C-101B-9397-08002B2CF9AE}" pid="130" name="x1ye=71">
    <vt:lpwstr>I28imSB3JWYYZptDqAikZbUd7OBgZW6v3neFUKTTbTyJXh5oEHHRVQ+cjLci90z69LXqC9rfx5AlRXwfUuUrisiC9nryBlMBPAIm89k+aYNS9/zI0zh1FBu1CHVDY2LJDbdLR6DAQ4/0AVPIV4pen8kMzhV+SzYykJUFCUuTVWVb2gg5M/r4aad0gd+A5baP5mhX96QKILjCa1R9vSPpQtb8YCbl1zenTSSFLgvWRc6UaBWvr3KmwdQgimZXDw/</vt:lpwstr>
  </property>
  <property fmtid="{D5CDD505-2E9C-101B-9397-08002B2CF9AE}" pid="131" name="x1ye=72">
    <vt:lpwstr>QBAFn+6H+ax/RarXn0gwc8w0zKIR4O9AVxi6RmpVRxZQaD+BNmKF/CX5ontbUoEppikF4t73Ozo10QKvKo4TibGpx2qR/joC09hNzfemPjQRvKF51K/O2q1+5Y/kHUH8QcQ0oq6SyCxhrr8U7blEclgBiHnfX+uqcCfcV/tlx486N1OkedSXQZX12umlf8/JGc/MzLXlIYoJg2Rpw6mgVArpiWq1lUt7gSeomAgj0TgaVZOJ9stpUkaVSRQ2nd7</vt:lpwstr>
  </property>
  <property fmtid="{D5CDD505-2E9C-101B-9397-08002B2CF9AE}" pid="132" name="x1ye=73">
    <vt:lpwstr>pqA2rElSURv1vOm0fu8zw/exR9war7dQhzUgiDiA0F8NWWoktrI9YNfpAMRMSRggx2SQmNs8mbRqTaQlS9U6i0W6Sm/9LeUFqJgWTvm734zkuICo9QoWOqJPN+uX7gT0BV7zn0DqE9bFpuOoW2Cga8FrNGpoi9EDZjJR9L5NC4LbvK2m97I2TpJ6N+sRtlm9WolFIDITnwMuLBw0oT0hovZVIsTG166lWK3LTYjXEnyL7v5nlie57VMWyat++N1</vt:lpwstr>
  </property>
  <property fmtid="{D5CDD505-2E9C-101B-9397-08002B2CF9AE}" pid="133" name="x1ye=74">
    <vt:lpwstr>+S7j6puKkoo+zmkiyilH6a2H4P+fJRsoVQgi2mBxvgqpDAzfm4azyOQKM3XhszjgIYUP5+SrtrRHIULaeaR7MeINhYxhi7FiimYbcDZ/fgYW9x8z3WZ8zjqChsJBIZs19PTxfOUw0dT03cbIJNTA75TSNBQ60pxJQDLUkB0XcQzOpXaCS62KUmCCiXuXQlIt9zowyeCt/Fnpg0MHRUR6GSOanfFYlw1F3qI6OPXNO+uh/t5IHAwZHMNkV3gKn3B</vt:lpwstr>
  </property>
  <property fmtid="{D5CDD505-2E9C-101B-9397-08002B2CF9AE}" pid="134" name="x1ye=75">
    <vt:lpwstr>e24AkF5EkwH8MU5ISrFKDcHgYMN4sYjpLjEnvIBXzo8XNIW/B/SfkSreGR1vJIZPaz7zEUUpCQ2+rhQmb1iV8ahpb2a2QOo+A0hYsoRWpEAbShB7qRSxJpdTXp+F8xJzhGrtu74YgZK4wU8GmpYLtFXzvO65IZlo5wOUnQDveVfhtidZOnemz8J8lHx2ko+7RdU/D3DY8lbRKpqi7X0T6TrDSqt6HtcCsl4Wa9mJF+6iDt6bs0Ose3T1z9teDNA</vt:lpwstr>
  </property>
  <property fmtid="{D5CDD505-2E9C-101B-9397-08002B2CF9AE}" pid="135" name="x1ye=76">
    <vt:lpwstr>y7OYbshvWMuRH/S3Cf8IqCIGx4PYHPlWwGc+fhjKseAuUBNg6CsHU+CTFveETdhnz8oIN3Bq4va77mY8KQDjTKr+8riRq92DljFjv37npYSTEGzbWdOPGJ6mddIR/LjrKnPMVw3inxuDtxnc3gh4KiytD5alZ6Mul2RFVSE6MSDvpog6LROwIMUdR/0qbYy836sEPYRs13AiTcxyIUGt5/HLlgwdxmeAh/AN061IlJGVK560SPURv80W/hQ1A2f</vt:lpwstr>
  </property>
  <property fmtid="{D5CDD505-2E9C-101B-9397-08002B2CF9AE}" pid="136" name="x1ye=77">
    <vt:lpwstr>P2whpm6vPspdRuoqBAnSEOQjO2CQUTYpbCfm8JrvdFZEfo0gwErJ0xPlarOMXu5PT8O7SIVlf8pzzn5TzY2wFLSr3wx4GfLAAQTF/QGOVHt9ZneEztaYtIyyDCDZIeJ4aaexPSAk3VX7qheJtvAajRGW5K6Qcp4tDn5V4ga2YA1WzJmpHNCRcN25plQj5ztF1JiM53CeK/qmoLU4HWSlofdhz6G+HHAT7NVO6U12I2Fc5KTi49flt5MmU8NPi+d</vt:lpwstr>
  </property>
  <property fmtid="{D5CDD505-2E9C-101B-9397-08002B2CF9AE}" pid="137" name="x1ye=78">
    <vt:lpwstr>FX7YGPsgt6e5G9ZOPJVc2vFsHJx9fV+rPkbVBv2vQFvuSXDo2b2e9bTvwWFeQujJcFzZuyx7Snm78fCd0ARJrx42ihrhO9+rco0VbYatzpLUTjlx4oZ6dIjrWGpxRTQYfqkAcNWYZTPbIJD6SODiYEVDPUlU97pRAZesH4NjfItBW2fzHwRb7Ywxgus9vHHboI3H0TsZ94m4r4wPz/JqJ00qlh2sT3O+pXiXw8bhcN1fHfU6Hkt/D2MWMO3lG/W</vt:lpwstr>
  </property>
  <property fmtid="{D5CDD505-2E9C-101B-9397-08002B2CF9AE}" pid="138" name="x1ye=79">
    <vt:lpwstr>0rX6ZKtGnagniD5dgl/JewkhVPQFbPU2csZ+mghgTBjL+z+KV8NLGFPzbnt2E07MDBNCRA45Y2X/0SKnQI5X909xj+uWZSlywovg5h+N/TD9hPpuEu+ykQNe2l86lPFR7fkJcLrg0oXz5wtL0MSfLnALmWZ4QsIlb+NLDTsM5kt7Ik4/oBRx91Q4IJWZKN5ytZZ08wGvGB+cI1Tk4KHnxBM6a9rrADZktpEyOoC0UUBpxuKW50gKwu98Rhld0kO</vt:lpwstr>
  </property>
  <property fmtid="{D5CDD505-2E9C-101B-9397-08002B2CF9AE}" pid="139" name="x1ye=8">
    <vt:lpwstr>zDLwLtWam8JB4URFJTo5nQQWbasTJ4+jwLoaquxWknQwb/86K5VsrykKTgX7tO8Ovug6d4gKYGtifyWUKarDsMR8UsJhCPfrKAeGwNStrvnV0JvWOjX7t/mAAKdWtEmF8a7/Ir/e/swEa3z+l7qqmaUWioXiKlVYcn0duYX9mwqm7ccWt4EJ1Hb6nXDbwc/2ziNJeWCttW+dAok3YVEhTs4t66UPlUH2xGP0YAC41YKUZA7sTVmd5/5lArW2eDW</vt:lpwstr>
  </property>
  <property fmtid="{D5CDD505-2E9C-101B-9397-08002B2CF9AE}" pid="140" name="x1ye=80">
    <vt:lpwstr>GfNWLTjBhTIkqa3G5L5do8Bm7RL6pw1eLqg+GWWvHoIXuwYjXIQvPmPExEknpzuck5UyEn430M0s81a0QRAkymfUn6QAP2AD4qHSD8/RExvum2CfdljGWJhcjIhSfCCqFurdorWoRYRygfywWFmXMxXTmGKKE+Bq0sJvK6tah1A0pzA8GU4mokHXRAkRIwXhd6lqI2NW+Ny3ZAxJkD0wyn0DqytloM6x8DH0gAp3rZtWYXqDrwIjDuS52c2TwCp</vt:lpwstr>
  </property>
  <property fmtid="{D5CDD505-2E9C-101B-9397-08002B2CF9AE}" pid="141" name="x1ye=81">
    <vt:lpwstr>KkXB3z+R+W1wLDqhue0/e9vUAUgteJ31uT3bUXb4LcH50tbxbhmyAC7G9z1EP9cz5xUExQKjKqOyPpGWb/+QLibPXKVVaoUjs7qH5kpcFiunXylg0oXhofEVdKloxMBwXc/m16HvuUMZ8tf0GMoIXCXre6b05pQjYsJ5W+fbrvWk1L25tOyTCbh/TxzHG8xzTw3gPEc5ssWFwygdyJQg7Mmp5I5WrtHLWPO66CGkmSvQ5LrkdonxkIvmAH2pnvQ</vt:lpwstr>
  </property>
  <property fmtid="{D5CDD505-2E9C-101B-9397-08002B2CF9AE}" pid="142" name="x1ye=82">
    <vt:lpwstr>297k4c9k/gSCWORnkpi31/UuBNcJ+PQ21zPIIzb6XBhztxcYLl14LGd5f8EDCX97rzrV0S4ezvScTkZboNNzTPzqqpTkjQG869n7rJRckyp/wb39l8JQSjoluQeFao2Xe4W30hvpuNv8izLC/FTzRTlfjdy4Rn9bF58+fz0yzIHX5RbdDT33tmKKST46vxzeQfVHkIUPiDSqzdY5BBQ50G7Hs9KOjsVoTGOTfr+7X6XfflkHaYyPyIDK+7bj457</vt:lpwstr>
  </property>
  <property fmtid="{D5CDD505-2E9C-101B-9397-08002B2CF9AE}" pid="143" name="x1ye=83">
    <vt:lpwstr>C+xacgmlQHppBmlei9h1Ffp1SVNu+3sHStZ5/hZLHrcu3TwFqpSD2i+DTaLCS8QReg7snuX1gMzD4tmjL1xHjVzsg2du8+YTQI+Unpw4BGHuWptIgyHVh9UWDLiYA7by8ZkDtXFMrzzG1koyrYWpgAV+qQzSr6CfIWEi0AHeo/AM28MnGn008vLvpH8VAHCr89X1R9mCXswUwDBQgy2oJEXtSH8sv8tuS6wlbDUnTvTRJKv4vtHGiFXayipNxls</vt:lpwstr>
  </property>
  <property fmtid="{D5CDD505-2E9C-101B-9397-08002B2CF9AE}" pid="144" name="x1ye=84">
    <vt:lpwstr>hvTy4dSgOQEUCWdrnTz3q8J2N4Lc82SBNg5YP9nYWQTY8yYCTEMyE7nDQ3XwECg8qWCowDiOGRXjVBY7id2vUwn+1sRi7eyjikYEsrYTGrH54Hq9v9DKt132ExSaEk4HiE21g93Hi96T4NOPHrXlrFvCkF2ZX0iDlUhbvitLiBQf+Y2oG5nnLBhUZG39DRv+K4WTQgxoq5y4EI8q9hnQzwvIgFmhhtXiyTuEkWKeOqkz74aCQ2XaCFyMS2pFAeb</vt:lpwstr>
  </property>
  <property fmtid="{D5CDD505-2E9C-101B-9397-08002B2CF9AE}" pid="145" name="x1ye=85">
    <vt:lpwstr>LeDgIeRQnr1GCTe+cjLhmeug75FWl5+EkbUIoEwpl4p5JZTuTtANLvqV1DeB5oBwx9Xny2MZ55co0Bqpb/IY07VOuuY0tKif2PPaqxQai6Tyqo+V2Q86+yO2ii4Y2bXX/qv+34k8zVd0KTET0FynAEYRTAbjBtFAeH0Gw6bzBKBawwjX6XcFhmLL6rVxQCR9pa32yHYIYtklNHc7rqmhmeYPhMo9Mq+x6IAaJQ5u41WeGcl5HRQ7NWxkxkidwEh</vt:lpwstr>
  </property>
  <property fmtid="{D5CDD505-2E9C-101B-9397-08002B2CF9AE}" pid="146" name="x1ye=86">
    <vt:lpwstr>dgZ1+t3gpVwneLdzipT4GmVYhANUgMvHZOEj+Qnc6IKLxSRZkZV5Z+vZ7dHBxt9htf4A+gPwPLuV+QiJNxz9lldEI5BWkqF8kt1stSlywSQ76nDURZCuIyv2L5fi70EUT7OSh7eJGHzoJ2Y7Cf9/r9YCAPV+RKPsCfjg35C83ROM0+DJrHtC/xL4cgqTC4YyeZOIENUv6FRd3E0ovVjqAb2FVdRDD2zShxipBGPcW13iPFsf7o9wrDFxlHO9Bl9</vt:lpwstr>
  </property>
  <property fmtid="{D5CDD505-2E9C-101B-9397-08002B2CF9AE}" pid="147" name="x1ye=87">
    <vt:lpwstr>CcyXrfm973zJDcvcDT7DpwuuEM7SmTsH9/JPPQd/sExl1fvDVmosTnoi02a8AxmrsaRJJbT3kWQ5gQIN9XifFxItVcgReMPhCeElpl9U/TW8nVnd36Qdz7pYZM1ga0TX7RKa+qW9mrXPISatSOMc5htaFEPP/XLmUcbXfLdxPWR3mQmPvzs9YgUzi80KcxOc981yYs894OrpuuET4AXWnIc8onR4GOrKLvGQZUD9TidqKZ9oZfoddrNwkMIHOju</vt:lpwstr>
  </property>
  <property fmtid="{D5CDD505-2E9C-101B-9397-08002B2CF9AE}" pid="148" name="x1ye=88">
    <vt:lpwstr>CUS533w+q+TGqKDhnKFZJcCGUg0pM7GIOZCgpyXAUHT+xhelIvSCW9mGeBc8fTyHkn8I1NY94NmGE5NZt4N0mcUgWhaC99GpfiicsukDfvU0/lOUb/8doE55731qQY7dvtINLda3/3uARbOZNm1ts1ewXqLmtdYnWW+HX8/+PUiaTDuc+wDB5CppydG0tXGjuF8FKL/HRENJhImXKys2pH5GlmSR4F7nfkoUjmgWq3pINoBpsx17wD1zw9/n96f</vt:lpwstr>
  </property>
  <property fmtid="{D5CDD505-2E9C-101B-9397-08002B2CF9AE}" pid="149" name="x1ye=89">
    <vt:lpwstr>ikTDL34oF8u65RmNKllKesdYlyMa5SgmEqccTKbfAhsKsKDGyEFcL7xkXrvJv+7DNT3LSfvQtyZIr+gjYsLNYNXn+9t0xzm0cNZSJHjTZbzoPKWGJIt8Geh8FcCB/P4w9OgGwDXUWCjzMf8Osk2vtLBon/FjTywPDe0XyMljq4k1qUMUeXA45wYmx5jfAiOWLnSnjl48OAfO5QC0G9lcGFqHDq0LHQMu6v9LTJVhhXFi5Q6/oXh7KoFwqgm+DD6</vt:lpwstr>
  </property>
  <property fmtid="{D5CDD505-2E9C-101B-9397-08002B2CF9AE}" pid="150" name="x1ye=9">
    <vt:lpwstr>DLWel+OGkvxLwqWpUZupHEEHbr84as2Z1ERaovuer8BTreE/5uRJe9iZITZGbAmFLtMafpWPsdwcnxHvgYlZ6QETkAMJ9iZXMn48zyQih24xMdiNeFqavcww1EEbqI+iPPLYpBWPXSjrgy/miqaRy9WTpXkOtBLkixAj/mb/cDrR0ZA65dt6/bJe5CPbF8M99kTwXPVu6aI0sRTgX9AWyeDhsGu32dgZjBkWdQYQTZeq2RACSIo4rNN22f0sRlp</vt:lpwstr>
  </property>
  <property fmtid="{D5CDD505-2E9C-101B-9397-08002B2CF9AE}" pid="151" name="x1ye=90">
    <vt:lpwstr>EATEtpgYnmGoYQvyelSZYl2TVMURYB31V5+c+A31k5iiEKgqkbuUGsAusEn8yOjMdnrEYN7ugMi55g1koHqamG/4kFL2HwcxHcVFrJpRY79qk4u+dr+VD6AtFOloMZbd65ONPc8slV9bJcbiPYhGVwfxZr7xac7Amc6CBG8YdrMuGawzVqoP8xcdLTOE2F5rJFpkDlMNwM7aNb0F/U61gs3oA0VoCWpgK7HajENbIsIxtCvUnqspFi5xntLbrPs</vt:lpwstr>
  </property>
  <property fmtid="{D5CDD505-2E9C-101B-9397-08002B2CF9AE}" pid="152" name="x1ye=91">
    <vt:lpwstr>woSDnbz9O6FdtZ4gzP0FIfKW2An95W3Vzz+euD8yJosPwDcqz2bYoC26KklDQKuaCUBGKjk7IVF3mMst1rn13Rl7gIBh7IdP0KRv4P+oQrCdaoIv9KfsyO4IjIm63ocZ/7M4u+ZIaYNe4VMZh3dRs73SoBkzqA1yA4QfK8CI2cqPycSo0kR01UDDX47iE+oX4aNogZSFZ+8ofyCd1LqxNBk807l5cPXjGXFwd+7PC4WWINZt4HjyTr0Q+W2Zq4j</vt:lpwstr>
  </property>
  <property fmtid="{D5CDD505-2E9C-101B-9397-08002B2CF9AE}" pid="153" name="x1ye=92">
    <vt:lpwstr>jNrkpnzqlYxbwqHCKXKwa4PuUhg547ai6f4OU82Jom5f+pOW0hBOVFeOtgIuPiDtgfnVRfbSJbPGpoFqn+0GHIGD2SeDojqKSuFHZpa+x7wtzy2ILk26XaY9eTUm/KY+xtEqWFlQxFNziAKfMGwqAGBojKZRyobERRLd8fPjkD9rtZLKKPsAloa0bLfjGqPH8rcdC+lFtZz/iPqGo7s0lWaAHrXyBbShLPubLSbo+bZQRriz5Kzi56pMKwy39Ip</vt:lpwstr>
  </property>
  <property fmtid="{D5CDD505-2E9C-101B-9397-08002B2CF9AE}" pid="154" name="x1ye=93">
    <vt:lpwstr>0WbHx9yKJ8erU36YM3NBC92zWbLTtTgEun7+taCuyoaWYkbUVaVKqoyRh8jy7CfBms1aWLvYZH1ri7Db3ZMWajMzKItRgUJBF9NZf9sIO4NDPpcYi2MDdnvq15/UCsU0EgGta5flpF6YKLuusb9xHVLyBqUPs4KVzeKcTY/UgP8NIGKdX6TO7iWtH3SCGEHKI9TtrizCFVsq3ikAhA7Z+4THX3dipBrWiJfnaffKIOeo89eaRSLvI8m4Cc3IteQ</vt:lpwstr>
  </property>
  <property fmtid="{D5CDD505-2E9C-101B-9397-08002B2CF9AE}" pid="155" name="x1ye=94">
    <vt:lpwstr>yWuJBLJ0v5m5DyS4dh5VXGmZc0QE4wmoxSgGT5rdNHXtSa1ApqyPq75/RxL9enup0sv1ge+3sa90FnrEQAqOrtaMTDolURre/liuIcnwkNZApVmBvifP68pjmUAOzT5Msft3lzVojPXU9lBVN8bQs47l/QCxzwmbjRZdPJOuk2I5HwDRLRgbMlT67OLrkBrMturHF7+uj8tLufmNMG923gsVidCqwhBuDZpjvoafb877WBqcIMAl98jkCTAdqch</vt:lpwstr>
  </property>
  <property fmtid="{D5CDD505-2E9C-101B-9397-08002B2CF9AE}" pid="156" name="x1ye=95">
    <vt:lpwstr>yrXqc9jwszver7aiRTFrguP3KJoycYgdH5lEO7xjh/GRJPJH73enQRCg2HWjYFPnRsqDh87wuo93zZlvyLmWJgQRbvKkblSnkqHlDazOb8DugM/iDkkADCsMk93Z0DNffDBYKvhKw62rOcDCn/kR9ekKG63b4phR6sCuCB1+lI3G9Fmw3mcTULyPoAn+kFsDPOmgG6EaVnWCuoz6b2/DFyCo3BLT2Kfwfz2bWu57NtMB8f5M5OumSQFBmH69Ui1</vt:lpwstr>
  </property>
  <property fmtid="{D5CDD505-2E9C-101B-9397-08002B2CF9AE}" pid="157" name="x1ye=96">
    <vt:lpwstr>CMqvluRSpGR8/L6SQsUr47EDDR7rO6p0QfMn2RBeLljySDbGHdpMLe4X1yA8ksy0isABp223c+2JiOspVGZY4rmhYUrw5rMJv7K9eFFYudqeunYPTLfb/mxc3TlwzigRd6vhkG8kW5q9KXDfm6BXDTCk/hX8++IrdgR5JoVyK5+CF0q/QsCpbi/EDAfcJkrH9oyaHMZZyHYnQinIRFE2AtknPV58iZ//YfLY0lfs6byhLvb69RzmmzvU0A8roBO</vt:lpwstr>
  </property>
  <property fmtid="{D5CDD505-2E9C-101B-9397-08002B2CF9AE}" pid="158" name="x1ye=97">
    <vt:lpwstr>Xy2ERpqfuHB2RjBI3TAfnZFg47axVI7d9pw3K52jgsianZId/fq2dgGYDT7cdZ1Z0aHr3m8B/BedOK3Axx5CAT6HjIgY3fgZiTb6qstMeCYv1yyTLteLBsqnjNjDGoxClrMeZmBl1doH3agKWFOUJJ912fRleRyblm6yo6LXjcd4YTo3h8ZqU/4DHh67ilgs+Aq4xEMmqqwSqOSlpOmPab3qEcV/RU4aVyUcNxhTqK/cVGcUTp9vqcpUmDXiK6O</vt:lpwstr>
  </property>
  <property fmtid="{D5CDD505-2E9C-101B-9397-08002B2CF9AE}" pid="159" name="x1ye=98">
    <vt:lpwstr>PXfkMS2vILhbN6VXS2SxhpC/18zdbPQy5FLOp66J7viH/rOBT1027X1GJ9ywBdJdFwcfv9MB2nOgN4nmXeUU4CSfC0ZNkJmXb1q5c6hb3NcDeyHLrv4T2gGqNsfd04Mbx96EYIKNLs4MMa9NcEtfM2CFFzV50ooGjeuHf+yrnojsfd9i8WcWIhjE2t6S9Zf/eThxuTYepX/QXPJwVty2Gb2AFC96JJ/RPInykGFgiGFDa4dyCmGeV7ZrBzUcoWT</vt:lpwstr>
  </property>
  <property fmtid="{D5CDD505-2E9C-101B-9397-08002B2CF9AE}" pid="160" name="x1ye=99">
    <vt:lpwstr>18NMRSewWH1ty7fmcQxd+neFQTe2tAAzET/nlZAyTsWQ5/Y2OTme2uoiIv9juEulu85fC+dqMtYoBUVCj9y/8ORssYlSc4ppa9e3x7u1p7fs0tIar2k8m2rxrDJZ+AmuP8ARTxCIsHC4fMiGujpNWeZNL9qgWTYyaDqkE4itzAxqt7YKf/jqTPr35pDheNc4zErXp0+8SXWfqevuQAX6d3CRnk7ash3pxnd15knEk4R3Rx+3SR0+zlBjX2jpHNO</vt:lpwstr>
  </property>
</Properties>
</file>