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78B98" w14:textId="76ACB6A1" w:rsidR="0029430D" w:rsidRDefault="00545D15" w:rsidP="00BE3520">
      <w:pPr>
        <w:pStyle w:val="Heading1"/>
      </w:pPr>
      <w:r>
        <w:t>Module 03</w:t>
      </w:r>
      <w:r w:rsidR="00540F80">
        <w:t xml:space="preserve"> Part 1</w:t>
      </w:r>
      <w:r>
        <w:t xml:space="preserve"> – Transcriptome Assembly and Differential Expression Analysis</w:t>
      </w:r>
    </w:p>
    <w:p w14:paraId="46231FFC" w14:textId="543CA2B9" w:rsidR="0029430D" w:rsidRDefault="0029430D" w:rsidP="0029430D">
      <w:r>
        <w:t>The genome of an organism can tell you what proteins that organism can potentially produce, but to see what's actually happening as far as gene expression at a specific life stage or under specific conditions, you need to know the RNA transcripts being produced. RNA</w:t>
      </w:r>
      <w:r w:rsidR="00F72CDF">
        <w:t>-</w:t>
      </w:r>
      <w:r>
        <w:t>Seq allows you to do that. The basic steps in RNA</w:t>
      </w:r>
      <w:r w:rsidR="00F72CDF">
        <w:t>-</w:t>
      </w:r>
      <w:r>
        <w:t>Seq are:</w:t>
      </w:r>
    </w:p>
    <w:p w14:paraId="1DFE61C3" w14:textId="2A53B65F" w:rsidR="0029430D" w:rsidRDefault="0029430D" w:rsidP="007F1DBD">
      <w:pPr>
        <w:pStyle w:val="ListParagraph"/>
        <w:numPr>
          <w:ilvl w:val="0"/>
          <w:numId w:val="1"/>
        </w:numPr>
      </w:pPr>
      <w:r>
        <w:t>RNA extraction</w:t>
      </w:r>
    </w:p>
    <w:p w14:paraId="42F943B1" w14:textId="1CA04E82" w:rsidR="0029430D" w:rsidRDefault="0029430D" w:rsidP="007F1DBD">
      <w:pPr>
        <w:pStyle w:val="ListParagraph"/>
        <w:numPr>
          <w:ilvl w:val="0"/>
          <w:numId w:val="1"/>
        </w:numPr>
      </w:pPr>
      <w:r>
        <w:t>mRNA </w:t>
      </w:r>
      <w:r w:rsidR="007F1DBD">
        <w:t>isolation</w:t>
      </w:r>
      <w:r w:rsidR="001977DD">
        <w:t xml:space="preserve"> or rRNA depletion</w:t>
      </w:r>
    </w:p>
    <w:p w14:paraId="6FA6AC93" w14:textId="63552733" w:rsidR="0029430D" w:rsidRDefault="0029430D" w:rsidP="007F1DBD">
      <w:pPr>
        <w:pStyle w:val="ListParagraph"/>
        <w:numPr>
          <w:ilvl w:val="0"/>
          <w:numId w:val="1"/>
        </w:numPr>
      </w:pPr>
      <w:r>
        <w:t>Reverse transcription to complementary DNA (cDNA</w:t>
      </w:r>
      <w:r w:rsidR="007F1DBD">
        <w:t>)</w:t>
      </w:r>
    </w:p>
    <w:p w14:paraId="335BBCA6" w14:textId="6160F3C9" w:rsidR="000C23F2" w:rsidRDefault="000C23F2" w:rsidP="007F1DBD">
      <w:pPr>
        <w:pStyle w:val="ListParagraph"/>
        <w:numPr>
          <w:ilvl w:val="0"/>
          <w:numId w:val="1"/>
        </w:numPr>
      </w:pPr>
      <w:r>
        <w:t>Fragmentation</w:t>
      </w:r>
    </w:p>
    <w:p w14:paraId="683763FC" w14:textId="3218172A" w:rsidR="0029430D" w:rsidRDefault="00F72CDF" w:rsidP="00F72CDF">
      <w:pPr>
        <w:pStyle w:val="ListParagraph"/>
        <w:numPr>
          <w:ilvl w:val="0"/>
          <w:numId w:val="1"/>
        </w:numPr>
      </w:pPr>
      <w:r>
        <w:t>Library preparation</w:t>
      </w:r>
    </w:p>
    <w:p w14:paraId="300399A2" w14:textId="50694B27" w:rsidR="0029430D" w:rsidRDefault="00F72CDF" w:rsidP="00F72CDF">
      <w:pPr>
        <w:pStyle w:val="ListParagraph"/>
        <w:numPr>
          <w:ilvl w:val="0"/>
          <w:numId w:val="1"/>
        </w:numPr>
      </w:pPr>
      <w:r>
        <w:t>Sequencing</w:t>
      </w:r>
    </w:p>
    <w:p w14:paraId="1529A296" w14:textId="09F3F844" w:rsidR="0029430D" w:rsidRDefault="0029430D" w:rsidP="00F72CDF">
      <w:pPr>
        <w:pStyle w:val="ListParagraph"/>
        <w:numPr>
          <w:ilvl w:val="0"/>
          <w:numId w:val="1"/>
        </w:numPr>
      </w:pPr>
      <w:r>
        <w:t>Quality trimming</w:t>
      </w:r>
    </w:p>
    <w:p w14:paraId="794F19F3" w14:textId="6410717E" w:rsidR="0029430D" w:rsidRDefault="00DE7C41" w:rsidP="00DE7C41">
      <w:pPr>
        <w:pStyle w:val="ListParagraph"/>
        <w:numPr>
          <w:ilvl w:val="0"/>
          <w:numId w:val="1"/>
        </w:numPr>
      </w:pPr>
      <w:r>
        <w:t>Assembly</w:t>
      </w:r>
    </w:p>
    <w:p w14:paraId="51FC49BF" w14:textId="38F16A6D" w:rsidR="00DE7C41" w:rsidRDefault="00DE7C41" w:rsidP="00DE7C41">
      <w:pPr>
        <w:pStyle w:val="ListParagraph"/>
        <w:numPr>
          <w:ilvl w:val="0"/>
          <w:numId w:val="1"/>
        </w:numPr>
      </w:pPr>
      <w:r>
        <w:t>Annotation</w:t>
      </w:r>
    </w:p>
    <w:p w14:paraId="76D72D91" w14:textId="37FBFA41" w:rsidR="00FA70E6" w:rsidRDefault="00FA70E6" w:rsidP="00DE7C41">
      <w:pPr>
        <w:pStyle w:val="ListParagraph"/>
        <w:numPr>
          <w:ilvl w:val="0"/>
          <w:numId w:val="1"/>
        </w:numPr>
      </w:pPr>
      <w:r>
        <w:t>Abundance Estimation</w:t>
      </w:r>
    </w:p>
    <w:p w14:paraId="19CF2C81" w14:textId="2086DE9C" w:rsidR="0029430D" w:rsidRDefault="0029430D" w:rsidP="00DE7C41">
      <w:pPr>
        <w:pStyle w:val="ListParagraph"/>
        <w:numPr>
          <w:ilvl w:val="0"/>
          <w:numId w:val="1"/>
        </w:numPr>
      </w:pPr>
      <w:r>
        <w:t>Diffe</w:t>
      </w:r>
      <w:r w:rsidR="00DE7C41">
        <w:t>rential expression analysis</w:t>
      </w:r>
    </w:p>
    <w:p w14:paraId="44655482" w14:textId="79CE4629" w:rsidR="0029430D" w:rsidRDefault="00DE7C41" w:rsidP="00DE7C41">
      <w:pPr>
        <w:pStyle w:val="Heading2"/>
      </w:pPr>
      <w:r>
        <w:t>Required Reading</w:t>
      </w:r>
    </w:p>
    <w:p w14:paraId="7E67CF8C" w14:textId="21E044A1" w:rsidR="0029430D" w:rsidRDefault="0029430D" w:rsidP="0029430D">
      <w:r>
        <w:t>Th</w:t>
      </w:r>
      <w:r w:rsidR="00F965A7">
        <w:t>e exercises within this module are</w:t>
      </w:r>
      <w:r>
        <w:t xml:space="preserve"> based on the Trinity tutorial, with modifications to allow you to run the pipeline on the course Linux server. To provide background information on RNASeq and</w:t>
      </w:r>
      <w:r w:rsidR="002C4D32">
        <w:t xml:space="preserve"> Trinit</w:t>
      </w:r>
      <w:r w:rsidR="00F102DE">
        <w:t>y, read the papers listed below. You’ll find them as downloadable files in the Blackboard module.</w:t>
      </w:r>
    </w:p>
    <w:p w14:paraId="4C560B21" w14:textId="77777777" w:rsidR="005868A3" w:rsidRDefault="0029430D" w:rsidP="0029430D">
      <w:pPr>
        <w:pStyle w:val="ListParagraph"/>
        <w:numPr>
          <w:ilvl w:val="0"/>
          <w:numId w:val="2"/>
        </w:numPr>
      </w:pPr>
      <w:r w:rsidRPr="00075B4B">
        <w:rPr>
          <w:i/>
        </w:rPr>
        <w:t>De novo</w:t>
      </w:r>
      <w:r>
        <w:t xml:space="preserve"> transcript sequence reconstruction from RNA-Seq:</w:t>
      </w:r>
      <w:r w:rsidR="005868A3">
        <w:t xml:space="preserve"> R</w:t>
      </w:r>
      <w:r>
        <w:t>eference generation and analysis with Trinity</w:t>
      </w:r>
    </w:p>
    <w:p w14:paraId="5460002E" w14:textId="3DD22B71" w:rsidR="0029430D" w:rsidRDefault="0029430D" w:rsidP="0029430D">
      <w:pPr>
        <w:pStyle w:val="ListParagraph"/>
        <w:numPr>
          <w:ilvl w:val="0"/>
          <w:numId w:val="2"/>
        </w:numPr>
      </w:pPr>
      <w:r>
        <w:t>RNA-Seq: a revolutionary tool for transcriptomics</w:t>
      </w:r>
    </w:p>
    <w:p w14:paraId="00567565" w14:textId="23A624ED" w:rsidR="00CC5B08" w:rsidRDefault="005868A3" w:rsidP="005868A3">
      <w:r>
        <w:t xml:space="preserve">You will also need to use </w:t>
      </w:r>
      <w:r w:rsidRPr="005A0BF5">
        <w:rPr>
          <w:rStyle w:val="CodeChar"/>
        </w:rPr>
        <w:t>Trinity</w:t>
      </w:r>
      <w:r w:rsidR="00CC5B08">
        <w:t xml:space="preserve">, </w:t>
      </w:r>
      <w:r w:rsidRPr="005A0BF5">
        <w:rPr>
          <w:rStyle w:val="CodeChar"/>
        </w:rPr>
        <w:t>blastn</w:t>
      </w:r>
      <w:r w:rsidR="00CC5B08">
        <w:t xml:space="preserve">, and </w:t>
      </w:r>
      <w:r w:rsidR="00CC5B08" w:rsidRPr="005A0BF5">
        <w:rPr>
          <w:rStyle w:val="CodeChar"/>
        </w:rPr>
        <w:t>blast</w:t>
      </w:r>
      <w:r w:rsidR="00A03D80">
        <w:rPr>
          <w:rStyle w:val="CodeChar"/>
        </w:rPr>
        <w:t>x</w:t>
      </w:r>
      <w:r w:rsidR="00CC5B08">
        <w:t xml:space="preserve"> command-line help for the following programs:</w:t>
      </w:r>
    </w:p>
    <w:p w14:paraId="763480F3" w14:textId="1BF24733" w:rsidR="00CC5B08" w:rsidRDefault="00CC5B08" w:rsidP="00F234E7">
      <w:pPr>
        <w:pStyle w:val="Code"/>
        <w:numPr>
          <w:ilvl w:val="0"/>
          <w:numId w:val="10"/>
        </w:numPr>
      </w:pPr>
      <w:r>
        <w:t>Trinity</w:t>
      </w:r>
      <w:r w:rsidR="00934DB0">
        <w:t xml:space="preserve"> --</w:t>
      </w:r>
      <w:r w:rsidR="00934DB0" w:rsidRPr="00934DB0">
        <w:t>show_full_usage_info</w:t>
      </w:r>
    </w:p>
    <w:p w14:paraId="3A226E4C" w14:textId="46B3BD4C" w:rsidR="00CC5B08" w:rsidRDefault="00CC5B08" w:rsidP="00F234E7">
      <w:pPr>
        <w:pStyle w:val="Code"/>
        <w:numPr>
          <w:ilvl w:val="0"/>
          <w:numId w:val="10"/>
        </w:numPr>
      </w:pPr>
      <w:r>
        <w:t>blastn</w:t>
      </w:r>
      <w:r w:rsidR="001900BB">
        <w:t xml:space="preserve"> -help</w:t>
      </w:r>
    </w:p>
    <w:p w14:paraId="2E35B494" w14:textId="2A1B66EF" w:rsidR="00CC5B08" w:rsidRDefault="00A03D80" w:rsidP="00F234E7">
      <w:pPr>
        <w:pStyle w:val="Code"/>
        <w:numPr>
          <w:ilvl w:val="0"/>
          <w:numId w:val="10"/>
        </w:numPr>
      </w:pPr>
      <w:r>
        <w:t>blastx</w:t>
      </w:r>
      <w:r w:rsidR="001900BB">
        <w:t xml:space="preserve"> -help</w:t>
      </w:r>
    </w:p>
    <w:p w14:paraId="2BE04207" w14:textId="5825E2F0" w:rsidR="00CC5B08" w:rsidRDefault="00535D70" w:rsidP="00F234E7">
      <w:pPr>
        <w:pStyle w:val="Code"/>
        <w:numPr>
          <w:ilvl w:val="0"/>
          <w:numId w:val="10"/>
        </w:numPr>
      </w:pPr>
      <w:r>
        <w:t xml:space="preserve">java –jar </w:t>
      </w:r>
      <w:r w:rsidR="00104DD1" w:rsidRPr="00104DD1">
        <w:t>/usr/local/programs/Trimmomatic-0.36/trimmomatic-0.36.jar</w:t>
      </w:r>
      <w:r w:rsidR="00104DD1">
        <w:t xml:space="preserve"> -help</w:t>
      </w:r>
    </w:p>
    <w:p w14:paraId="516D442F" w14:textId="00FD6764" w:rsidR="0029430D" w:rsidRDefault="000258CF" w:rsidP="0029430D">
      <w:r>
        <w:t>Run the help commands and review the command line options.</w:t>
      </w:r>
      <w:r w:rsidR="009538D2">
        <w:t xml:space="preserve"> Throughout this module r</w:t>
      </w:r>
      <w:r w:rsidR="0029430D">
        <w:t>emember to use tab completion rather than typing the whole command.</w:t>
      </w:r>
      <w:r w:rsidR="001256A1">
        <w:t xml:space="preserve"> </w:t>
      </w:r>
      <w:r w:rsidR="0029430D">
        <w:lastRenderedPageBreak/>
        <w:t xml:space="preserve">Follow the commands outlined, and use the </w:t>
      </w:r>
      <w:r w:rsidR="001256A1">
        <w:t xml:space="preserve">Trinity </w:t>
      </w:r>
      <w:r w:rsidR="0029430D">
        <w:t>paper as a guide to interpret what's being accomplished at each step of the pipeline.</w:t>
      </w:r>
    </w:p>
    <w:p w14:paraId="67DDB229" w14:textId="6909E969" w:rsidR="0029430D" w:rsidRDefault="009653B5" w:rsidP="009653B5">
      <w:pPr>
        <w:pStyle w:val="Heading2"/>
      </w:pPr>
      <w:r>
        <w:t>Learning Objectives</w:t>
      </w:r>
    </w:p>
    <w:p w14:paraId="4FFDC3C1" w14:textId="1171ECB9" w:rsidR="0029430D" w:rsidRDefault="0029430D" w:rsidP="009653B5">
      <w:pPr>
        <w:pStyle w:val="ListParagraph"/>
        <w:numPr>
          <w:ilvl w:val="0"/>
          <w:numId w:val="4"/>
        </w:numPr>
      </w:pPr>
      <w:r>
        <w:t>Assemble a transcriptome from RNA</w:t>
      </w:r>
      <w:r w:rsidR="009653B5">
        <w:t>-</w:t>
      </w:r>
      <w:r>
        <w:t>Seq Illumina reads</w:t>
      </w:r>
    </w:p>
    <w:p w14:paraId="554B9C80" w14:textId="487C7F26" w:rsidR="0029430D" w:rsidRDefault="0029430D" w:rsidP="009653B5">
      <w:pPr>
        <w:pStyle w:val="ListParagraph"/>
        <w:numPr>
          <w:ilvl w:val="0"/>
          <w:numId w:val="4"/>
        </w:numPr>
      </w:pPr>
      <w:r>
        <w:t>Identify differentially expressed isoforms and genes using the Trinity pipeline</w:t>
      </w:r>
    </w:p>
    <w:p w14:paraId="6978711B" w14:textId="3FC7C300" w:rsidR="0029430D" w:rsidRDefault="0029430D" w:rsidP="009653B5">
      <w:pPr>
        <w:pStyle w:val="ListParagraph"/>
        <w:numPr>
          <w:ilvl w:val="0"/>
          <w:numId w:val="4"/>
        </w:numPr>
      </w:pPr>
      <w:r>
        <w:t>Characterize the predicted proteins by BLASTing against the SwissProt database</w:t>
      </w:r>
    </w:p>
    <w:p w14:paraId="4C980B26" w14:textId="527B52E8" w:rsidR="0029430D" w:rsidRDefault="0029430D" w:rsidP="009653B5">
      <w:pPr>
        <w:pStyle w:val="ListParagraph"/>
        <w:numPr>
          <w:ilvl w:val="0"/>
          <w:numId w:val="4"/>
        </w:numPr>
      </w:pPr>
      <w:r>
        <w:t>Match differentially expressed genes to the SwissProt BLAST hits</w:t>
      </w:r>
    </w:p>
    <w:p w14:paraId="7FF091AF" w14:textId="6F49E976" w:rsidR="0029430D" w:rsidRDefault="0029430D" w:rsidP="009653B5">
      <w:pPr>
        <w:pStyle w:val="ListParagraph"/>
        <w:numPr>
          <w:ilvl w:val="0"/>
          <w:numId w:val="4"/>
        </w:numPr>
      </w:pPr>
      <w:r>
        <w:t>Query the Swiss-Prot BLAST database using blastdbcmd to obtain the SwissProt protein descriptions</w:t>
      </w:r>
    </w:p>
    <w:p w14:paraId="08031B27" w14:textId="4BD97175" w:rsidR="0029430D" w:rsidRDefault="009653B5" w:rsidP="009653B5">
      <w:pPr>
        <w:pStyle w:val="Heading2"/>
      </w:pPr>
      <w:r>
        <w:t>Assignment</w:t>
      </w:r>
    </w:p>
    <w:p w14:paraId="7A354BE1" w14:textId="11A56E9C" w:rsidR="0029430D" w:rsidRDefault="0029430D" w:rsidP="0029430D">
      <w:r>
        <w:t xml:space="preserve">Note: Unless you are </w:t>
      </w:r>
      <w:r w:rsidR="00A629CE">
        <w:t>creating</w:t>
      </w:r>
      <w:r>
        <w:t xml:space="preserve"> or editing a file (quality trimming reads, for example), you must read the files directly from the shared locations on the server:</w:t>
      </w:r>
    </w:p>
    <w:p w14:paraId="69ACF717" w14:textId="2816C975" w:rsidR="0029430D" w:rsidRDefault="0029430D" w:rsidP="00246682">
      <w:pPr>
        <w:pStyle w:val="Code"/>
        <w:numPr>
          <w:ilvl w:val="0"/>
          <w:numId w:val="11"/>
        </w:numPr>
      </w:pPr>
      <w:r>
        <w:t>/scratch/TrinityN</w:t>
      </w:r>
      <w:r w:rsidR="009C1738">
        <w:t>atureProtocolTutorial</w:t>
      </w:r>
    </w:p>
    <w:p w14:paraId="2B900D0A" w14:textId="27BE61F4" w:rsidR="0029430D" w:rsidRDefault="0029430D" w:rsidP="00246682">
      <w:pPr>
        <w:pStyle w:val="Code"/>
        <w:numPr>
          <w:ilvl w:val="0"/>
          <w:numId w:val="11"/>
        </w:numPr>
      </w:pPr>
      <w:r>
        <w:t>/blastDB/S_pombe_refTrans</w:t>
      </w:r>
    </w:p>
    <w:p w14:paraId="505110BF" w14:textId="49CEB623" w:rsidR="0029430D" w:rsidRDefault="0029430D" w:rsidP="0029430D">
      <w:r>
        <w:t>Copies of shared data in your home directory waste server resources and will negatively affect your grade on this assignment.</w:t>
      </w:r>
    </w:p>
    <w:p w14:paraId="57ADCF4D" w14:textId="28BEC813" w:rsidR="0029430D" w:rsidRDefault="0029430D" w:rsidP="0029430D">
      <w:r>
        <w:t>Part 1 consists primarily of tri</w:t>
      </w:r>
      <w:r w:rsidR="00C07B7B">
        <w:t xml:space="preserve">mming and assembling the reads, </w:t>
      </w:r>
      <w:r>
        <w:t>performing differential expression analysis with edgeR, and</w:t>
      </w:r>
      <w:r w:rsidR="0097165A">
        <w:t xml:space="preserve"> BLASTing against Swissp</w:t>
      </w:r>
      <w:r w:rsidR="006347DF">
        <w:t xml:space="preserve">rot. </w:t>
      </w:r>
      <w:r>
        <w:t>In Part 2 you'll need to draw on what you've</w:t>
      </w:r>
      <w:r w:rsidR="00C07B7B">
        <w:t xml:space="preserve"> learned in BIOL6308 to write a</w:t>
      </w:r>
      <w:r>
        <w:t xml:space="preserve"> Perl </w:t>
      </w:r>
      <w:r w:rsidR="00C07B7B">
        <w:t xml:space="preserve">annotation </w:t>
      </w:r>
      <w:r>
        <w:t xml:space="preserve">script. </w:t>
      </w:r>
      <w:r w:rsidR="006347DF">
        <w:t>The script will query the Swiss</w:t>
      </w:r>
      <w:r w:rsidR="00F20E1E">
        <w:t>p</w:t>
      </w:r>
      <w:r>
        <w:t>rot database and use hashes to merge Trinity gene IDs, SwissProt BLAST hits, and expression data produced by edgeR. All the input files are tab-separated files that you can parse using split().</w:t>
      </w:r>
    </w:p>
    <w:p w14:paraId="5A9E1E6F" w14:textId="51B70863" w:rsidR="0029430D" w:rsidRDefault="0029430D" w:rsidP="006347DF">
      <w:pPr>
        <w:pStyle w:val="Heading3"/>
      </w:pPr>
      <w:r>
        <w:t>Data</w:t>
      </w:r>
    </w:p>
    <w:p w14:paraId="7F026F59" w14:textId="5F9861D4" w:rsidR="0029430D" w:rsidRDefault="0029430D" w:rsidP="0029430D">
      <w:r>
        <w:t xml:space="preserve">You will use strand-specific RNA-Seq data from </w:t>
      </w:r>
      <w:r w:rsidRPr="003A200C">
        <w:rPr>
          <w:i/>
        </w:rPr>
        <w:t>Schizosaccharomyces pombe</w:t>
      </w:r>
      <w:r>
        <w:t xml:space="preserve"> </w:t>
      </w:r>
      <w:r w:rsidR="006347DF">
        <w:t>in three growth stages and one stress condition</w:t>
      </w:r>
      <w:r>
        <w:t>:</w:t>
      </w:r>
    </w:p>
    <w:p w14:paraId="5304D9D9" w14:textId="392E198F" w:rsidR="0029430D" w:rsidRDefault="0029430D" w:rsidP="006347DF">
      <w:pPr>
        <w:pStyle w:val="ListParagraph"/>
        <w:numPr>
          <w:ilvl w:val="0"/>
          <w:numId w:val="6"/>
        </w:numPr>
      </w:pPr>
      <w:r>
        <w:t>log growth</w:t>
      </w:r>
      <w:r w:rsidR="006347DF">
        <w:t xml:space="preserve"> (log)</w:t>
      </w:r>
    </w:p>
    <w:p w14:paraId="3DFF6D91" w14:textId="389766D4" w:rsidR="0029430D" w:rsidRDefault="0029430D" w:rsidP="006347DF">
      <w:pPr>
        <w:pStyle w:val="ListParagraph"/>
        <w:numPr>
          <w:ilvl w:val="0"/>
          <w:numId w:val="6"/>
        </w:numPr>
      </w:pPr>
      <w:r>
        <w:t>plateau phase (plat)</w:t>
      </w:r>
    </w:p>
    <w:p w14:paraId="0C858EE3" w14:textId="02599B05" w:rsidR="0029430D" w:rsidRDefault="0029430D" w:rsidP="006347DF">
      <w:pPr>
        <w:pStyle w:val="ListParagraph"/>
        <w:numPr>
          <w:ilvl w:val="0"/>
          <w:numId w:val="6"/>
        </w:numPr>
      </w:pPr>
      <w:r>
        <w:t>diauxic shift (ds)</w:t>
      </w:r>
    </w:p>
    <w:p w14:paraId="68331503" w14:textId="4476FF52" w:rsidR="0029430D" w:rsidRDefault="006347DF" w:rsidP="006347DF">
      <w:pPr>
        <w:pStyle w:val="ListParagraph"/>
        <w:numPr>
          <w:ilvl w:val="0"/>
          <w:numId w:val="6"/>
        </w:numPr>
      </w:pPr>
      <w:r>
        <w:t>heat shock (hs)</w:t>
      </w:r>
    </w:p>
    <w:p w14:paraId="0315464A" w14:textId="77777777" w:rsidR="00836BF6" w:rsidRDefault="006347DF" w:rsidP="0029430D">
      <w:r>
        <w:t>For e</w:t>
      </w:r>
      <w:r w:rsidR="0029430D">
        <w:t xml:space="preserve">ach </w:t>
      </w:r>
      <w:r>
        <w:t>there are</w:t>
      </w:r>
      <w:r w:rsidR="0029430D">
        <w:t xml:space="preserve"> 1M Illumina paired-end strand-specific RNA-Seq </w:t>
      </w:r>
      <w:r>
        <w:t>reads</w:t>
      </w:r>
      <w:r w:rsidR="0029430D">
        <w:t xml:space="preserve">, </w:t>
      </w:r>
      <w:r>
        <w:t>for</w:t>
      </w:r>
      <w:r w:rsidR="0029430D">
        <w:t xml:space="preserve"> a total of 4M paired-end reads.</w:t>
      </w:r>
      <w:r>
        <w:t xml:space="preserve"> </w:t>
      </w:r>
      <w:r w:rsidR="0029430D">
        <w:t>The reads are already available and extracted on the server in</w:t>
      </w:r>
      <w:r w:rsidR="00836BF6">
        <w:t>:</w:t>
      </w:r>
    </w:p>
    <w:p w14:paraId="5899B684" w14:textId="7EEED54A" w:rsidR="00836BF6" w:rsidRDefault="0029430D" w:rsidP="00836BF6">
      <w:pPr>
        <w:pStyle w:val="Code"/>
      </w:pPr>
      <w:r>
        <w:t>/scratch/TrinityNatureProtocolTutorial</w:t>
      </w:r>
      <w:r w:rsidR="001D51A0">
        <w:t>/1M_READS_sample</w:t>
      </w:r>
    </w:p>
    <w:p w14:paraId="678529B9" w14:textId="1BFBC93C" w:rsidR="00B3729B" w:rsidRDefault="0029430D" w:rsidP="0029430D">
      <w:r>
        <w:t>so you don't need to download them. They were retrieved from</w:t>
      </w:r>
      <w:r w:rsidR="00B3729B">
        <w:t>:</w:t>
      </w:r>
    </w:p>
    <w:p w14:paraId="1EAB168D" w14:textId="1D6D0D4B" w:rsidR="00B3729B" w:rsidRDefault="00721FC9" w:rsidP="0029430D">
      <w:hyperlink r:id="rId8" w:history="1">
        <w:r w:rsidR="00B3729B" w:rsidRPr="008F5108">
          <w:rPr>
            <w:rStyle w:val="Hyperlink"/>
          </w:rPr>
          <w:t>http://sourceforge.net/projects/trinityrnaseq/files/misc/TrinityNatureProtocolTutorial.tgz/download</w:t>
        </w:r>
      </w:hyperlink>
    </w:p>
    <w:p w14:paraId="33B69B00" w14:textId="40A8D8A7" w:rsidR="0029430D" w:rsidRDefault="0029430D" w:rsidP="0029430D">
      <w:r>
        <w:t>and e</w:t>
      </w:r>
      <w:r w:rsidR="00B3729B">
        <w:t>xtracted with the command:</w:t>
      </w:r>
    </w:p>
    <w:p w14:paraId="29467AC2" w14:textId="77777777" w:rsidR="00B3729B" w:rsidRDefault="0029430D" w:rsidP="00AA2DDF">
      <w:pPr>
        <w:pStyle w:val="Code"/>
      </w:pPr>
      <w:r>
        <w:t>tar –xvf TrinityNatureProtocolTutorial.tgz</w:t>
      </w:r>
    </w:p>
    <w:p w14:paraId="473D928B" w14:textId="5396B178" w:rsidR="0029430D" w:rsidRDefault="0029430D" w:rsidP="0029430D">
      <w:r>
        <w:t>The raw reads are in the directory:</w:t>
      </w:r>
    </w:p>
    <w:p w14:paraId="7C4872D6" w14:textId="77777777" w:rsidR="00B3729B" w:rsidRDefault="0029430D" w:rsidP="00AA2DDF">
      <w:pPr>
        <w:pStyle w:val="Code"/>
      </w:pPr>
      <w:r>
        <w:t>/scratch/TrinityNatureProtocolTutorial/1M_READS_sample</w:t>
      </w:r>
    </w:p>
    <w:p w14:paraId="341EBCF5" w14:textId="266D0C8C" w:rsidR="00CE6D0F" w:rsidRDefault="002469B5" w:rsidP="005E6DEE">
      <w:pPr>
        <w:pStyle w:val="Code"/>
        <w:numPr>
          <w:ilvl w:val="0"/>
          <w:numId w:val="8"/>
        </w:numPr>
      </w:pPr>
      <w:r>
        <w:t>Sp.</w:t>
      </w:r>
      <w:r w:rsidR="00CE6D0F">
        <w:t>ds.</w:t>
      </w:r>
      <w:r w:rsidR="0029430D">
        <w:t>1M.left.fq</w:t>
      </w:r>
    </w:p>
    <w:p w14:paraId="0FC26AEF" w14:textId="408718F2" w:rsidR="0029430D" w:rsidRDefault="002469B5" w:rsidP="005E6DEE">
      <w:pPr>
        <w:pStyle w:val="Code"/>
        <w:numPr>
          <w:ilvl w:val="0"/>
          <w:numId w:val="8"/>
        </w:numPr>
      </w:pPr>
      <w:r>
        <w:t>Sp.</w:t>
      </w:r>
      <w:r w:rsidR="0029430D">
        <w:t>ds.1M.right.fq</w:t>
      </w:r>
    </w:p>
    <w:p w14:paraId="27A7B4FB" w14:textId="19D4DDB3" w:rsidR="00CE6D0F" w:rsidRDefault="002469B5" w:rsidP="005E6DEE">
      <w:pPr>
        <w:pStyle w:val="Code"/>
        <w:numPr>
          <w:ilvl w:val="0"/>
          <w:numId w:val="8"/>
        </w:numPr>
      </w:pPr>
      <w:r>
        <w:t>Sp.</w:t>
      </w:r>
      <w:r w:rsidR="0029430D">
        <w:t>hs.1M.left.fq</w:t>
      </w:r>
    </w:p>
    <w:p w14:paraId="2E17BF8F" w14:textId="1649D114" w:rsidR="0029430D" w:rsidRDefault="002469B5" w:rsidP="005E6DEE">
      <w:pPr>
        <w:pStyle w:val="Code"/>
        <w:numPr>
          <w:ilvl w:val="0"/>
          <w:numId w:val="8"/>
        </w:numPr>
      </w:pPr>
      <w:r>
        <w:t>Sp.</w:t>
      </w:r>
      <w:r w:rsidR="0029430D">
        <w:t>hs.1M.right.fq</w:t>
      </w:r>
    </w:p>
    <w:p w14:paraId="360065DD" w14:textId="77777777" w:rsidR="002469B5" w:rsidRDefault="0029430D" w:rsidP="005E6DEE">
      <w:pPr>
        <w:pStyle w:val="Code"/>
        <w:numPr>
          <w:ilvl w:val="0"/>
          <w:numId w:val="8"/>
        </w:numPr>
      </w:pPr>
      <w:r>
        <w:t>Sp.log.1M.left.fq</w:t>
      </w:r>
    </w:p>
    <w:p w14:paraId="4491F2EB" w14:textId="0CB0C6FD" w:rsidR="0029430D" w:rsidRDefault="0029430D" w:rsidP="005E6DEE">
      <w:pPr>
        <w:pStyle w:val="Code"/>
        <w:numPr>
          <w:ilvl w:val="0"/>
          <w:numId w:val="8"/>
        </w:numPr>
      </w:pPr>
      <w:r>
        <w:t>Sp.log.1M.right.fq</w:t>
      </w:r>
    </w:p>
    <w:p w14:paraId="2E210D58" w14:textId="20F6E10F" w:rsidR="0029430D" w:rsidRDefault="0029430D" w:rsidP="005E6DEE">
      <w:pPr>
        <w:pStyle w:val="Code"/>
        <w:numPr>
          <w:ilvl w:val="0"/>
          <w:numId w:val="8"/>
        </w:numPr>
      </w:pPr>
      <w:r>
        <w:t>Sp.plat.1M.left.fq</w:t>
      </w:r>
    </w:p>
    <w:p w14:paraId="4509B8FE" w14:textId="28779E8F" w:rsidR="0029430D" w:rsidRDefault="0029430D" w:rsidP="005E6DEE">
      <w:pPr>
        <w:pStyle w:val="Code"/>
        <w:numPr>
          <w:ilvl w:val="0"/>
          <w:numId w:val="8"/>
        </w:numPr>
      </w:pPr>
      <w:r>
        <w:t>Sp.plat.1M.right.fq</w:t>
      </w:r>
    </w:p>
    <w:p w14:paraId="34BA24BA" w14:textId="5C362AB9" w:rsidR="0029430D" w:rsidRDefault="0029430D" w:rsidP="0029430D">
      <w:r>
        <w:t xml:space="preserve">Create a </w:t>
      </w:r>
      <w:r w:rsidRPr="00F31A65">
        <w:rPr>
          <w:rStyle w:val="CodeChar"/>
        </w:rPr>
        <w:t>~/BI</w:t>
      </w:r>
      <w:r w:rsidR="005D451B" w:rsidRPr="00F31A65">
        <w:rPr>
          <w:rStyle w:val="CodeChar"/>
        </w:rPr>
        <w:t>NF</w:t>
      </w:r>
      <w:r w:rsidRPr="00F31A65">
        <w:rPr>
          <w:rStyle w:val="CodeChar"/>
        </w:rPr>
        <w:t>630</w:t>
      </w:r>
      <w:r w:rsidR="005D451B" w:rsidRPr="00F31A65">
        <w:rPr>
          <w:rStyle w:val="CodeChar"/>
        </w:rPr>
        <w:t>9/Module03</w:t>
      </w:r>
      <w:r>
        <w:t> directory and use it as your working directory for all the commands that follow.</w:t>
      </w:r>
    </w:p>
    <w:p w14:paraId="641FB714" w14:textId="3CB60A87" w:rsidR="0029430D" w:rsidRDefault="0029430D" w:rsidP="005D451B">
      <w:pPr>
        <w:pStyle w:val="Heading3"/>
      </w:pPr>
      <w:r>
        <w:t>Quality Trimming</w:t>
      </w:r>
    </w:p>
    <w:p w14:paraId="3E31691A" w14:textId="77777777" w:rsidR="005D451B" w:rsidRDefault="0029430D" w:rsidP="0029430D">
      <w:r>
        <w:t xml:space="preserve">First you need to quality trim all these reads. From reading the </w:t>
      </w:r>
      <w:r w:rsidR="005D451B">
        <w:t xml:space="preserve">Trimmomatic manual </w:t>
      </w:r>
    </w:p>
    <w:p w14:paraId="5B30A14E" w14:textId="0899EC15" w:rsidR="005D451B" w:rsidRDefault="00721FC9" w:rsidP="0029430D">
      <w:hyperlink r:id="rId9" w:history="1">
        <w:r w:rsidR="005D451B" w:rsidRPr="008F5108">
          <w:rPr>
            <w:rStyle w:val="Hyperlink"/>
          </w:rPr>
          <w:t>http://www.usadellab.org/cms/?page=trimmomatic</w:t>
        </w:r>
      </w:hyperlink>
    </w:p>
    <w:p w14:paraId="02C97611" w14:textId="0349C54E" w:rsidR="009B7FB3" w:rsidRDefault="0029430D" w:rsidP="0029430D">
      <w:pPr>
        <w:rPr>
          <w:noProof/>
        </w:rPr>
      </w:pPr>
      <w:r>
        <w:t>you'll find that the command for the ds</w:t>
      </w:r>
      <w:r w:rsidR="005D451B">
        <w:t xml:space="preserve"> </w:t>
      </w:r>
      <w:r w:rsidR="00195915">
        <w:t xml:space="preserve">reads would be as shown </w:t>
      </w:r>
      <w:r w:rsidR="00543A12">
        <w:t xml:space="preserve">in the shell script </w:t>
      </w:r>
      <w:r w:rsidR="00195915">
        <w:t xml:space="preserve">below. </w:t>
      </w:r>
      <w:r w:rsidR="00CA2FDC">
        <w:t xml:space="preserve">Create this shell script and run it. </w:t>
      </w:r>
      <w:r w:rsidR="00CB65B8">
        <w:t xml:space="preserve">Pay close attention to the backslashes (\) in the script, which mean </w:t>
      </w:r>
      <w:r w:rsidR="00543A12">
        <w:t>the command continues on the next line. Every space is important.</w:t>
      </w:r>
      <w:r w:rsidR="009B7FB3">
        <w:rPr>
          <w:noProof/>
        </w:rPr>
        <w:t xml:space="preserve"> </w:t>
      </w:r>
    </w:p>
    <w:p w14:paraId="402A8204" w14:textId="05C30FB8" w:rsidR="005320B0" w:rsidRDefault="009B7FB3" w:rsidP="0029430D">
      <w:r>
        <w:rPr>
          <w:noProof/>
        </w:rPr>
        <w:drawing>
          <wp:inline distT="0" distB="0" distL="0" distR="0" wp14:anchorId="2A4A3ABE" wp14:editId="6E857953">
            <wp:extent cx="5486400" cy="1037645"/>
            <wp:effectExtent l="0" t="0" r="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037645"/>
                    </a:xfrm>
                    <a:prstGeom prst="rect">
                      <a:avLst/>
                    </a:prstGeom>
                    <a:noFill/>
                    <a:ln>
                      <a:noFill/>
                    </a:ln>
                  </pic:spPr>
                </pic:pic>
              </a:graphicData>
            </a:graphic>
          </wp:inline>
        </w:drawing>
      </w:r>
    </w:p>
    <w:p w14:paraId="2A06CB21" w14:textId="08DDA806" w:rsidR="00AF5D6F" w:rsidRDefault="00AF5D6F" w:rsidP="0029430D">
      <w:r>
        <w:t>When it runs successfully you should see something like this:</w:t>
      </w:r>
    </w:p>
    <w:p w14:paraId="61AB6F67" w14:textId="0E045641" w:rsidR="00AF5D6F" w:rsidRDefault="00C77102" w:rsidP="0029430D">
      <w:r>
        <w:rPr>
          <w:noProof/>
        </w:rPr>
        <w:drawing>
          <wp:inline distT="0" distB="0" distL="0" distR="0" wp14:anchorId="2D731215" wp14:editId="064E5557">
            <wp:extent cx="5486400" cy="91698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916985"/>
                    </a:xfrm>
                    <a:prstGeom prst="rect">
                      <a:avLst/>
                    </a:prstGeom>
                    <a:noFill/>
                    <a:ln>
                      <a:noFill/>
                    </a:ln>
                  </pic:spPr>
                </pic:pic>
              </a:graphicData>
            </a:graphic>
          </wp:inline>
        </w:drawing>
      </w:r>
    </w:p>
    <w:p w14:paraId="2708956E" w14:textId="14D93890" w:rsidR="0091001B" w:rsidRDefault="0029430D" w:rsidP="0029430D">
      <w:r>
        <w:t>That's a long command, and you have four data sets to trim. For a big RNA</w:t>
      </w:r>
      <w:r w:rsidR="00C44118">
        <w:t>-</w:t>
      </w:r>
      <w:r>
        <w:t>Seq project you may have a dozen or more. For each of these only a small part of the command needs to change. You can automate this with a Perl script. Later you may also want to trim with different parameters, and once you have the commands built into a Perl script, you can change parameters and easily re-trim dozens of fastq files. Using the starter script below, write the Perl script</w:t>
      </w:r>
      <w:r w:rsidR="009A615A">
        <w:t xml:space="preserve"> named </w:t>
      </w:r>
      <w:r w:rsidR="009A615A" w:rsidRPr="005A10A9">
        <w:rPr>
          <w:rStyle w:val="CodeChar"/>
        </w:rPr>
        <w:t>trimAll2.pl</w:t>
      </w:r>
      <w:r>
        <w:t xml:space="preserve"> by </w:t>
      </w:r>
      <w:r w:rsidR="00C26FDA">
        <w:t>typing</w:t>
      </w:r>
      <w:r>
        <w:t xml:space="preserve"> the command </w:t>
      </w:r>
      <w:r w:rsidR="00C26FDA">
        <w:t xml:space="preserve">for trimming the ds files </w:t>
      </w:r>
      <w:r>
        <w:t>between the single quotes on line 6, then replacing</w:t>
      </w:r>
      <w:r w:rsidR="00C44118">
        <w:t xml:space="preserve"> </w:t>
      </w:r>
      <w:r>
        <w:t xml:space="preserve">ds with </w:t>
      </w:r>
      <w:r w:rsidR="00C44118">
        <w:t xml:space="preserve"> </w:t>
      </w:r>
      <w:r>
        <w:t xml:space="preserve">$condition. </w:t>
      </w:r>
    </w:p>
    <w:p w14:paraId="742CEDAD" w14:textId="45E1AC58" w:rsidR="0091001B" w:rsidRDefault="0091001B" w:rsidP="0029430D">
      <w:r>
        <w:rPr>
          <w:noProof/>
        </w:rPr>
        <w:drawing>
          <wp:inline distT="0" distB="0" distL="0" distR="0" wp14:anchorId="7D9D8E0C" wp14:editId="71416048">
            <wp:extent cx="5486400" cy="2773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73045"/>
                    </a:xfrm>
                    <a:prstGeom prst="rect">
                      <a:avLst/>
                    </a:prstGeom>
                    <a:noFill/>
                    <a:ln>
                      <a:noFill/>
                    </a:ln>
                  </pic:spPr>
                </pic:pic>
              </a:graphicData>
            </a:graphic>
          </wp:inline>
        </w:drawing>
      </w:r>
    </w:p>
    <w:p w14:paraId="11001DA0" w14:textId="0F596964" w:rsidR="0042305D" w:rsidRDefault="0042305D" w:rsidP="0029430D">
      <w:r>
        <w:t xml:space="preserve">Enclose the portions that don’t vary </w:t>
      </w:r>
      <w:r w:rsidR="00DE2B57">
        <w:t xml:space="preserve">in single quotes, then use the concatenate (.) operator to concatenate the </w:t>
      </w:r>
      <w:r w:rsidR="00DE2B57" w:rsidRPr="00193450">
        <w:rPr>
          <w:rStyle w:val="CodeChar"/>
        </w:rPr>
        <w:t>$condition</w:t>
      </w:r>
      <w:r w:rsidR="00DE2B57">
        <w:t xml:space="preserve"> variable wherever necessary.</w:t>
      </w:r>
      <w:r w:rsidR="008A5296">
        <w:t xml:space="preserve"> The example below shows concatenation, but you need to figure out the exact text for your trim command from the ds example in the shell script.</w:t>
      </w:r>
    </w:p>
    <w:p w14:paraId="526FC9E0" w14:textId="52576C17" w:rsidR="00DE2B57" w:rsidRDefault="00DE2B57" w:rsidP="0029430D">
      <w:r>
        <w:rPr>
          <w:noProof/>
        </w:rPr>
        <w:drawing>
          <wp:inline distT="0" distB="0" distL="0" distR="0" wp14:anchorId="6FD8D599" wp14:editId="2BEDC48A">
            <wp:extent cx="5486400" cy="1993361"/>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993361"/>
                    </a:xfrm>
                    <a:prstGeom prst="rect">
                      <a:avLst/>
                    </a:prstGeom>
                    <a:noFill/>
                    <a:ln>
                      <a:noFill/>
                    </a:ln>
                  </pic:spPr>
                </pic:pic>
              </a:graphicData>
            </a:graphic>
          </wp:inline>
        </w:drawing>
      </w:r>
    </w:p>
    <w:p w14:paraId="3BEC7B66" w14:textId="77777777" w:rsidR="00AE01DE" w:rsidRDefault="0029430D" w:rsidP="0029430D">
      <w:r>
        <w:t xml:space="preserve">Make sure you test the formatting of your commands by commenting out the SYSCALL code and just printing the formatted commands first. </w:t>
      </w:r>
    </w:p>
    <w:p w14:paraId="088D7FC6" w14:textId="4397BC74" w:rsidR="00AE01DE" w:rsidRDefault="00891C5C" w:rsidP="0029430D">
      <w:r>
        <w:rPr>
          <w:noProof/>
        </w:rPr>
        <w:drawing>
          <wp:inline distT="0" distB="0" distL="0" distR="0" wp14:anchorId="47FE88C0" wp14:editId="2F3CAF60">
            <wp:extent cx="5486400" cy="20638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63827"/>
                    </a:xfrm>
                    <a:prstGeom prst="rect">
                      <a:avLst/>
                    </a:prstGeom>
                    <a:noFill/>
                    <a:ln>
                      <a:noFill/>
                    </a:ln>
                  </pic:spPr>
                </pic:pic>
              </a:graphicData>
            </a:graphic>
          </wp:inline>
        </w:drawing>
      </w:r>
      <w:bookmarkStart w:id="0" w:name="_GoBack"/>
      <w:bookmarkEnd w:id="0"/>
    </w:p>
    <w:p w14:paraId="2D743FC6" w14:textId="04452E88" w:rsidR="00C44118" w:rsidRDefault="004F58DA" w:rsidP="0029430D">
      <w:r>
        <w:t>Make sure the printed commands</w:t>
      </w:r>
      <w:r w:rsidR="0029430D">
        <w:t xml:space="preserve"> are correct before </w:t>
      </w:r>
      <w:r w:rsidR="007E0B06">
        <w:t xml:space="preserve">un-commenting and </w:t>
      </w:r>
      <w:r w:rsidR="0029430D">
        <w:t xml:space="preserve">actually running with SYSCALL. </w:t>
      </w:r>
    </w:p>
    <w:p w14:paraId="51DD6D23" w14:textId="1458D8F0" w:rsidR="00331F5F" w:rsidRDefault="006149C8" w:rsidP="00C44118">
      <w:r>
        <w:t xml:space="preserve">Since Eclipse highlights errors in code as you type, I recommend doing this in Eclipse so you can see when you’ve successfully replaced all occurrences of ds with the variable </w:t>
      </w:r>
      <w:r w:rsidRPr="00193450">
        <w:rPr>
          <w:rStyle w:val="CodeChar"/>
        </w:rPr>
        <w:t>$condition</w:t>
      </w:r>
      <w:r>
        <w:t>.</w:t>
      </w:r>
    </w:p>
    <w:p w14:paraId="5576BD6F" w14:textId="2EA65398" w:rsidR="00E15D87" w:rsidRDefault="00DB2419" w:rsidP="0029430D">
      <w:r>
        <w:t xml:space="preserve">Write a shell script named </w:t>
      </w:r>
      <w:r w:rsidRPr="00DB2419">
        <w:rPr>
          <w:rStyle w:val="CodeChar"/>
        </w:rPr>
        <w:t>concatReads.sh</w:t>
      </w:r>
      <w:r>
        <w:t xml:space="preserve"> that u</w:t>
      </w:r>
      <w:r w:rsidR="0029430D">
        <w:t>se</w:t>
      </w:r>
      <w:r>
        <w:t>s</w:t>
      </w:r>
      <w:r w:rsidR="0029430D">
        <w:t xml:space="preserve"> the cat command to concatenate the RNA-Seq data across all samples into a single set of inputs for a single reference Trinity assembly. Combine all left reads into a single file, and combine all right reads into a single file. If you need to refresh your memory on cat, run the </w:t>
      </w:r>
      <w:r w:rsidR="00E15D87">
        <w:t>command:</w:t>
      </w:r>
    </w:p>
    <w:p w14:paraId="1FD7212F" w14:textId="77777777" w:rsidR="00E15D87" w:rsidRDefault="0029430D" w:rsidP="00F54491">
      <w:pPr>
        <w:pStyle w:val="Code"/>
      </w:pPr>
      <w:r>
        <w:t>man cat command</w:t>
      </w:r>
    </w:p>
    <w:p w14:paraId="3CF90BE5" w14:textId="7172C5C9" w:rsidR="00F54491" w:rsidRDefault="00876E77" w:rsidP="00D7244B">
      <w:r>
        <w:t>You can use:</w:t>
      </w:r>
    </w:p>
    <w:p w14:paraId="6E9CD6AB" w14:textId="77777777" w:rsidR="00F54491" w:rsidRDefault="0029430D" w:rsidP="00F54491">
      <w:pPr>
        <w:pStyle w:val="Code"/>
      </w:pPr>
      <w:r>
        <w:t>*.paired.left.fq </w:t>
      </w:r>
    </w:p>
    <w:p w14:paraId="7FB8D6B1" w14:textId="77777777" w:rsidR="00F54491" w:rsidRDefault="0029430D" w:rsidP="00D7244B">
      <w:r>
        <w:t xml:space="preserve">for cat to read all the left files, and </w:t>
      </w:r>
    </w:p>
    <w:p w14:paraId="4074E40E" w14:textId="77777777" w:rsidR="00F54491" w:rsidRDefault="0029430D" w:rsidP="00F54491">
      <w:pPr>
        <w:pStyle w:val="Code"/>
      </w:pPr>
      <w:r>
        <w:t xml:space="preserve">*.paired.right.fq </w:t>
      </w:r>
    </w:p>
    <w:p w14:paraId="2915E142" w14:textId="77777777" w:rsidR="00F54491" w:rsidRDefault="0029430D" w:rsidP="00D7244B">
      <w:r>
        <w:t xml:space="preserve">for cat to read all the right files. Use </w:t>
      </w:r>
    </w:p>
    <w:p w14:paraId="17CAD800" w14:textId="7743C968" w:rsidR="00F54491" w:rsidRDefault="00E15D87" w:rsidP="00F54491">
      <w:pPr>
        <w:pStyle w:val="Code"/>
      </w:pPr>
      <w:r>
        <w:t>&gt;</w:t>
      </w:r>
    </w:p>
    <w:p w14:paraId="311E74E1" w14:textId="5BCD410E" w:rsidR="00D7244B" w:rsidRDefault="0029430D" w:rsidP="00D7244B">
      <w:r>
        <w:t>to redirect the cat output to trimmed.left.fq and trimmed.right.fq.</w:t>
      </w:r>
    </w:p>
    <w:p w14:paraId="7902F345" w14:textId="450433AB" w:rsidR="0029430D" w:rsidRDefault="0029430D" w:rsidP="00D7244B">
      <w:pPr>
        <w:pStyle w:val="Heading3"/>
      </w:pPr>
      <w:r>
        <w:t>Check Trimming Results</w:t>
      </w:r>
    </w:p>
    <w:p w14:paraId="013B9A14" w14:textId="030F4652" w:rsidR="0029430D" w:rsidRDefault="0029430D" w:rsidP="0029430D">
      <w:r>
        <w:t>It's important to have exactly the same number of reads in the left and right files to preserve the pairings. Check this with:</w:t>
      </w:r>
    </w:p>
    <w:p w14:paraId="11B04ACB" w14:textId="333213E1" w:rsidR="00D7244B" w:rsidRDefault="0029430D" w:rsidP="002957B1">
      <w:pPr>
        <w:pStyle w:val="Code"/>
      </w:pPr>
      <w:r>
        <w:t>wc -l trimmed.left.fq</w:t>
      </w:r>
    </w:p>
    <w:p w14:paraId="18B6B81E" w14:textId="34C2067B" w:rsidR="00D7244B" w:rsidRDefault="0029430D" w:rsidP="0060149B">
      <w:pPr>
        <w:pStyle w:val="Code"/>
      </w:pPr>
      <w:r>
        <w:t>wc -l trimmed.right.fq</w:t>
      </w:r>
    </w:p>
    <w:p w14:paraId="547124F2" w14:textId="1D587D2F" w:rsidR="0029430D" w:rsidRDefault="002957B1" w:rsidP="0029430D">
      <w:r>
        <w:t>The commands return</w:t>
      </w:r>
      <w:r w:rsidR="0029430D">
        <w:t xml:space="preserve"> the line count</w:t>
      </w:r>
      <w:r>
        <w:t>s for each file</w:t>
      </w:r>
      <w:r w:rsidR="0029430D">
        <w:t>, and you should get exactly the same line count for each file.</w:t>
      </w:r>
    </w:p>
    <w:p w14:paraId="13A347C9" w14:textId="46D29E9D" w:rsidR="0029430D" w:rsidRDefault="0029430D" w:rsidP="00A71282">
      <w:pPr>
        <w:pStyle w:val="Heading3"/>
      </w:pPr>
      <w:r>
        <w:t>Assembly</w:t>
      </w:r>
    </w:p>
    <w:p w14:paraId="7A05A4C3" w14:textId="119378C5" w:rsidR="0029430D" w:rsidRDefault="0029430D" w:rsidP="0029430D">
      <w:r>
        <w:t>Now, assemble the reads into transcripts using Trinity. To find the command syntax, run</w:t>
      </w:r>
      <w:r w:rsidR="00F07DE6">
        <w:t xml:space="preserve"> Trinity without any parameters</w:t>
      </w:r>
      <w:r>
        <w:t>:</w:t>
      </w:r>
    </w:p>
    <w:p w14:paraId="458EB644" w14:textId="618CCEB8" w:rsidR="0029430D" w:rsidRDefault="00A71282" w:rsidP="00A71282">
      <w:pPr>
        <w:pStyle w:val="Code"/>
      </w:pPr>
      <w:r>
        <w:t>Trinity</w:t>
      </w:r>
    </w:p>
    <w:p w14:paraId="0EF31810" w14:textId="4DB7DE95" w:rsidR="0029430D" w:rsidRDefault="0029430D" w:rsidP="0029430D">
      <w:r>
        <w:t>A shortcut to go from program help to a shell script with the parameters you need is to redirect help to a shell script. It helps to have everything in one place while editing the shell script.</w:t>
      </w:r>
    </w:p>
    <w:p w14:paraId="1EEECA9F" w14:textId="32674D7B" w:rsidR="0029430D" w:rsidRDefault="0029430D" w:rsidP="00A71282">
      <w:pPr>
        <w:pStyle w:val="Code"/>
      </w:pPr>
      <w:r>
        <w:t>Trinity &amp;</w:t>
      </w:r>
      <w:r w:rsidR="00A71282">
        <w:t>&gt;</w:t>
      </w:r>
      <w:r>
        <w:t xml:space="preserve"> runTrinity.sh</w:t>
      </w:r>
    </w:p>
    <w:p w14:paraId="49E00110" w14:textId="2DD0E8CB" w:rsidR="0029430D" w:rsidRDefault="0029430D" w:rsidP="0029430D">
      <w:r>
        <w:t>You s</w:t>
      </w:r>
      <w:r w:rsidR="000C1D1B">
        <w:t>hould set the parameters to:</w:t>
      </w:r>
    </w:p>
    <w:p w14:paraId="56CF4000" w14:textId="5A4F1709" w:rsidR="0029430D" w:rsidRDefault="0029430D" w:rsidP="000C1D1B">
      <w:pPr>
        <w:pStyle w:val="ListParagraph"/>
        <w:numPr>
          <w:ilvl w:val="0"/>
          <w:numId w:val="9"/>
        </w:numPr>
      </w:pPr>
      <w:r>
        <w:t xml:space="preserve">20G </w:t>
      </w:r>
      <w:r w:rsidR="00F87EF2">
        <w:t>max_memory</w:t>
      </w:r>
    </w:p>
    <w:p w14:paraId="67D71245" w14:textId="5384E216" w:rsidR="0029430D" w:rsidRDefault="0029430D" w:rsidP="000C1D1B">
      <w:pPr>
        <w:pStyle w:val="ListParagraph"/>
        <w:numPr>
          <w:ilvl w:val="0"/>
          <w:numId w:val="9"/>
        </w:numPr>
      </w:pPr>
      <w:r>
        <w:t>Library type strand-specific reverse-forward (RF)</w:t>
      </w:r>
    </w:p>
    <w:p w14:paraId="40E4CBD7" w14:textId="45AA19B0" w:rsidR="0029430D" w:rsidRDefault="0029430D" w:rsidP="000C1D1B">
      <w:pPr>
        <w:pStyle w:val="ListParagraph"/>
        <w:numPr>
          <w:ilvl w:val="0"/>
          <w:numId w:val="9"/>
        </w:numPr>
      </w:pPr>
      <w:r>
        <w:t>4 CPUs</w:t>
      </w:r>
    </w:p>
    <w:p w14:paraId="246CCABA" w14:textId="42003DEC" w:rsidR="0029430D" w:rsidRDefault="0029430D" w:rsidP="000C1D1B">
      <w:pPr>
        <w:pStyle w:val="ListParagraph"/>
        <w:numPr>
          <w:ilvl w:val="0"/>
          <w:numId w:val="9"/>
        </w:numPr>
      </w:pPr>
      <w:r>
        <w:t>Type of reads, fq</w:t>
      </w:r>
    </w:p>
    <w:p w14:paraId="640F5C7C" w14:textId="77777777" w:rsidR="000C1D1B" w:rsidRDefault="0029430D" w:rsidP="000C1D1B">
      <w:r>
        <w:t>You should also</w:t>
      </w:r>
      <w:r w:rsidR="000C1D1B">
        <w:t xml:space="preserve"> p</w:t>
      </w:r>
      <w:r>
        <w:t>recede the command with:</w:t>
      </w:r>
    </w:p>
    <w:p w14:paraId="49374031" w14:textId="77777777" w:rsidR="000C1D1B" w:rsidRDefault="0029430D" w:rsidP="000C1D1B">
      <w:pPr>
        <w:pStyle w:val="Code"/>
      </w:pPr>
      <w:r>
        <w:t>nice -n 19</w:t>
      </w:r>
    </w:p>
    <w:p w14:paraId="465C2E62" w14:textId="289E8DDC" w:rsidR="0029430D" w:rsidRDefault="0029430D" w:rsidP="000C1D1B">
      <w:r>
        <w:t>This ensures that a CPU-intensive process doesn't starve the server of the resources it needs to handle essential system functions like ssh.</w:t>
      </w:r>
    </w:p>
    <w:p w14:paraId="596C3F97" w14:textId="42FF0D70" w:rsidR="0029430D" w:rsidRDefault="0029430D" w:rsidP="0029430D">
      <w:r>
        <w:t>Redirect standard output to trinity.log, redirect standard error to trinity.err, and run the assembly in the background.</w:t>
      </w:r>
    </w:p>
    <w:p w14:paraId="17A3EFAE" w14:textId="77777777" w:rsidR="00107B52" w:rsidRDefault="0029430D" w:rsidP="0029430D">
      <w:r>
        <w:t xml:space="preserve">Run the </w:t>
      </w:r>
      <w:r w:rsidR="00107B52">
        <w:t>command:</w:t>
      </w:r>
    </w:p>
    <w:p w14:paraId="21E78551" w14:textId="6B8A2111" w:rsidR="00107B52" w:rsidRDefault="0029430D" w:rsidP="00107B52">
      <w:pPr>
        <w:pStyle w:val="Code"/>
      </w:pPr>
      <w:r>
        <w:t xml:space="preserve">top -u </w:t>
      </w:r>
      <w:r w:rsidR="00107B52">
        <w:t>yourUserName</w:t>
      </w:r>
    </w:p>
    <w:p w14:paraId="5D849D60" w14:textId="41AD072C" w:rsidR="0029430D" w:rsidRDefault="0029430D" w:rsidP="0029430D">
      <w:r>
        <w:t xml:space="preserve">to monitor the progress of the assembly. You'll see the pipeline run jellyfish, bowtie, and samtools. You can logout </w:t>
      </w:r>
      <w:r w:rsidR="006F1A37">
        <w:t>while the assembly is running since you started it in the background. L</w:t>
      </w:r>
      <w:r>
        <w:t xml:space="preserve">ogin after an hour or two to see </w:t>
      </w:r>
      <w:r w:rsidR="006F1A37">
        <w:t>if the assembly has</w:t>
      </w:r>
      <w:r>
        <w:t xml:space="preserve"> finished.</w:t>
      </w:r>
    </w:p>
    <w:p w14:paraId="43966136" w14:textId="5851E56C" w:rsidR="0029430D" w:rsidRDefault="0029430D" w:rsidP="00107B52">
      <w:pPr>
        <w:pStyle w:val="Heading3"/>
      </w:pPr>
      <w:r>
        <w:t>Checking the Assembly</w:t>
      </w:r>
    </w:p>
    <w:p w14:paraId="4D46B88E" w14:textId="77777777" w:rsidR="00D97310" w:rsidRDefault="0029430D" w:rsidP="0029430D">
      <w:r>
        <w:t>The Trinity output will be FASTA-formatted sequences in the file</w:t>
      </w:r>
    </w:p>
    <w:p w14:paraId="2CC820C7" w14:textId="77777777" w:rsidR="00D97310" w:rsidRDefault="00D97310" w:rsidP="00D97310">
      <w:pPr>
        <w:pStyle w:val="Code"/>
      </w:pPr>
      <w:r>
        <w:t>trinity_out_dir/Trinity.fasta</w:t>
      </w:r>
    </w:p>
    <w:p w14:paraId="1DA24321" w14:textId="77777777" w:rsidR="001646BC" w:rsidRDefault="0029430D" w:rsidP="0029430D">
      <w:r w:rsidRPr="00035C6C">
        <w:rPr>
          <w:rStyle w:val="CodeChar"/>
        </w:rPr>
        <w:t>TrinityStats.pl</w:t>
      </w:r>
      <w:r>
        <w:t xml:space="preserve"> will report the number of transcripts, components, and the transcript contig N50 value based on the Trinity.fasta file. The N50 value is useful for confirming that the assembly succeeded. It should be near the average transcript length of S. pombe, which is 1397 bases. </w:t>
      </w:r>
      <w:r w:rsidRPr="001646BC">
        <w:rPr>
          <w:rStyle w:val="CodeChar"/>
        </w:rPr>
        <w:t>TrinityStats.pl</w:t>
      </w:r>
      <w:r>
        <w:t xml:space="preserve"> is not in your path, so you'll need to give the absolute path. It's located in </w:t>
      </w:r>
    </w:p>
    <w:p w14:paraId="40B9A4D7" w14:textId="761CB0D1" w:rsidR="001646BC" w:rsidRDefault="0029430D" w:rsidP="003262D3">
      <w:pPr>
        <w:pStyle w:val="Code"/>
      </w:pPr>
      <w:r>
        <w:t>/usr/local/p</w:t>
      </w:r>
      <w:r w:rsidR="00346D10">
        <w:t>rograms/trinityrnaseq-2.2.0</w:t>
      </w:r>
      <w:r w:rsidR="003262D3">
        <w:t>/util</w:t>
      </w:r>
    </w:p>
    <w:p w14:paraId="7B1C3FB0" w14:textId="7DBFD412" w:rsidR="0029430D" w:rsidRDefault="00735819" w:rsidP="0029430D">
      <w:r>
        <w:t>Based on knowing the name</w:t>
      </w:r>
      <w:r w:rsidR="00603D7A">
        <w:t>s</w:t>
      </w:r>
      <w:r>
        <w:t xml:space="preserve"> and location of the file</w:t>
      </w:r>
      <w:r w:rsidR="00603D7A">
        <w:t xml:space="preserve">s you should be able to determine how to run </w:t>
      </w:r>
      <w:r w:rsidR="00603D7A" w:rsidRPr="00603D7A">
        <w:rPr>
          <w:rStyle w:val="CodeChar"/>
        </w:rPr>
        <w:t>TrinityStats.pl</w:t>
      </w:r>
      <w:r w:rsidR="00603D7A">
        <w:t xml:space="preserve"> against your </w:t>
      </w:r>
      <w:r w:rsidR="00603D7A" w:rsidRPr="00603D7A">
        <w:rPr>
          <w:rStyle w:val="CodeChar"/>
        </w:rPr>
        <w:t>Trinity.fasta</w:t>
      </w:r>
      <w:r w:rsidR="00603D7A">
        <w:t xml:space="preserve"> file</w:t>
      </w:r>
      <w:r w:rsidR="00C12370">
        <w:t xml:space="preserve"> from your Module03 directory</w:t>
      </w:r>
      <w:r w:rsidR="00603D7A">
        <w:t>.</w:t>
      </w:r>
      <w:r w:rsidR="00430C03">
        <w:t xml:space="preserve"> </w:t>
      </w:r>
      <w:r w:rsidR="0029430D">
        <w:t>Run</w:t>
      </w:r>
      <w:r w:rsidR="00DC1A15">
        <w:t xml:space="preserve"> </w:t>
      </w:r>
      <w:r w:rsidR="00DC1A15" w:rsidRPr="00DC1A15">
        <w:rPr>
          <w:rStyle w:val="CodeChar"/>
        </w:rPr>
        <w:t>TrinityStats.pl</w:t>
      </w:r>
      <w:r w:rsidR="0029430D">
        <w:t xml:space="preserve"> without parameters to see </w:t>
      </w:r>
      <w:r w:rsidR="00DC1A15">
        <w:t>the usage, and find the N50.</w:t>
      </w:r>
      <w:r w:rsidR="00F37FDB">
        <w:t xml:space="preserve"> Write a shell script named </w:t>
      </w:r>
      <w:r w:rsidR="00F37FDB" w:rsidRPr="00F37FDB">
        <w:rPr>
          <w:rStyle w:val="CodeChar"/>
        </w:rPr>
        <w:t>checkStats.sh</w:t>
      </w:r>
      <w:r w:rsidR="00F37FDB">
        <w:t xml:space="preserve"> to run this command. The shell script should be created in your </w:t>
      </w:r>
      <w:r w:rsidR="00F37FDB" w:rsidRPr="00F37FDB">
        <w:rPr>
          <w:rStyle w:val="CodeChar"/>
        </w:rPr>
        <w:t>Module03</w:t>
      </w:r>
      <w:r w:rsidR="00F37FDB">
        <w:t xml:space="preserve"> directory.</w:t>
      </w:r>
    </w:p>
    <w:p w14:paraId="0E4AA18A" w14:textId="77777777" w:rsidR="00AF28B7" w:rsidRDefault="0029430D" w:rsidP="00AF28B7">
      <w:pPr>
        <w:pStyle w:val="Heading3"/>
      </w:pPr>
      <w:r>
        <w:t xml:space="preserve">Compare the transcriptome to a reference data set using </w:t>
      </w:r>
      <w:r w:rsidR="00AF28B7">
        <w:t>blastn</w:t>
      </w:r>
    </w:p>
    <w:p w14:paraId="05C4326F" w14:textId="32232B89" w:rsidR="0029430D" w:rsidRDefault="00757EEC" w:rsidP="0029430D">
      <w:r>
        <w:t xml:space="preserve">One way to </w:t>
      </w:r>
      <w:r w:rsidRPr="00757EEC">
        <w:t>evaluat</w:t>
      </w:r>
      <w:r>
        <w:t>e</w:t>
      </w:r>
      <w:r w:rsidRPr="00757EEC">
        <w:t xml:space="preserve"> the quality of a transcriptome assembly is to </w:t>
      </w:r>
      <w:r>
        <w:t>find</w:t>
      </w:r>
      <w:r w:rsidRPr="00757EEC">
        <w:t xml:space="preserve"> the number of </w:t>
      </w:r>
      <w:r>
        <w:t xml:space="preserve">assembled </w:t>
      </w:r>
      <w:r w:rsidRPr="00757EEC">
        <w:t xml:space="preserve">transcripts that </w:t>
      </w:r>
      <w:r>
        <w:t>are</w:t>
      </w:r>
      <w:r w:rsidRPr="00757EEC">
        <w:t xml:space="preserve"> full-length or nearly full-length.</w:t>
      </w:r>
      <w:r w:rsidR="00F0209C">
        <w:t xml:space="preserve"> You can do this by aligning the transcriptome to a known reference. </w:t>
      </w:r>
      <w:r w:rsidR="0029430D">
        <w:t>The reference transcriptome of Schizosaccharomyces pombe is available</w:t>
      </w:r>
      <w:r w:rsidR="00E1155E">
        <w:t xml:space="preserve"> on the server</w:t>
      </w:r>
      <w:r w:rsidR="0029430D">
        <w:t xml:space="preserve"> as BLAST database  </w:t>
      </w:r>
      <w:r w:rsidR="0029430D" w:rsidRPr="006379E1">
        <w:rPr>
          <w:rStyle w:val="CodeChar"/>
        </w:rPr>
        <w:t>/blastDB/S_pombe_refTrans</w:t>
      </w:r>
      <w:r w:rsidR="0029430D">
        <w:t xml:space="preserve">. </w:t>
      </w:r>
      <w:r w:rsidR="002D519F">
        <w:t xml:space="preserve">Write a shell script </w:t>
      </w:r>
      <w:r w:rsidR="00FA716A">
        <w:t xml:space="preserve">named </w:t>
      </w:r>
      <w:r w:rsidR="00FA716A" w:rsidRPr="00FA716A">
        <w:rPr>
          <w:rStyle w:val="CodeChar"/>
        </w:rPr>
        <w:t>runBlast.sh</w:t>
      </w:r>
      <w:r w:rsidR="00FA716A">
        <w:t xml:space="preserve"> </w:t>
      </w:r>
      <w:r w:rsidR="002D519F">
        <w:t>that will u</w:t>
      </w:r>
      <w:r w:rsidR="0029430D">
        <w:t xml:space="preserve">se </w:t>
      </w:r>
      <w:r w:rsidR="0029430D" w:rsidRPr="00F203CF">
        <w:rPr>
          <w:rStyle w:val="CodeChar"/>
        </w:rPr>
        <w:t>megablast</w:t>
      </w:r>
      <w:r w:rsidR="0029430D">
        <w:t> to align the known transcripts to the Trinity assembly. Use the following parameters for</w:t>
      </w:r>
      <w:r w:rsidR="002C332A">
        <w:t xml:space="preserve"> </w:t>
      </w:r>
      <w:r w:rsidR="0029430D" w:rsidRPr="002C332A">
        <w:rPr>
          <w:rStyle w:val="CodeChar"/>
        </w:rPr>
        <w:t>blastn</w:t>
      </w:r>
      <w:r w:rsidR="0029430D">
        <w:t>:</w:t>
      </w:r>
    </w:p>
    <w:p w14:paraId="41CC9435" w14:textId="605E917D" w:rsidR="0078559D" w:rsidRDefault="0029430D" w:rsidP="00E774FF">
      <w:pPr>
        <w:pStyle w:val="Code"/>
        <w:numPr>
          <w:ilvl w:val="0"/>
          <w:numId w:val="13"/>
        </w:numPr>
      </w:pPr>
      <w:r>
        <w:t>-query trinity_out_dir/Trinity.fasta</w:t>
      </w:r>
    </w:p>
    <w:p w14:paraId="27005941" w14:textId="77777777" w:rsidR="0078559D" w:rsidRDefault="0029430D" w:rsidP="00E774FF">
      <w:pPr>
        <w:pStyle w:val="Code"/>
        <w:numPr>
          <w:ilvl w:val="0"/>
          <w:numId w:val="13"/>
        </w:numPr>
      </w:pPr>
      <w:r>
        <w:t>-evalue 1e-20</w:t>
      </w:r>
    </w:p>
    <w:p w14:paraId="5C34B519" w14:textId="77777777" w:rsidR="0078559D" w:rsidRDefault="0029430D" w:rsidP="00E774FF">
      <w:pPr>
        <w:pStyle w:val="Code"/>
        <w:numPr>
          <w:ilvl w:val="0"/>
          <w:numId w:val="13"/>
        </w:numPr>
      </w:pPr>
      <w:r>
        <w:t>-db S_pombe_refTrans</w:t>
      </w:r>
    </w:p>
    <w:p w14:paraId="35CFEFFD" w14:textId="77777777" w:rsidR="0078559D" w:rsidRDefault="0029430D" w:rsidP="00E774FF">
      <w:pPr>
        <w:pStyle w:val="Code"/>
        <w:numPr>
          <w:ilvl w:val="0"/>
          <w:numId w:val="13"/>
        </w:numPr>
      </w:pPr>
      <w:r>
        <w:t>-dust no</w:t>
      </w:r>
    </w:p>
    <w:p w14:paraId="2D373415" w14:textId="77777777" w:rsidR="0078559D" w:rsidRDefault="0029430D" w:rsidP="00E774FF">
      <w:pPr>
        <w:pStyle w:val="Code"/>
        <w:numPr>
          <w:ilvl w:val="0"/>
          <w:numId w:val="13"/>
        </w:numPr>
      </w:pPr>
      <w:r>
        <w:t>-task megablast</w:t>
      </w:r>
    </w:p>
    <w:p w14:paraId="01AA8D4E" w14:textId="77777777" w:rsidR="0078559D" w:rsidRDefault="0029430D" w:rsidP="00E774FF">
      <w:pPr>
        <w:pStyle w:val="Code"/>
        <w:numPr>
          <w:ilvl w:val="0"/>
          <w:numId w:val="13"/>
        </w:numPr>
      </w:pPr>
      <w:r>
        <w:t>-num_threads 2</w:t>
      </w:r>
    </w:p>
    <w:p w14:paraId="2BA458CC" w14:textId="7E5B9A37" w:rsidR="0029430D" w:rsidRDefault="0029430D" w:rsidP="00E774FF">
      <w:pPr>
        <w:pStyle w:val="Code"/>
        <w:numPr>
          <w:ilvl w:val="0"/>
          <w:numId w:val="13"/>
        </w:numPr>
      </w:pPr>
      <w:r>
        <w:t>-out Trinity_vs_S_pombe_refTrans.blastn</w:t>
      </w:r>
    </w:p>
    <w:p w14:paraId="5AEF5962" w14:textId="54A05833" w:rsidR="0029430D" w:rsidRDefault="0029430D" w:rsidP="00E774FF">
      <w:pPr>
        <w:pStyle w:val="Code"/>
        <w:numPr>
          <w:ilvl w:val="0"/>
          <w:numId w:val="13"/>
        </w:numPr>
      </w:pPr>
      <w:r>
        <w:t>-max_target_seqs 1</w:t>
      </w:r>
    </w:p>
    <w:p w14:paraId="2B44E530" w14:textId="7AB2BC90" w:rsidR="0029430D" w:rsidRDefault="0029430D" w:rsidP="00E774FF">
      <w:pPr>
        <w:pStyle w:val="Code"/>
        <w:numPr>
          <w:ilvl w:val="0"/>
          <w:numId w:val="13"/>
        </w:numPr>
      </w:pPr>
      <w:r>
        <w:t>-outfmt 6</w:t>
      </w:r>
    </w:p>
    <w:p w14:paraId="1730DAC2" w14:textId="6E9C768A" w:rsidR="0029430D" w:rsidRDefault="00E061E6" w:rsidP="0029430D">
      <w:r>
        <w:t xml:space="preserve">You can reduce typing by </w:t>
      </w:r>
      <w:r w:rsidR="0029430D">
        <w:t xml:space="preserve">redirecting </w:t>
      </w:r>
      <w:r w:rsidR="0029430D" w:rsidRPr="008732A6">
        <w:rPr>
          <w:rStyle w:val="CodeChar"/>
        </w:rPr>
        <w:t>blastn</w:t>
      </w:r>
      <w:r w:rsidR="0029430D">
        <w:t> help</w:t>
      </w:r>
      <w:r w:rsidR="002E7124">
        <w:t xml:space="preserve"> to create the shell script.</w:t>
      </w:r>
      <w:r w:rsidR="00E45DB1">
        <w:t xml:space="preserve"> Include this at the end of your script to </w:t>
      </w:r>
      <w:r w:rsidR="00AF120B">
        <w:t>run in the background and redirect output:</w:t>
      </w:r>
    </w:p>
    <w:p w14:paraId="76A9E3FE" w14:textId="6092DCE7" w:rsidR="00AF120B" w:rsidRDefault="00AF120B" w:rsidP="00AF120B">
      <w:pPr>
        <w:pStyle w:val="Code"/>
      </w:pPr>
      <w:r w:rsidRPr="00AF120B">
        <w:t>1&gt;blastOut.txt 2&gt;blastErr.txt &amp;</w:t>
      </w:r>
    </w:p>
    <w:p w14:paraId="48450E0E" w14:textId="35AE5668" w:rsidR="0029430D" w:rsidRDefault="0029430D" w:rsidP="0029430D">
      <w:r>
        <w:t xml:space="preserve">Once BLAST is finished, </w:t>
      </w:r>
      <w:r w:rsidR="00005288">
        <w:t>write a shell script named checkCov.sh to run the command</w:t>
      </w:r>
      <w:r>
        <w:t xml:space="preserve"> below </w:t>
      </w:r>
      <w:r w:rsidR="00005288">
        <w:t xml:space="preserve">and </w:t>
      </w:r>
      <w:r>
        <w:t>examine the length coverage of top database hits:</w:t>
      </w:r>
    </w:p>
    <w:p w14:paraId="511326AD" w14:textId="1A6DBB12" w:rsidR="000A1BB3" w:rsidRDefault="000A1BB3" w:rsidP="0029430D">
      <w:r>
        <w:rPr>
          <w:noProof/>
        </w:rPr>
        <w:drawing>
          <wp:inline distT="0" distB="0" distL="0" distR="0" wp14:anchorId="6FD680DF" wp14:editId="5EA91E6B">
            <wp:extent cx="5486400" cy="582094"/>
            <wp:effectExtent l="0" t="0" r="0" b="254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82094"/>
                    </a:xfrm>
                    <a:prstGeom prst="rect">
                      <a:avLst/>
                    </a:prstGeom>
                    <a:noFill/>
                    <a:ln>
                      <a:noFill/>
                    </a:ln>
                  </pic:spPr>
                </pic:pic>
              </a:graphicData>
            </a:graphic>
          </wp:inline>
        </w:drawing>
      </w:r>
    </w:p>
    <w:p w14:paraId="2B4CD465" w14:textId="5CE491C8" w:rsidR="000A1BB3" w:rsidRDefault="000A1BB3" w:rsidP="0029430D">
      <w:r>
        <w:t>You should see output like this:</w:t>
      </w:r>
    </w:p>
    <w:p w14:paraId="3DA0D23A" w14:textId="085E45F0" w:rsidR="009D172C" w:rsidRDefault="000A1BB3" w:rsidP="0029430D">
      <w:r>
        <w:rPr>
          <w:noProof/>
        </w:rPr>
        <w:drawing>
          <wp:inline distT="0" distB="0" distL="0" distR="0" wp14:anchorId="0CDC3C08" wp14:editId="2F53DC8A">
            <wp:extent cx="5486400" cy="2271751"/>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271751"/>
                    </a:xfrm>
                    <a:prstGeom prst="rect">
                      <a:avLst/>
                    </a:prstGeom>
                    <a:noFill/>
                    <a:ln>
                      <a:noFill/>
                    </a:ln>
                  </pic:spPr>
                </pic:pic>
              </a:graphicData>
            </a:graphic>
          </wp:inline>
        </w:drawing>
      </w:r>
    </w:p>
    <w:p w14:paraId="5DADD3A2" w14:textId="202A0DC0" w:rsidR="009D172C" w:rsidRDefault="009D172C" w:rsidP="009D172C">
      <w:r>
        <w:t>This table shows that there are 197 proteins that each match a Trinity transcript between 80% and 90% of their protein lengths. There are 3568 proteins that are represented by nearly full-length transcripts, having &gt;80% alignment coverage. There are 3371 proteins that are covered by more than 90% of their protein lengths.</w:t>
      </w:r>
    </w:p>
    <w:p w14:paraId="6354FA35" w14:textId="6E31FE5D" w:rsidR="0029430D" w:rsidRDefault="0029430D" w:rsidP="002B6630">
      <w:pPr>
        <w:pStyle w:val="Heading3"/>
      </w:pPr>
      <w:r>
        <w:t>Abu</w:t>
      </w:r>
      <w:r w:rsidR="001E0225">
        <w:t xml:space="preserve">ndance Estimation Using </w:t>
      </w:r>
      <w:r w:rsidR="00FC579A">
        <w:t>eXpress</w:t>
      </w:r>
    </w:p>
    <w:p w14:paraId="4D1AD910" w14:textId="4573CB0C" w:rsidR="0029430D" w:rsidRDefault="0029430D" w:rsidP="00FC579A">
      <w:r>
        <w:t xml:space="preserve">Transcript abundance estimates are obtained by running </w:t>
      </w:r>
      <w:r w:rsidR="00FC579A">
        <w:t>eXpress</w:t>
      </w:r>
      <w:r>
        <w:t xml:space="preserve"> separately for each sample. The PERL script </w:t>
      </w:r>
      <w:r w:rsidR="008F5DF3">
        <w:rPr>
          <w:rStyle w:val="CodeChar"/>
        </w:rPr>
        <w:t>align_and_</w:t>
      </w:r>
      <w:r w:rsidR="007C6A5C">
        <w:rPr>
          <w:rStyle w:val="CodeChar"/>
        </w:rPr>
        <w:t>estimate_</w:t>
      </w:r>
      <w:r w:rsidR="008F5DF3">
        <w:rPr>
          <w:rStyle w:val="CodeChar"/>
        </w:rPr>
        <w:t>abundance</w:t>
      </w:r>
      <w:r w:rsidRPr="0063483D">
        <w:rPr>
          <w:rStyle w:val="CodeChar"/>
        </w:rPr>
        <w:t>.pl</w:t>
      </w:r>
      <w:r>
        <w:t xml:space="preserve"> provides an interface to the </w:t>
      </w:r>
      <w:r w:rsidR="00F80817">
        <w:t>eXpress</w:t>
      </w:r>
      <w:r>
        <w:t xml:space="preserve"> software, translating the Trinity command-line parameters to their </w:t>
      </w:r>
      <w:r w:rsidR="00F80817">
        <w:t>eXpress</w:t>
      </w:r>
      <w:r>
        <w:t xml:space="preserve"> equivalents and then executing the </w:t>
      </w:r>
      <w:r w:rsidR="00F80817">
        <w:t>eXpress</w:t>
      </w:r>
      <w:r>
        <w:t xml:space="preserve"> software. This script still has to been run for each sample though, so using the same approach as you did with Trimmomatic, automate this to run </w:t>
      </w:r>
      <w:r w:rsidR="00C17B62">
        <w:t>eXpress</w:t>
      </w:r>
      <w:r>
        <w:t xml:space="preserve"> for all samples in a single script</w:t>
      </w:r>
      <w:r w:rsidR="00AC5419">
        <w:t xml:space="preserve"> using a Perl script named </w:t>
      </w:r>
      <w:r w:rsidR="00AC5419" w:rsidRPr="00AC5419">
        <w:rPr>
          <w:rStyle w:val="CodeChar"/>
        </w:rPr>
        <w:t>eXpressAll.pl</w:t>
      </w:r>
      <w:r>
        <w:t>. The command for th</w:t>
      </w:r>
      <w:r w:rsidR="00FC579A">
        <w:t xml:space="preserve">e ds sample is shown below. </w:t>
      </w:r>
      <w:r>
        <w:t>Note that the co</w:t>
      </w:r>
      <w:r w:rsidR="00211316">
        <w:t xml:space="preserve">mmand below is all one line. It </w:t>
      </w:r>
      <w:r>
        <w:t>wrap</w:t>
      </w:r>
      <w:r w:rsidR="00211316">
        <w:t>s</w:t>
      </w:r>
      <w:r>
        <w:t xml:space="preserve"> in </w:t>
      </w:r>
      <w:r w:rsidR="00211316">
        <w:t>this document</w:t>
      </w:r>
      <w:r w:rsidR="0063483D">
        <w:t xml:space="preserve"> to look like two.</w:t>
      </w:r>
    </w:p>
    <w:p w14:paraId="6677CE27" w14:textId="44ECCF51" w:rsidR="00FC579A" w:rsidRDefault="00093E90" w:rsidP="0029430D">
      <w:r>
        <w:rPr>
          <w:noProof/>
        </w:rPr>
        <w:drawing>
          <wp:inline distT="0" distB="0" distL="0" distR="0" wp14:anchorId="3628BB39" wp14:editId="63A3F7D2">
            <wp:extent cx="5486400" cy="451122"/>
            <wp:effectExtent l="0" t="0" r="0" b="635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51122"/>
                    </a:xfrm>
                    <a:prstGeom prst="rect">
                      <a:avLst/>
                    </a:prstGeom>
                    <a:noFill/>
                    <a:ln>
                      <a:noFill/>
                    </a:ln>
                  </pic:spPr>
                </pic:pic>
              </a:graphicData>
            </a:graphic>
          </wp:inline>
        </w:drawing>
      </w:r>
    </w:p>
    <w:p w14:paraId="73555D3A" w14:textId="5B607DCF" w:rsidR="0063483D" w:rsidRDefault="0029430D" w:rsidP="0029430D">
      <w:r>
        <w:t xml:space="preserve">Each step generates </w:t>
      </w:r>
      <w:r w:rsidR="0063483D">
        <w:t>the files</w:t>
      </w:r>
    </w:p>
    <w:p w14:paraId="7CE56633" w14:textId="13B35A61" w:rsidR="0063483D" w:rsidRDefault="002C6E1A" w:rsidP="001D48D2">
      <w:pPr>
        <w:pStyle w:val="Code"/>
      </w:pPr>
      <w:r>
        <w:t>/</w:t>
      </w:r>
      <w:r w:rsidR="0029430D">
        <w:t>${output_</w:t>
      </w:r>
      <w:r w:rsidR="001D48D2">
        <w:t>dir</w:t>
      </w:r>
      <w:r w:rsidR="0029430D">
        <w:t>}</w:t>
      </w:r>
      <w:r>
        <w:t>/</w:t>
      </w:r>
      <w:r w:rsidR="0029430D">
        <w:t>results</w:t>
      </w:r>
      <w:r>
        <w:t>.xprs</w:t>
      </w:r>
    </w:p>
    <w:p w14:paraId="72653007" w14:textId="05473F05" w:rsidR="0063483D" w:rsidRDefault="002C6E1A" w:rsidP="0063483D">
      <w:pPr>
        <w:pStyle w:val="Code"/>
      </w:pPr>
      <w:r>
        <w:t>/${output_</w:t>
      </w:r>
      <w:r w:rsidR="001D48D2">
        <w:t>dir</w:t>
      </w:r>
      <w:r>
        <w:t>}/</w:t>
      </w:r>
      <w:r w:rsidR="0063483D">
        <w:t>results</w:t>
      </w:r>
      <w:r>
        <w:t>.xprs.genes</w:t>
      </w:r>
    </w:p>
    <w:p w14:paraId="796F5883" w14:textId="1D5FD682" w:rsidR="0029430D" w:rsidRDefault="0029430D" w:rsidP="0029430D">
      <w:r>
        <w:t>containing the abundance esti</w:t>
      </w:r>
      <w:r w:rsidR="001D48D2">
        <w:t>mations for Trinity transcripts and components</w:t>
      </w:r>
      <w:r>
        <w:t xml:space="preserve">. The </w:t>
      </w:r>
      <w:r w:rsidRPr="001D48D2">
        <w:rPr>
          <w:rStyle w:val="CodeChar"/>
        </w:rPr>
        <w:t>${output_</w:t>
      </w:r>
      <w:r w:rsidR="001D48D2">
        <w:rPr>
          <w:rStyle w:val="CodeChar"/>
        </w:rPr>
        <w:t>dir</w:t>
      </w:r>
      <w:r w:rsidRPr="001D48D2">
        <w:rPr>
          <w:rStyle w:val="CodeChar"/>
        </w:rPr>
        <w:t>}</w:t>
      </w:r>
      <w:r>
        <w:t xml:space="preserve"> in the filename is </w:t>
      </w:r>
      <w:r w:rsidR="00492D91">
        <w:t xml:space="preserve">set based on the </w:t>
      </w:r>
      <w:r w:rsidR="00492D91" w:rsidRPr="00492D91">
        <w:rPr>
          <w:rStyle w:val="CodeChar"/>
        </w:rPr>
        <w:t>--output_dir</w:t>
      </w:r>
      <w:r>
        <w:t xml:space="preserve"> setting in the above commands, which is unique to each sample. Note, the genes and transcripts can be examined separately using their corresponding abundance estimates in the differential expre</w:t>
      </w:r>
      <w:r w:rsidR="008C7972">
        <w:t>ssion analysis guide below.</w:t>
      </w:r>
    </w:p>
    <w:p w14:paraId="0E0924FF" w14:textId="6FB77A88" w:rsidR="0029430D" w:rsidRDefault="0029430D" w:rsidP="000B5FBA">
      <w:pPr>
        <w:pStyle w:val="Heading3"/>
      </w:pPr>
      <w:r>
        <w:t>Differential Expr</w:t>
      </w:r>
      <w:r w:rsidR="000B5FBA">
        <w:t>ession Analysis Using edgeR</w:t>
      </w:r>
    </w:p>
    <w:p w14:paraId="0FDCF07B" w14:textId="2F235A35" w:rsidR="0029430D" w:rsidRDefault="008757BE" w:rsidP="0029430D">
      <w:r>
        <w:t xml:space="preserve">To combine the results from the four directories into </w:t>
      </w:r>
      <w:r w:rsidR="005825A2">
        <w:t>two matrix</w:t>
      </w:r>
      <w:r>
        <w:t xml:space="preserve"> file</w:t>
      </w:r>
      <w:r w:rsidR="005825A2">
        <w:t>s (one for isoforms, one for genes)</w:t>
      </w:r>
      <w:r>
        <w:t xml:space="preserve"> run the commands:</w:t>
      </w:r>
    </w:p>
    <w:p w14:paraId="740D7C17" w14:textId="370EFC20" w:rsidR="005825A2" w:rsidRDefault="005825A2" w:rsidP="005825A2">
      <w:pPr>
        <w:pStyle w:val="Code"/>
      </w:pPr>
      <w:r w:rsidRPr="005825A2">
        <w:t>/usr/local/programs/trinityrnaseq-2.2.0/util/abundance_estimates_to_matrix.pl --est_method eXpress --name_sample_by_basedir --out_prefix Trinity_Isoforms Sp_ds/results.xprs Sp_hs/results.xprs Sp_log/results.xprs Sp_plat/results.xprs</w:t>
      </w:r>
    </w:p>
    <w:p w14:paraId="7031A4DD" w14:textId="3E4319D3" w:rsidR="008757BE" w:rsidRDefault="008757BE" w:rsidP="008757BE">
      <w:pPr>
        <w:pStyle w:val="Code"/>
      </w:pPr>
      <w:r w:rsidRPr="008757BE">
        <w:t>/usr/local/programs/trinityrnaseq-2.2.0/util/abundance_estimates_to_matrix.pl --est_method eXpress --name_sample_by_basedir Sp_ds/results.xprs Sp_hs/results.xprs Sp_log/results.xprs Sp_plat/results.xprs</w:t>
      </w:r>
    </w:p>
    <w:p w14:paraId="7392F0E1" w14:textId="313658BC" w:rsidR="0029430D" w:rsidRDefault="003F1D2F" w:rsidP="0029430D">
      <w:r>
        <w:t>L</w:t>
      </w:r>
      <w:r w:rsidR="0029430D">
        <w:t xml:space="preserve">ater, you’ll need the transcript length information, which you can extract from one of the </w:t>
      </w:r>
      <w:r>
        <w:t>eXpress files with the command:</w:t>
      </w:r>
    </w:p>
    <w:p w14:paraId="70F2600D" w14:textId="44B096A7" w:rsidR="003F1D2F" w:rsidRDefault="003F1D2F" w:rsidP="003F1D2F">
      <w:pPr>
        <w:pStyle w:val="Code"/>
      </w:pPr>
      <w:r w:rsidRPr="003F1D2F">
        <w:t xml:space="preserve">cat Sp_ds/results.xprs | cut </w:t>
      </w:r>
      <w:r w:rsidR="000C35F6">
        <w:t>–</w:t>
      </w:r>
      <w:r w:rsidRPr="003F1D2F">
        <w:t>f</w:t>
      </w:r>
      <w:r w:rsidR="000C35F6">
        <w:t>2</w:t>
      </w:r>
      <w:r w:rsidRPr="003F1D2F">
        <w:t>,3,4 &gt; trans_lengths.txt</w:t>
      </w:r>
    </w:p>
    <w:p w14:paraId="2FD708DB" w14:textId="7610337D" w:rsidR="0029430D" w:rsidRDefault="00B10CB7" w:rsidP="0029430D">
      <w:r>
        <w:t>Now,</w:t>
      </w:r>
      <w:r w:rsidR="0029430D">
        <w:t xml:space="preserve"> </w:t>
      </w:r>
      <w:r>
        <w:t xml:space="preserve">write a shell script named </w:t>
      </w:r>
      <w:r w:rsidR="008F70BB" w:rsidRPr="008F70BB">
        <w:rPr>
          <w:rStyle w:val="CodeChar"/>
        </w:rPr>
        <w:t>runDE.sh</w:t>
      </w:r>
      <w:r>
        <w:t xml:space="preserve"> to run </w:t>
      </w:r>
      <w:r w:rsidR="0029430D">
        <w:t>edgeR via the helper script provided in th</w:t>
      </w:r>
      <w:r w:rsidR="003F1D2F">
        <w:t>e Trinity distribution:</w:t>
      </w:r>
    </w:p>
    <w:p w14:paraId="70690F7C" w14:textId="0362D66F" w:rsidR="00282418" w:rsidRDefault="00282418" w:rsidP="0029430D">
      <w:r>
        <w:rPr>
          <w:noProof/>
        </w:rPr>
        <w:drawing>
          <wp:inline distT="0" distB="0" distL="0" distR="0" wp14:anchorId="0B1B53F4" wp14:editId="69B6D588">
            <wp:extent cx="5486400" cy="441387"/>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41387"/>
                    </a:xfrm>
                    <a:prstGeom prst="rect">
                      <a:avLst/>
                    </a:prstGeom>
                    <a:noFill/>
                    <a:ln>
                      <a:noFill/>
                    </a:ln>
                  </pic:spPr>
                </pic:pic>
              </a:graphicData>
            </a:graphic>
          </wp:inline>
        </w:drawing>
      </w:r>
    </w:p>
    <w:p w14:paraId="09E9AC35" w14:textId="0BF08AD3" w:rsidR="0029430D" w:rsidRDefault="0029430D" w:rsidP="0029430D">
      <w:r>
        <w:t>Run the command:</w:t>
      </w:r>
    </w:p>
    <w:p w14:paraId="648014D0" w14:textId="21A58082" w:rsidR="0029430D" w:rsidRDefault="006F310E" w:rsidP="006F310E">
      <w:pPr>
        <w:pStyle w:val="Code"/>
      </w:pPr>
      <w:r>
        <w:t>ls -ltrh</w:t>
      </w:r>
    </w:p>
    <w:p w14:paraId="20AB6C2C" w14:textId="4F305E68" w:rsidR="0029430D" w:rsidRDefault="0029430D" w:rsidP="0029430D">
      <w:r>
        <w:t>edgeR creates a new directory for each run, so find your edgeR output directory</w:t>
      </w:r>
      <w:r w:rsidR="00125E98">
        <w:t xml:space="preserve"> using </w:t>
      </w:r>
      <w:r w:rsidR="00125E98" w:rsidRPr="00125E98">
        <w:rPr>
          <w:rStyle w:val="CodeChar"/>
        </w:rPr>
        <w:t>ls</w:t>
      </w:r>
      <w:r w:rsidR="00125E98">
        <w:rPr>
          <w:rStyle w:val="CodeChar"/>
        </w:rPr>
        <w:t>.</w:t>
      </w:r>
    </w:p>
    <w:p w14:paraId="6B618A15" w14:textId="57AB6E65" w:rsidR="0029430D" w:rsidRDefault="00125E98" w:rsidP="00125E98">
      <w:pPr>
        <w:pStyle w:val="Code"/>
      </w:pPr>
      <w:r>
        <w:t>ls edgeR*</w:t>
      </w:r>
    </w:p>
    <w:p w14:paraId="17FB2704" w14:textId="4478C2DB" w:rsidR="0029430D" w:rsidRDefault="0029430D" w:rsidP="0029430D">
      <w:r>
        <w:t xml:space="preserve">The files </w:t>
      </w:r>
      <w:r w:rsidRPr="00125E98">
        <w:rPr>
          <w:rStyle w:val="CodeChar"/>
        </w:rPr>
        <w:t>*.DE_results</w:t>
      </w:r>
      <w:r>
        <w:t xml:space="preserve"> contain the output from running EdgeR to identify differentially expressed transcripts in each of the pairwise sample comparisons. Examine the format of one of the files, such as the results from </w:t>
      </w:r>
      <w:r w:rsidR="00125E98">
        <w:t xml:space="preserve">comparing </w:t>
      </w:r>
      <w:r w:rsidR="00125E98" w:rsidRPr="00125E98">
        <w:rPr>
          <w:rStyle w:val="CodeChar"/>
        </w:rPr>
        <w:t>Sp_log</w:t>
      </w:r>
      <w:r w:rsidR="00125E98">
        <w:t xml:space="preserve"> to </w:t>
      </w:r>
      <w:r w:rsidR="00125E98" w:rsidRPr="00125E98">
        <w:rPr>
          <w:rStyle w:val="CodeChar"/>
        </w:rPr>
        <w:t>Sp_plat</w:t>
      </w:r>
      <w:r w:rsidR="00125E98">
        <w:t>:</w:t>
      </w:r>
    </w:p>
    <w:p w14:paraId="191480C6" w14:textId="5BFBE100" w:rsidR="0029430D" w:rsidRDefault="00125E98" w:rsidP="00740239">
      <w:pPr>
        <w:pStyle w:val="Code"/>
      </w:pPr>
      <w:r>
        <w:t xml:space="preserve">head </w:t>
      </w:r>
      <w:r w:rsidR="0029430D">
        <w:t>edgeR*/Trinity_</w:t>
      </w:r>
      <w:r w:rsidR="00740239">
        <w:t>Isoforms</w:t>
      </w:r>
      <w:r w:rsidR="0029430D">
        <w:t>.counts.matrix.Sp_log_vs_Sp_pl</w:t>
      </w:r>
      <w:r>
        <w:t>at.edgeR.DE_results</w:t>
      </w:r>
    </w:p>
    <w:p w14:paraId="429CE7DF" w14:textId="16A8A9F8" w:rsidR="0029430D" w:rsidRDefault="0029430D" w:rsidP="0029430D">
      <w:r w:rsidRPr="003C2252">
        <w:rPr>
          <w:rStyle w:val="CodeChar"/>
        </w:rPr>
        <w:t>rsync</w:t>
      </w:r>
      <w:r>
        <w:t xml:space="preserve"> the edgeR directory to your computer to view the PDF files. Assuming your local directory structure mirrors your remote directory structure</w:t>
      </w:r>
      <w:r w:rsidR="00B9666D">
        <w:t xml:space="preserve"> and </w:t>
      </w:r>
      <w:r w:rsidR="003C2252">
        <w:t>your user ID is white.w</w:t>
      </w:r>
      <w:r>
        <w:t xml:space="preserve">, </w:t>
      </w:r>
      <w:r w:rsidR="003C2252">
        <w:t>the command would be:</w:t>
      </w:r>
    </w:p>
    <w:p w14:paraId="579C7B2D" w14:textId="14DB864D" w:rsidR="0029430D" w:rsidRDefault="0029430D" w:rsidP="003C2252">
      <w:pPr>
        <w:pStyle w:val="Code"/>
      </w:pPr>
      <w:r>
        <w:t xml:space="preserve">rsync -rutv </w:t>
      </w:r>
      <w:r w:rsidR="003C2252">
        <w:t xml:space="preserve"> white.w@d</w:t>
      </w:r>
      <w:r>
        <w:t>efiance.neu.edu:~/BI</w:t>
      </w:r>
      <w:r w:rsidR="003C2252">
        <w:t>NF</w:t>
      </w:r>
      <w:r>
        <w:t>6309/Mod</w:t>
      </w:r>
      <w:r w:rsidR="003C2252">
        <w:t>ule03</w:t>
      </w:r>
      <w:r>
        <w:t>/edg</w:t>
      </w:r>
      <w:r w:rsidR="003C2252">
        <w:t>eR</w:t>
      </w:r>
      <w:r w:rsidR="00225426">
        <w:t>*</w:t>
      </w:r>
      <w:r w:rsidR="003C2252">
        <w:t xml:space="preserve"> ~/BINF6309/Module03</w:t>
      </w:r>
    </w:p>
    <w:p w14:paraId="7010C633" w14:textId="59A7A3E8" w:rsidR="002D504A" w:rsidRDefault="008512B3" w:rsidP="008512B3">
      <w:pPr>
        <w:pStyle w:val="Heading3"/>
      </w:pPr>
      <w:r>
        <w:t>Annotation</w:t>
      </w:r>
    </w:p>
    <w:p w14:paraId="0B65C0F1" w14:textId="23E2A1FC" w:rsidR="008512B3" w:rsidRPr="008512B3" w:rsidRDefault="008512B3" w:rsidP="008512B3">
      <w:r>
        <w:t>Now you have tables of differentially expressed transcripts between each of the conditions in your edgeR directory. To make sense of these you need to figure out what these proteins are.</w:t>
      </w:r>
      <w:r w:rsidR="00F564BD">
        <w:t xml:space="preserve"> You can do that by using blastx to align the transcripts to known proteins in the Swissprot BLAST database.</w:t>
      </w:r>
    </w:p>
    <w:p w14:paraId="5406BD17" w14:textId="003A7F76" w:rsidR="0029430D" w:rsidRDefault="00E41E4C" w:rsidP="0029430D">
      <w:r>
        <w:t xml:space="preserve">Write a shell script named blastTranscripts.sh to </w:t>
      </w:r>
      <w:r w:rsidR="0029430D">
        <w:t xml:space="preserve">BLAST the </w:t>
      </w:r>
      <w:r w:rsidR="00F564BD">
        <w:t>transcripts</w:t>
      </w:r>
      <w:r w:rsidR="000D3416">
        <w:t xml:space="preserve"> against SwissProt:</w:t>
      </w:r>
    </w:p>
    <w:p w14:paraId="2190F57F" w14:textId="75A9C556" w:rsidR="0029430D" w:rsidRDefault="008E4715" w:rsidP="00CA2574">
      <w:pPr>
        <w:pStyle w:val="Code"/>
      </w:pPr>
      <w:r>
        <w:t>blastx</w:t>
      </w:r>
      <w:r w:rsidR="0029430D">
        <w:t xml:space="preserve"> -query Trinity.fasta.transdecoder.pep -db swissprot -num_threads 8 -max_target_seqs 1 -outfmt 6 </w:t>
      </w:r>
      <w:r w:rsidR="00CA2574">
        <w:t>1&gt;</w:t>
      </w:r>
      <w:r w:rsidR="0029430D">
        <w:t xml:space="preserve"> blastp.outfmt6 2</w:t>
      </w:r>
      <w:r w:rsidR="00CA2574">
        <w:t>&gt;</w:t>
      </w:r>
      <w:r w:rsidR="0029430D">
        <w:t>blast.err</w:t>
      </w:r>
      <w:r w:rsidR="00CA2574">
        <w:t xml:space="preserve"> &amp;</w:t>
      </w:r>
    </w:p>
    <w:p w14:paraId="32D1DE4F" w14:textId="05B7C928" w:rsidR="00204CDB" w:rsidRDefault="00540F80" w:rsidP="00204CDB">
      <w:r>
        <w:t>Familiarize yourself with the blastp output file blastp.outfmt6 and the results files in your edgeR directory. Next week in part 2 you’ll write a script to merge these files into a single annotated differential expression report.</w:t>
      </w:r>
    </w:p>
    <w:sectPr w:rsidR="00204CDB" w:rsidSect="00E86F6F">
      <w:footerReference w:type="even"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6C8FF" w14:textId="77777777" w:rsidR="00721FC9" w:rsidRDefault="00721FC9" w:rsidP="00382ADE">
      <w:pPr>
        <w:spacing w:after="0"/>
      </w:pPr>
      <w:r>
        <w:separator/>
      </w:r>
    </w:p>
  </w:endnote>
  <w:endnote w:type="continuationSeparator" w:id="0">
    <w:p w14:paraId="752821E8" w14:textId="77777777" w:rsidR="00721FC9" w:rsidRDefault="00721FC9" w:rsidP="00382A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A1608" w14:textId="77777777" w:rsidR="00721FC9" w:rsidRDefault="00721FC9" w:rsidP="00CE6D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24DCDF" w14:textId="77777777" w:rsidR="00721FC9" w:rsidRDefault="00721FC9" w:rsidP="00382A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05744" w14:textId="77777777" w:rsidR="00721FC9" w:rsidRDefault="00721FC9" w:rsidP="00CE6D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1C5C">
      <w:rPr>
        <w:rStyle w:val="PageNumber"/>
        <w:noProof/>
      </w:rPr>
      <w:t>1</w:t>
    </w:r>
    <w:r>
      <w:rPr>
        <w:rStyle w:val="PageNumber"/>
      </w:rPr>
      <w:fldChar w:fldCharType="end"/>
    </w:r>
  </w:p>
  <w:p w14:paraId="64C3C52E" w14:textId="77777777" w:rsidR="00721FC9" w:rsidRDefault="00721FC9" w:rsidP="00382A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F5D56" w14:textId="77777777" w:rsidR="00721FC9" w:rsidRDefault="00721FC9" w:rsidP="00382ADE">
      <w:pPr>
        <w:spacing w:after="0"/>
      </w:pPr>
      <w:r>
        <w:separator/>
      </w:r>
    </w:p>
  </w:footnote>
  <w:footnote w:type="continuationSeparator" w:id="0">
    <w:p w14:paraId="76D1123F" w14:textId="77777777" w:rsidR="00721FC9" w:rsidRDefault="00721FC9" w:rsidP="00382AD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F5821"/>
    <w:multiLevelType w:val="hybridMultilevel"/>
    <w:tmpl w:val="587C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B38F2"/>
    <w:multiLevelType w:val="hybridMultilevel"/>
    <w:tmpl w:val="E21E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6010E"/>
    <w:multiLevelType w:val="hybridMultilevel"/>
    <w:tmpl w:val="B338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1755B"/>
    <w:multiLevelType w:val="hybridMultilevel"/>
    <w:tmpl w:val="4118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ED3BBE"/>
    <w:multiLevelType w:val="hybridMultilevel"/>
    <w:tmpl w:val="5A4C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22B91"/>
    <w:multiLevelType w:val="hybridMultilevel"/>
    <w:tmpl w:val="E7DA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4B586C"/>
    <w:multiLevelType w:val="hybridMultilevel"/>
    <w:tmpl w:val="C04E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337F6A"/>
    <w:multiLevelType w:val="hybridMultilevel"/>
    <w:tmpl w:val="7C9E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E2D68"/>
    <w:multiLevelType w:val="hybridMultilevel"/>
    <w:tmpl w:val="53507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151950"/>
    <w:multiLevelType w:val="hybridMultilevel"/>
    <w:tmpl w:val="AC0A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436465"/>
    <w:multiLevelType w:val="hybridMultilevel"/>
    <w:tmpl w:val="A9D83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DB308B"/>
    <w:multiLevelType w:val="hybridMultilevel"/>
    <w:tmpl w:val="2144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3C7C99"/>
    <w:multiLevelType w:val="hybridMultilevel"/>
    <w:tmpl w:val="5BD0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A12626"/>
    <w:multiLevelType w:val="hybridMultilevel"/>
    <w:tmpl w:val="89FC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0"/>
  </w:num>
  <w:num w:numId="4">
    <w:abstractNumId w:val="6"/>
  </w:num>
  <w:num w:numId="5">
    <w:abstractNumId w:val="1"/>
  </w:num>
  <w:num w:numId="6">
    <w:abstractNumId w:val="5"/>
  </w:num>
  <w:num w:numId="7">
    <w:abstractNumId w:val="13"/>
  </w:num>
  <w:num w:numId="8">
    <w:abstractNumId w:val="0"/>
  </w:num>
  <w:num w:numId="9">
    <w:abstractNumId w:val="8"/>
  </w:num>
  <w:num w:numId="10">
    <w:abstractNumId w:val="7"/>
  </w:num>
  <w:num w:numId="11">
    <w:abstractNumId w:val="9"/>
  </w:num>
  <w:num w:numId="12">
    <w:abstractNumId w:val="12"/>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30D"/>
    <w:rsid w:val="00005288"/>
    <w:rsid w:val="000258CF"/>
    <w:rsid w:val="00035C6C"/>
    <w:rsid w:val="00040030"/>
    <w:rsid w:val="000430B3"/>
    <w:rsid w:val="00075B4B"/>
    <w:rsid w:val="00093E90"/>
    <w:rsid w:val="00097B45"/>
    <w:rsid w:val="000A1BB3"/>
    <w:rsid w:val="000B5FBA"/>
    <w:rsid w:val="000C1D1B"/>
    <w:rsid w:val="000C23F2"/>
    <w:rsid w:val="000C35F6"/>
    <w:rsid w:val="000D3416"/>
    <w:rsid w:val="00104DD1"/>
    <w:rsid w:val="00107B52"/>
    <w:rsid w:val="001256A1"/>
    <w:rsid w:val="00125E98"/>
    <w:rsid w:val="0013121F"/>
    <w:rsid w:val="001646BC"/>
    <w:rsid w:val="001900BB"/>
    <w:rsid w:val="00193450"/>
    <w:rsid w:val="00195915"/>
    <w:rsid w:val="001977DD"/>
    <w:rsid w:val="001D48D2"/>
    <w:rsid w:val="001D51A0"/>
    <w:rsid w:val="001E0225"/>
    <w:rsid w:val="001F051F"/>
    <w:rsid w:val="00204CDB"/>
    <w:rsid w:val="00207D78"/>
    <w:rsid w:val="00211316"/>
    <w:rsid w:val="00225426"/>
    <w:rsid w:val="00231B29"/>
    <w:rsid w:val="00246682"/>
    <w:rsid w:val="002469B5"/>
    <w:rsid w:val="00260FE6"/>
    <w:rsid w:val="0027082A"/>
    <w:rsid w:val="00282418"/>
    <w:rsid w:val="0029430D"/>
    <w:rsid w:val="002957B1"/>
    <w:rsid w:val="002B6630"/>
    <w:rsid w:val="002C332A"/>
    <w:rsid w:val="002C4D32"/>
    <w:rsid w:val="002C6E1A"/>
    <w:rsid w:val="002D504A"/>
    <w:rsid w:val="002D519F"/>
    <w:rsid w:val="002E7124"/>
    <w:rsid w:val="003011A2"/>
    <w:rsid w:val="003262D3"/>
    <w:rsid w:val="003308D6"/>
    <w:rsid w:val="00331F5F"/>
    <w:rsid w:val="00341A09"/>
    <w:rsid w:val="00346D10"/>
    <w:rsid w:val="00382ADE"/>
    <w:rsid w:val="003A200C"/>
    <w:rsid w:val="003C2252"/>
    <w:rsid w:val="003F1D2F"/>
    <w:rsid w:val="0040569C"/>
    <w:rsid w:val="0042305D"/>
    <w:rsid w:val="00430C03"/>
    <w:rsid w:val="00492B11"/>
    <w:rsid w:val="00492D91"/>
    <w:rsid w:val="004B3BD0"/>
    <w:rsid w:val="004E3939"/>
    <w:rsid w:val="004F50DF"/>
    <w:rsid w:val="004F51E2"/>
    <w:rsid w:val="004F58DA"/>
    <w:rsid w:val="00502E89"/>
    <w:rsid w:val="0051083D"/>
    <w:rsid w:val="00531151"/>
    <w:rsid w:val="005320B0"/>
    <w:rsid w:val="00535D70"/>
    <w:rsid w:val="00540F80"/>
    <w:rsid w:val="00543A12"/>
    <w:rsid w:val="00545D15"/>
    <w:rsid w:val="00552134"/>
    <w:rsid w:val="0055414F"/>
    <w:rsid w:val="00563292"/>
    <w:rsid w:val="005825A2"/>
    <w:rsid w:val="005868A3"/>
    <w:rsid w:val="005A0BF5"/>
    <w:rsid w:val="005A10A9"/>
    <w:rsid w:val="005A714C"/>
    <w:rsid w:val="005D451B"/>
    <w:rsid w:val="005E6DEE"/>
    <w:rsid w:val="0060149B"/>
    <w:rsid w:val="00603D7A"/>
    <w:rsid w:val="006149C8"/>
    <w:rsid w:val="006347DF"/>
    <w:rsid w:val="0063483D"/>
    <w:rsid w:val="006364E6"/>
    <w:rsid w:val="006379E1"/>
    <w:rsid w:val="00680F42"/>
    <w:rsid w:val="006C3003"/>
    <w:rsid w:val="006F1A37"/>
    <w:rsid w:val="006F1BDD"/>
    <w:rsid w:val="006F310E"/>
    <w:rsid w:val="00721FC9"/>
    <w:rsid w:val="00727B40"/>
    <w:rsid w:val="00735819"/>
    <w:rsid w:val="00740239"/>
    <w:rsid w:val="00757EEC"/>
    <w:rsid w:val="00771844"/>
    <w:rsid w:val="0078559D"/>
    <w:rsid w:val="007A1EE7"/>
    <w:rsid w:val="007A7894"/>
    <w:rsid w:val="007C606B"/>
    <w:rsid w:val="007C6A5C"/>
    <w:rsid w:val="007D2106"/>
    <w:rsid w:val="007E0B06"/>
    <w:rsid w:val="007F1DBD"/>
    <w:rsid w:val="007F488D"/>
    <w:rsid w:val="00807E8D"/>
    <w:rsid w:val="00836BF6"/>
    <w:rsid w:val="008512B3"/>
    <w:rsid w:val="008732A6"/>
    <w:rsid w:val="008757BE"/>
    <w:rsid w:val="00876E77"/>
    <w:rsid w:val="00891C5C"/>
    <w:rsid w:val="008A5296"/>
    <w:rsid w:val="008C7972"/>
    <w:rsid w:val="008E2A7D"/>
    <w:rsid w:val="008E4715"/>
    <w:rsid w:val="008E711A"/>
    <w:rsid w:val="008F5DF3"/>
    <w:rsid w:val="008F70BB"/>
    <w:rsid w:val="00907A3E"/>
    <w:rsid w:val="00907D1C"/>
    <w:rsid w:val="0091001B"/>
    <w:rsid w:val="009279A4"/>
    <w:rsid w:val="00934DB0"/>
    <w:rsid w:val="009538D2"/>
    <w:rsid w:val="009653B5"/>
    <w:rsid w:val="009706A0"/>
    <w:rsid w:val="0097165A"/>
    <w:rsid w:val="009853AB"/>
    <w:rsid w:val="009A615A"/>
    <w:rsid w:val="009B7FB3"/>
    <w:rsid w:val="009C1738"/>
    <w:rsid w:val="009C4EBE"/>
    <w:rsid w:val="009D13BA"/>
    <w:rsid w:val="009D172C"/>
    <w:rsid w:val="00A03D80"/>
    <w:rsid w:val="00A4207C"/>
    <w:rsid w:val="00A52B1A"/>
    <w:rsid w:val="00A629CE"/>
    <w:rsid w:val="00A71282"/>
    <w:rsid w:val="00A803BC"/>
    <w:rsid w:val="00AA2DDF"/>
    <w:rsid w:val="00AA6227"/>
    <w:rsid w:val="00AC5419"/>
    <w:rsid w:val="00AE01DE"/>
    <w:rsid w:val="00AF120B"/>
    <w:rsid w:val="00AF28B7"/>
    <w:rsid w:val="00AF5D6F"/>
    <w:rsid w:val="00B10CB7"/>
    <w:rsid w:val="00B3729B"/>
    <w:rsid w:val="00B90E29"/>
    <w:rsid w:val="00B9666D"/>
    <w:rsid w:val="00BB4B6B"/>
    <w:rsid w:val="00BE3520"/>
    <w:rsid w:val="00C077F7"/>
    <w:rsid w:val="00C07B7B"/>
    <w:rsid w:val="00C12370"/>
    <w:rsid w:val="00C14F9A"/>
    <w:rsid w:val="00C17B62"/>
    <w:rsid w:val="00C26FDA"/>
    <w:rsid w:val="00C44118"/>
    <w:rsid w:val="00C66C70"/>
    <w:rsid w:val="00C77102"/>
    <w:rsid w:val="00C85A3C"/>
    <w:rsid w:val="00CA2574"/>
    <w:rsid w:val="00CA2FDC"/>
    <w:rsid w:val="00CB65B8"/>
    <w:rsid w:val="00CC3BCA"/>
    <w:rsid w:val="00CC5B08"/>
    <w:rsid w:val="00CE6D0F"/>
    <w:rsid w:val="00D27F84"/>
    <w:rsid w:val="00D7244B"/>
    <w:rsid w:val="00D963E6"/>
    <w:rsid w:val="00D97310"/>
    <w:rsid w:val="00DA1879"/>
    <w:rsid w:val="00DA316F"/>
    <w:rsid w:val="00DA53C1"/>
    <w:rsid w:val="00DB2419"/>
    <w:rsid w:val="00DC1A15"/>
    <w:rsid w:val="00DE2B57"/>
    <w:rsid w:val="00DE7C41"/>
    <w:rsid w:val="00E004AE"/>
    <w:rsid w:val="00E03F64"/>
    <w:rsid w:val="00E061E6"/>
    <w:rsid w:val="00E06490"/>
    <w:rsid w:val="00E1155E"/>
    <w:rsid w:val="00E15D87"/>
    <w:rsid w:val="00E41E4C"/>
    <w:rsid w:val="00E45DB1"/>
    <w:rsid w:val="00E625A4"/>
    <w:rsid w:val="00E774FF"/>
    <w:rsid w:val="00E86F6F"/>
    <w:rsid w:val="00EC2EFD"/>
    <w:rsid w:val="00F0209C"/>
    <w:rsid w:val="00F07DE6"/>
    <w:rsid w:val="00F102DE"/>
    <w:rsid w:val="00F203CF"/>
    <w:rsid w:val="00F20E1E"/>
    <w:rsid w:val="00F234E7"/>
    <w:rsid w:val="00F31A65"/>
    <w:rsid w:val="00F37FDB"/>
    <w:rsid w:val="00F54491"/>
    <w:rsid w:val="00F564BD"/>
    <w:rsid w:val="00F72CDF"/>
    <w:rsid w:val="00F80817"/>
    <w:rsid w:val="00F87EF2"/>
    <w:rsid w:val="00F965A7"/>
    <w:rsid w:val="00FA70E6"/>
    <w:rsid w:val="00FA716A"/>
    <w:rsid w:val="00FC579A"/>
    <w:rsid w:val="00FD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F856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F64"/>
    <w:pPr>
      <w:spacing w:after="240"/>
    </w:pPr>
  </w:style>
  <w:style w:type="paragraph" w:styleId="Heading1">
    <w:name w:val="heading 1"/>
    <w:basedOn w:val="Normal"/>
    <w:next w:val="Normal"/>
    <w:link w:val="Heading1Char"/>
    <w:uiPriority w:val="9"/>
    <w:qFormat/>
    <w:rsid w:val="00BE352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7C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17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4B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52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F1DBD"/>
    <w:pPr>
      <w:ind w:left="720"/>
      <w:contextualSpacing/>
    </w:pPr>
  </w:style>
  <w:style w:type="character" w:customStyle="1" w:styleId="Heading2Char">
    <w:name w:val="Heading 2 Char"/>
    <w:basedOn w:val="DefaultParagraphFont"/>
    <w:link w:val="Heading2"/>
    <w:uiPriority w:val="9"/>
    <w:rsid w:val="00DE7C4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C4D32"/>
    <w:rPr>
      <w:color w:val="0000FF" w:themeColor="hyperlink"/>
      <w:u w:val="single"/>
    </w:rPr>
  </w:style>
  <w:style w:type="character" w:styleId="FollowedHyperlink">
    <w:name w:val="FollowedHyperlink"/>
    <w:basedOn w:val="DefaultParagraphFont"/>
    <w:uiPriority w:val="99"/>
    <w:semiHidden/>
    <w:unhideWhenUsed/>
    <w:rsid w:val="005868A3"/>
    <w:rPr>
      <w:color w:val="800080" w:themeColor="followedHyperlink"/>
      <w:u w:val="single"/>
    </w:rPr>
  </w:style>
  <w:style w:type="paragraph" w:styleId="BalloonText">
    <w:name w:val="Balloon Text"/>
    <w:basedOn w:val="Normal"/>
    <w:link w:val="BalloonTextChar"/>
    <w:uiPriority w:val="99"/>
    <w:semiHidden/>
    <w:unhideWhenUsed/>
    <w:rsid w:val="00807E8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7E8D"/>
    <w:rPr>
      <w:rFonts w:ascii="Lucida Grande" w:hAnsi="Lucida Grande" w:cs="Lucida Grande"/>
      <w:sz w:val="18"/>
      <w:szCs w:val="18"/>
    </w:rPr>
  </w:style>
  <w:style w:type="paragraph" w:styleId="Footer">
    <w:name w:val="footer"/>
    <w:basedOn w:val="Normal"/>
    <w:link w:val="FooterChar"/>
    <w:uiPriority w:val="99"/>
    <w:unhideWhenUsed/>
    <w:rsid w:val="00382ADE"/>
    <w:pPr>
      <w:tabs>
        <w:tab w:val="center" w:pos="4320"/>
        <w:tab w:val="right" w:pos="8640"/>
      </w:tabs>
      <w:spacing w:after="0"/>
    </w:pPr>
  </w:style>
  <w:style w:type="character" w:customStyle="1" w:styleId="FooterChar">
    <w:name w:val="Footer Char"/>
    <w:basedOn w:val="DefaultParagraphFont"/>
    <w:link w:val="Footer"/>
    <w:uiPriority w:val="99"/>
    <w:rsid w:val="00382ADE"/>
  </w:style>
  <w:style w:type="character" w:styleId="PageNumber">
    <w:name w:val="page number"/>
    <w:basedOn w:val="DefaultParagraphFont"/>
    <w:uiPriority w:val="99"/>
    <w:semiHidden/>
    <w:unhideWhenUsed/>
    <w:rsid w:val="00382ADE"/>
  </w:style>
  <w:style w:type="character" w:customStyle="1" w:styleId="Heading3Char">
    <w:name w:val="Heading 3 Char"/>
    <w:basedOn w:val="DefaultParagraphFont"/>
    <w:link w:val="Heading3"/>
    <w:uiPriority w:val="9"/>
    <w:rsid w:val="009C1738"/>
    <w:rPr>
      <w:rFonts w:asciiTheme="majorHAnsi" w:eastAsiaTheme="majorEastAsia" w:hAnsiTheme="majorHAnsi" w:cstheme="majorBidi"/>
      <w:b/>
      <w:bCs/>
      <w:color w:val="4F81BD" w:themeColor="accent1"/>
    </w:rPr>
  </w:style>
  <w:style w:type="paragraph" w:customStyle="1" w:styleId="Code">
    <w:name w:val="Code"/>
    <w:basedOn w:val="Normal"/>
    <w:qFormat/>
    <w:rsid w:val="00AA2DDF"/>
    <w:rPr>
      <w:rFonts w:ascii="Courier" w:hAnsi="Courier"/>
    </w:rPr>
  </w:style>
  <w:style w:type="character" w:customStyle="1" w:styleId="CodeChar">
    <w:name w:val="CodeChar"/>
    <w:basedOn w:val="DefaultParagraphFont"/>
    <w:uiPriority w:val="1"/>
    <w:qFormat/>
    <w:rsid w:val="00F31A65"/>
    <w:rPr>
      <w:rFonts w:ascii="Courier" w:hAnsi="Courier"/>
      <w:sz w:val="24"/>
    </w:rPr>
  </w:style>
  <w:style w:type="character" w:customStyle="1" w:styleId="Heading4Char">
    <w:name w:val="Heading 4 Char"/>
    <w:basedOn w:val="DefaultParagraphFont"/>
    <w:link w:val="Heading4"/>
    <w:uiPriority w:val="9"/>
    <w:rsid w:val="00BB4B6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F64"/>
    <w:pPr>
      <w:spacing w:after="240"/>
    </w:pPr>
  </w:style>
  <w:style w:type="paragraph" w:styleId="Heading1">
    <w:name w:val="heading 1"/>
    <w:basedOn w:val="Normal"/>
    <w:next w:val="Normal"/>
    <w:link w:val="Heading1Char"/>
    <w:uiPriority w:val="9"/>
    <w:qFormat/>
    <w:rsid w:val="00BE352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7C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17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4B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52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F1DBD"/>
    <w:pPr>
      <w:ind w:left="720"/>
      <w:contextualSpacing/>
    </w:pPr>
  </w:style>
  <w:style w:type="character" w:customStyle="1" w:styleId="Heading2Char">
    <w:name w:val="Heading 2 Char"/>
    <w:basedOn w:val="DefaultParagraphFont"/>
    <w:link w:val="Heading2"/>
    <w:uiPriority w:val="9"/>
    <w:rsid w:val="00DE7C4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C4D32"/>
    <w:rPr>
      <w:color w:val="0000FF" w:themeColor="hyperlink"/>
      <w:u w:val="single"/>
    </w:rPr>
  </w:style>
  <w:style w:type="character" w:styleId="FollowedHyperlink">
    <w:name w:val="FollowedHyperlink"/>
    <w:basedOn w:val="DefaultParagraphFont"/>
    <w:uiPriority w:val="99"/>
    <w:semiHidden/>
    <w:unhideWhenUsed/>
    <w:rsid w:val="005868A3"/>
    <w:rPr>
      <w:color w:val="800080" w:themeColor="followedHyperlink"/>
      <w:u w:val="single"/>
    </w:rPr>
  </w:style>
  <w:style w:type="paragraph" w:styleId="BalloonText">
    <w:name w:val="Balloon Text"/>
    <w:basedOn w:val="Normal"/>
    <w:link w:val="BalloonTextChar"/>
    <w:uiPriority w:val="99"/>
    <w:semiHidden/>
    <w:unhideWhenUsed/>
    <w:rsid w:val="00807E8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7E8D"/>
    <w:rPr>
      <w:rFonts w:ascii="Lucida Grande" w:hAnsi="Lucida Grande" w:cs="Lucida Grande"/>
      <w:sz w:val="18"/>
      <w:szCs w:val="18"/>
    </w:rPr>
  </w:style>
  <w:style w:type="paragraph" w:styleId="Footer">
    <w:name w:val="footer"/>
    <w:basedOn w:val="Normal"/>
    <w:link w:val="FooterChar"/>
    <w:uiPriority w:val="99"/>
    <w:unhideWhenUsed/>
    <w:rsid w:val="00382ADE"/>
    <w:pPr>
      <w:tabs>
        <w:tab w:val="center" w:pos="4320"/>
        <w:tab w:val="right" w:pos="8640"/>
      </w:tabs>
      <w:spacing w:after="0"/>
    </w:pPr>
  </w:style>
  <w:style w:type="character" w:customStyle="1" w:styleId="FooterChar">
    <w:name w:val="Footer Char"/>
    <w:basedOn w:val="DefaultParagraphFont"/>
    <w:link w:val="Footer"/>
    <w:uiPriority w:val="99"/>
    <w:rsid w:val="00382ADE"/>
  </w:style>
  <w:style w:type="character" w:styleId="PageNumber">
    <w:name w:val="page number"/>
    <w:basedOn w:val="DefaultParagraphFont"/>
    <w:uiPriority w:val="99"/>
    <w:semiHidden/>
    <w:unhideWhenUsed/>
    <w:rsid w:val="00382ADE"/>
  </w:style>
  <w:style w:type="character" w:customStyle="1" w:styleId="Heading3Char">
    <w:name w:val="Heading 3 Char"/>
    <w:basedOn w:val="DefaultParagraphFont"/>
    <w:link w:val="Heading3"/>
    <w:uiPriority w:val="9"/>
    <w:rsid w:val="009C1738"/>
    <w:rPr>
      <w:rFonts w:asciiTheme="majorHAnsi" w:eastAsiaTheme="majorEastAsia" w:hAnsiTheme="majorHAnsi" w:cstheme="majorBidi"/>
      <w:b/>
      <w:bCs/>
      <w:color w:val="4F81BD" w:themeColor="accent1"/>
    </w:rPr>
  </w:style>
  <w:style w:type="paragraph" w:customStyle="1" w:styleId="Code">
    <w:name w:val="Code"/>
    <w:basedOn w:val="Normal"/>
    <w:qFormat/>
    <w:rsid w:val="00AA2DDF"/>
    <w:rPr>
      <w:rFonts w:ascii="Courier" w:hAnsi="Courier"/>
    </w:rPr>
  </w:style>
  <w:style w:type="character" w:customStyle="1" w:styleId="CodeChar">
    <w:name w:val="CodeChar"/>
    <w:basedOn w:val="DefaultParagraphFont"/>
    <w:uiPriority w:val="1"/>
    <w:qFormat/>
    <w:rsid w:val="00F31A65"/>
    <w:rPr>
      <w:rFonts w:ascii="Courier" w:hAnsi="Courier"/>
      <w:sz w:val="24"/>
    </w:rPr>
  </w:style>
  <w:style w:type="character" w:customStyle="1" w:styleId="Heading4Char">
    <w:name w:val="Heading 4 Char"/>
    <w:basedOn w:val="DefaultParagraphFont"/>
    <w:link w:val="Heading4"/>
    <w:uiPriority w:val="9"/>
    <w:rsid w:val="00BB4B6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7156">
      <w:bodyDiv w:val="1"/>
      <w:marLeft w:val="0"/>
      <w:marRight w:val="0"/>
      <w:marTop w:val="0"/>
      <w:marBottom w:val="0"/>
      <w:divBdr>
        <w:top w:val="none" w:sz="0" w:space="0" w:color="auto"/>
        <w:left w:val="none" w:sz="0" w:space="0" w:color="auto"/>
        <w:bottom w:val="none" w:sz="0" w:space="0" w:color="auto"/>
        <w:right w:val="none" w:sz="0" w:space="0" w:color="auto"/>
      </w:divBdr>
    </w:div>
    <w:div w:id="2002461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sadellab.org/cms/?page=trimmomatic"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urceforge.net/projects/trinityrnaseq/files/misc/TrinityNatureProtocolTutorial.tgz/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2049</Words>
  <Characters>11680</Characters>
  <Application>Microsoft Macintosh Word</Application>
  <DocSecurity>0</DocSecurity>
  <Lines>97</Lines>
  <Paragraphs>27</Paragraphs>
  <ScaleCrop>false</ScaleCrop>
  <Company>NEU</Company>
  <LinksUpToDate>false</LinksUpToDate>
  <CharactersWithSpaces>13702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Roesel</dc:creator>
  <cp:keywords/>
  <dc:description/>
  <cp:lastModifiedBy>Charles Roesel</cp:lastModifiedBy>
  <cp:revision>34</cp:revision>
  <cp:lastPrinted>2016-10-08T15:09:00Z</cp:lastPrinted>
  <dcterms:created xsi:type="dcterms:W3CDTF">2016-10-08T11:38:00Z</dcterms:created>
  <dcterms:modified xsi:type="dcterms:W3CDTF">2016-10-08T15:55:00Z</dcterms:modified>
</cp:coreProperties>
</file>