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26" w:rsidRDefault="00CF3EDE">
      <w:r>
        <w:t>Charles Valentine</w:t>
      </w:r>
      <w:r w:rsidR="00131776">
        <w:br/>
      </w:r>
      <w:r w:rsidR="00D4221B">
        <w:t>Homework 5</w:t>
      </w:r>
      <w:r w:rsidR="00131776">
        <w:br/>
      </w:r>
      <w:r w:rsidR="00275A4F">
        <w:t>10</w:t>
      </w:r>
      <w:r w:rsidR="00187DE4">
        <w:t>/</w:t>
      </w:r>
      <w:r w:rsidR="00275A4F">
        <w:t>09</w:t>
      </w:r>
      <w:r>
        <w:t>/2016</w:t>
      </w:r>
    </w:p>
    <w:p w:rsidR="00CF3EDE" w:rsidRPr="00842722" w:rsidRDefault="00842722">
      <w:pPr>
        <w:rPr>
          <w:i/>
        </w:rPr>
      </w:pPr>
      <w:r>
        <w:t>Note:</w:t>
      </w:r>
      <w:r>
        <w:br/>
      </w:r>
      <w:r>
        <w:rPr>
          <w:i/>
        </w:rPr>
        <w:t>All code is in script hw05.R ---</w:t>
      </w:r>
      <w:bookmarkStart w:id="0" w:name="_GoBack"/>
      <w:bookmarkEnd w:id="0"/>
      <w:r w:rsidRPr="00842722">
        <w:rPr>
          <w:i/>
        </w:rPr>
        <w:t xml:space="preserve"> I have made use of cat and print statements to display information easily!</w:t>
      </w:r>
    </w:p>
    <w:p w:rsidR="00CF3EDE" w:rsidRPr="00187DE4" w:rsidRDefault="0005117D">
      <w:pPr>
        <w:rPr>
          <w:b/>
        </w:rPr>
      </w:pPr>
      <w:r w:rsidRPr="00187DE4">
        <w:rPr>
          <w:b/>
        </w:rPr>
        <w:t>Problem</w:t>
      </w:r>
      <w:r w:rsidR="00CF3EDE" w:rsidRPr="00187DE4">
        <w:rPr>
          <w:b/>
        </w:rPr>
        <w:t xml:space="preserve"> 1</w:t>
      </w:r>
    </w:p>
    <w:p w:rsidR="00A52154" w:rsidRPr="00131776" w:rsidRDefault="00342BB2" w:rsidP="00131776">
      <w:pPr>
        <w:pStyle w:val="ListParagraph"/>
        <w:numPr>
          <w:ilvl w:val="0"/>
          <w:numId w:val="9"/>
        </w:numPr>
        <w:rPr>
          <w:rFonts w:eastAsiaTheme="minorEastAsia"/>
        </w:rPr>
      </w:pPr>
      <w:r>
        <w:rPr>
          <w:rFonts w:eastAsiaTheme="minorEastAsia"/>
        </w:rPr>
        <w:t xml:space="preserve">The analytic </w:t>
      </w:r>
      <w:r w:rsidR="0008513C">
        <w:rPr>
          <w:rFonts w:eastAsiaTheme="minorEastAsia"/>
        </w:rPr>
        <w:t>Maximum Likelihood Estimation (</w:t>
      </w:r>
      <w:r>
        <w:rPr>
          <w:rFonts w:eastAsiaTheme="minorEastAsia"/>
        </w:rPr>
        <w:t>MLE</w:t>
      </w:r>
      <w:r w:rsidR="0008513C">
        <w:rPr>
          <w:rFonts w:eastAsiaTheme="minorEastAsia"/>
        </w:rPr>
        <w:t>)</w:t>
      </w:r>
      <w:r>
        <w:rPr>
          <w:rFonts w:eastAsiaTheme="minorEastAsia"/>
        </w:rPr>
        <w:t xml:space="preserve"> </w:t>
      </w:r>
      <w:r w:rsidR="0008513C">
        <w:rPr>
          <w:rFonts w:eastAsiaTheme="minorEastAsia"/>
        </w:rPr>
        <w:t>function</w:t>
      </w:r>
      <w:r>
        <w:rPr>
          <w:rFonts w:eastAsiaTheme="minorEastAsia"/>
        </w:rPr>
        <w:t xml:space="preserve"> for the exponential distribution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r>
              <w:rPr>
                <w:rFonts w:ascii="Cambria Math" w:eastAsiaTheme="minorEastAsia" w:hAnsi="Cambria Math"/>
              </w:rPr>
              <m:t>λ</m:t>
            </m:r>
          </m:sup>
        </m:sSup>
      </m:oMath>
      <w:r>
        <w:rPr>
          <w:rFonts w:eastAsiaTheme="minorEastAsia"/>
        </w:rPr>
        <w:t xml:space="preserve"> is derived by first finding the likelihood estimator for </w:t>
      </w:r>
      <m:oMath>
        <m:r>
          <w:rPr>
            <w:rFonts w:ascii="Cambria Math" w:eastAsiaTheme="minorEastAsia" w:hAnsi="Cambria Math"/>
          </w:rPr>
          <m:t>λ</m:t>
        </m:r>
      </m:oMath>
      <w:r>
        <w:rPr>
          <w:rFonts w:eastAsiaTheme="minorEastAsia"/>
        </w:rPr>
        <w:t xml:space="preserve">. The likelihood estimator for </w:t>
      </w:r>
      <m:oMath>
        <m:r>
          <w:rPr>
            <w:rFonts w:ascii="Cambria Math" w:eastAsiaTheme="minorEastAsia" w:hAnsi="Cambria Math"/>
          </w:rPr>
          <m:t>λ</m:t>
        </m:r>
      </m:oMath>
      <w:r>
        <w:rPr>
          <w:rFonts w:eastAsiaTheme="minorEastAsia"/>
        </w:rPr>
        <w:t xml:space="preserve"> is simply the product of all realized densities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r>
          <w:rPr>
            <w:rFonts w:ascii="Cambria Math" w:eastAsiaTheme="minorEastAsia" w:hAnsi="Cambria Math"/>
          </w:rPr>
          <m:t>λ</m:t>
        </m:r>
        <m:r>
          <w:rPr>
            <w:rFonts w:ascii="Cambria Math" w:eastAsiaTheme="minorEastAsia" w:hAnsi="Cambria Math"/>
          </w:rPr>
          <m:t>)</m:t>
        </m:r>
      </m:oMath>
      <w:r>
        <w:rPr>
          <w:rFonts w:eastAsiaTheme="minorEastAsia"/>
        </w:rPr>
        <w:t xml:space="preserve"> for </w:t>
      </w:r>
      <m:oMath>
        <m:r>
          <w:rPr>
            <w:rFonts w:ascii="Cambria Math" w:eastAsiaTheme="minorEastAsia" w:hAnsi="Cambria Math"/>
          </w:rPr>
          <m:t>j=1,…, n</m:t>
        </m:r>
      </m:oMath>
      <w:r>
        <w:rPr>
          <w:rFonts w:eastAsiaTheme="minorEastAsia"/>
        </w:rPr>
        <w:t xml:space="preserve">. Setting the first order derivative of the log of the likelihood estimator to zero will allow us to find a value for </w:t>
      </w:r>
      <m:oMath>
        <m:r>
          <w:rPr>
            <w:rFonts w:ascii="Cambria Math" w:eastAsiaTheme="minorEastAsia" w:hAnsi="Cambria Math"/>
          </w:rPr>
          <m:t>λ</m:t>
        </m:r>
      </m:oMath>
      <w:r>
        <w:rPr>
          <w:rFonts w:eastAsiaTheme="minorEastAsia"/>
        </w:rPr>
        <w:t xml:space="preserve"> that is</w:t>
      </w:r>
      <w:r w:rsidR="0008513C">
        <w:rPr>
          <w:rFonts w:eastAsiaTheme="minorEastAsia"/>
        </w:rPr>
        <w:t xml:space="preserve"> a maxima and therefore</w:t>
      </w:r>
      <w:r>
        <w:rPr>
          <w:rFonts w:eastAsiaTheme="minorEastAsia"/>
        </w:rPr>
        <w:t xml:space="preserve"> most probable.</w:t>
      </w:r>
      <w:r w:rsidR="00FB1A3C">
        <w:rPr>
          <w:rFonts w:eastAsiaTheme="minorEastAsia"/>
        </w:rPr>
        <w:br/>
      </w:r>
      <m:oMathPara>
        <m:oMath>
          <m:r>
            <w:rPr>
              <w:rFonts w:ascii="Cambria Math" w:eastAsiaTheme="minorEastAsia" w:hAnsi="Cambria Math"/>
            </w:rPr>
            <w:br/>
          </m:r>
        </m:oMath>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r>
                    <w:rPr>
                      <w:rFonts w:ascii="Cambria Math" w:eastAsiaTheme="minorEastAsia" w:hAnsi="Cambria Math"/>
                    </w:rPr>
                    <m:t>λ</m:t>
                  </m:r>
                </m:e>
              </m:d>
            </m:e>
          </m:nary>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dexp</m:t>
              </m:r>
            </m:fName>
            <m:e>
              <m:d>
                <m:dPr>
                  <m:ctrlPr>
                    <w:rPr>
                      <w:rFonts w:ascii="Cambria Math" w:eastAsiaTheme="minorEastAsia" w:hAnsi="Cambria Math"/>
                      <w:i/>
                    </w:rPr>
                  </m:ctrlPr>
                </m:dPr>
                <m:e>
                  <m:r>
                    <w:rPr>
                      <w:rFonts w:ascii="Cambria Math" w:eastAsiaTheme="minorEastAsia" w:hAnsi="Cambria Math"/>
                    </w:rPr>
                    <m:t>x, λ</m:t>
                  </m:r>
                </m:e>
              </m:d>
            </m:e>
          </m:func>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-xλ</m:t>
              </m:r>
            </m:sup>
          </m:sSup>
          <m:r>
            <w:rPr>
              <w:rFonts w:eastAsiaTheme="minorEastAsia"/>
            </w:rPr>
            <w:br/>
          </m:r>
        </m:oMath>
      </m:oMathPara>
      <w:r w:rsidR="00FB1A3C" w:rsidRPr="00131776">
        <w:rPr>
          <w:rFonts w:eastAsiaTheme="minorEastAsia"/>
        </w:rPr>
        <w:t>We can then express these two equations together as:</w:t>
      </w:r>
      <w:r w:rsidR="00FB1A3C" w:rsidRPr="00131776">
        <w:rPr>
          <w:rFonts w:eastAsiaTheme="minorEastAsia"/>
        </w:rPr>
        <w:br/>
      </w:r>
    </w:p>
    <w:p w:rsidR="00FB1A3C" w:rsidRPr="00A52154" w:rsidRDefault="00FB1A3C" w:rsidP="00A52154">
      <w:pPr>
        <w:pStyle w:val="ListParagrap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n</m:t>
              </m:r>
            </m:sup>
          </m:sSup>
          <m:r>
            <m:rPr>
              <m:sty m:val="p"/>
            </m:rPr>
            <w:rPr>
              <w:rFonts w:ascii="Cambria Math" w:eastAsiaTheme="minorEastAsia" w:hAnsi="Cambria Math"/>
            </w:rPr>
            <m:t>exp⁡(-</m:t>
          </m:r>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r>
            <w:rPr>
              <w:rFonts w:ascii="Cambria Math" w:eastAsiaTheme="minorEastAsia" w:hAnsi="Cambria Math"/>
            </w:rPr>
            <m:t>)</m:t>
          </m:r>
        </m:oMath>
      </m:oMathPara>
    </w:p>
    <w:p w:rsidR="00342BB2" w:rsidRDefault="00FB1A3C" w:rsidP="00342BB2">
      <w:pPr>
        <w:pStyle w:val="ListParagraph"/>
        <w:rPr>
          <w:rFonts w:eastAsiaTheme="minorEastAsia"/>
        </w:rPr>
      </w:pPr>
      <w:r>
        <w:rPr>
          <w:rFonts w:eastAsiaTheme="minorEastAsia"/>
        </w:rPr>
        <w:t>The log likelihood function is thus:</w:t>
      </w:r>
      <w:r>
        <w:rPr>
          <w:rFonts w:eastAsiaTheme="minorEastAsia"/>
        </w:rPr>
        <w:br/>
      </w:r>
    </w:p>
    <w:p w:rsidR="00342BB2" w:rsidRPr="00FB1A3C" w:rsidRDefault="00A52154" w:rsidP="00342BB2">
      <w:pPr>
        <w:pStyle w:val="ListParagraph"/>
        <w:rPr>
          <w:rFonts w:eastAsiaTheme="minorEastAsia"/>
          <w:i/>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e>
              </m:d>
            </m:e>
          </m:func>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=n</m:t>
          </m:r>
          <m:r>
            <m:rPr>
              <m:sty m:val="p"/>
            </m:rP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m:oMathPara>
    </w:p>
    <w:p w:rsidR="00FB1A3C" w:rsidRDefault="00FB1A3C" w:rsidP="00342BB2">
      <w:pPr>
        <w:pStyle w:val="ListParagraph"/>
        <w:rPr>
          <w:rFonts w:eastAsiaTheme="minorEastAsia"/>
        </w:rPr>
      </w:pPr>
      <w:r>
        <w:rPr>
          <w:rFonts w:eastAsiaTheme="minorEastAsia"/>
        </w:rPr>
        <w:t>The first order derivative, set to zero, of the log likelihood is:</w:t>
      </w:r>
      <w:r>
        <w:rPr>
          <w:rFonts w:eastAsiaTheme="minorEastAsia"/>
        </w:rPr>
        <w:br/>
      </w:r>
    </w:p>
    <w:p w:rsidR="00FB1A3C" w:rsidRDefault="00FB1A3C" w:rsidP="00342BB2">
      <w:pPr>
        <w:pStyle w:val="ListParagraph"/>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r>
                <w:rPr>
                  <w:rFonts w:ascii="Cambria Math" w:eastAsiaTheme="minorEastAsia" w:hAnsi="Cambria Math"/>
                </w:rPr>
                <m:t>λ</m:t>
              </m:r>
            </m:den>
          </m:f>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λ</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r>
                <w:rPr>
                  <w:rFonts w:ascii="Cambria Math" w:eastAsiaTheme="minorEastAsia" w:hAnsi="Cambria Math"/>
                </w:rPr>
                <m:t>λ</m:t>
              </m:r>
            </m:den>
          </m:f>
          <m:d>
            <m:dPr>
              <m:ctrlPr>
                <w:rPr>
                  <w:rFonts w:ascii="Cambria Math" w:eastAsiaTheme="minorEastAsia" w:hAnsi="Cambria Math"/>
                  <w:i/>
                </w:rPr>
              </m:ctrlPr>
            </m:dPr>
            <m:e>
              <m:r>
                <w:rPr>
                  <w:rFonts w:ascii="Cambria Math" w:eastAsiaTheme="minorEastAsia" w:hAnsi="Cambria Math"/>
                </w:rPr>
                <m:t>n</m:t>
              </m:r>
              <m:r>
                <m:rPr>
                  <m:sty m:val="p"/>
                </m:rP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e>
          </m:d>
          <m:r>
            <w:rPr>
              <w:rFonts w:ascii="Cambria Math" w:eastAsiaTheme="minorEastAsia" w:hAnsi="Cambria Math"/>
            </w:rPr>
            <m:t>=0</m:t>
          </m:r>
          <m:r>
            <w:rPr>
              <w:rFonts w:eastAsiaTheme="minorEastAsia"/>
              <w:i/>
            </w:rPr>
            <w:br/>
          </m:r>
        </m:oMath>
      </m:oMathPara>
      <w:r>
        <w:rPr>
          <w:rFonts w:eastAsiaTheme="minorEastAsia"/>
        </w:rPr>
        <w:t>Taking the derivative is:</w:t>
      </w:r>
    </w:p>
    <w:p w:rsidR="00FB1A3C" w:rsidRDefault="00FB1A3C" w:rsidP="00342BB2">
      <w:pPr>
        <w:pStyle w:val="ListParagraph"/>
        <w:rPr>
          <w:rFonts w:eastAsiaTheme="minorEastAsia"/>
        </w:rPr>
      </w:pPr>
    </w:p>
    <w:p w:rsidR="0008513C" w:rsidRPr="00131776" w:rsidRDefault="00FB1A3C" w:rsidP="00131776">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λ</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r>
            <w:rPr>
              <w:rFonts w:ascii="Cambria Math" w:eastAsiaTheme="minorEastAsia" w:hAnsi="Cambria Math"/>
            </w:rPr>
            <m:t xml:space="preserve">=0    </m:t>
          </m:r>
          <m:r>
            <m:rPr>
              <m:sty m:val="p"/>
            </m:rPr>
            <w:rPr>
              <w:rFonts w:ascii="Cambria Math" w:eastAsiaTheme="minorEastAsia" w:hAnsi="Cambria Math"/>
            </w:rPr>
            <m:t xml:space="preserve">equivalent to    </m:t>
          </m:r>
          <m:acc>
            <m:accPr>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den>
          </m:f>
          <m:r>
            <w:rPr>
              <w:rFonts w:ascii="Cambria Math" w:eastAsiaTheme="minorEastAsia" w:hAnsi="Cambria Math"/>
            </w:rPr>
            <m:t xml:space="preserve"> </m:t>
          </m:r>
        </m:oMath>
      </m:oMathPara>
    </w:p>
    <w:p w:rsidR="0008513C" w:rsidRDefault="00131776" w:rsidP="00342BB2">
      <w:pPr>
        <w:pStyle w:val="ListParagraph"/>
        <w:rPr>
          <w:rFonts w:eastAsiaTheme="minorEastAsia"/>
        </w:rPr>
      </w:pPr>
      <w:r>
        <w:rPr>
          <w:rFonts w:eastAsiaTheme="minorEastAsia"/>
        </w:rPr>
        <w:t>The Method of Moments (</w:t>
      </w:r>
      <w:proofErr w:type="spellStart"/>
      <w:r>
        <w:rPr>
          <w:rFonts w:eastAsiaTheme="minorEastAsia"/>
        </w:rPr>
        <w:t>MoM</w:t>
      </w:r>
      <w:proofErr w:type="spellEnd"/>
      <w:r>
        <w:rPr>
          <w:rFonts w:eastAsiaTheme="minorEastAsia"/>
        </w:rPr>
        <w:t>) method uses the sample moments to estimate the population moments. Simply put, the mean of all sample realizations’ means is an estimator for the population mean. The</w:t>
      </w:r>
      <w:r w:rsidR="00E84501">
        <w:rPr>
          <w:rFonts w:eastAsiaTheme="minorEastAsia"/>
        </w:rPr>
        <w:t xml:space="preserve"> population</w:t>
      </w:r>
      <w:r>
        <w:rPr>
          <w:rFonts w:eastAsiaTheme="minorEastAsia"/>
        </w:rPr>
        <w:t xml:space="preserve"> mean of the exp</w:t>
      </w:r>
      <w:r w:rsidR="00E84501">
        <w:rPr>
          <w:rFonts w:eastAsiaTheme="minorEastAsia"/>
        </w:rPr>
        <w:t xml:space="preserve">. </w:t>
      </w:r>
      <w:r>
        <w:rPr>
          <w:rFonts w:eastAsiaTheme="minorEastAsia"/>
        </w:rPr>
        <w:t xml:space="preserve">distribution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oMath>
      <w:r w:rsidR="00E84501">
        <w:rPr>
          <w:rFonts w:eastAsiaTheme="minorEastAsia"/>
        </w:rPr>
        <w:t xml:space="preserve">, with a sample mean </w:t>
      </w:r>
      <m:oMath>
        <m:acc>
          <m:accPr>
            <m:chr m:val="̅"/>
            <m:ctrlPr>
              <w:rPr>
                <w:rFonts w:ascii="Cambria Math" w:eastAsiaTheme="minorEastAsia" w:hAnsi="Cambria Math"/>
                <w:i/>
              </w:rPr>
            </m:ctrlPr>
          </m:accPr>
          <m:e>
            <m:r>
              <w:rPr>
                <w:rFonts w:ascii="Cambria Math" w:eastAsiaTheme="minorEastAsia" w:hAnsi="Cambria Math"/>
              </w:rPr>
              <m:t>X</m:t>
            </m:r>
          </m:e>
        </m:acc>
      </m:oMath>
      <w:r w:rsidR="00E84501">
        <w:rPr>
          <w:rFonts w:eastAsiaTheme="minorEastAsia"/>
        </w:rPr>
        <w:t>.</w:t>
      </w:r>
    </w:p>
    <w:p w:rsidR="00131776" w:rsidRDefault="00131776" w:rsidP="00342BB2">
      <w:pPr>
        <w:pStyle w:val="ListParagraph"/>
        <w:rPr>
          <w:rFonts w:eastAsiaTheme="minorEastAsia"/>
        </w:rPr>
      </w:pPr>
    </w:p>
    <w:p w:rsidR="00131776" w:rsidRPr="00F21E0E" w:rsidRDefault="00E84501" w:rsidP="00342BB2">
      <w:pPr>
        <w:pStyle w:val="ListParagraph"/>
        <w:rPr>
          <w:rFonts w:eastAsiaTheme="minorEastAsia"/>
          <w: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m:rPr>
                  <m:sty m:val="p"/>
                </m:rPr>
                <w:rPr>
                  <w:rFonts w:ascii="Cambria Math" w:eastAsiaTheme="minorEastAsia" w:hAnsi="Cambria Math"/>
                </w:rPr>
                <m:t>MLE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den>
          </m:f>
          <m:r>
            <w:rPr>
              <w:rFonts w:ascii="Cambria Math" w:eastAsiaTheme="minorEastAsia" w:hAnsi="Cambria Math"/>
            </w:rPr>
            <m:t xml:space="preserve">    </m:t>
          </m:r>
          <m:r>
            <m:rPr>
              <m:sty m:val="p"/>
            </m:rPr>
            <w:rPr>
              <w:rFonts w:ascii="Cambria Math" w:eastAsiaTheme="minorEastAsia" w:hAnsi="Cambria Math"/>
            </w:rPr>
            <m:t>is equivalent to</m:t>
          </m:r>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m:rPr>
                  <m:sty m:val="p"/>
                </m:rPr>
                <w:rPr>
                  <w:rFonts w:ascii="Cambria Math" w:eastAsiaTheme="minorEastAsia" w:hAnsi="Cambria Math"/>
                </w:rPr>
                <m:t>MoM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den>
          </m:f>
        </m:oMath>
      </m:oMathPara>
    </w:p>
    <w:p w:rsidR="00131776" w:rsidRDefault="00131776" w:rsidP="00342BB2">
      <w:pPr>
        <w:pStyle w:val="ListParagraph"/>
        <w:rPr>
          <w:rFonts w:eastAsiaTheme="minorEastAsia"/>
        </w:rPr>
      </w:pPr>
    </w:p>
    <w:p w:rsidR="00E42354" w:rsidRPr="00842722" w:rsidRDefault="00E42354" w:rsidP="00842722">
      <w:pPr>
        <w:rPr>
          <w:rFonts w:eastAsiaTheme="minorEastAsia"/>
        </w:rPr>
      </w:pPr>
    </w:p>
    <w:p w:rsidR="00183868" w:rsidRDefault="00BB0A8A" w:rsidP="00183868">
      <w:pPr>
        <w:pStyle w:val="ListParagraph"/>
        <w:numPr>
          <w:ilvl w:val="0"/>
          <w:numId w:val="9"/>
        </w:numPr>
        <w:rPr>
          <w:rFonts w:eastAsiaTheme="minorEastAsia"/>
        </w:rPr>
      </w:pPr>
      <w:r>
        <w:rPr>
          <w:rFonts w:eastAsiaTheme="minorEastAsia"/>
        </w:rPr>
        <w:lastRenderedPageBreak/>
        <w:t xml:space="preserve">The maximum likelihood estimator for </w:t>
      </w:r>
      <m:oMath>
        <m:r>
          <w:rPr>
            <w:rFonts w:ascii="Cambria Math" w:eastAsiaTheme="minorEastAsia" w:hAnsi="Cambria Math"/>
          </w:rPr>
          <m:t>λ</m:t>
        </m:r>
      </m:oMath>
      <w:r>
        <w:rPr>
          <w:rFonts w:eastAsiaTheme="minorEastAsia"/>
        </w:rPr>
        <w:t xml:space="preserve"> was calculated in R using the </w:t>
      </w:r>
      <w:r w:rsidR="00F1250B" w:rsidRPr="002A0FFC">
        <w:rPr>
          <w:rFonts w:ascii="Lucida Console" w:eastAsiaTheme="minorEastAsia" w:hAnsi="Lucida Console" w:cs="Courier New"/>
          <w:color w:val="FFFFFF" w:themeColor="background1"/>
          <w:sz w:val="20"/>
          <w:highlight w:val="black"/>
        </w:rPr>
        <w:t>optimize()</w:t>
      </w:r>
      <w:r w:rsidRPr="002A0FFC">
        <w:rPr>
          <w:rFonts w:ascii="Lucida Console" w:eastAsiaTheme="minorEastAsia" w:hAnsi="Lucida Console"/>
          <w:sz w:val="20"/>
        </w:rPr>
        <w:t xml:space="preserve"> </w:t>
      </w:r>
      <w:r>
        <w:rPr>
          <w:rFonts w:eastAsiaTheme="minorEastAsia"/>
        </w:rPr>
        <w:t xml:space="preserve">maximization solver. The analytic result was  calculated by using the formula </w:t>
      </w:r>
      <m:oMath>
        <m: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acc>
              <m:accPr>
                <m:chr m:val="̅"/>
                <m:ctrlPr>
                  <w:rPr>
                    <w:rFonts w:ascii="Cambria Math" w:eastAsiaTheme="minorEastAsia" w:hAnsi="Cambria Math"/>
                    <w:i/>
                  </w:rPr>
                </m:ctrlPr>
              </m:accPr>
              <m:e>
                <m:r>
                  <w:rPr>
                    <w:rFonts w:ascii="Cambria Math" w:eastAsiaTheme="minorEastAsia" w:hAnsi="Cambria Math"/>
                  </w:rPr>
                  <m:t>X</m:t>
                </m:r>
              </m:e>
            </m:acc>
          </m:den>
        </m:f>
      </m:oMath>
      <w:r>
        <w:rPr>
          <w:rFonts w:eastAsiaTheme="minorEastAsia"/>
        </w:rPr>
        <w:t xml:space="preserve"> where </w:t>
      </w:r>
      <m:oMath>
        <m:r>
          <w:rPr>
            <w:rFonts w:ascii="Cambria Math" w:eastAsiaTheme="minorEastAsia" w:hAnsi="Cambria Math"/>
          </w:rPr>
          <m:t>n=1</m:t>
        </m:r>
      </m:oMath>
      <w:r>
        <w:rPr>
          <w:rFonts w:eastAsiaTheme="minorEastAsia"/>
        </w:rPr>
        <w:t>. See code for implementation.</w:t>
      </w:r>
    </w:p>
    <w:p w:rsidR="00183868" w:rsidRPr="00183868" w:rsidRDefault="00183868" w:rsidP="00183868">
      <w:pPr>
        <w:rPr>
          <w:rFonts w:eastAsiaTheme="minorEastAsia"/>
        </w:rPr>
      </w:pPr>
      <w:r>
        <w:rPr>
          <w:rFonts w:eastAsiaTheme="minorEastAsia"/>
        </w:rPr>
        <w:t>OUTPUT:</w:t>
      </w:r>
    </w:p>
    <w:p w:rsidR="00183868" w:rsidRDefault="00183868" w:rsidP="001838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Numerical Optimization result: lambda=0.9999</w:t>
      </w:r>
    </w:p>
    <w:p w:rsidR="00183868" w:rsidRDefault="00183868" w:rsidP="00183868">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Analytical Calculation result: lambda=0.8996</w:t>
      </w:r>
    </w:p>
    <w:p w:rsidR="00183868" w:rsidRDefault="00183868" w:rsidP="00183868">
      <w:pPr>
        <w:rPr>
          <w:rFonts w:eastAsiaTheme="minorEastAsia"/>
        </w:rPr>
      </w:pPr>
    </w:p>
    <w:p w:rsidR="00B46DD7" w:rsidRPr="00183868" w:rsidRDefault="00B46DD7" w:rsidP="00183868">
      <w:pPr>
        <w:rPr>
          <w:rFonts w:eastAsiaTheme="minorEastAsia"/>
        </w:rPr>
      </w:pPr>
    </w:p>
    <w:p w:rsidR="00B46DD7" w:rsidRPr="00187DE4" w:rsidRDefault="00B46DD7" w:rsidP="00B46DD7">
      <w:pPr>
        <w:rPr>
          <w:b/>
        </w:rPr>
      </w:pPr>
      <w:r w:rsidRPr="00187DE4">
        <w:rPr>
          <w:b/>
        </w:rPr>
        <w:t>Problem</w:t>
      </w:r>
      <w:r>
        <w:rPr>
          <w:b/>
        </w:rPr>
        <w:t xml:space="preserve"> 2</w:t>
      </w:r>
    </w:p>
    <w:p w:rsidR="00C9783D" w:rsidRDefault="00A54250" w:rsidP="00B46DD7">
      <w:pPr>
        <w:pStyle w:val="ListParagraph"/>
        <w:numPr>
          <w:ilvl w:val="0"/>
          <w:numId w:val="11"/>
        </w:numPr>
        <w:rPr>
          <w:rFonts w:eastAsiaTheme="minorEastAsia"/>
        </w:rPr>
      </w:pPr>
      <w:r>
        <w:rPr>
          <w:rFonts w:eastAsiaTheme="minorEastAsia"/>
        </w:rPr>
        <w:t xml:space="preserve">The point estimator of </w:t>
      </w:r>
      <m:oMath>
        <m:r>
          <w:rPr>
            <w:rFonts w:ascii="Cambria Math" w:eastAsiaTheme="minorEastAsia" w:hAnsi="Cambria Math"/>
          </w:rPr>
          <m:t>m</m:t>
        </m:r>
      </m:oMath>
      <w:r>
        <w:rPr>
          <w:rFonts w:eastAsiaTheme="minorEastAsia"/>
        </w:rPr>
        <w:t xml:space="preserve"> for the chi-square distribution is equal to the sample mean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using the Method of Moments. Therefore </w:t>
      </w:r>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eastAsiaTheme="minorEastAsia" w:hAnsi="Cambria Math"/>
          </w:rPr>
          <m:t>100.8</m:t>
        </m:r>
      </m:oMath>
      <w:r>
        <w:rPr>
          <w:rFonts w:eastAsiaTheme="minorEastAsia"/>
        </w:rPr>
        <w:t>.</w:t>
      </w:r>
    </w:p>
    <w:p w:rsidR="00A54250" w:rsidRDefault="00871547" w:rsidP="00B46DD7">
      <w:pPr>
        <w:pStyle w:val="ListParagraph"/>
        <w:numPr>
          <w:ilvl w:val="0"/>
          <w:numId w:val="11"/>
        </w:numPr>
        <w:rPr>
          <w:rFonts w:eastAsiaTheme="minorEastAsia"/>
        </w:rPr>
      </w:pPr>
      <w:r>
        <w:rPr>
          <w:rFonts w:eastAsiaTheme="minorEastAsia"/>
        </w:rPr>
        <w:t xml:space="preserve">A one-sided 90% lower CI interval of </w:t>
      </w:r>
      <m:oMath>
        <m:r>
          <w:rPr>
            <w:rFonts w:ascii="Cambria Math" w:eastAsiaTheme="minorEastAsia" w:hAnsi="Cambria Math"/>
          </w:rPr>
          <m:t>m</m:t>
        </m:r>
      </m:oMath>
      <w:r w:rsidR="001A36D0">
        <w:rPr>
          <w:rFonts w:eastAsiaTheme="minorEastAsia"/>
        </w:rPr>
        <w:t xml:space="preserve"> can be can be calculated using the t-interval since the population standard deviation </w:t>
      </w:r>
      <m:oMath>
        <m:r>
          <w:rPr>
            <w:rFonts w:ascii="Cambria Math" w:eastAsiaTheme="minorEastAsia" w:hAnsi="Cambria Math"/>
          </w:rPr>
          <m:t>σ</m:t>
        </m:r>
      </m:oMath>
      <w:r w:rsidR="001A36D0">
        <w:rPr>
          <w:rFonts w:eastAsiaTheme="minorEastAsia"/>
        </w:rPr>
        <w:t xml:space="preserve"> is unknown. The sample size is 53.</w:t>
      </w:r>
      <w:r w:rsidR="008F4E86">
        <w:rPr>
          <w:rFonts w:eastAsiaTheme="minorEastAsia"/>
        </w:rPr>
        <w:t xml:space="preserve"> See code for implementation using </w:t>
      </w:r>
      <w:proofErr w:type="gramStart"/>
      <w:r w:rsidR="008F4E86" w:rsidRPr="002A0FFC">
        <w:rPr>
          <w:rFonts w:ascii="Lucida Console" w:eastAsiaTheme="minorEastAsia" w:hAnsi="Lucida Console" w:cs="Courier New"/>
          <w:color w:val="FFFFFF" w:themeColor="background1"/>
          <w:sz w:val="20"/>
          <w:szCs w:val="20"/>
          <w:highlight w:val="black"/>
        </w:rPr>
        <w:t>qt</w:t>
      </w:r>
      <w:r w:rsidR="008F4E86" w:rsidRPr="002A0FFC">
        <w:rPr>
          <w:rFonts w:ascii="Lucida Console" w:eastAsiaTheme="minorEastAsia" w:hAnsi="Lucida Console" w:cs="Courier New"/>
          <w:color w:val="FFFFFF" w:themeColor="background1"/>
          <w:sz w:val="20"/>
          <w:szCs w:val="20"/>
          <w:highlight w:val="black"/>
        </w:rPr>
        <w:t>(</w:t>
      </w:r>
      <w:proofErr w:type="gramEnd"/>
      <w:r w:rsidR="008F4E86" w:rsidRPr="002A0FFC">
        <w:rPr>
          <w:rFonts w:ascii="Lucida Console" w:eastAsiaTheme="minorEastAsia" w:hAnsi="Lucida Console" w:cs="Courier New"/>
          <w:color w:val="FFFFFF" w:themeColor="background1"/>
          <w:sz w:val="20"/>
          <w:szCs w:val="20"/>
          <w:highlight w:val="black"/>
        </w:rPr>
        <w:t>)</w:t>
      </w:r>
      <w:r w:rsidR="008F4E86">
        <w:rPr>
          <w:rFonts w:eastAsiaTheme="minorEastAsia"/>
          <w:sz w:val="18"/>
        </w:rPr>
        <w:t>.</w:t>
      </w:r>
      <w:r w:rsidR="001A36D0">
        <w:rPr>
          <w:rFonts w:eastAsiaTheme="minorEastAsia"/>
        </w:rPr>
        <w:t xml:space="preserve"> The interval </w:t>
      </w:r>
      <w:r w:rsidR="003D1788">
        <w:rPr>
          <w:rFonts w:eastAsiaTheme="minorEastAsia"/>
        </w:rPr>
        <w:t>is</w:t>
      </w:r>
      <w:r w:rsidR="001A36D0">
        <w:rPr>
          <w:rFonts w:eastAsiaTheme="minorEastAsia"/>
        </w:rPr>
        <w:t xml:space="preserve"> then</w:t>
      </w:r>
      <w:r w:rsidR="003D1788">
        <w:rPr>
          <w:rFonts w:eastAsiaTheme="minorEastAsia"/>
        </w:rPr>
        <w:t xml:space="preserve"> </w:t>
      </w:r>
      <w:r w:rsidR="001A36D0">
        <w:rPr>
          <w:rFonts w:eastAsiaTheme="minorEastAsia"/>
        </w:rPr>
        <w:t>calculated as follows:</w:t>
      </w:r>
    </w:p>
    <w:p w:rsidR="001A36D0" w:rsidRPr="001A36D0" w:rsidRDefault="001A36D0" w:rsidP="001A36D0">
      <w:pPr>
        <w:jc w:val="center"/>
        <w:rPr>
          <w:rFonts w:eastAsiaTheme="minorEastAsia"/>
          <w:i/>
        </w:rPr>
      </w:pPr>
      <m:oMathPara>
        <m:oMath>
          <m:r>
            <w:rPr>
              <w:rFonts w:ascii="Cambria Math" w:eastAsiaTheme="minorEastAsia" w:hAnsi="Cambria Math"/>
            </w:rPr>
            <m:t xml:space="preserve">1-α=0.90    </m:t>
          </m:r>
          <m:r>
            <m:rPr>
              <m:sty m:val="p"/>
            </m:rPr>
            <w:rPr>
              <w:rFonts w:ascii="Cambria Math" w:eastAsiaTheme="minorEastAsia" w:hAnsi="Cambria Math"/>
            </w:rPr>
            <m:t>therefore</m:t>
          </m:r>
          <m:r>
            <w:rPr>
              <w:rFonts w:ascii="Cambria Math" w:eastAsiaTheme="minorEastAsia" w:hAnsi="Cambria Math"/>
            </w:rPr>
            <m:t xml:space="preserve">    α=0.10</m:t>
          </m:r>
        </m:oMath>
      </m:oMathPara>
    </w:p>
    <w:p w:rsidR="001A36D0" w:rsidRPr="008E4683" w:rsidRDefault="001A36D0" w:rsidP="001A36D0">
      <w:pPr>
        <w:jc w:val="center"/>
        <w:rPr>
          <w:rFonts w:eastAsiaTheme="minorEastAsia"/>
          <w:i/>
        </w:rPr>
      </w:pPr>
      <m:oMathPara>
        <m:oMath>
          <m:r>
            <m:rPr>
              <m:sty m:val="p"/>
            </m:rPr>
            <w:rPr>
              <w:rFonts w:ascii="Cambria Math" w:eastAsiaTheme="minorEastAsia" w:hAnsi="Cambria Math"/>
            </w:rPr>
            <m:t>Lower 90% CI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α,n-1</m:t>
                  </m:r>
                </m:sub>
              </m:sSub>
              <m:r>
                <w:rPr>
                  <w:rFonts w:ascii="Cambria Math" w:eastAsiaTheme="minorEastAsia" w:hAnsi="Cambria Math"/>
                </w:rPr>
                <m:t>∙</m:t>
              </m:r>
              <m:r>
                <m:rPr>
                  <m:sty m:val="p"/>
                </m:rPr>
                <w:rPr>
                  <w:rFonts w:ascii="Cambria Math" w:eastAsiaTheme="minorEastAsia" w:hAnsi="Cambria Math"/>
                </w:rPr>
                <m:t>se</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m:t>
              </m:r>
            </m:e>
          </m:d>
          <m:r>
            <w:rPr>
              <w:rFonts w:ascii="Cambria Math" w:eastAsiaTheme="minorEastAsia" w:hAnsi="Cambria Math"/>
            </w:rPr>
            <m:t xml:space="preserve">    </m:t>
          </m:r>
          <m:r>
            <m:rPr>
              <m:sty m:val="p"/>
            </m:rPr>
            <w:rPr>
              <w:rFonts w:ascii="Cambria Math" w:eastAsiaTheme="minorEastAsia" w:hAnsi="Cambria Math"/>
            </w:rPr>
            <m:t xml:space="preserve">where    </m:t>
          </m:r>
          <m:r>
            <w:rPr>
              <w:rFonts w:ascii="Cambria Math" w:eastAsiaTheme="minorEastAsia" w:hAnsi="Cambria Math"/>
            </w:rPr>
            <m:t>n=53</m:t>
          </m:r>
          <m:r>
            <m:rPr>
              <m:sty m:val="p"/>
            </m:rPr>
            <w:rPr>
              <w:rFonts w:ascii="Cambria Math" w:eastAsiaTheme="minorEastAsia" w:hAnsi="Cambria Math"/>
            </w:rPr>
            <m:t xml:space="preserve">    and    </m:t>
          </m:r>
          <m:r>
            <m:rPr>
              <m:sty m:val="p"/>
            </m:rPr>
            <w:rPr>
              <w:rFonts w:ascii="Cambria Math" w:eastAsiaTheme="minorEastAsia" w:hAnsi="Cambria Math"/>
            </w:rPr>
            <m:t>se</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rsidR="008E4683" w:rsidRPr="008E4683" w:rsidRDefault="008E4683" w:rsidP="001A36D0">
      <w:pPr>
        <w:jc w:val="center"/>
        <w:rPr>
          <w:rFonts w:eastAsiaTheme="minorEastAsia"/>
          <w:i/>
        </w:rPr>
      </w:pPr>
      <m:oMathPara>
        <m:oMath>
          <m:r>
            <m:rPr>
              <m:sty m:val="p"/>
            </m:rPr>
            <w:rPr>
              <w:rFonts w:ascii="Cambria Math" w:eastAsiaTheme="minorEastAsia" w:hAnsi="Cambria Math"/>
            </w:rPr>
            <m:t>Lower 90% CI =</m:t>
          </m:r>
          <m:d>
            <m:dPr>
              <m:ctrlPr>
                <w:rPr>
                  <w:rFonts w:ascii="Cambria Math" w:eastAsiaTheme="minorEastAsia" w:hAnsi="Cambria Math"/>
                  <w:i/>
                </w:rPr>
              </m:ctrlPr>
            </m:dPr>
            <m:e>
              <m:r>
                <w:rPr>
                  <w:rFonts w:ascii="Cambria Math" w:eastAsiaTheme="minorEastAsia" w:hAnsi="Cambria Math"/>
                </w:rPr>
                <m:t>100.8</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0.1</m:t>
                  </m:r>
                  <m:r>
                    <w:rPr>
                      <w:rFonts w:ascii="Cambria Math" w:eastAsiaTheme="minorEastAsia" w:hAnsi="Cambria Math"/>
                    </w:rPr>
                    <m:t>,</m:t>
                  </m:r>
                  <m:r>
                    <w:rPr>
                      <w:rFonts w:ascii="Cambria Math" w:eastAsiaTheme="minorEastAsia" w:hAnsi="Cambria Math"/>
                    </w:rPr>
                    <m:t xml:space="preserve"> 52</m:t>
                  </m:r>
                </m:sub>
              </m:sSub>
              <m:r>
                <w:rPr>
                  <w:rFonts w:ascii="Cambria Math" w:eastAsiaTheme="minorEastAsia" w:hAnsi="Cambria Math"/>
                </w:rPr>
                <m:t>∙</m:t>
              </m:r>
              <m:r>
                <m:rPr>
                  <m:sty m:val="p"/>
                </m:rPr>
                <w:rPr>
                  <w:rFonts w:ascii="Cambria Math" w:eastAsiaTheme="minorEastAsia" w:hAnsi="Cambria Math"/>
                </w:rPr>
                <m:t>1.7033</m:t>
              </m:r>
              <m:r>
                <w:rPr>
                  <w:rFonts w:ascii="Cambria Math" w:eastAsiaTheme="minorEastAsia" w:hAnsi="Cambria Math"/>
                </w:rPr>
                <m:t>, ∞</m:t>
              </m:r>
            </m:e>
          </m:d>
        </m:oMath>
      </m:oMathPara>
    </w:p>
    <w:p w:rsidR="00D83C57" w:rsidRPr="00D83C57" w:rsidRDefault="008E4683" w:rsidP="00D83C57">
      <w:pPr>
        <w:jc w:val="center"/>
        <w:rPr>
          <w:rFonts w:eastAsiaTheme="minorEastAsia"/>
          <w:i/>
        </w:rPr>
      </w:pPr>
      <m:oMathPara>
        <m:oMath>
          <m:r>
            <m:rPr>
              <m:sty m:val="p"/>
            </m:rPr>
            <w:rPr>
              <w:rFonts w:ascii="Cambria Math" w:eastAsiaTheme="minorEastAsia" w:hAnsi="Cambria Math"/>
            </w:rPr>
            <m:t>Lower 90% CI =</m:t>
          </m:r>
          <m:d>
            <m:dPr>
              <m:ctrlPr>
                <w:rPr>
                  <w:rFonts w:ascii="Cambria Math" w:eastAsiaTheme="minorEastAsia" w:hAnsi="Cambria Math"/>
                  <w:i/>
                </w:rPr>
              </m:ctrlPr>
            </m:dPr>
            <m:e>
              <m:r>
                <w:rPr>
                  <w:rFonts w:ascii="Cambria Math" w:eastAsiaTheme="minorEastAsia" w:hAnsi="Cambria Math"/>
                </w:rPr>
                <m:t>98.5891</m:t>
              </m:r>
              <m:r>
                <w:rPr>
                  <w:rFonts w:ascii="Cambria Math" w:eastAsiaTheme="minorEastAsia" w:hAnsi="Cambria Math"/>
                </w:rPr>
                <m:t>, ∞</m:t>
              </m:r>
            </m:e>
          </m:d>
        </m:oMath>
      </m:oMathPara>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2A0FFC" w:rsidRDefault="002A0FFC" w:rsidP="00D83C57">
      <w:pPr>
        <w:rPr>
          <w:b/>
        </w:rPr>
      </w:pPr>
    </w:p>
    <w:p w:rsidR="00A735A9" w:rsidRDefault="00D83C57" w:rsidP="00D83C57">
      <w:pPr>
        <w:rPr>
          <w:b/>
        </w:rPr>
      </w:pPr>
      <w:r w:rsidRPr="00187DE4">
        <w:rPr>
          <w:b/>
        </w:rPr>
        <w:lastRenderedPageBreak/>
        <w:t>Problem</w:t>
      </w:r>
      <w:r>
        <w:rPr>
          <w:b/>
        </w:rPr>
        <w:t xml:space="preserve"> </w:t>
      </w:r>
      <w:r w:rsidR="005D705A">
        <w:rPr>
          <w:b/>
        </w:rPr>
        <w:t>3</w:t>
      </w:r>
    </w:p>
    <w:p w:rsidR="00A735A9" w:rsidRDefault="00A735A9" w:rsidP="00D83C57">
      <w:r>
        <w:t>When looking at the sampling of the Zyxin gene in the golub dataset when restricted to either ‘ALL’ or ‘AML’ patients it is easily discernable</w:t>
      </w:r>
      <w:r w:rsidR="005D705A">
        <w:t xml:space="preserve"> that there is a difference in expression. The ‘ALL’ patients have Zyxin gene expression that is far less than the ‘AML’ patients. The confidence intervals off the mean, median, and variance qualities all confirm that these two distributed samples are quite different. A figure on the following page confirms our conclusion by showing both densities with minimal overlap.</w:t>
      </w:r>
      <w:r>
        <w:t xml:space="preserve"> See code for implementation.</w:t>
      </w:r>
    </w:p>
    <w:p w:rsidR="00A735A9" w:rsidRPr="00A735A9" w:rsidRDefault="00A735A9" w:rsidP="00D83C57">
      <w:r>
        <w:t>OUTPUT</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CLASSIFICATION ALL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2A0FFC" w:rsidRDefault="002A0FFC" w:rsidP="002A0FFC">
      <w:pPr>
        <w:pStyle w:val="HTMLPreformatted"/>
        <w:shd w:val="clear" w:color="auto" w:fill="272822"/>
        <w:wordWrap w:val="0"/>
        <w:spacing w:line="225" w:lineRule="atLeast"/>
        <w:rPr>
          <w:rFonts w:ascii="Lucida Console" w:hAnsi="Lucida Console"/>
          <w:color w:val="F8F8F2"/>
        </w:rPr>
      </w:pP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xml:space="preserve">The sample mean is: -0.2948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xml:space="preserve">The sample median is: -0.2167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xml:space="preserve">The sample variance is: 0.5225 </w:t>
      </w:r>
    </w:p>
    <w:p w:rsidR="002A0FFC" w:rsidRDefault="002A0FFC" w:rsidP="002A0FFC">
      <w:pPr>
        <w:pStyle w:val="HTMLPreformatted"/>
        <w:shd w:val="clear" w:color="auto" w:fill="272822"/>
        <w:wordWrap w:val="0"/>
        <w:spacing w:line="225" w:lineRule="atLeast"/>
        <w:rPr>
          <w:rFonts w:ascii="Lucida Console" w:hAnsi="Lucida Console"/>
          <w:color w:val="F8F8F2"/>
        </w:rPr>
      </w:pP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bootstrapped two-sided 95% CI of the sample mean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-0.</w:t>
      </w:r>
      <w:proofErr w:type="gramStart"/>
      <w:r>
        <w:rPr>
          <w:rFonts w:ascii="Lucida Console" w:hAnsi="Lucida Console"/>
          <w:color w:val="F8F8F2"/>
        </w:rPr>
        <w:t>5928 ,</w:t>
      </w:r>
      <w:proofErr w:type="gramEnd"/>
      <w:r>
        <w:rPr>
          <w:rFonts w:ascii="Lucida Console" w:hAnsi="Lucida Console"/>
          <w:color w:val="F8F8F2"/>
        </w:rPr>
        <w:t xml:space="preserve"> -0.0346 )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parametric two-sided 95% CI of the sample mean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-0.</w:t>
      </w:r>
      <w:proofErr w:type="gramStart"/>
      <w:r>
        <w:rPr>
          <w:rFonts w:ascii="Lucida Console" w:hAnsi="Lucida Console"/>
          <w:color w:val="F8F8F2"/>
        </w:rPr>
        <w:t>5807 ,</w:t>
      </w:r>
      <w:proofErr w:type="gramEnd"/>
      <w:r>
        <w:rPr>
          <w:rFonts w:ascii="Lucida Console" w:hAnsi="Lucida Console"/>
          <w:color w:val="F8F8F2"/>
        </w:rPr>
        <w:t xml:space="preserve"> -0.0088 )</w:t>
      </w:r>
    </w:p>
    <w:p w:rsidR="002A0FFC" w:rsidRDefault="002A0FFC" w:rsidP="002A0FFC">
      <w:pPr>
        <w:pStyle w:val="HTMLPreformatted"/>
        <w:shd w:val="clear" w:color="auto" w:fill="272822"/>
        <w:wordWrap w:val="0"/>
        <w:spacing w:line="225" w:lineRule="atLeast"/>
        <w:rPr>
          <w:rFonts w:ascii="Lucida Console" w:hAnsi="Lucida Console"/>
          <w:color w:val="F8F8F2"/>
        </w:rPr>
      </w:pP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bootstrapped two-sided 95% CI of the sample median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-0.</w:t>
      </w:r>
      <w:proofErr w:type="gramStart"/>
      <w:r>
        <w:rPr>
          <w:rFonts w:ascii="Lucida Console" w:hAnsi="Lucida Console"/>
          <w:color w:val="F8F8F2"/>
        </w:rPr>
        <w:t>7351 ,</w:t>
      </w:r>
      <w:proofErr w:type="gramEnd"/>
      <w:r>
        <w:rPr>
          <w:rFonts w:ascii="Lucida Console" w:hAnsi="Lucida Console"/>
          <w:color w:val="F8F8F2"/>
        </w:rPr>
        <w:t xml:space="preserve"> 0.3143 )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parametric two-sided 95% CI of the sample median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-0.</w:t>
      </w:r>
      <w:proofErr w:type="gramStart"/>
      <w:r>
        <w:rPr>
          <w:rFonts w:ascii="Lucida Console" w:hAnsi="Lucida Console"/>
          <w:color w:val="F8F8F2"/>
        </w:rPr>
        <w:t>4639 ,</w:t>
      </w:r>
      <w:proofErr w:type="gramEnd"/>
      <w:r>
        <w:rPr>
          <w:rFonts w:ascii="Lucida Console" w:hAnsi="Lucida Console"/>
          <w:color w:val="F8F8F2"/>
        </w:rPr>
        <w:t xml:space="preserve"> 0.3967 )</w:t>
      </w:r>
    </w:p>
    <w:p w:rsidR="002A0FFC" w:rsidRDefault="002A0FFC" w:rsidP="002A0FFC">
      <w:pPr>
        <w:pStyle w:val="HTMLPreformatted"/>
        <w:shd w:val="clear" w:color="auto" w:fill="272822"/>
        <w:wordWrap w:val="0"/>
        <w:spacing w:line="225" w:lineRule="atLeast"/>
        <w:rPr>
          <w:rFonts w:ascii="Lucida Console" w:hAnsi="Lucida Console"/>
          <w:color w:val="F8F8F2"/>
        </w:rPr>
      </w:pP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bootstrapped two-sided 95% CI of the sample variance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r>
      <w:proofErr w:type="gramStart"/>
      <w:r>
        <w:rPr>
          <w:rFonts w:ascii="Lucida Console" w:hAnsi="Lucida Console"/>
          <w:color w:val="F8F8F2"/>
        </w:rPr>
        <w:t>( 0.3381</w:t>
      </w:r>
      <w:proofErr w:type="gramEnd"/>
      <w:r>
        <w:rPr>
          <w:rFonts w:ascii="Lucida Console" w:hAnsi="Lucida Console"/>
          <w:color w:val="F8F8F2"/>
        </w:rPr>
        <w:t xml:space="preserve"> , 0.6609 )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parametric two-sided 95% CI of the sample variance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r>
      <w:proofErr w:type="gramStart"/>
      <w:r>
        <w:rPr>
          <w:rFonts w:ascii="Lucida Console" w:hAnsi="Lucida Console"/>
          <w:color w:val="F8F8F2"/>
        </w:rPr>
        <w:t>( 0.324</w:t>
      </w:r>
      <w:proofErr w:type="gramEnd"/>
      <w:r>
        <w:rPr>
          <w:rFonts w:ascii="Lucida Console" w:hAnsi="Lucida Console"/>
          <w:color w:val="F8F8F2"/>
        </w:rPr>
        <w:t xml:space="preserve"> , 0.9813 )</w:t>
      </w:r>
    </w:p>
    <w:p w:rsidR="002A0FFC" w:rsidRDefault="002A0FFC" w:rsidP="002A0FFC">
      <w:pPr>
        <w:pStyle w:val="HTMLPreformatted"/>
        <w:shd w:val="clear" w:color="auto" w:fill="272822"/>
        <w:wordWrap w:val="0"/>
        <w:spacing w:line="225" w:lineRule="atLeast"/>
        <w:rPr>
          <w:rFonts w:ascii="Lucida Console" w:hAnsi="Lucida Console"/>
          <w:color w:val="F8F8F2"/>
        </w:rPr>
      </w:pP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CLASSIFICATION AML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w:t>
      </w:r>
    </w:p>
    <w:p w:rsidR="002A0FFC" w:rsidRDefault="002A0FFC" w:rsidP="002A0FFC">
      <w:pPr>
        <w:pStyle w:val="HTMLPreformatted"/>
        <w:shd w:val="clear" w:color="auto" w:fill="272822"/>
        <w:wordWrap w:val="0"/>
        <w:spacing w:line="225" w:lineRule="atLeast"/>
        <w:rPr>
          <w:rFonts w:ascii="Lucida Console" w:hAnsi="Lucida Console"/>
          <w:color w:val="F8F8F2"/>
        </w:rPr>
      </w:pP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xml:space="preserve">The sample mean is: 1.5867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xml:space="preserve">The sample median is: 1.5763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 xml:space="preserve">The sample variance is: 0.1351 </w:t>
      </w:r>
    </w:p>
    <w:p w:rsidR="002A0FFC" w:rsidRDefault="002A0FFC" w:rsidP="002A0FFC">
      <w:pPr>
        <w:pStyle w:val="HTMLPreformatted"/>
        <w:shd w:val="clear" w:color="auto" w:fill="272822"/>
        <w:wordWrap w:val="0"/>
        <w:spacing w:line="225" w:lineRule="atLeast"/>
        <w:rPr>
          <w:rFonts w:ascii="Lucida Console" w:hAnsi="Lucida Console"/>
          <w:color w:val="F8F8F2"/>
        </w:rPr>
      </w:pP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bootstrapped two-sided 95% CI of the sample mean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r>
      <w:proofErr w:type="gramStart"/>
      <w:r>
        <w:rPr>
          <w:rFonts w:ascii="Lucida Console" w:hAnsi="Lucida Console"/>
          <w:color w:val="F8F8F2"/>
        </w:rPr>
        <w:t>( 1.3836</w:t>
      </w:r>
      <w:proofErr w:type="gramEnd"/>
      <w:r>
        <w:rPr>
          <w:rFonts w:ascii="Lucida Console" w:hAnsi="Lucida Console"/>
          <w:color w:val="F8F8F2"/>
        </w:rPr>
        <w:t xml:space="preserve"> , 1.8053 )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parametric two-sided 95% CI of the sample mean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r>
      <w:proofErr w:type="gramStart"/>
      <w:r>
        <w:rPr>
          <w:rFonts w:ascii="Lucida Console" w:hAnsi="Lucida Console"/>
          <w:color w:val="F8F8F2"/>
        </w:rPr>
        <w:t>( 1.3397</w:t>
      </w:r>
      <w:proofErr w:type="gramEnd"/>
      <w:r>
        <w:rPr>
          <w:rFonts w:ascii="Lucida Console" w:hAnsi="Lucida Console"/>
          <w:color w:val="F8F8F2"/>
        </w:rPr>
        <w:t xml:space="preserve"> , 1.8336 )</w:t>
      </w:r>
    </w:p>
    <w:p w:rsidR="002A0FFC" w:rsidRDefault="002A0FFC" w:rsidP="002A0FFC">
      <w:pPr>
        <w:pStyle w:val="HTMLPreformatted"/>
        <w:shd w:val="clear" w:color="auto" w:fill="272822"/>
        <w:wordWrap w:val="0"/>
        <w:spacing w:line="225" w:lineRule="atLeast"/>
        <w:rPr>
          <w:rFonts w:ascii="Lucida Console" w:hAnsi="Lucida Console"/>
          <w:color w:val="F8F8F2"/>
        </w:rPr>
      </w:pP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bootstrapped two-sided 95% CI of the sample median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r>
      <w:proofErr w:type="gramStart"/>
      <w:r>
        <w:rPr>
          <w:rFonts w:ascii="Lucida Console" w:hAnsi="Lucida Console"/>
          <w:color w:val="F8F8F2"/>
        </w:rPr>
        <w:t>( 1.2281</w:t>
      </w:r>
      <w:proofErr w:type="gramEnd"/>
      <w:r>
        <w:rPr>
          <w:rFonts w:ascii="Lucida Console" w:hAnsi="Lucida Console"/>
          <w:color w:val="F8F8F2"/>
        </w:rPr>
        <w:t xml:space="preserve"> , 1.8283 )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parametric two-sided 95% CI of the sample median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r>
      <w:proofErr w:type="gramStart"/>
      <w:r>
        <w:rPr>
          <w:rFonts w:ascii="Lucida Console" w:hAnsi="Lucida Console"/>
          <w:color w:val="F8F8F2"/>
        </w:rPr>
        <w:t>( 1.476</w:t>
      </w:r>
      <w:proofErr w:type="gramEnd"/>
      <w:r>
        <w:rPr>
          <w:rFonts w:ascii="Lucida Console" w:hAnsi="Lucida Console"/>
          <w:color w:val="F8F8F2"/>
        </w:rPr>
        <w:t xml:space="preserve"> , 4.948 )</w:t>
      </w:r>
    </w:p>
    <w:p w:rsidR="002A0FFC" w:rsidRDefault="002A0FFC" w:rsidP="002A0FFC">
      <w:pPr>
        <w:pStyle w:val="HTMLPreformatted"/>
        <w:shd w:val="clear" w:color="auto" w:fill="272822"/>
        <w:wordWrap w:val="0"/>
        <w:spacing w:line="225" w:lineRule="atLeast"/>
        <w:rPr>
          <w:rFonts w:ascii="Lucida Console" w:hAnsi="Lucida Console"/>
          <w:color w:val="F8F8F2"/>
        </w:rPr>
      </w:pP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bootstrapped two-sided 95% CI of the sample variance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r>
      <w:proofErr w:type="gramStart"/>
      <w:r>
        <w:rPr>
          <w:rFonts w:ascii="Lucida Console" w:hAnsi="Lucida Console"/>
          <w:color w:val="F8F8F2"/>
        </w:rPr>
        <w:t>( 0.0508</w:t>
      </w:r>
      <w:proofErr w:type="gramEnd"/>
      <w:r>
        <w:rPr>
          <w:rFonts w:ascii="Lucida Console" w:hAnsi="Lucida Console"/>
          <w:color w:val="F8F8F2"/>
        </w:rPr>
        <w:t xml:space="preserve"> , 0.2011 )</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t>The parametric two-sided 95% CI of the sample variance is:</w:t>
      </w:r>
    </w:p>
    <w:p w:rsidR="002A0FFC" w:rsidRDefault="002A0FFC" w:rsidP="002A0FFC">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b/>
      </w:r>
      <w:proofErr w:type="gramStart"/>
      <w:r>
        <w:rPr>
          <w:rFonts w:ascii="Lucida Console" w:hAnsi="Lucida Console"/>
          <w:color w:val="F8F8F2"/>
        </w:rPr>
        <w:t>( 0.066</w:t>
      </w:r>
      <w:proofErr w:type="gramEnd"/>
      <w:r>
        <w:rPr>
          <w:rFonts w:ascii="Lucida Console" w:hAnsi="Lucida Console"/>
          <w:color w:val="F8F8F2"/>
        </w:rPr>
        <w:t xml:space="preserve"> , 0.4162 )</w:t>
      </w:r>
    </w:p>
    <w:p w:rsidR="005D705A" w:rsidRDefault="005D705A" w:rsidP="005D705A">
      <w:pPr>
        <w:rPr>
          <w:rFonts w:eastAsiaTheme="minorEastAsia"/>
        </w:rPr>
      </w:pPr>
      <w:r>
        <w:rPr>
          <w:rFonts w:eastAsiaTheme="minor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7.25pt;height:253.55pt">
            <v:imagedata r:id="rId7" o:title="hw05_figure01"/>
          </v:shape>
        </w:pict>
      </w:r>
    </w:p>
    <w:p w:rsidR="005D705A" w:rsidRDefault="005D705A" w:rsidP="005D705A">
      <w:pPr>
        <w:rPr>
          <w:b/>
        </w:rPr>
      </w:pPr>
      <w:r w:rsidRPr="00187DE4">
        <w:rPr>
          <w:b/>
        </w:rPr>
        <w:t>Problem</w:t>
      </w:r>
      <w:r>
        <w:rPr>
          <w:b/>
        </w:rPr>
        <w:t xml:space="preserve"> </w:t>
      </w:r>
      <w:r>
        <w:rPr>
          <w:b/>
        </w:rPr>
        <w:t>4</w:t>
      </w:r>
    </w:p>
    <w:p w:rsidR="00A735A9" w:rsidRPr="003E1D8E" w:rsidRDefault="003E1D8E" w:rsidP="003E1D8E">
      <w:pPr>
        <w:pStyle w:val="ListParagraph"/>
        <w:numPr>
          <w:ilvl w:val="0"/>
          <w:numId w:val="11"/>
        </w:numPr>
        <w:rPr>
          <w:rFonts w:eastAsiaTheme="minorEastAsia"/>
        </w:rPr>
      </w:pPr>
      <w:r>
        <w:rPr>
          <w:rFonts w:eastAsiaTheme="minorEastAsia"/>
        </w:rPr>
        <w:t xml:space="preserve">The Confidence Interval formula for </w:t>
      </w:r>
      <m:oMath>
        <m:r>
          <w:rPr>
            <w:rFonts w:ascii="Cambria Math" w:eastAsiaTheme="minorEastAsia" w:hAnsi="Cambria Math"/>
          </w:rPr>
          <m:t>λ</m:t>
        </m:r>
      </m:oMath>
      <w:r>
        <w:rPr>
          <w:rFonts w:eastAsiaTheme="minorEastAsia"/>
        </w:rPr>
        <w:t xml:space="preserve"> that should be used to is the sample mean formula as it more accurately represents the intended CI of 90%. We have verified this using a Monte Carlo simulation of 1000 iterations based on a Poisson distribution with a sample size of 50. For rates </w:t>
      </w:r>
      <m:oMath>
        <m:r>
          <w:rPr>
            <w:rFonts w:ascii="Cambria Math" w:eastAsiaTheme="minorEastAsia" w:hAnsi="Cambria Math"/>
          </w:rPr>
          <m:t>λ</m:t>
        </m:r>
        <m:r>
          <w:rPr>
            <w:rFonts w:ascii="Cambria Math" w:eastAsiaTheme="minorEastAsia" w:hAnsi="Cambria Math"/>
          </w:rPr>
          <m:t>=[0.1, 1, 10]</m:t>
        </m:r>
      </m:oMath>
      <w:r>
        <w:rPr>
          <w:rFonts w:eastAsiaTheme="minorEastAsia"/>
        </w:rPr>
        <w:t xml:space="preserve"> the CI sample mean formula  performs similarly to the nominal 90% level at 90.9%, 92.2%, and 92.9%. The CI sample variance formula performs poorly at a low rate and converges to 90% as the rate increases with coverage probability 44.7%, 81.8%, and 87%.</w:t>
      </w:r>
      <w:r w:rsidR="00842722">
        <w:rPr>
          <w:rFonts w:eastAsiaTheme="minorEastAsia"/>
        </w:rPr>
        <w:t xml:space="preserve"> See code for implementation.</w:t>
      </w:r>
    </w:p>
    <w:sectPr w:rsidR="00A735A9" w:rsidRPr="003E1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0A9" w:rsidRDefault="003C60A9" w:rsidP="005D0C6B">
      <w:pPr>
        <w:spacing w:after="0" w:line="240" w:lineRule="auto"/>
      </w:pPr>
      <w:r>
        <w:separator/>
      </w:r>
    </w:p>
  </w:endnote>
  <w:endnote w:type="continuationSeparator" w:id="0">
    <w:p w:rsidR="003C60A9" w:rsidRDefault="003C60A9" w:rsidP="005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0A9" w:rsidRDefault="003C60A9" w:rsidP="005D0C6B">
      <w:pPr>
        <w:spacing w:after="0" w:line="240" w:lineRule="auto"/>
      </w:pPr>
      <w:r>
        <w:separator/>
      </w:r>
    </w:p>
  </w:footnote>
  <w:footnote w:type="continuationSeparator" w:id="0">
    <w:p w:rsidR="003C60A9" w:rsidRDefault="003C60A9" w:rsidP="005D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04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036"/>
    <w:multiLevelType w:val="hybridMultilevel"/>
    <w:tmpl w:val="C5D6437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9099F"/>
    <w:multiLevelType w:val="hybridMultilevel"/>
    <w:tmpl w:val="B41C38CE"/>
    <w:lvl w:ilvl="0" w:tplc="CCA6AD80">
      <w:start w:val="1"/>
      <w:numFmt w:val="lowerLetter"/>
      <w:lvlText w:val="%1)"/>
      <w:lvlJc w:val="left"/>
      <w:pPr>
        <w:ind w:left="720" w:hanging="360"/>
      </w:pPr>
      <w:rPr>
        <w:rFonts w:eastAsiaTheme="min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57887"/>
    <w:multiLevelType w:val="hybridMultilevel"/>
    <w:tmpl w:val="EA380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B5C05"/>
    <w:multiLevelType w:val="hybridMultilevel"/>
    <w:tmpl w:val="B2B077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43719"/>
    <w:multiLevelType w:val="hybridMultilevel"/>
    <w:tmpl w:val="9CFE5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26A83"/>
    <w:multiLevelType w:val="hybridMultilevel"/>
    <w:tmpl w:val="D09ED626"/>
    <w:lvl w:ilvl="0" w:tplc="0F06C74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A2975"/>
    <w:multiLevelType w:val="hybridMultilevel"/>
    <w:tmpl w:val="9FA64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C739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41CC7"/>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5007AE"/>
    <w:multiLevelType w:val="hybridMultilevel"/>
    <w:tmpl w:val="ACEED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A8738A"/>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51E10"/>
    <w:multiLevelType w:val="hybridMultilevel"/>
    <w:tmpl w:val="08503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0"/>
  </w:num>
  <w:num w:numId="5">
    <w:abstractNumId w:val="11"/>
  </w:num>
  <w:num w:numId="6">
    <w:abstractNumId w:val="8"/>
  </w:num>
  <w:num w:numId="7">
    <w:abstractNumId w:val="5"/>
  </w:num>
  <w:num w:numId="8">
    <w:abstractNumId w:val="10"/>
  </w:num>
  <w:num w:numId="9">
    <w:abstractNumId w:val="2"/>
  </w:num>
  <w:num w:numId="10">
    <w:abstractNumId w:val="3"/>
  </w:num>
  <w:num w:numId="11">
    <w:abstractNumId w:val="4"/>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E"/>
    <w:rsid w:val="00025F00"/>
    <w:rsid w:val="0005117D"/>
    <w:rsid w:val="00054720"/>
    <w:rsid w:val="0007119E"/>
    <w:rsid w:val="0008513C"/>
    <w:rsid w:val="000975C6"/>
    <w:rsid w:val="000A1C9D"/>
    <w:rsid w:val="000B34E0"/>
    <w:rsid w:val="000C7A3F"/>
    <w:rsid w:val="000D4A2D"/>
    <w:rsid w:val="00107134"/>
    <w:rsid w:val="00131776"/>
    <w:rsid w:val="00160BA4"/>
    <w:rsid w:val="0016573D"/>
    <w:rsid w:val="00183868"/>
    <w:rsid w:val="00187079"/>
    <w:rsid w:val="00187DE4"/>
    <w:rsid w:val="001967D2"/>
    <w:rsid w:val="001A36D0"/>
    <w:rsid w:val="00250D74"/>
    <w:rsid w:val="00255B1A"/>
    <w:rsid w:val="002754CC"/>
    <w:rsid w:val="00275A4F"/>
    <w:rsid w:val="002908DE"/>
    <w:rsid w:val="002A0FFC"/>
    <w:rsid w:val="002C26EC"/>
    <w:rsid w:val="002F65F3"/>
    <w:rsid w:val="00325D63"/>
    <w:rsid w:val="00342BB2"/>
    <w:rsid w:val="00386588"/>
    <w:rsid w:val="00393E53"/>
    <w:rsid w:val="003C60A9"/>
    <w:rsid w:val="003D1788"/>
    <w:rsid w:val="003D621F"/>
    <w:rsid w:val="003E1D8E"/>
    <w:rsid w:val="003E3B3C"/>
    <w:rsid w:val="003F14D6"/>
    <w:rsid w:val="00412141"/>
    <w:rsid w:val="00421969"/>
    <w:rsid w:val="0047065E"/>
    <w:rsid w:val="004933FE"/>
    <w:rsid w:val="0054342C"/>
    <w:rsid w:val="0054732C"/>
    <w:rsid w:val="0058649B"/>
    <w:rsid w:val="0058749C"/>
    <w:rsid w:val="005B3A69"/>
    <w:rsid w:val="005D0C6B"/>
    <w:rsid w:val="005D705A"/>
    <w:rsid w:val="006746CE"/>
    <w:rsid w:val="006855F1"/>
    <w:rsid w:val="007014EC"/>
    <w:rsid w:val="00713B42"/>
    <w:rsid w:val="00765568"/>
    <w:rsid w:val="0077323D"/>
    <w:rsid w:val="00785711"/>
    <w:rsid w:val="007B0DAF"/>
    <w:rsid w:val="007F4641"/>
    <w:rsid w:val="007F6AD4"/>
    <w:rsid w:val="00800CFC"/>
    <w:rsid w:val="00823240"/>
    <w:rsid w:val="00842722"/>
    <w:rsid w:val="00871547"/>
    <w:rsid w:val="00884B80"/>
    <w:rsid w:val="008B01B6"/>
    <w:rsid w:val="008B3530"/>
    <w:rsid w:val="008D3B25"/>
    <w:rsid w:val="008E4683"/>
    <w:rsid w:val="008F4E86"/>
    <w:rsid w:val="00911F11"/>
    <w:rsid w:val="00953AB2"/>
    <w:rsid w:val="0096356A"/>
    <w:rsid w:val="00984327"/>
    <w:rsid w:val="00990516"/>
    <w:rsid w:val="009C6742"/>
    <w:rsid w:val="009F3B97"/>
    <w:rsid w:val="00A44609"/>
    <w:rsid w:val="00A52154"/>
    <w:rsid w:val="00A54250"/>
    <w:rsid w:val="00A735A9"/>
    <w:rsid w:val="00A82B80"/>
    <w:rsid w:val="00AC02F7"/>
    <w:rsid w:val="00AF4783"/>
    <w:rsid w:val="00B05D2C"/>
    <w:rsid w:val="00B36B24"/>
    <w:rsid w:val="00B40265"/>
    <w:rsid w:val="00B4163D"/>
    <w:rsid w:val="00B422CF"/>
    <w:rsid w:val="00B46DD7"/>
    <w:rsid w:val="00B65FE8"/>
    <w:rsid w:val="00B904F9"/>
    <w:rsid w:val="00B94520"/>
    <w:rsid w:val="00BB0A8A"/>
    <w:rsid w:val="00BB4747"/>
    <w:rsid w:val="00BD2623"/>
    <w:rsid w:val="00BF114F"/>
    <w:rsid w:val="00BF64B6"/>
    <w:rsid w:val="00C10C56"/>
    <w:rsid w:val="00C22EF4"/>
    <w:rsid w:val="00C24B60"/>
    <w:rsid w:val="00C31356"/>
    <w:rsid w:val="00C77784"/>
    <w:rsid w:val="00C9783D"/>
    <w:rsid w:val="00CE2ABD"/>
    <w:rsid w:val="00CF3EDE"/>
    <w:rsid w:val="00D0236B"/>
    <w:rsid w:val="00D11A26"/>
    <w:rsid w:val="00D143BF"/>
    <w:rsid w:val="00D16D2C"/>
    <w:rsid w:val="00D36E1A"/>
    <w:rsid w:val="00D4221B"/>
    <w:rsid w:val="00D45815"/>
    <w:rsid w:val="00D83C57"/>
    <w:rsid w:val="00D938C1"/>
    <w:rsid w:val="00DC1F73"/>
    <w:rsid w:val="00DC3A2A"/>
    <w:rsid w:val="00DD3FF7"/>
    <w:rsid w:val="00DD6B9F"/>
    <w:rsid w:val="00DF18BD"/>
    <w:rsid w:val="00E03E26"/>
    <w:rsid w:val="00E11346"/>
    <w:rsid w:val="00E259F5"/>
    <w:rsid w:val="00E42354"/>
    <w:rsid w:val="00E449B4"/>
    <w:rsid w:val="00E63CA2"/>
    <w:rsid w:val="00E65FAB"/>
    <w:rsid w:val="00E755C6"/>
    <w:rsid w:val="00E757FA"/>
    <w:rsid w:val="00E84501"/>
    <w:rsid w:val="00EB7709"/>
    <w:rsid w:val="00EF568B"/>
    <w:rsid w:val="00EF57D2"/>
    <w:rsid w:val="00F1250B"/>
    <w:rsid w:val="00F21E0E"/>
    <w:rsid w:val="00F61BD9"/>
    <w:rsid w:val="00F90112"/>
    <w:rsid w:val="00F91CD1"/>
    <w:rsid w:val="00FB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F5F3"/>
  <w15:chartTrackingRefBased/>
  <w15:docId w15:val="{1C61FA1F-7CFA-441E-A738-BB859915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DE"/>
    <w:pPr>
      <w:ind w:left="720"/>
      <w:contextualSpacing/>
    </w:pPr>
  </w:style>
  <w:style w:type="paragraph" w:styleId="HTMLPreformatted">
    <w:name w:val="HTML Preformatted"/>
    <w:basedOn w:val="Normal"/>
    <w:link w:val="HTMLPreformattedChar"/>
    <w:uiPriority w:val="99"/>
    <w:unhideWhenUsed/>
    <w:rsid w:val="0005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117D"/>
    <w:rPr>
      <w:rFonts w:ascii="Courier New" w:eastAsia="Times New Roman" w:hAnsi="Courier New" w:cs="Courier New"/>
      <w:sz w:val="20"/>
      <w:szCs w:val="20"/>
    </w:rPr>
  </w:style>
  <w:style w:type="character" w:styleId="PlaceholderText">
    <w:name w:val="Placeholder Text"/>
    <w:basedOn w:val="DefaultParagraphFont"/>
    <w:uiPriority w:val="99"/>
    <w:semiHidden/>
    <w:rsid w:val="00D143BF"/>
    <w:rPr>
      <w:color w:val="808080"/>
    </w:rPr>
  </w:style>
  <w:style w:type="paragraph" w:styleId="Header">
    <w:name w:val="header"/>
    <w:basedOn w:val="Normal"/>
    <w:link w:val="HeaderChar"/>
    <w:uiPriority w:val="99"/>
    <w:unhideWhenUsed/>
    <w:rsid w:val="005D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C6B"/>
  </w:style>
  <w:style w:type="paragraph" w:styleId="Footer">
    <w:name w:val="footer"/>
    <w:basedOn w:val="Normal"/>
    <w:link w:val="FooterChar"/>
    <w:uiPriority w:val="99"/>
    <w:unhideWhenUsed/>
    <w:rsid w:val="005D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5074">
      <w:bodyDiv w:val="1"/>
      <w:marLeft w:val="0"/>
      <w:marRight w:val="0"/>
      <w:marTop w:val="0"/>
      <w:marBottom w:val="0"/>
      <w:divBdr>
        <w:top w:val="none" w:sz="0" w:space="0" w:color="auto"/>
        <w:left w:val="none" w:sz="0" w:space="0" w:color="auto"/>
        <w:bottom w:val="none" w:sz="0" w:space="0" w:color="auto"/>
        <w:right w:val="none" w:sz="0" w:space="0" w:color="auto"/>
      </w:divBdr>
    </w:div>
    <w:div w:id="157818545">
      <w:bodyDiv w:val="1"/>
      <w:marLeft w:val="0"/>
      <w:marRight w:val="0"/>
      <w:marTop w:val="0"/>
      <w:marBottom w:val="0"/>
      <w:divBdr>
        <w:top w:val="none" w:sz="0" w:space="0" w:color="auto"/>
        <w:left w:val="none" w:sz="0" w:space="0" w:color="auto"/>
        <w:bottom w:val="none" w:sz="0" w:space="0" w:color="auto"/>
        <w:right w:val="none" w:sz="0" w:space="0" w:color="auto"/>
      </w:divBdr>
    </w:div>
    <w:div w:id="202715401">
      <w:bodyDiv w:val="1"/>
      <w:marLeft w:val="0"/>
      <w:marRight w:val="0"/>
      <w:marTop w:val="0"/>
      <w:marBottom w:val="0"/>
      <w:divBdr>
        <w:top w:val="none" w:sz="0" w:space="0" w:color="auto"/>
        <w:left w:val="none" w:sz="0" w:space="0" w:color="auto"/>
        <w:bottom w:val="none" w:sz="0" w:space="0" w:color="auto"/>
        <w:right w:val="none" w:sz="0" w:space="0" w:color="auto"/>
      </w:divBdr>
    </w:div>
    <w:div w:id="411126842">
      <w:bodyDiv w:val="1"/>
      <w:marLeft w:val="0"/>
      <w:marRight w:val="0"/>
      <w:marTop w:val="0"/>
      <w:marBottom w:val="0"/>
      <w:divBdr>
        <w:top w:val="none" w:sz="0" w:space="0" w:color="auto"/>
        <w:left w:val="none" w:sz="0" w:space="0" w:color="auto"/>
        <w:bottom w:val="none" w:sz="0" w:space="0" w:color="auto"/>
        <w:right w:val="none" w:sz="0" w:space="0" w:color="auto"/>
      </w:divBdr>
    </w:div>
    <w:div w:id="514347647">
      <w:bodyDiv w:val="1"/>
      <w:marLeft w:val="0"/>
      <w:marRight w:val="0"/>
      <w:marTop w:val="0"/>
      <w:marBottom w:val="0"/>
      <w:divBdr>
        <w:top w:val="none" w:sz="0" w:space="0" w:color="auto"/>
        <w:left w:val="none" w:sz="0" w:space="0" w:color="auto"/>
        <w:bottom w:val="none" w:sz="0" w:space="0" w:color="auto"/>
        <w:right w:val="none" w:sz="0" w:space="0" w:color="auto"/>
      </w:divBdr>
    </w:div>
    <w:div w:id="542449102">
      <w:bodyDiv w:val="1"/>
      <w:marLeft w:val="0"/>
      <w:marRight w:val="0"/>
      <w:marTop w:val="0"/>
      <w:marBottom w:val="0"/>
      <w:divBdr>
        <w:top w:val="none" w:sz="0" w:space="0" w:color="auto"/>
        <w:left w:val="none" w:sz="0" w:space="0" w:color="auto"/>
        <w:bottom w:val="none" w:sz="0" w:space="0" w:color="auto"/>
        <w:right w:val="none" w:sz="0" w:space="0" w:color="auto"/>
      </w:divBdr>
    </w:div>
    <w:div w:id="618924620">
      <w:bodyDiv w:val="1"/>
      <w:marLeft w:val="0"/>
      <w:marRight w:val="0"/>
      <w:marTop w:val="0"/>
      <w:marBottom w:val="0"/>
      <w:divBdr>
        <w:top w:val="none" w:sz="0" w:space="0" w:color="auto"/>
        <w:left w:val="none" w:sz="0" w:space="0" w:color="auto"/>
        <w:bottom w:val="none" w:sz="0" w:space="0" w:color="auto"/>
        <w:right w:val="none" w:sz="0" w:space="0" w:color="auto"/>
      </w:divBdr>
    </w:div>
    <w:div w:id="666052441">
      <w:bodyDiv w:val="1"/>
      <w:marLeft w:val="0"/>
      <w:marRight w:val="0"/>
      <w:marTop w:val="0"/>
      <w:marBottom w:val="0"/>
      <w:divBdr>
        <w:top w:val="none" w:sz="0" w:space="0" w:color="auto"/>
        <w:left w:val="none" w:sz="0" w:space="0" w:color="auto"/>
        <w:bottom w:val="none" w:sz="0" w:space="0" w:color="auto"/>
        <w:right w:val="none" w:sz="0" w:space="0" w:color="auto"/>
      </w:divBdr>
    </w:div>
    <w:div w:id="674654550">
      <w:bodyDiv w:val="1"/>
      <w:marLeft w:val="0"/>
      <w:marRight w:val="0"/>
      <w:marTop w:val="0"/>
      <w:marBottom w:val="0"/>
      <w:divBdr>
        <w:top w:val="none" w:sz="0" w:space="0" w:color="auto"/>
        <w:left w:val="none" w:sz="0" w:space="0" w:color="auto"/>
        <w:bottom w:val="none" w:sz="0" w:space="0" w:color="auto"/>
        <w:right w:val="none" w:sz="0" w:space="0" w:color="auto"/>
      </w:divBdr>
    </w:div>
    <w:div w:id="725029076">
      <w:bodyDiv w:val="1"/>
      <w:marLeft w:val="0"/>
      <w:marRight w:val="0"/>
      <w:marTop w:val="0"/>
      <w:marBottom w:val="0"/>
      <w:divBdr>
        <w:top w:val="none" w:sz="0" w:space="0" w:color="auto"/>
        <w:left w:val="none" w:sz="0" w:space="0" w:color="auto"/>
        <w:bottom w:val="none" w:sz="0" w:space="0" w:color="auto"/>
        <w:right w:val="none" w:sz="0" w:space="0" w:color="auto"/>
      </w:divBdr>
    </w:div>
    <w:div w:id="727803390">
      <w:bodyDiv w:val="1"/>
      <w:marLeft w:val="0"/>
      <w:marRight w:val="0"/>
      <w:marTop w:val="0"/>
      <w:marBottom w:val="0"/>
      <w:divBdr>
        <w:top w:val="none" w:sz="0" w:space="0" w:color="auto"/>
        <w:left w:val="none" w:sz="0" w:space="0" w:color="auto"/>
        <w:bottom w:val="none" w:sz="0" w:space="0" w:color="auto"/>
        <w:right w:val="none" w:sz="0" w:space="0" w:color="auto"/>
      </w:divBdr>
    </w:div>
    <w:div w:id="817191547">
      <w:bodyDiv w:val="1"/>
      <w:marLeft w:val="0"/>
      <w:marRight w:val="0"/>
      <w:marTop w:val="0"/>
      <w:marBottom w:val="0"/>
      <w:divBdr>
        <w:top w:val="none" w:sz="0" w:space="0" w:color="auto"/>
        <w:left w:val="none" w:sz="0" w:space="0" w:color="auto"/>
        <w:bottom w:val="none" w:sz="0" w:space="0" w:color="auto"/>
        <w:right w:val="none" w:sz="0" w:space="0" w:color="auto"/>
      </w:divBdr>
    </w:div>
    <w:div w:id="830029066">
      <w:bodyDiv w:val="1"/>
      <w:marLeft w:val="0"/>
      <w:marRight w:val="0"/>
      <w:marTop w:val="0"/>
      <w:marBottom w:val="0"/>
      <w:divBdr>
        <w:top w:val="none" w:sz="0" w:space="0" w:color="auto"/>
        <w:left w:val="none" w:sz="0" w:space="0" w:color="auto"/>
        <w:bottom w:val="none" w:sz="0" w:space="0" w:color="auto"/>
        <w:right w:val="none" w:sz="0" w:space="0" w:color="auto"/>
      </w:divBdr>
    </w:div>
    <w:div w:id="940648260">
      <w:bodyDiv w:val="1"/>
      <w:marLeft w:val="0"/>
      <w:marRight w:val="0"/>
      <w:marTop w:val="0"/>
      <w:marBottom w:val="0"/>
      <w:divBdr>
        <w:top w:val="none" w:sz="0" w:space="0" w:color="auto"/>
        <w:left w:val="none" w:sz="0" w:space="0" w:color="auto"/>
        <w:bottom w:val="none" w:sz="0" w:space="0" w:color="auto"/>
        <w:right w:val="none" w:sz="0" w:space="0" w:color="auto"/>
      </w:divBdr>
    </w:div>
    <w:div w:id="1148011953">
      <w:bodyDiv w:val="1"/>
      <w:marLeft w:val="0"/>
      <w:marRight w:val="0"/>
      <w:marTop w:val="0"/>
      <w:marBottom w:val="0"/>
      <w:divBdr>
        <w:top w:val="none" w:sz="0" w:space="0" w:color="auto"/>
        <w:left w:val="none" w:sz="0" w:space="0" w:color="auto"/>
        <w:bottom w:val="none" w:sz="0" w:space="0" w:color="auto"/>
        <w:right w:val="none" w:sz="0" w:space="0" w:color="auto"/>
      </w:divBdr>
    </w:div>
    <w:div w:id="1185289308">
      <w:bodyDiv w:val="1"/>
      <w:marLeft w:val="0"/>
      <w:marRight w:val="0"/>
      <w:marTop w:val="0"/>
      <w:marBottom w:val="0"/>
      <w:divBdr>
        <w:top w:val="none" w:sz="0" w:space="0" w:color="auto"/>
        <w:left w:val="none" w:sz="0" w:space="0" w:color="auto"/>
        <w:bottom w:val="none" w:sz="0" w:space="0" w:color="auto"/>
        <w:right w:val="none" w:sz="0" w:space="0" w:color="auto"/>
      </w:divBdr>
    </w:div>
    <w:div w:id="1383209134">
      <w:bodyDiv w:val="1"/>
      <w:marLeft w:val="0"/>
      <w:marRight w:val="0"/>
      <w:marTop w:val="0"/>
      <w:marBottom w:val="0"/>
      <w:divBdr>
        <w:top w:val="none" w:sz="0" w:space="0" w:color="auto"/>
        <w:left w:val="none" w:sz="0" w:space="0" w:color="auto"/>
        <w:bottom w:val="none" w:sz="0" w:space="0" w:color="auto"/>
        <w:right w:val="none" w:sz="0" w:space="0" w:color="auto"/>
      </w:divBdr>
    </w:div>
    <w:div w:id="1417510692">
      <w:bodyDiv w:val="1"/>
      <w:marLeft w:val="0"/>
      <w:marRight w:val="0"/>
      <w:marTop w:val="0"/>
      <w:marBottom w:val="0"/>
      <w:divBdr>
        <w:top w:val="none" w:sz="0" w:space="0" w:color="auto"/>
        <w:left w:val="none" w:sz="0" w:space="0" w:color="auto"/>
        <w:bottom w:val="none" w:sz="0" w:space="0" w:color="auto"/>
        <w:right w:val="none" w:sz="0" w:space="0" w:color="auto"/>
      </w:divBdr>
    </w:div>
    <w:div w:id="1479493292">
      <w:bodyDiv w:val="1"/>
      <w:marLeft w:val="0"/>
      <w:marRight w:val="0"/>
      <w:marTop w:val="0"/>
      <w:marBottom w:val="0"/>
      <w:divBdr>
        <w:top w:val="none" w:sz="0" w:space="0" w:color="auto"/>
        <w:left w:val="none" w:sz="0" w:space="0" w:color="auto"/>
        <w:bottom w:val="none" w:sz="0" w:space="0" w:color="auto"/>
        <w:right w:val="none" w:sz="0" w:space="0" w:color="auto"/>
      </w:divBdr>
    </w:div>
    <w:div w:id="1552693177">
      <w:bodyDiv w:val="1"/>
      <w:marLeft w:val="0"/>
      <w:marRight w:val="0"/>
      <w:marTop w:val="0"/>
      <w:marBottom w:val="0"/>
      <w:divBdr>
        <w:top w:val="none" w:sz="0" w:space="0" w:color="auto"/>
        <w:left w:val="none" w:sz="0" w:space="0" w:color="auto"/>
        <w:bottom w:val="none" w:sz="0" w:space="0" w:color="auto"/>
        <w:right w:val="none" w:sz="0" w:space="0" w:color="auto"/>
      </w:divBdr>
    </w:div>
    <w:div w:id="1557737370">
      <w:bodyDiv w:val="1"/>
      <w:marLeft w:val="0"/>
      <w:marRight w:val="0"/>
      <w:marTop w:val="0"/>
      <w:marBottom w:val="0"/>
      <w:divBdr>
        <w:top w:val="none" w:sz="0" w:space="0" w:color="auto"/>
        <w:left w:val="none" w:sz="0" w:space="0" w:color="auto"/>
        <w:bottom w:val="none" w:sz="0" w:space="0" w:color="auto"/>
        <w:right w:val="none" w:sz="0" w:space="0" w:color="auto"/>
      </w:divBdr>
    </w:div>
    <w:div w:id="1587880520">
      <w:bodyDiv w:val="1"/>
      <w:marLeft w:val="0"/>
      <w:marRight w:val="0"/>
      <w:marTop w:val="0"/>
      <w:marBottom w:val="0"/>
      <w:divBdr>
        <w:top w:val="none" w:sz="0" w:space="0" w:color="auto"/>
        <w:left w:val="none" w:sz="0" w:space="0" w:color="auto"/>
        <w:bottom w:val="none" w:sz="0" w:space="0" w:color="auto"/>
        <w:right w:val="none" w:sz="0" w:space="0" w:color="auto"/>
      </w:divBdr>
    </w:div>
    <w:div w:id="1676569998">
      <w:bodyDiv w:val="1"/>
      <w:marLeft w:val="0"/>
      <w:marRight w:val="0"/>
      <w:marTop w:val="0"/>
      <w:marBottom w:val="0"/>
      <w:divBdr>
        <w:top w:val="none" w:sz="0" w:space="0" w:color="auto"/>
        <w:left w:val="none" w:sz="0" w:space="0" w:color="auto"/>
        <w:bottom w:val="none" w:sz="0" w:space="0" w:color="auto"/>
        <w:right w:val="none" w:sz="0" w:space="0" w:color="auto"/>
      </w:divBdr>
    </w:div>
    <w:div w:id="1699621728">
      <w:bodyDiv w:val="1"/>
      <w:marLeft w:val="0"/>
      <w:marRight w:val="0"/>
      <w:marTop w:val="0"/>
      <w:marBottom w:val="0"/>
      <w:divBdr>
        <w:top w:val="none" w:sz="0" w:space="0" w:color="auto"/>
        <w:left w:val="none" w:sz="0" w:space="0" w:color="auto"/>
        <w:bottom w:val="none" w:sz="0" w:space="0" w:color="auto"/>
        <w:right w:val="none" w:sz="0" w:space="0" w:color="auto"/>
      </w:divBdr>
    </w:div>
    <w:div w:id="1709842046">
      <w:bodyDiv w:val="1"/>
      <w:marLeft w:val="0"/>
      <w:marRight w:val="0"/>
      <w:marTop w:val="0"/>
      <w:marBottom w:val="0"/>
      <w:divBdr>
        <w:top w:val="none" w:sz="0" w:space="0" w:color="auto"/>
        <w:left w:val="none" w:sz="0" w:space="0" w:color="auto"/>
        <w:bottom w:val="none" w:sz="0" w:space="0" w:color="auto"/>
        <w:right w:val="none" w:sz="0" w:space="0" w:color="auto"/>
      </w:divBdr>
    </w:div>
    <w:div w:id="1768189911">
      <w:bodyDiv w:val="1"/>
      <w:marLeft w:val="0"/>
      <w:marRight w:val="0"/>
      <w:marTop w:val="0"/>
      <w:marBottom w:val="0"/>
      <w:divBdr>
        <w:top w:val="none" w:sz="0" w:space="0" w:color="auto"/>
        <w:left w:val="none" w:sz="0" w:space="0" w:color="auto"/>
        <w:bottom w:val="none" w:sz="0" w:space="0" w:color="auto"/>
        <w:right w:val="none" w:sz="0" w:space="0" w:color="auto"/>
      </w:divBdr>
    </w:div>
    <w:div w:id="1818834210">
      <w:bodyDiv w:val="1"/>
      <w:marLeft w:val="0"/>
      <w:marRight w:val="0"/>
      <w:marTop w:val="0"/>
      <w:marBottom w:val="0"/>
      <w:divBdr>
        <w:top w:val="none" w:sz="0" w:space="0" w:color="auto"/>
        <w:left w:val="none" w:sz="0" w:space="0" w:color="auto"/>
        <w:bottom w:val="none" w:sz="0" w:space="0" w:color="auto"/>
        <w:right w:val="none" w:sz="0" w:space="0" w:color="auto"/>
      </w:divBdr>
    </w:div>
    <w:div w:id="1854222869">
      <w:bodyDiv w:val="1"/>
      <w:marLeft w:val="0"/>
      <w:marRight w:val="0"/>
      <w:marTop w:val="0"/>
      <w:marBottom w:val="0"/>
      <w:divBdr>
        <w:top w:val="none" w:sz="0" w:space="0" w:color="auto"/>
        <w:left w:val="none" w:sz="0" w:space="0" w:color="auto"/>
        <w:bottom w:val="none" w:sz="0" w:space="0" w:color="auto"/>
        <w:right w:val="none" w:sz="0" w:space="0" w:color="auto"/>
      </w:divBdr>
    </w:div>
    <w:div w:id="1888105015">
      <w:bodyDiv w:val="1"/>
      <w:marLeft w:val="0"/>
      <w:marRight w:val="0"/>
      <w:marTop w:val="0"/>
      <w:marBottom w:val="0"/>
      <w:divBdr>
        <w:top w:val="none" w:sz="0" w:space="0" w:color="auto"/>
        <w:left w:val="none" w:sz="0" w:space="0" w:color="auto"/>
        <w:bottom w:val="none" w:sz="0" w:space="0" w:color="auto"/>
        <w:right w:val="none" w:sz="0" w:space="0" w:color="auto"/>
      </w:divBdr>
    </w:div>
    <w:div w:id="1981424754">
      <w:bodyDiv w:val="1"/>
      <w:marLeft w:val="0"/>
      <w:marRight w:val="0"/>
      <w:marTop w:val="0"/>
      <w:marBottom w:val="0"/>
      <w:divBdr>
        <w:top w:val="none" w:sz="0" w:space="0" w:color="auto"/>
        <w:left w:val="none" w:sz="0" w:space="0" w:color="auto"/>
        <w:bottom w:val="none" w:sz="0" w:space="0" w:color="auto"/>
        <w:right w:val="none" w:sz="0" w:space="0" w:color="auto"/>
      </w:divBdr>
    </w:div>
    <w:div w:id="1990405477">
      <w:bodyDiv w:val="1"/>
      <w:marLeft w:val="0"/>
      <w:marRight w:val="0"/>
      <w:marTop w:val="0"/>
      <w:marBottom w:val="0"/>
      <w:divBdr>
        <w:top w:val="none" w:sz="0" w:space="0" w:color="auto"/>
        <w:left w:val="none" w:sz="0" w:space="0" w:color="auto"/>
        <w:bottom w:val="none" w:sz="0" w:space="0" w:color="auto"/>
        <w:right w:val="none" w:sz="0" w:space="0" w:color="auto"/>
      </w:divBdr>
    </w:div>
    <w:div w:id="2054183837">
      <w:bodyDiv w:val="1"/>
      <w:marLeft w:val="0"/>
      <w:marRight w:val="0"/>
      <w:marTop w:val="0"/>
      <w:marBottom w:val="0"/>
      <w:divBdr>
        <w:top w:val="none" w:sz="0" w:space="0" w:color="auto"/>
        <w:left w:val="none" w:sz="0" w:space="0" w:color="auto"/>
        <w:bottom w:val="none" w:sz="0" w:space="0" w:color="auto"/>
        <w:right w:val="none" w:sz="0" w:space="0" w:color="auto"/>
      </w:divBdr>
    </w:div>
    <w:div w:id="20878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36</cp:revision>
  <dcterms:created xsi:type="dcterms:W3CDTF">2016-10-09T16:53:00Z</dcterms:created>
  <dcterms:modified xsi:type="dcterms:W3CDTF">2016-10-09T23:03:00Z</dcterms:modified>
</cp:coreProperties>
</file>