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28C450">
      <w:pPr>
        <w:bidi w:val="0"/>
        <w:rPr>
          <w:b/>
          <w:bCs/>
          <w:lang w:val="ca-ES" w:eastAsia="zh-CN" w:bidi="hi-IN"/>
        </w:rPr>
      </w:pPr>
      <w:r>
        <w:rPr>
          <w:b/>
          <w:bCs/>
          <w:lang w:val="ca-ES" w:eastAsia="zh-CN" w:bidi="hi-IN"/>
        </w:rPr>
        <w:t>Contracte de Compravenda</w:t>
      </w:r>
    </w:p>
    <w:p w14:paraId="4684AC02">
      <w:pPr>
        <w:bidi w:val="0"/>
        <w:rPr>
          <w:lang w:val="ca-ES" w:eastAsia="zh-CN" w:bidi="hi-IN"/>
        </w:rPr>
      </w:pPr>
    </w:p>
    <w:p w14:paraId="61327ACD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D'una part, la senyora </w:t>
      </w:r>
      <w:r>
        <w:rPr>
          <w:rFonts w:hint="default"/>
          <w:b/>
          <w:bCs/>
          <w:lang w:val="es-ES" w:eastAsia="zh-CN" w:bidi="hi-IN"/>
        </w:rPr>
        <w:t>Gabriela</w:t>
      </w:r>
      <w:r>
        <w:rPr>
          <w:b/>
          <w:bCs/>
          <w:lang w:val="ca-ES" w:eastAsia="zh-CN" w:bidi="hi-IN"/>
        </w:rPr>
        <w:t xml:space="preserve"> Pons </w:t>
      </w:r>
      <w:r>
        <w:rPr>
          <w:rFonts w:hint="default"/>
          <w:b/>
          <w:bCs/>
          <w:lang w:val="es-ES" w:eastAsia="zh-CN" w:bidi="hi-IN"/>
        </w:rPr>
        <w:t>Pons</w:t>
      </w:r>
      <w:r>
        <w:rPr>
          <w:rFonts w:hint="default"/>
          <w:lang w:val="es-ES" w:eastAsia="zh-CN" w:bidi="hi-IN"/>
        </w:rPr>
        <w:t>,</w:t>
      </w:r>
      <w:r>
        <w:rPr>
          <w:lang w:val="ca-ES" w:eastAsia="zh-CN" w:bidi="hi-IN"/>
        </w:rPr>
        <w:t xml:space="preserve"> amb DNI núm. </w:t>
      </w:r>
      <w:r>
        <w:rPr>
          <w:rFonts w:hint="default"/>
          <w:lang w:val="es-ES" w:eastAsia="zh-CN" w:bidi="hi-IN"/>
        </w:rPr>
        <w:t xml:space="preserve">12345678G </w:t>
      </w:r>
      <w:r>
        <w:rPr>
          <w:lang w:val="ca-ES" w:eastAsia="zh-CN" w:bidi="hi-IN"/>
        </w:rPr>
        <w:t xml:space="preserve">contractants 11333555, amb domicili al carrer de Menorca, 56 de Maó, com a part </w:t>
      </w:r>
      <w:r>
        <w:rPr>
          <w:b/>
          <w:bCs/>
          <w:lang w:val="ca-ES" w:eastAsia="zh-CN" w:bidi="hi-IN"/>
        </w:rPr>
        <w:t>venedora</w:t>
      </w:r>
      <w:r>
        <w:rPr>
          <w:lang w:val="ca-ES" w:eastAsia="zh-CN" w:bidi="hi-IN"/>
        </w:rPr>
        <w:t>.</w:t>
      </w:r>
    </w:p>
    <w:p w14:paraId="241960ED">
      <w:pPr>
        <w:bidi w:val="0"/>
        <w:rPr>
          <w:lang w:val="ca-ES" w:eastAsia="zh-CN" w:bidi="hi-IN"/>
        </w:rPr>
      </w:pPr>
    </w:p>
    <w:p w14:paraId="7C3A177A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I de l'altra, el senyor </w:t>
      </w:r>
      <w:r>
        <w:rPr>
          <w:b/>
          <w:bCs/>
          <w:lang w:val="ca-ES" w:eastAsia="zh-CN" w:bidi="hi-IN"/>
        </w:rPr>
        <w:t>J</w:t>
      </w:r>
      <w:r>
        <w:rPr>
          <w:rFonts w:hint="default"/>
          <w:b/>
          <w:bCs/>
          <w:lang w:val="es-ES" w:eastAsia="zh-CN" w:bidi="hi-IN"/>
        </w:rPr>
        <w:t>ose Bosch</w:t>
      </w:r>
      <w:r>
        <w:rPr>
          <w:b/>
          <w:bCs/>
          <w:lang w:val="ca-ES" w:eastAsia="zh-CN" w:bidi="hi-IN"/>
        </w:rPr>
        <w:t xml:space="preserve"> Florit</w:t>
      </w:r>
      <w:r>
        <w:rPr>
          <w:lang w:val="ca-ES" w:eastAsia="zh-CN" w:bidi="hi-IN"/>
        </w:rPr>
        <w:t xml:space="preserve">, amb DNI núm. </w:t>
      </w:r>
      <w:r>
        <w:rPr>
          <w:rFonts w:hint="default"/>
          <w:lang w:val="es-ES" w:eastAsia="zh-CN" w:bidi="hi-IN"/>
        </w:rPr>
        <w:t>87654321J</w:t>
      </w:r>
      <w:r>
        <w:rPr>
          <w:lang w:val="ca-ES" w:eastAsia="zh-CN" w:bidi="hi-IN"/>
        </w:rPr>
        <w:t xml:space="preserve">, amb domicili al carrer Major, 24, des Mercadal, com a part </w:t>
      </w:r>
      <w:r>
        <w:rPr>
          <w:b/>
          <w:bCs/>
          <w:lang w:val="ca-ES" w:eastAsia="zh-CN" w:bidi="hi-IN"/>
        </w:rPr>
        <w:t>compradora</w:t>
      </w:r>
      <w:r>
        <w:rPr>
          <w:lang w:val="ca-ES" w:eastAsia="zh-CN" w:bidi="hi-IN"/>
        </w:rPr>
        <w:t>.</w:t>
      </w:r>
    </w:p>
    <w:p w14:paraId="791520B3">
      <w:pPr>
        <w:bidi w:val="0"/>
        <w:rPr>
          <w:lang w:val="ca-ES" w:eastAsia="zh-CN" w:bidi="hi-IN"/>
        </w:rPr>
      </w:pPr>
    </w:p>
    <w:p w14:paraId="7D4484C2">
      <w:pPr>
        <w:bidi w:val="0"/>
        <w:rPr>
          <w:rFonts w:hint="default"/>
          <w:lang w:val="es-ES" w:eastAsia="zh-CN" w:bidi="hi-IN"/>
        </w:rPr>
      </w:pPr>
      <w:r>
        <w:rPr>
          <w:lang w:val="ca-ES" w:eastAsia="zh-CN" w:bidi="hi-IN"/>
        </w:rPr>
        <w:t>Les dues parts actuen en nom propi i es reconeixen recíprocament la capacitat legal necessària per contractar</w:t>
      </w:r>
      <w:r>
        <w:rPr>
          <w:rFonts w:hint="default"/>
          <w:lang w:val="es-ES" w:eastAsia="zh-CN" w:bidi="hi-IN"/>
        </w:rPr>
        <w:t>.</w:t>
      </w:r>
    </w:p>
    <w:p w14:paraId="2C481ACD">
      <w:pPr>
        <w:bidi w:val="0"/>
        <w:rPr>
          <w:lang w:val="ca-ES" w:eastAsia="zh-CN" w:bidi="hi-IN"/>
        </w:rPr>
      </w:pPr>
    </w:p>
    <w:p w14:paraId="312FB2EC">
      <w:pPr>
        <w:bidi w:val="0"/>
        <w:rPr>
          <w:lang w:val="ca-ES" w:eastAsia="zh-CN" w:bidi="hi-IN"/>
        </w:rPr>
      </w:pPr>
    </w:p>
    <w:p w14:paraId="4738C603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>MANIFESTEN</w:t>
      </w:r>
    </w:p>
    <w:p w14:paraId="680FB41E">
      <w:pPr>
        <w:bidi w:val="0"/>
        <w:rPr>
          <w:lang w:val="ca-ES" w:eastAsia="zh-CN" w:bidi="hi-IN"/>
        </w:rPr>
      </w:pPr>
    </w:p>
    <w:p w14:paraId="1CDBA508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1. Que la senyora </w:t>
      </w:r>
      <w:r>
        <w:rPr>
          <w:rFonts w:hint="default"/>
          <w:lang w:val="ca-ES" w:eastAsia="zh-CN" w:bidi="hi-IN"/>
        </w:rPr>
        <w:t>Gabriela</w:t>
      </w:r>
      <w:r>
        <w:rPr>
          <w:lang w:val="ca-ES" w:eastAsia="zh-CN" w:bidi="hi-IN"/>
        </w:rPr>
        <w:t xml:space="preserve"> Pons </w:t>
      </w:r>
      <w:r>
        <w:rPr>
          <w:rFonts w:hint="default"/>
          <w:lang w:val="ca-ES" w:eastAsia="zh-CN" w:bidi="hi-IN"/>
        </w:rPr>
        <w:t>Pon</w:t>
      </w:r>
      <w:r>
        <w:rPr>
          <w:rFonts w:hint="default"/>
          <w:lang w:val="es-ES" w:eastAsia="zh-CN" w:bidi="hi-IN"/>
        </w:rPr>
        <w:t>s</w:t>
      </w:r>
      <w:r>
        <w:rPr>
          <w:lang w:val="ca-ES" w:eastAsia="zh-CN" w:bidi="hi-IN"/>
        </w:rPr>
        <w:t xml:space="preserve"> és propietària de l'habitatge situat al número 14 del carrer de les Flors, 10 de Ciutadella.</w:t>
      </w:r>
    </w:p>
    <w:p w14:paraId="67937CE1">
      <w:pPr>
        <w:bidi w:val="0"/>
        <w:rPr>
          <w:lang w:val="ca-ES" w:eastAsia="zh-CN" w:bidi="hi-IN"/>
        </w:rPr>
      </w:pPr>
    </w:p>
    <w:p w14:paraId="097175D8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>2. Que el dit habitatge està lliure de càrregues i d'arrendaments.</w:t>
      </w:r>
    </w:p>
    <w:p w14:paraId="6CC5C4AC">
      <w:pPr>
        <w:bidi w:val="0"/>
        <w:rPr>
          <w:lang w:val="ca-ES" w:eastAsia="zh-CN" w:bidi="hi-IN"/>
        </w:rPr>
      </w:pPr>
    </w:p>
    <w:p w14:paraId="142E0D9F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3. Que </w:t>
      </w:r>
      <w:r>
        <w:rPr>
          <w:rFonts w:hint="default"/>
          <w:lang w:val="es-ES" w:eastAsia="zh-CN" w:bidi="hi-IN"/>
        </w:rPr>
        <w:t>la senyora Gabriela Pons Pons</w:t>
      </w:r>
      <w:r>
        <w:rPr>
          <w:lang w:val="ca-ES" w:eastAsia="zh-CN" w:bidi="hi-IN"/>
        </w:rPr>
        <w:t xml:space="preserve"> vol vendre l'habitatge esmentat i </w:t>
      </w:r>
      <w:r>
        <w:rPr>
          <w:rFonts w:hint="default"/>
          <w:lang w:val="es-ES" w:eastAsia="zh-CN" w:bidi="hi-IN"/>
        </w:rPr>
        <w:t>la</w:t>
      </w:r>
      <w:r>
        <w:rPr>
          <w:lang w:val="ca-ES" w:eastAsia="zh-CN" w:bidi="hi-IN"/>
        </w:rPr>
        <w:t xml:space="preserve"> senyor </w:t>
      </w:r>
      <w:r>
        <w:rPr>
          <w:b w:val="0"/>
          <w:bCs w:val="0"/>
          <w:lang w:val="ca-ES" w:eastAsia="zh-CN" w:bidi="hi-IN"/>
        </w:rPr>
        <w:t>J</w:t>
      </w:r>
      <w:r>
        <w:rPr>
          <w:rFonts w:hint="default"/>
          <w:b w:val="0"/>
          <w:bCs w:val="0"/>
          <w:lang w:val="es-ES" w:eastAsia="zh-CN" w:bidi="hi-IN"/>
        </w:rPr>
        <w:t>ose Bosch</w:t>
      </w:r>
      <w:r>
        <w:rPr>
          <w:b w:val="0"/>
          <w:bCs w:val="0"/>
          <w:lang w:val="ca-ES" w:eastAsia="zh-CN" w:bidi="hi-IN"/>
        </w:rPr>
        <w:t xml:space="preserve"> Florit</w:t>
      </w:r>
      <w:r>
        <w:rPr>
          <w:lang w:val="ca-ES" w:eastAsia="zh-CN" w:bidi="hi-IN"/>
        </w:rPr>
        <w:t xml:space="preserve"> vol comprar-lo, per la qual cosa formalitzen aquest contracte de compravenda, que es regeix pels pactes següents.</w:t>
      </w:r>
    </w:p>
    <w:p w14:paraId="1535ED27">
      <w:pPr>
        <w:bidi w:val="0"/>
        <w:rPr>
          <w:lang w:val="ca-ES" w:eastAsia="zh-CN" w:bidi="hi-IN"/>
        </w:rPr>
      </w:pPr>
    </w:p>
    <w:p w14:paraId="3935A397">
      <w:pPr>
        <w:bidi w:val="0"/>
        <w:rPr>
          <w:lang w:val="ca-ES" w:eastAsia="zh-CN" w:bidi="hi-IN"/>
        </w:rPr>
      </w:pPr>
    </w:p>
    <w:p w14:paraId="0DF9603D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>PACTES</w:t>
      </w:r>
    </w:p>
    <w:p w14:paraId="69076898">
      <w:pPr>
        <w:bidi w:val="0"/>
        <w:rPr>
          <w:lang w:val="ca-ES" w:eastAsia="zh-CN" w:bidi="hi-IN"/>
        </w:rPr>
      </w:pPr>
    </w:p>
    <w:p w14:paraId="0CBF4630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1. Objecte de la compravenda  </w:t>
      </w:r>
    </w:p>
    <w:p w14:paraId="715647A1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La senyora </w:t>
      </w:r>
      <w:r>
        <w:rPr>
          <w:rFonts w:hint="default"/>
          <w:lang w:val="es-ES" w:eastAsia="zh-CN" w:bidi="hi-IN"/>
        </w:rPr>
        <w:t>Pons</w:t>
      </w:r>
      <w:r>
        <w:rPr>
          <w:lang w:val="ca-ES" w:eastAsia="zh-CN" w:bidi="hi-IN"/>
        </w:rPr>
        <w:t xml:space="preserve"> ven l'habitatge esmentat al senyor </w:t>
      </w:r>
      <w:r>
        <w:rPr>
          <w:rFonts w:hint="default"/>
          <w:lang w:val="es-ES" w:eastAsia="zh-CN" w:bidi="hi-IN"/>
        </w:rPr>
        <w:t>Bosch</w:t>
      </w:r>
      <w:r>
        <w:rPr>
          <w:lang w:val="ca-ES" w:eastAsia="zh-CN" w:bidi="hi-IN"/>
        </w:rPr>
        <w:t>, i aquest el compra.</w:t>
      </w:r>
    </w:p>
    <w:p w14:paraId="1A81EE4E">
      <w:pPr>
        <w:bidi w:val="0"/>
        <w:rPr>
          <w:lang w:val="ca-ES" w:eastAsia="zh-CN" w:bidi="hi-IN"/>
        </w:rPr>
      </w:pPr>
    </w:p>
    <w:p w14:paraId="16B5697D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2. Preu de la compravenda i forma de pagament  </w:t>
      </w:r>
    </w:p>
    <w:p w14:paraId="39ADA5DE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El preu d'aquesta compravenda és de cent cinquanta mil (150.000) euros, que es paguen d'acord amb les especificacions següents:</w:t>
      </w:r>
    </w:p>
    <w:p w14:paraId="684CEFCE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</w:p>
    <w:p w14:paraId="41BF4DD9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a) Trenta mil (30.000) euros els lliura el comprador a la venedora en el moment de signar aquest contracte.</w:t>
      </w:r>
    </w:p>
    <w:p w14:paraId="69300E41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</w:t>
      </w:r>
    </w:p>
    <w:p w14:paraId="567FDC69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b) Els cent vint mil (120.000) euros restants els pagarà el comprador en l'acte de signatura de l'escriptura pública de compravenda.</w:t>
      </w:r>
    </w:p>
    <w:p w14:paraId="5FA10F5B">
      <w:pPr>
        <w:bidi w:val="0"/>
        <w:rPr>
          <w:lang w:val="ca-ES" w:eastAsia="zh-CN" w:bidi="hi-IN"/>
        </w:rPr>
      </w:pPr>
    </w:p>
    <w:p w14:paraId="644505E8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3. Lliurament de la possessió  </w:t>
      </w:r>
    </w:p>
    <w:p w14:paraId="4C6E21AE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La senyora Llabrés es compromet a transmetre la possessió de l'habitatge, lliure de càrregues, arrendataris i ocupants, en la data de la signatura de l'escriptura pública.</w:t>
      </w:r>
    </w:p>
    <w:p w14:paraId="54AB6900">
      <w:pPr>
        <w:bidi w:val="0"/>
        <w:rPr>
          <w:lang w:val="ca-ES" w:eastAsia="zh-CN" w:bidi="hi-IN"/>
        </w:rPr>
      </w:pPr>
    </w:p>
    <w:p w14:paraId="183C53D1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4. Despeses de la compravenda  </w:t>
      </w:r>
    </w:p>
    <w:p w14:paraId="7E67E35C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Les despeses derivades de la signatura d'aquest contracte, de l'atorgament de l'escriptura pública i de la inscripció en el Registre de la Propietat, així com l'impost sobre transmissions patrimonials, seran a càrrec del comprador.</w:t>
      </w:r>
    </w:p>
    <w:p w14:paraId="75C21D52">
      <w:pPr>
        <w:bidi w:val="0"/>
        <w:rPr>
          <w:lang w:val="ca-ES" w:eastAsia="zh-CN" w:bidi="hi-IN"/>
        </w:rPr>
      </w:pPr>
    </w:p>
    <w:p w14:paraId="493DB7E9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5. Impost de plusvàlua  </w:t>
      </w:r>
    </w:p>
    <w:p w14:paraId="07F4030D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La venedora es farà càrrec de l'impost de plusvàlua.</w:t>
      </w:r>
    </w:p>
    <w:p w14:paraId="1EC66DB3">
      <w:pPr>
        <w:bidi w:val="0"/>
        <w:rPr>
          <w:lang w:val="ca-ES" w:eastAsia="zh-CN" w:bidi="hi-IN"/>
        </w:rPr>
      </w:pPr>
    </w:p>
    <w:p w14:paraId="01B910EE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6. Termini per a l'atorgament de l'escriptura pública  </w:t>
      </w:r>
    </w:p>
    <w:p w14:paraId="05F38F0A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Les parts estableixen un termini de seixanta dies des de la signatura d'aquest contracte per a l'atorgament de l'escriptura pública de compravenda, que es farà el dia que fixi la venedora, davant el notari Marc Riera Llompart.</w:t>
      </w:r>
    </w:p>
    <w:p w14:paraId="2EFD7866">
      <w:pPr>
        <w:bidi w:val="0"/>
        <w:rPr>
          <w:lang w:val="ca-ES" w:eastAsia="zh-CN" w:bidi="hi-IN"/>
        </w:rPr>
      </w:pPr>
    </w:p>
    <w:p w14:paraId="2306DC24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7. Jurisdicció  </w:t>
      </w:r>
    </w:p>
    <w:p w14:paraId="27A516B1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   Les parts se sotmeten a la jurisdicció dels jutjats de Ciutadella per resoldre qualsevol divergència o litigi sobre la interpretació d'aquest contracte.</w:t>
      </w:r>
    </w:p>
    <w:p w14:paraId="4C133FAD">
      <w:pPr>
        <w:bidi w:val="0"/>
        <w:rPr>
          <w:lang w:val="ca-ES" w:eastAsia="zh-CN" w:bidi="hi-IN"/>
        </w:rPr>
      </w:pPr>
    </w:p>
    <w:p w14:paraId="2859C207">
      <w:pPr>
        <w:bidi w:val="0"/>
        <w:rPr>
          <w:lang w:val="ca-ES" w:eastAsia="zh-CN" w:bidi="hi-IN"/>
        </w:rPr>
      </w:pPr>
    </w:p>
    <w:p w14:paraId="2F254102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>I, com a prova de conformitat, les dues parts signen aquest contracte en dos exemplars, en el lloc i en la data esmentats més avall.</w:t>
      </w:r>
    </w:p>
    <w:p w14:paraId="5CC9B7FC">
      <w:pPr>
        <w:bidi w:val="0"/>
        <w:rPr>
          <w:lang w:val="ca-ES" w:eastAsia="zh-CN" w:bidi="hi-IN"/>
        </w:rPr>
      </w:pPr>
    </w:p>
    <w:p w14:paraId="2E6489F8">
      <w:pPr>
        <w:bidi w:val="0"/>
        <w:rPr>
          <w:lang w:val="ca-ES" w:eastAsia="zh-CN" w:bidi="hi-IN"/>
        </w:rPr>
      </w:pPr>
    </w:p>
    <w:p w14:paraId="60C0CE85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>Ciutadella, 15 de març de 2024</w:t>
      </w:r>
    </w:p>
    <w:p w14:paraId="1C35D455">
      <w:pPr>
        <w:bidi w:val="0"/>
        <w:rPr>
          <w:lang w:val="ca-ES" w:eastAsia="zh-CN" w:bidi="hi-IN"/>
        </w:rPr>
      </w:pPr>
    </w:p>
    <w:p w14:paraId="60036175">
      <w:pPr>
        <w:bidi w:val="0"/>
        <w:rPr>
          <w:lang w:val="ca-ES" w:eastAsia="zh-CN" w:bidi="hi-IN"/>
        </w:rPr>
      </w:pPr>
    </w:p>
    <w:p w14:paraId="73FFF5D9">
      <w:pPr>
        <w:bidi w:val="0"/>
        <w:rPr>
          <w:lang w:val="ca-ES" w:eastAsia="zh-CN" w:bidi="hi-IN"/>
        </w:rPr>
      </w:pPr>
      <w:r>
        <w:rPr>
          <w:lang w:val="ca-ES" w:eastAsia="zh-CN" w:bidi="hi-IN"/>
        </w:rPr>
        <w:t xml:space="preserve">La venedora    </w:t>
      </w:r>
      <w:r>
        <w:rPr>
          <w:rFonts w:hint="default"/>
          <w:lang w:val="es-ES" w:eastAsia="zh-CN" w:bidi="hi-IN"/>
        </w:rPr>
        <w:tab/>
        <w:t/>
      </w:r>
      <w:r>
        <w:rPr>
          <w:rFonts w:hint="default"/>
          <w:lang w:val="es-ES" w:eastAsia="zh-CN" w:bidi="hi-IN"/>
        </w:rPr>
        <w:tab/>
        <w:t/>
      </w:r>
      <w:r>
        <w:rPr>
          <w:rFonts w:hint="default"/>
          <w:lang w:val="es-ES" w:eastAsia="zh-CN" w:bidi="hi-IN"/>
        </w:rPr>
        <w:tab/>
        <w:t/>
      </w:r>
      <w:r>
        <w:rPr>
          <w:rFonts w:hint="default"/>
          <w:lang w:val="es-ES" w:eastAsia="zh-CN" w:bidi="hi-IN"/>
        </w:rPr>
        <w:tab/>
        <w:t/>
      </w:r>
      <w:r>
        <w:rPr>
          <w:rFonts w:hint="default"/>
          <w:lang w:val="es-ES" w:eastAsia="zh-CN" w:bidi="hi-IN"/>
        </w:rPr>
        <w:tab/>
        <w:t/>
      </w:r>
      <w:r>
        <w:rPr>
          <w:rFonts w:hint="default"/>
          <w:lang w:val="es-ES" w:eastAsia="zh-CN" w:bidi="hi-IN"/>
        </w:rPr>
        <w:tab/>
      </w:r>
      <w:r>
        <w:rPr>
          <w:lang w:val="ca-ES" w:eastAsia="zh-CN" w:bidi="hi-IN"/>
        </w:rPr>
        <w:t xml:space="preserve">El comprador    </w:t>
      </w:r>
    </w:p>
    <w:p w14:paraId="0A5E273A">
      <w:pPr>
        <w:bidi w:val="0"/>
        <w:rPr>
          <w:rFonts w:hint="default"/>
          <w:lang w:val="es-ES" w:eastAsia="zh-CN" w:bidi="hi-IN"/>
        </w:rPr>
      </w:pPr>
    </w:p>
    <w:p w14:paraId="659A3C40">
      <w:pPr>
        <w:bidi w:val="0"/>
        <w:rPr>
          <w:rFonts w:hint="default"/>
          <w:lang w:val="es-ES" w:eastAsia="zh-CN" w:bidi="hi-IN"/>
        </w:rPr>
      </w:pPr>
      <w:bookmarkStart w:id="0" w:name="_GoBack"/>
      <w:bookmarkEnd w:id="0"/>
    </w:p>
    <w:p w14:paraId="397F8E27">
      <w:pPr>
        <w:bidi w:val="0"/>
        <w:rPr>
          <w:rFonts w:hint="default"/>
          <w:lang w:val="es-ES" w:eastAsia="zh-CN" w:bidi="hi-IN"/>
        </w:rPr>
      </w:pPr>
      <w:r>
        <w:rPr>
          <w:rFonts w:hint="default"/>
          <w:lang w:val="es-ES" w:eastAsia="zh-CN" w:bidi="hi-IN"/>
        </w:rPr>
        <w:t>_________________________</w:t>
      </w:r>
      <w:r>
        <w:rPr>
          <w:rFonts w:hint="default"/>
          <w:lang w:val="es-ES" w:eastAsia="zh-CN" w:bidi="hi-IN"/>
        </w:rPr>
        <w:tab/>
        <w:t/>
      </w:r>
      <w:r>
        <w:rPr>
          <w:rFonts w:hint="default"/>
          <w:lang w:val="es-ES" w:eastAsia="zh-CN" w:bidi="hi-IN"/>
        </w:rPr>
        <w:tab/>
        <w:t/>
      </w:r>
      <w:r>
        <w:rPr>
          <w:rFonts w:hint="default"/>
          <w:lang w:val="es-ES" w:eastAsia="zh-CN" w:bidi="hi-IN"/>
        </w:rPr>
        <w:tab/>
        <w:t/>
      </w:r>
      <w:r>
        <w:rPr>
          <w:rFonts w:hint="default"/>
          <w:lang w:val="es-ES" w:eastAsia="zh-CN" w:bidi="hi-IN"/>
        </w:rPr>
        <w:tab/>
        <w:t/>
      </w:r>
      <w:r>
        <w:rPr>
          <w:rFonts w:hint="default"/>
          <w:lang w:val="es-ES" w:eastAsia="zh-CN" w:bidi="hi-IN"/>
        </w:rPr>
        <w:tab/>
        <w:t>________________________</w:t>
      </w:r>
    </w:p>
    <w:p w14:paraId="75D803AA">
      <w:r>
        <w:rPr>
          <w:rFonts w:hint="default"/>
          <w:b/>
          <w:bCs/>
          <w:lang w:val="es-ES" w:eastAsia="zh-CN" w:bidi="hi-IN"/>
        </w:rPr>
        <w:t>Gabriela</w:t>
      </w:r>
      <w:r>
        <w:rPr>
          <w:b/>
          <w:bCs/>
          <w:lang w:val="ca-ES" w:eastAsia="zh-CN" w:bidi="hi-IN"/>
        </w:rPr>
        <w:t xml:space="preserve"> Pons </w:t>
      </w:r>
      <w:r>
        <w:rPr>
          <w:rFonts w:hint="default"/>
          <w:b/>
          <w:bCs/>
          <w:lang w:val="es-ES" w:eastAsia="zh-CN" w:bidi="hi-IN"/>
        </w:rPr>
        <w:t>Pons</w:t>
      </w:r>
      <w:r>
        <w:rPr>
          <w:rFonts w:hint="default"/>
          <w:b/>
          <w:bCs/>
          <w:lang w:val="es-ES" w:eastAsia="zh-CN" w:bidi="hi-IN"/>
        </w:rPr>
        <w:tab/>
        <w:t/>
      </w:r>
      <w:r>
        <w:rPr>
          <w:rFonts w:hint="default"/>
          <w:b/>
          <w:bCs/>
          <w:lang w:val="es-ES" w:eastAsia="zh-CN" w:bidi="hi-IN"/>
        </w:rPr>
        <w:tab/>
        <w:t/>
      </w:r>
      <w:r>
        <w:rPr>
          <w:rFonts w:hint="default"/>
          <w:b/>
          <w:bCs/>
          <w:lang w:val="es-ES" w:eastAsia="zh-CN" w:bidi="hi-IN"/>
        </w:rPr>
        <w:tab/>
        <w:t/>
      </w:r>
      <w:r>
        <w:rPr>
          <w:rFonts w:hint="default"/>
          <w:b/>
          <w:bCs/>
          <w:lang w:val="es-ES" w:eastAsia="zh-CN" w:bidi="hi-IN"/>
        </w:rPr>
        <w:tab/>
        <w:t/>
      </w:r>
      <w:r>
        <w:rPr>
          <w:rFonts w:hint="default"/>
          <w:b/>
          <w:bCs/>
          <w:lang w:val="es-ES" w:eastAsia="zh-CN" w:bidi="hi-IN"/>
        </w:rPr>
        <w:tab/>
      </w:r>
      <w:r>
        <w:rPr>
          <w:b/>
          <w:bCs/>
          <w:lang w:val="ca-ES" w:eastAsia="zh-CN" w:bidi="hi-IN"/>
        </w:rPr>
        <w:t>J</w:t>
      </w:r>
      <w:r>
        <w:rPr>
          <w:rFonts w:hint="default"/>
          <w:b/>
          <w:bCs/>
          <w:lang w:val="es-ES" w:eastAsia="zh-CN" w:bidi="hi-IN"/>
        </w:rPr>
        <w:t>ose Bosch</w:t>
      </w:r>
      <w:r>
        <w:rPr>
          <w:b/>
          <w:bCs/>
          <w:lang w:val="ca-ES" w:eastAsia="zh-CN" w:bidi="hi-IN"/>
        </w:rPr>
        <w:t xml:space="preserve"> Florit</w: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60F7B"/>
    <w:rsid w:val="4336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kinsoku/>
      <w:overflowPunct w:val="0"/>
      <w:autoSpaceDE/>
      <w:bidi w:val="0"/>
      <w:spacing w:before="0" w:after="0"/>
      <w:jc w:val="left"/>
    </w:pPr>
    <w:rPr>
      <w:rFonts w:ascii="Century Gothic" w:hAnsi="Century Gothic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2024-12-11T17:10:00Z</dcterms:created>
  <dc:creator>frank</dc:creator>
  <cp:lastModifiedBy>frank</cp:lastModifiedBy>
  <dcterms:modified xsi:type="dcterms:W3CDTF">2024-12-11T17:24:23Z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3082-12.2.0.19307</vt:lpwstr>
  </property>
  <property fmtid="{D5CDD505-2E9C-101B-9397-08002B2CF9AE}" pid="3" name="ICV">
    <vt:lpwstr>83DEAC17FB684BE3A86A7C43A42FB7E4_11</vt:lpwstr>
  </property>
</Properties>
</file>