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  <w:t xml:space="preserve">P (PRECEDENCIA) </w:t>
      </w: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</w:pPr>
      <w:r>
        <w:rPr>
          <w:b/>
          <w:u w:val="single"/>
        </w:rPr>
        <w:t xml:space="preserve">FM (ORIGINADOR):</w:t>
      </w:r>
      <w:r>
        <w:t xml:space="preserve"> CONMO</w:t>
      </w:r>
      <w:r/>
    </w:p>
    <w:p>
      <w:pPr>
        <w:pStyle w:val="866"/>
      </w:pPr>
      <w:r/>
      <w:r/>
    </w:p>
    <w:p>
      <w:pPr>
        <w:pStyle w:val="866"/>
        <w:rPr>
          <w:b/>
          <w:u w:val="single"/>
        </w:rPr>
      </w:pPr>
      <w:r>
        <w:rPr>
          <w:b/>
          <w:u w:val="single"/>
        </w:rPr>
        <w:t xml:space="preserve">TO (ACCION):</w:t>
      </w:r>
      <w:r>
        <w:t xml:space="preserve"> PREMO DIMAR</w:t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tabs>
          <w:tab w:val="left" w:pos="8805" w:leader="none"/>
        </w:tabs>
        <w:rPr>
          <w:b/>
          <w:u w:val="single"/>
        </w:rPr>
      </w:pPr>
      <w:r>
        <w:rPr>
          <w:b/>
          <w:u w:val="single"/>
        </w:rPr>
        <w:t xml:space="preserve">INFO (INFORMATIVO):</w:t>
      </w:r>
      <w:r>
        <w:rPr>
          <w:b/>
        </w:rPr>
        <w:t xml:space="preserve"> </w:t>
      </w:r>
      <w:r>
        <w:t xml:space="preserve">SOHMA SERBA OFIPI</w:t>
        <w:tab/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  <w:t xml:space="preserve">GR NC</w:t>
      </w:r>
      <w:r>
        <w:t xml:space="preserve"> (GRUPOS NO CONTADOS)</w:t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rPr>
          <w:b/>
          <w:bCs/>
          <w:highlight w:val="none"/>
          <w:u w:val="single"/>
        </w:rPr>
      </w:pPr>
      <w:r>
        <w:rPr>
          <w:b/>
          <w:u w:val="single"/>
        </w:rPr>
        <w:t xml:space="preserve">BT</w:t>
      </w:r>
      <w:r>
        <w:rPr>
          <w:b/>
          <w:u w:val="single"/>
        </w:rPr>
      </w:r>
      <w:r/>
    </w:p>
    <w:p>
      <w:pPr>
        <w:rPr>
          <w:b/>
          <w:bCs/>
          <w:highlight w:val="none"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pStyle w:val="866"/>
        <w:rPr>
          <w:bCs/>
        </w:rPr>
      </w:pPr>
      <w:r>
        <w:rPr>
          <w:b/>
          <w:u w:val="single"/>
        </w:rPr>
        <w:t xml:space="preserve">NOCLAS</w:t>
      </w:r>
      <w:r>
        <w:t xml:space="preserve"> (NO CLASIFICADO)</w:t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rPr>
          <w:b/>
        </w:rPr>
      </w:pPr>
      <w:r>
        <w:rPr>
          <w:b/>
          <w:u w:val="single"/>
        </w:rPr>
        <w:t xml:space="preserve">ASUNTO:</w:t>
      </w:r>
      <w:r>
        <w:t xml:space="preserve"> SITUACION DE PUERTO</w:t>
      </w: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  <w:t xml:space="preserve">HORA PUERTO CERRADO</w:t>
      </w:r>
      <w:r>
        <w:t xml:space="preserve"> (GENERAL O PARA EMBARCACIONES MENORES) POR VIENTOS. -</w:t>
      </w: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</w:pPr>
      <w:r>
        <w:rPr>
          <w:b/>
        </w:rPr>
        <w:t xml:space="preserve">BT</w:t>
      </w:r>
      <w:r>
        <w:t xml:space="preserve"> </w:t>
      </w:r>
      <w:r/>
    </w:p>
    <w:p>
      <w:pPr>
        <w:pStyle w:val="866"/>
      </w:pPr>
      <w:r/>
      <w:r/>
    </w:p>
    <w:p>
      <w:pPr>
        <w:pStyle w:val="866"/>
      </w:pPr>
      <w:r>
        <w:rPr>
          <w:b/>
        </w:rPr>
        <w:t xml:space="preserve">OP/T</w:t>
      </w:r>
      <w:r>
        <w:t xml:space="preserve"> (OPERADOR DE TURNO) O</w:t>
      </w:r>
      <w:r>
        <w:rPr>
          <w:b/>
        </w:rPr>
        <w:t xml:space="preserve">/G</w:t>
        <w:tab/>
        <w:tab/>
        <w:t xml:space="preserve">HE</w:t>
        <w:tab/>
        <w:tab/>
        <w:t xml:space="preserve">HR</w:t>
        <w:tab/>
        <w:tab/>
        <w:t xml:space="preserve">GFH</w:t>
      </w:r>
      <w:r/>
    </w:p>
    <w:p>
      <w:pPr>
        <w:pStyle w:val="866"/>
      </w:pPr>
      <w:r/>
      <w:r/>
    </w:p>
    <w:p>
      <w:pPr>
        <w:pStyle w:val="866"/>
      </w:pPr>
      <w:r/>
      <w:r/>
    </w:p>
    <w:p>
      <w:pPr>
        <w:pStyle w:val="866"/>
      </w:pPr>
      <w:r/>
      <w:r/>
    </w:p>
    <w:p>
      <w:pPr>
        <w:pStyle w:val="866"/>
      </w:pPr>
      <w:r/>
      <w:r/>
    </w:p>
    <w:p>
      <w:pPr>
        <w:pStyle w:val="866"/>
      </w:pPr>
      <w:r/>
      <w:r/>
    </w:p>
    <w:p>
      <w:pPr>
        <w:pStyle w:val="866"/>
      </w:pPr>
      <w:r/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  <w:t xml:space="preserve">P </w:t>
      </w:r>
      <w:r>
        <w:t xml:space="preserve">(PRECEDENCIA) </w:t>
      </w: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</w:pPr>
      <w:r>
        <w:rPr>
          <w:b/>
          <w:u w:val="single"/>
        </w:rPr>
        <w:t xml:space="preserve">FM (ORIGINADOR):</w:t>
      </w:r>
      <w:r>
        <w:t xml:space="preserve"> CONMO</w:t>
      </w:r>
      <w:r/>
    </w:p>
    <w:p>
      <w:pPr>
        <w:pStyle w:val="866"/>
      </w:pPr>
      <w:r/>
      <w:r/>
    </w:p>
    <w:p>
      <w:pPr>
        <w:pStyle w:val="866"/>
        <w:rPr>
          <w:b/>
          <w:u w:val="single"/>
        </w:rPr>
      </w:pPr>
      <w:r>
        <w:rPr>
          <w:b/>
          <w:u w:val="single"/>
        </w:rPr>
        <w:t xml:space="preserve">TO (ACCION):</w:t>
      </w:r>
      <w:r>
        <w:t xml:space="preserve"> PREMO DIMAR</w:t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tabs>
          <w:tab w:val="left" w:pos="8805" w:leader="none"/>
        </w:tabs>
        <w:rPr>
          <w:b/>
          <w:u w:val="single"/>
        </w:rPr>
      </w:pPr>
      <w:r>
        <w:rPr>
          <w:b/>
          <w:u w:val="single"/>
        </w:rPr>
        <w:t xml:space="preserve">INFO (INFORMATIVO):</w:t>
      </w:r>
      <w:r>
        <w:rPr>
          <w:b/>
        </w:rPr>
        <w:t xml:space="preserve"> </w:t>
      </w:r>
      <w:r>
        <w:t xml:space="preserve">SOHMA SERBA OFIPI</w:t>
        <w:tab/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  <w:t xml:space="preserve">GR NC</w:t>
      </w:r>
      <w:r>
        <w:t xml:space="preserve"> (GRUPOS NO CONTADOS)</w:t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rPr>
          <w:b/>
          <w:bCs/>
          <w:highlight w:val="none"/>
          <w:u w:val="single"/>
        </w:rPr>
      </w:pPr>
      <w:r>
        <w:rPr>
          <w:b/>
          <w:u w:val="single"/>
        </w:rPr>
        <w:t xml:space="preserve">BT</w:t>
      </w:r>
      <w:r>
        <w:rPr>
          <w:b/>
          <w:u w:val="single"/>
        </w:rPr>
      </w:r>
      <w:r/>
    </w:p>
    <w:p>
      <w:pPr>
        <w:rPr>
          <w:b/>
          <w:bCs/>
          <w:highlight w:val="none"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pStyle w:val="866"/>
        <w:rPr>
          <w:bCs/>
        </w:rPr>
      </w:pPr>
      <w:r>
        <w:rPr>
          <w:b/>
          <w:u w:val="single"/>
        </w:rPr>
        <w:t xml:space="preserve">NOCLAS</w:t>
      </w:r>
      <w:r>
        <w:t xml:space="preserve"> (NO CLASIFICADO)</w:t>
      </w:r>
      <w:r>
        <w:rPr>
          <w:b/>
          <w:u w:val="single"/>
        </w:rPr>
      </w:r>
      <w:r/>
    </w:p>
    <w:p>
      <w:pPr>
        <w:pStyle w:val="866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66"/>
        <w:rPr>
          <w:b/>
        </w:rPr>
      </w:pPr>
      <w:r>
        <w:rPr>
          <w:b/>
          <w:u w:val="single"/>
        </w:rPr>
        <w:t xml:space="preserve">ASUNTO:</w:t>
      </w:r>
      <w:r>
        <w:t xml:space="preserve"> SITUACION DE PUERTO</w:t>
      </w: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  <w:t xml:space="preserve">HORA PUERTO ABIERTO</w:t>
      </w:r>
      <w:r>
        <w:t xml:space="preserve"> (GENERAL O PARA EMBARCACIONES MENORES).-</w:t>
      </w:r>
      <w:r>
        <w:rPr>
          <w:b/>
        </w:rPr>
      </w:r>
      <w:r/>
    </w:p>
    <w:p>
      <w:pPr>
        <w:pStyle w:val="866"/>
        <w:rPr>
          <w:b/>
        </w:rPr>
      </w:pPr>
      <w:r>
        <w:rPr>
          <w:b/>
        </w:rPr>
      </w:r>
      <w:r/>
    </w:p>
    <w:p>
      <w:pPr>
        <w:pStyle w:val="866"/>
      </w:pPr>
      <w:r>
        <w:rPr>
          <w:b/>
        </w:rPr>
        <w:t xml:space="preserve">BT</w:t>
      </w:r>
      <w:r>
        <w:t xml:space="preserve"> </w:t>
      </w:r>
      <w:r/>
    </w:p>
    <w:p>
      <w:pPr>
        <w:pStyle w:val="866"/>
      </w:pPr>
      <w:r/>
      <w:r/>
    </w:p>
    <w:p>
      <w:pPr>
        <w:pStyle w:val="866"/>
      </w:pPr>
      <w:r>
        <w:rPr>
          <w:b/>
        </w:rPr>
        <w:t xml:space="preserve">OP/T</w:t>
      </w:r>
      <w:r>
        <w:t xml:space="preserve"> (OPERADOR DE TURNO) </w:t>
      </w:r>
      <w:r>
        <w:rPr>
          <w:b/>
        </w:rPr>
        <w:t xml:space="preserve">O/G</w:t>
        <w:tab/>
        <w:tab/>
        <w:t xml:space="preserve">HE</w:t>
        <w:tab/>
        <w:tab/>
        <w:t xml:space="preserve">HR</w:t>
        <w:tab/>
        <w:tab/>
        <w:t xml:space="preserve">GFH</w:t>
      </w:r>
      <w:r/>
    </w:p>
    <w:p>
      <w:pPr>
        <w:pStyle w:val="866"/>
      </w:pPr>
      <w:r/>
      <w:r/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2268" w:right="992" w:bottom="1559" w:left="851" w:header="720" w:footer="720" w:gutter="0"/>
      <w:pgNumType w:start="1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6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  <w:rPr>
        <w:lang w:val="es-MX"/>
      </w:rPr>
    </w:pPr>
    <w:r>
      <w:rPr>
        <w:lang w:val="es-MX"/>
      </w:rPr>
    </w:r>
    <w:r/>
  </w:p>
  <w:p>
    <w:pPr>
      <w:pStyle w:val="894"/>
      <w:jc w:val="center"/>
    </w:pPr>
    <w:r>
      <w:rPr>
        <w:lang w:val="es-MX"/>
      </w:rPr>
      <w:t xml:space="preserve">Pagina 1 de 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9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93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93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93"/>
            <w:jc w:val="center"/>
            <w:rPr>
              <w:b/>
              <w:bCs/>
            </w:rPr>
          </w:pPr>
          <w:r>
            <w:rPr>
              <w:b/>
              <w:bCs/>
              <w:sz w:val="28"/>
            </w:rPr>
            <w:t xml:space="preserve">ACCIONES CORRECTIVAS</w:t>
          </w: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893"/>
            <w:jc w:val="center"/>
          </w:pPr>
          <w:r>
            <w:rPr>
              <w:b/>
              <w:bCs/>
            </w:rPr>
            <w:t xml:space="preserve">PR – 852 - 01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893"/>
            <w:jc w:val="center"/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9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8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93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93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93"/>
            <w:jc w:val="center"/>
            <w:rPr>
              <w:b/>
              <w:bCs/>
            </w:rPr>
          </w:pPr>
          <w:r>
            <w:rPr>
              <w:b/>
              <w:bCs/>
              <w:sz w:val="28"/>
            </w:rPr>
            <w:t xml:space="preserve">ANEXO “BRAVO”   FORMATO MENSAJES NAVALES EMITIDOS</w:t>
          </w: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84" w:type="dxa"/>
          <w:vAlign w:val="center"/>
          <w:textDirection w:val="lrTb"/>
          <w:noWrap w:val="false"/>
        </w:tcPr>
        <w:p>
          <w:pPr>
            <w:pStyle w:val="893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810 – 05 </w:t>
          </w:r>
          <w:r>
            <w:rPr>
              <w:b/>
              <w:bCs/>
            </w:rPr>
          </w:r>
          <w:r/>
        </w:p>
        <w:p>
          <w:pPr>
            <w:pStyle w:val="893"/>
            <w:rPr>
              <w:b/>
              <w:bCs/>
            </w:rPr>
          </w:pP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84" w:type="dxa"/>
          <w:vAlign w:val="center"/>
          <w:textDirection w:val="lrTb"/>
          <w:noWrap w:val="false"/>
        </w:tcPr>
        <w:p>
          <w:pPr>
            <w:pStyle w:val="893"/>
            <w:jc w:val="center"/>
          </w:pPr>
          <w:r>
            <w:rPr>
              <w:b/>
              <w:bCs/>
            </w:rPr>
            <w:t xml:space="preserve">Revisión: 2</w:t>
          </w:r>
          <w:r/>
        </w:p>
      </w:tc>
    </w:tr>
  </w:tbl>
  <w:p>
    <w:pPr>
      <w:pStyle w:val="89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7"/>
      <w:isLgl w:val="false"/>
      <w:suff w:val="nothing"/>
      <w:lvlText w:val=""/>
      <w:lvlJc w:val="left"/>
      <w:pPr>
        <w:pStyle w:val="866"/>
        <w:ind w:left="432" w:hanging="432"/>
        <w:tabs>
          <w:tab w:val="num" w:pos="0" w:leader="none"/>
        </w:tabs>
      </w:pPr>
    </w:lvl>
    <w:lvl w:ilvl="1">
      <w:start w:val="1"/>
      <w:numFmt w:val="decimal"/>
      <w:pStyle w:val="868"/>
      <w:isLgl w:val="false"/>
      <w:suff w:val="nothing"/>
      <w:lvlText w:val=""/>
      <w:lvlJc w:val="left"/>
      <w:pPr>
        <w:pStyle w:val="866"/>
        <w:ind w:left="576" w:hanging="576"/>
        <w:tabs>
          <w:tab w:val="num" w:pos="0" w:leader="none"/>
        </w:tabs>
      </w:pPr>
    </w:lvl>
    <w:lvl w:ilvl="2">
      <w:start w:val="1"/>
      <w:numFmt w:val="decimal"/>
      <w:pStyle w:val="869"/>
      <w:isLgl w:val="false"/>
      <w:suff w:val="nothing"/>
      <w:lvlText w:val=""/>
      <w:lvlJc w:val="left"/>
      <w:pPr>
        <w:pStyle w:val="866"/>
        <w:ind w:left="720" w:hanging="720"/>
        <w:tabs>
          <w:tab w:val="num" w:pos="0" w:leader="none"/>
        </w:tabs>
      </w:pPr>
    </w:lvl>
    <w:lvl w:ilvl="3">
      <w:start w:val="1"/>
      <w:numFmt w:val="decimal"/>
      <w:pStyle w:val="870"/>
      <w:isLgl w:val="false"/>
      <w:suff w:val="nothing"/>
      <w:lvlText w:val=""/>
      <w:lvlJc w:val="left"/>
      <w:pPr>
        <w:pStyle w:val="866"/>
        <w:ind w:left="864" w:hanging="864"/>
        <w:tabs>
          <w:tab w:val="num" w:pos="0" w:leader="none"/>
        </w:tabs>
      </w:pPr>
    </w:lvl>
    <w:lvl w:ilvl="4">
      <w:start w:val="1"/>
      <w:numFmt w:val="decimal"/>
      <w:pStyle w:val="871"/>
      <w:isLgl w:val="false"/>
      <w:suff w:val="nothing"/>
      <w:lvlText w:val=""/>
      <w:lvlJc w:val="left"/>
      <w:pPr>
        <w:pStyle w:val="866"/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pStyle w:val="866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pStyle w:val="866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866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866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66"/>
    <w:next w:val="866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66"/>
    <w:next w:val="866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66"/>
    <w:next w:val="866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66"/>
    <w:next w:val="866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66"/>
    <w:next w:val="866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66"/>
    <w:next w:val="866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66"/>
    <w:next w:val="866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66"/>
    <w:next w:val="866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66"/>
    <w:next w:val="866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66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66"/>
    <w:next w:val="866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66"/>
    <w:next w:val="866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66"/>
    <w:next w:val="866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66"/>
    <w:next w:val="866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66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66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86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66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66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66"/>
    <w:next w:val="866"/>
    <w:uiPriority w:val="99"/>
    <w:unhideWhenUsed/>
    <w:pPr>
      <w:spacing w:after="0" w:afterAutospacing="0"/>
    </w:pPr>
  </w:style>
  <w:style w:type="table" w:styleId="865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866" w:default="1">
    <w:name w:val="Normal"/>
    <w:next w:val="866"/>
    <w:link w:val="866"/>
    <w:pPr>
      <w:widowControl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ar-SA"/>
    </w:rPr>
  </w:style>
  <w:style w:type="paragraph" w:styleId="867">
    <w:name w:val="Encabezado 1"/>
    <w:basedOn w:val="866"/>
    <w:next w:val="866"/>
    <w:link w:val="866"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8">
    <w:name w:val="Encabezado 2"/>
    <w:basedOn w:val="866"/>
    <w:next w:val="866"/>
    <w:link w:val="866"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9">
    <w:name w:val="Encabezado 3"/>
    <w:basedOn w:val="866"/>
    <w:next w:val="866"/>
    <w:link w:val="866"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70">
    <w:name w:val="Encabezado 4"/>
    <w:basedOn w:val="866"/>
    <w:next w:val="866"/>
    <w:link w:val="866"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71">
    <w:name w:val="Encabezado 5"/>
    <w:basedOn w:val="866"/>
    <w:next w:val="866"/>
    <w:link w:val="866"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72">
    <w:name w:val="WW8Num1z0"/>
    <w:next w:val="872"/>
    <w:link w:val="866"/>
  </w:style>
  <w:style w:type="character" w:styleId="873">
    <w:name w:val="WW8Num1z1"/>
    <w:next w:val="873"/>
    <w:link w:val="866"/>
  </w:style>
  <w:style w:type="character" w:styleId="874">
    <w:name w:val="WW8Num1z2"/>
    <w:next w:val="874"/>
    <w:link w:val="866"/>
  </w:style>
  <w:style w:type="character" w:styleId="875">
    <w:name w:val="WW8Num1z3"/>
    <w:next w:val="875"/>
    <w:link w:val="866"/>
  </w:style>
  <w:style w:type="character" w:styleId="876">
    <w:name w:val="WW8Num1z4"/>
    <w:next w:val="876"/>
    <w:link w:val="866"/>
  </w:style>
  <w:style w:type="character" w:styleId="877">
    <w:name w:val="WW8Num1z5"/>
    <w:next w:val="877"/>
    <w:link w:val="866"/>
  </w:style>
  <w:style w:type="character" w:styleId="878">
    <w:name w:val="WW8Num1z6"/>
    <w:next w:val="878"/>
    <w:link w:val="866"/>
  </w:style>
  <w:style w:type="character" w:styleId="879">
    <w:name w:val="WW8Num1z7"/>
    <w:next w:val="879"/>
    <w:link w:val="866"/>
  </w:style>
  <w:style w:type="character" w:styleId="880">
    <w:name w:val="WW8Num1z8"/>
    <w:next w:val="880"/>
    <w:link w:val="866"/>
  </w:style>
  <w:style w:type="character" w:styleId="881">
    <w:name w:val="Fuente de párrafo predeter."/>
    <w:next w:val="881"/>
    <w:link w:val="866"/>
  </w:style>
  <w:style w:type="character" w:styleId="882">
    <w:name w:val="WW8Num7z0"/>
    <w:next w:val="882"/>
    <w:link w:val="866"/>
    <w:rPr>
      <w:b w:val="0"/>
      <w:sz w:val="20"/>
    </w:rPr>
  </w:style>
  <w:style w:type="character" w:styleId="883">
    <w:name w:val="WW8Num9z0"/>
    <w:next w:val="883"/>
    <w:link w:val="866"/>
    <w:rPr>
      <w:rFonts w:ascii="Wingdings" w:hAnsi="Wingdings" w:cs="Wingdings"/>
    </w:rPr>
  </w:style>
  <w:style w:type="character" w:styleId="884">
    <w:name w:val="Fuente de párrafo predeter.1"/>
    <w:next w:val="884"/>
    <w:link w:val="866"/>
  </w:style>
  <w:style w:type="character" w:styleId="885">
    <w:name w:val="Número de página"/>
    <w:basedOn w:val="884"/>
    <w:next w:val="885"/>
    <w:link w:val="866"/>
  </w:style>
  <w:style w:type="character" w:styleId="886">
    <w:name w:val="Texto de globo Car"/>
    <w:next w:val="886"/>
    <w:link w:val="866"/>
    <w:rPr>
      <w:rFonts w:ascii="Tahoma" w:hAnsi="Tahoma" w:cs="Tahoma"/>
      <w:sz w:val="16"/>
      <w:szCs w:val="16"/>
    </w:rPr>
  </w:style>
  <w:style w:type="paragraph" w:styleId="887">
    <w:name w:val="Encabezado"/>
    <w:basedOn w:val="866"/>
    <w:next w:val="888"/>
    <w:link w:val="866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888">
    <w:name w:val="Cuerpo de texto"/>
    <w:basedOn w:val="866"/>
    <w:next w:val="888"/>
    <w:link w:val="866"/>
    <w:pPr>
      <w:spacing w:before="0" w:after="120"/>
    </w:pPr>
  </w:style>
  <w:style w:type="paragraph" w:styleId="889">
    <w:name w:val="Lista"/>
    <w:basedOn w:val="888"/>
    <w:next w:val="889"/>
    <w:link w:val="866"/>
    <w:rPr>
      <w:rFonts w:cs="Tahoma"/>
    </w:rPr>
  </w:style>
  <w:style w:type="paragraph" w:styleId="890">
    <w:name w:val="Etiqueta"/>
    <w:basedOn w:val="866"/>
    <w:next w:val="890"/>
    <w:link w:val="866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91">
    <w:name w:val="Índice"/>
    <w:basedOn w:val="866"/>
    <w:next w:val="891"/>
    <w:link w:val="866"/>
    <w:pPr>
      <w:suppressLineNumbers/>
    </w:pPr>
    <w:rPr>
      <w:rFonts w:cs="Tahoma"/>
    </w:rPr>
  </w:style>
  <w:style w:type="paragraph" w:styleId="892">
    <w:name w:val="Encabezado1"/>
    <w:basedOn w:val="866"/>
    <w:next w:val="888"/>
    <w:link w:val="866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93">
    <w:name w:val="Encabezamiento"/>
    <w:basedOn w:val="866"/>
    <w:next w:val="893"/>
    <w:link w:val="866"/>
    <w:pPr>
      <w:tabs>
        <w:tab w:val="center" w:pos="4419" w:leader="none"/>
        <w:tab w:val="right" w:pos="8838" w:leader="none"/>
      </w:tabs>
    </w:pPr>
  </w:style>
  <w:style w:type="paragraph" w:styleId="894">
    <w:name w:val="Pie de página"/>
    <w:basedOn w:val="866"/>
    <w:next w:val="894"/>
    <w:pPr>
      <w:tabs>
        <w:tab w:val="center" w:pos="4419" w:leader="none"/>
        <w:tab w:val="right" w:pos="8838" w:leader="none"/>
      </w:tabs>
    </w:pPr>
  </w:style>
  <w:style w:type="paragraph" w:styleId="895">
    <w:name w:val="Texto independiente 31"/>
    <w:basedOn w:val="866"/>
    <w:next w:val="895"/>
    <w:link w:val="866"/>
    <w:pPr>
      <w:jc w:val="both"/>
      <w:widowControl w:val="off"/>
    </w:pPr>
    <w:rPr>
      <w:sz w:val="24"/>
      <w:lang w:val="es-ES_tradnl"/>
    </w:rPr>
  </w:style>
  <w:style w:type="paragraph" w:styleId="896">
    <w:name w:val="Texto independiente 21"/>
    <w:basedOn w:val="866"/>
    <w:next w:val="896"/>
    <w:link w:val="866"/>
    <w:pPr>
      <w:spacing w:before="0" w:after="120" w:line="480" w:lineRule="auto"/>
    </w:pPr>
  </w:style>
  <w:style w:type="paragraph" w:styleId="897">
    <w:name w:val="Sangría 3 de t. independiente1"/>
    <w:basedOn w:val="866"/>
    <w:next w:val="897"/>
    <w:link w:val="866"/>
    <w:pPr>
      <w:ind w:left="283" w:right="0" w:firstLine="0"/>
      <w:spacing w:before="0" w:after="120"/>
    </w:pPr>
    <w:rPr>
      <w:sz w:val="16"/>
      <w:szCs w:val="16"/>
    </w:rPr>
  </w:style>
  <w:style w:type="paragraph" w:styleId="898">
    <w:name w:val="Contenido de la tabla"/>
    <w:basedOn w:val="888"/>
    <w:next w:val="898"/>
    <w:link w:val="866"/>
    <w:pPr>
      <w:widowControl w:val="off"/>
    </w:pPr>
    <w:rPr>
      <w:sz w:val="24"/>
      <w:lang w:val="es-ES_tradnl"/>
    </w:rPr>
  </w:style>
  <w:style w:type="paragraph" w:styleId="899">
    <w:name w:val="Encabezado de la tabla"/>
    <w:basedOn w:val="898"/>
    <w:next w:val="899"/>
    <w:link w:val="866"/>
    <w:pPr>
      <w:jc w:val="center"/>
    </w:pPr>
    <w:rPr>
      <w:b/>
      <w:i/>
    </w:rPr>
  </w:style>
  <w:style w:type="paragraph" w:styleId="900">
    <w:name w:val="Texto de globo"/>
    <w:basedOn w:val="866"/>
    <w:next w:val="900"/>
    <w:link w:val="866"/>
    <w:rPr>
      <w:rFonts w:ascii="Tahoma" w:hAnsi="Tahoma" w:cs="Tahoma"/>
      <w:sz w:val="16"/>
      <w:szCs w:val="16"/>
    </w:rPr>
  </w:style>
  <w:style w:type="character" w:styleId="1144" w:default="1">
    <w:name w:val="Default Paragraph Font"/>
    <w:uiPriority w:val="1"/>
    <w:semiHidden/>
    <w:unhideWhenUsed/>
  </w:style>
  <w:style w:type="numbering" w:styleId="114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6</cp:revision>
  <dcterms:created xsi:type="dcterms:W3CDTF">2018-10-01T13:02:00Z</dcterms:created>
  <dcterms:modified xsi:type="dcterms:W3CDTF">2026-04-28T16:53:48Z</dcterms:modified>
</cp:coreProperties>
</file>