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1.1 Cell Theory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Four tenets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living things are composed of cells.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cell is the basic functional unit of life.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Cells arise only from preexisting cells.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Cells contain DNA, and it is passed from parent to daughter </w:t>
      </w:r>
      <w:r w:rsidDel="00000000" w:rsidR="00000000" w:rsidRPr="00000000">
        <w:rPr>
          <w:rtl w:val="0"/>
        </w:rPr>
        <w:t xml:space="preserve">cell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1.2 Eukaryotic Cells*</w:t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unicellular or multicellular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Membrane-bound Organelles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Nucleus (double-membrane)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Nuclear envelope separates the nuclear environment (DNA transcription) from the cytoplasm (RNA translation)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Contains </w:t>
      </w:r>
      <w:r w:rsidDel="00000000" w:rsidR="00000000" w:rsidRPr="00000000">
        <w:rPr>
          <w:b w:val="1"/>
          <w:rtl w:val="0"/>
        </w:rPr>
        <w:t xml:space="preserve">nucleolus</w:t>
      </w:r>
      <w:r w:rsidDel="00000000" w:rsidR="00000000" w:rsidRPr="00000000">
        <w:rPr>
          <w:rtl w:val="0"/>
        </w:rPr>
        <w:t xml:space="preserve">, where rRNA is synthesized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Mitochondria (double-membrane)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Outer membrane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Inner membrane</w:t>
      </w:r>
    </w:p>
    <w:p w:rsidR="00000000" w:rsidDel="00000000" w:rsidP="00000000" w:rsidRDefault="00000000" w:rsidRPr="00000000" w14:paraId="00000014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Its infoldings = cristae</w:t>
      </w:r>
    </w:p>
    <w:p w:rsidR="00000000" w:rsidDel="00000000" w:rsidP="00000000" w:rsidRDefault="00000000" w:rsidRPr="00000000" w14:paraId="00000015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space inside = mitochondrial matrix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Intermembrane space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Lysosomes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ingest substances by endocytosis, and use </w:t>
      </w:r>
      <w:r w:rsidDel="00000000" w:rsidR="00000000" w:rsidRPr="00000000">
        <w:rPr>
          <w:b w:val="1"/>
          <w:rtl w:val="0"/>
        </w:rPr>
        <w:t xml:space="preserve">hydrolytic enzymes</w:t>
      </w:r>
      <w:r w:rsidDel="00000000" w:rsidR="00000000" w:rsidRPr="00000000">
        <w:rPr>
          <w:rtl w:val="0"/>
        </w:rPr>
        <w:t xml:space="preserve"> to break them down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 release hydrolytic enzymes (autolysis) → </w:t>
      </w:r>
      <w:r w:rsidDel="00000000" w:rsidR="00000000" w:rsidRPr="00000000">
        <w:rPr>
          <w:b w:val="1"/>
          <w:rtl w:val="0"/>
        </w:rPr>
        <w:t xml:space="preserve">apoptosis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Endoplasmic Reticulum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Rough ER</w:t>
      </w:r>
    </w:p>
    <w:p w:rsidR="00000000" w:rsidDel="00000000" w:rsidP="00000000" w:rsidRDefault="00000000" w:rsidRPr="00000000" w14:paraId="0000001C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Contains </w:t>
      </w:r>
      <w:r w:rsidDel="00000000" w:rsidR="00000000" w:rsidRPr="00000000">
        <w:rPr>
          <w:b w:val="1"/>
          <w:rtl w:val="0"/>
        </w:rPr>
        <w:t xml:space="preserve">ribosomes </w:t>
      </w:r>
      <w:r w:rsidDel="00000000" w:rsidR="00000000" w:rsidRPr="00000000">
        <w:rPr>
          <w:rtl w:val="0"/>
        </w:rPr>
        <w:t xml:space="preserve">(permit the translation of proteins destined for </w:t>
      </w:r>
      <w:r w:rsidDel="00000000" w:rsidR="00000000" w:rsidRPr="00000000">
        <w:rPr>
          <w:b w:val="1"/>
          <w:rtl w:val="0"/>
        </w:rPr>
        <w:t xml:space="preserve">secretion </w:t>
      </w:r>
      <w:r w:rsidDel="00000000" w:rsidR="00000000" w:rsidRPr="00000000">
        <w:rPr>
          <w:rtl w:val="0"/>
        </w:rPr>
        <w:t xml:space="preserve">directly into its lumen)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Smooth ER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Lipid synthesis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Detoxification </w:t>
      </w:r>
      <w:r w:rsidDel="00000000" w:rsidR="00000000" w:rsidRPr="00000000">
        <w:rPr>
          <w:rtl w:val="0"/>
        </w:rPr>
        <w:t xml:space="preserve">of drugs and poisons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Transports proteins from RER to Golgi Apparatus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Golgi Apparatus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Packages, modifies and distributes cellular products → if product is destined for secretion, exocytosis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Peroxisomes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 </w:t>
      </w:r>
      <w:r w:rsidDel="00000000" w:rsidR="00000000" w:rsidRPr="00000000">
        <w:rPr>
          <w:b w:val="1"/>
          <w:rtl w:val="0"/>
        </w:rPr>
        <w:t xml:space="preserve">hydrogen peroxide </w:t>
      </w:r>
      <w:r w:rsidDel="00000000" w:rsidR="00000000" w:rsidRPr="00000000">
        <w:rPr>
          <w:rtl w:val="0"/>
        </w:rPr>
        <w:t xml:space="preserve">to break down very long fatty acid chains via </w:t>
      </w:r>
      <w:r w:rsidDel="00000000" w:rsidR="00000000" w:rsidRPr="00000000">
        <w:rPr>
          <w:b w:val="1"/>
          <w:rtl w:val="0"/>
        </w:rPr>
        <w:t xml:space="preserve">β-oxidation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Participate in the synthesis of phospholipids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 some enzymes in the pentose phosphate pathway</w:t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Cytoskeleton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Microfilaments</w:t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Made up of </w:t>
      </w:r>
      <w:r w:rsidDel="00000000" w:rsidR="00000000" w:rsidRPr="00000000">
        <w:rPr>
          <w:b w:val="1"/>
          <w:rtl w:val="0"/>
        </w:rPr>
        <w:t xml:space="preserve">solid </w:t>
      </w:r>
      <w:r w:rsidDel="00000000" w:rsidR="00000000" w:rsidRPr="00000000">
        <w:rPr>
          <w:rtl w:val="0"/>
        </w:rPr>
        <w:t xml:space="preserve">polymerized rods of </w:t>
      </w:r>
      <w:r w:rsidDel="00000000" w:rsidR="00000000" w:rsidRPr="00000000">
        <w:rPr>
          <w:b w:val="1"/>
          <w:rtl w:val="0"/>
        </w:rPr>
        <w:t xml:space="preserve">actin</w:t>
      </w:r>
    </w:p>
    <w:p w:rsidR="00000000" w:rsidDel="00000000" w:rsidP="00000000" w:rsidRDefault="00000000" w:rsidRPr="00000000" w14:paraId="0000002B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Organized into bundles and networks → resistant to compression and fracture → </w:t>
      </w:r>
      <w:r w:rsidDel="00000000" w:rsidR="00000000" w:rsidRPr="00000000">
        <w:rPr>
          <w:b w:val="1"/>
          <w:rtl w:val="0"/>
        </w:rPr>
        <w:t xml:space="preserve">protection </w:t>
      </w:r>
      <w:r w:rsidDel="00000000" w:rsidR="00000000" w:rsidRPr="00000000">
        <w:rPr>
          <w:rtl w:val="0"/>
        </w:rPr>
        <w:t xml:space="preserve">for the cell</w:t>
      </w:r>
    </w:p>
    <w:p w:rsidR="00000000" w:rsidDel="00000000" w:rsidP="00000000" w:rsidRDefault="00000000" w:rsidRPr="00000000" w14:paraId="0000002C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interact with </w:t>
      </w:r>
      <w:r w:rsidDel="00000000" w:rsidR="00000000" w:rsidRPr="00000000">
        <w:rPr>
          <w:b w:val="1"/>
          <w:rtl w:val="0"/>
        </w:rPr>
        <w:t xml:space="preserve">myosin </w:t>
      </w:r>
      <w:r w:rsidDel="00000000" w:rsidR="00000000" w:rsidRPr="00000000">
        <w:rPr>
          <w:rtl w:val="0"/>
        </w:rPr>
        <w:t xml:space="preserve">to generate ATP for muscle contraction</w:t>
      </w:r>
    </w:p>
    <w:p w:rsidR="00000000" w:rsidDel="00000000" w:rsidP="00000000" w:rsidRDefault="00000000" w:rsidRPr="00000000" w14:paraId="0000002D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Participates in </w:t>
      </w:r>
      <w:r w:rsidDel="00000000" w:rsidR="00000000" w:rsidRPr="00000000">
        <w:rPr>
          <w:b w:val="1"/>
          <w:rtl w:val="0"/>
        </w:rPr>
        <w:t xml:space="preserve">cytokinesis</w:t>
      </w:r>
    </w:p>
    <w:p w:rsidR="00000000" w:rsidDel="00000000" w:rsidP="00000000" w:rsidRDefault="00000000" w:rsidRPr="00000000" w14:paraId="0000002E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During mitosis, cleavage furrow is formed → organize as a ring at the site of division → actin filaments within the ring contract → ring becomes smaller until it pinches off the connection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Microtubules</w:t>
      </w:r>
    </w:p>
    <w:p w:rsidR="00000000" w:rsidDel="00000000" w:rsidP="00000000" w:rsidRDefault="00000000" w:rsidRPr="00000000" w14:paraId="00000030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Hollow</w:t>
      </w:r>
      <w:r w:rsidDel="00000000" w:rsidR="00000000" w:rsidRPr="00000000">
        <w:rPr>
          <w:rtl w:val="0"/>
        </w:rPr>
        <w:t xml:space="preserve"> polymers of </w:t>
      </w:r>
      <w:r w:rsidDel="00000000" w:rsidR="00000000" w:rsidRPr="00000000">
        <w:rPr>
          <w:b w:val="1"/>
          <w:rtl w:val="0"/>
        </w:rPr>
        <w:t xml:space="preserve">tubulin </w:t>
      </w:r>
      <w:r w:rsidDel="00000000" w:rsidR="00000000" w:rsidRPr="00000000">
        <w:rPr>
          <w:rtl w:val="0"/>
        </w:rPr>
        <w:t xml:space="preserve">proteins</w:t>
      </w:r>
    </w:p>
    <w:p w:rsidR="00000000" w:rsidDel="00000000" w:rsidP="00000000" w:rsidRDefault="00000000" w:rsidRPr="00000000" w14:paraId="00000031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Primary pathway along which motor proteins like kinesin and dynein carry vesicles (</w:t>
      </w:r>
      <w:r w:rsidDel="00000000" w:rsidR="00000000" w:rsidRPr="00000000">
        <w:rPr>
          <w:b w:val="1"/>
          <w:rtl w:val="0"/>
        </w:rPr>
        <w:t xml:space="preserve">cargo transport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Motile structures (9+2 structure)</w:t>
      </w:r>
    </w:p>
    <w:p w:rsidR="00000000" w:rsidDel="00000000" w:rsidP="00000000" w:rsidRDefault="00000000" w:rsidRPr="00000000" w14:paraId="00000033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Cilia</w:t>
      </w:r>
      <w:r w:rsidDel="00000000" w:rsidR="00000000" w:rsidRPr="00000000">
        <w:rPr>
          <w:rtl w:val="0"/>
        </w:rPr>
        <w:t xml:space="preserve">: projections from a cell that are primarily involved in movement of materials along the surface of the cell (e.g. movement of mucus in respiratory tract)</w:t>
      </w:r>
    </w:p>
    <w:p w:rsidR="00000000" w:rsidDel="00000000" w:rsidP="00000000" w:rsidRDefault="00000000" w:rsidRPr="00000000" w14:paraId="00000034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Flagella</w:t>
      </w:r>
      <w:r w:rsidDel="00000000" w:rsidR="00000000" w:rsidRPr="00000000">
        <w:rPr>
          <w:rtl w:val="0"/>
        </w:rPr>
        <w:t xml:space="preserve">: involved in the movement of the cell itself (e.g. sperm cell through the reproductive tract)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Participates in mitosis</w:t>
      </w:r>
    </w:p>
    <w:p w:rsidR="00000000" w:rsidDel="00000000" w:rsidP="00000000" w:rsidRDefault="00000000" w:rsidRPr="00000000" w14:paraId="00000036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Centrioles migrate to opposite poles → organize the mitotic spindle → microtubules emanating from the </w:t>
      </w:r>
      <w:r w:rsidDel="00000000" w:rsidR="00000000" w:rsidRPr="00000000">
        <w:rPr>
          <w:b w:val="1"/>
          <w:rtl w:val="0"/>
        </w:rPr>
        <w:t xml:space="preserve">centrioles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attach to the chromosomes via kinetochore → pull sister chromatids apart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Intermediate Filaments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Diverse group of </w:t>
      </w:r>
      <w:r w:rsidDel="00000000" w:rsidR="00000000" w:rsidRPr="00000000">
        <w:rPr>
          <w:b w:val="1"/>
          <w:rtl w:val="0"/>
        </w:rPr>
        <w:t xml:space="preserve">filamentous </w:t>
      </w:r>
      <w:r w:rsidDel="00000000" w:rsidR="00000000" w:rsidRPr="00000000">
        <w:rPr>
          <w:rtl w:val="0"/>
        </w:rPr>
        <w:t xml:space="preserve">proteins e.g. keratin, desmin, vimentin, lamins</w:t>
      </w:r>
    </w:p>
    <w:p w:rsidR="00000000" w:rsidDel="00000000" w:rsidP="00000000" w:rsidRDefault="00000000" w:rsidRPr="00000000" w14:paraId="00000039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03A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Cell-cell adhesion</w:t>
      </w:r>
    </w:p>
    <w:p w:rsidR="00000000" w:rsidDel="00000000" w:rsidP="00000000" w:rsidRDefault="00000000" w:rsidRPr="00000000" w14:paraId="0000003B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Maintenance of overall structural integrity of the cytoskeleton</w:t>
      </w:r>
    </w:p>
    <w:p w:rsidR="00000000" w:rsidDel="00000000" w:rsidP="00000000" w:rsidRDefault="00000000" w:rsidRPr="00000000" w14:paraId="0000003C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Make cell structure more rigid</w:t>
      </w:r>
    </w:p>
    <w:p w:rsidR="00000000" w:rsidDel="00000000" w:rsidP="00000000" w:rsidRDefault="00000000" w:rsidRPr="00000000" w14:paraId="0000003D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Help anchor other organelles, including nucleus</w:t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Tissue Formation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Epithelial tissue</w:t>
      </w:r>
    </w:p>
    <w:p w:rsidR="00000000" w:rsidDel="00000000" w:rsidP="00000000" w:rsidRDefault="00000000" w:rsidRPr="00000000" w14:paraId="0000004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Cover the body and line its cavities → </w:t>
      </w:r>
      <w:r w:rsidDel="00000000" w:rsidR="00000000" w:rsidRPr="00000000">
        <w:rPr>
          <w:b w:val="1"/>
          <w:rtl w:val="0"/>
        </w:rPr>
        <w:t xml:space="preserve">protection </w:t>
      </w:r>
      <w:r w:rsidDel="00000000" w:rsidR="00000000" w:rsidRPr="00000000">
        <w:rPr>
          <w:rtl w:val="0"/>
        </w:rPr>
        <w:t xml:space="preserve">against pathogen invasion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Involved in absorption, secretion, and sensation in certain organs</w:t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Constitute the </w:t>
      </w:r>
      <w:r w:rsidDel="00000000" w:rsidR="00000000" w:rsidRPr="00000000">
        <w:rPr>
          <w:b w:val="1"/>
          <w:rtl w:val="0"/>
        </w:rPr>
        <w:t xml:space="preserve">parenchyma </w:t>
      </w:r>
      <w:r w:rsidDel="00000000" w:rsidR="00000000" w:rsidRPr="00000000">
        <w:rPr>
          <w:rtl w:val="0"/>
        </w:rPr>
        <w:t xml:space="preserve">(functional part) in most organs</w:t>
      </w:r>
    </w:p>
    <w:p w:rsidR="00000000" w:rsidDel="00000000" w:rsidP="00000000" w:rsidRDefault="00000000" w:rsidRPr="00000000" w14:paraId="00000044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Nephrons in the kidney, hepatocytes in the liver, acid-producing cells of the stomach</w:t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Classified by number of </w:t>
      </w:r>
      <w:r w:rsidDel="00000000" w:rsidR="00000000" w:rsidRPr="00000000">
        <w:rPr>
          <w:b w:val="1"/>
          <w:rtl w:val="0"/>
        </w:rPr>
        <w:t xml:space="preserve">layers</w:t>
      </w:r>
    </w:p>
    <w:p w:rsidR="00000000" w:rsidDel="00000000" w:rsidP="00000000" w:rsidRDefault="00000000" w:rsidRPr="00000000" w14:paraId="00000046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Simple epithelia (one layer of cell)</w:t>
      </w:r>
    </w:p>
    <w:p w:rsidR="00000000" w:rsidDel="00000000" w:rsidP="00000000" w:rsidRDefault="00000000" w:rsidRPr="00000000" w14:paraId="00000047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Stratified epithelia (multiple layers)</w:t>
      </w:r>
    </w:p>
    <w:p w:rsidR="00000000" w:rsidDel="00000000" w:rsidP="00000000" w:rsidRDefault="00000000" w:rsidRPr="00000000" w14:paraId="00000048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Pseudostratified epithelia (looks like multiple layers, but actually only one)</w:t>
      </w:r>
    </w:p>
    <w:p w:rsidR="00000000" w:rsidDel="00000000" w:rsidP="00000000" w:rsidRDefault="00000000" w:rsidRPr="00000000" w14:paraId="0000004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Classified by </w:t>
      </w:r>
      <w:r w:rsidDel="00000000" w:rsidR="00000000" w:rsidRPr="00000000">
        <w:rPr>
          <w:b w:val="1"/>
          <w:rtl w:val="0"/>
        </w:rPr>
        <w:t xml:space="preserve">shape</w:t>
      </w:r>
    </w:p>
    <w:p w:rsidR="00000000" w:rsidDel="00000000" w:rsidP="00000000" w:rsidRDefault="00000000" w:rsidRPr="00000000" w14:paraId="0000004A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Cuboidal (cube)</w:t>
      </w:r>
    </w:p>
    <w:p w:rsidR="00000000" w:rsidDel="00000000" w:rsidP="00000000" w:rsidRDefault="00000000" w:rsidRPr="00000000" w14:paraId="0000004B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Columnar (long and thin)</w:t>
      </w:r>
    </w:p>
    <w:p w:rsidR="00000000" w:rsidDel="00000000" w:rsidP="00000000" w:rsidRDefault="00000000" w:rsidRPr="00000000" w14:paraId="0000004C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Squamous (flat and scalelike)</w:t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Connective tissue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Supports the body and provides a </w:t>
      </w:r>
      <w:r w:rsidDel="00000000" w:rsidR="00000000" w:rsidRPr="00000000">
        <w:rPr>
          <w:b w:val="1"/>
          <w:rtl w:val="0"/>
        </w:rPr>
        <w:t xml:space="preserve">framework </w:t>
      </w:r>
      <w:r w:rsidDel="00000000" w:rsidR="00000000" w:rsidRPr="00000000">
        <w:rPr>
          <w:rtl w:val="0"/>
        </w:rPr>
        <w:t xml:space="preserve">for the epithelial cells to carry out their functions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E.g. bone, cartilage, tendons, ligaments, adipose tissue, blood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Most cells in connective tissues produce and secrete materials e.g. collagen and elastin → form the extracellular matrix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Muscle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Nervous tissue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1.3 </w:t>
      </w:r>
      <w:commentRangeStart w:id="1"/>
      <w:r w:rsidDel="00000000" w:rsidR="00000000" w:rsidRPr="00000000">
        <w:rPr>
          <w:b w:val="1"/>
          <w:sz w:val="30"/>
          <w:szCs w:val="30"/>
          <w:rtl w:val="0"/>
        </w:rPr>
        <w:t xml:space="preserve">Classification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b w:val="1"/>
          <w:sz w:val="30"/>
          <w:szCs w:val="30"/>
          <w:rtl w:val="0"/>
        </w:rPr>
        <w:t xml:space="preserve"> and Structure of Prokaryotic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Prokaryotic Domains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Archaea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Visually similar to bacteria</w:t>
      </w:r>
      <w:r w:rsidDel="00000000" w:rsidR="00000000" w:rsidRPr="00000000">
        <w:rPr>
          <w:rtl w:val="0"/>
        </w:rPr>
        <w:t xml:space="preserve">: single-celled organisms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Lack a nucleus or membrane-bound organelles</w:t>
      </w:r>
    </w:p>
    <w:p w:rsidR="00000000" w:rsidDel="00000000" w:rsidP="00000000" w:rsidRDefault="00000000" w:rsidRPr="00000000" w14:paraId="0000005B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Contain a single circular chromosome</w:t>
      </w:r>
    </w:p>
    <w:p w:rsidR="00000000" w:rsidDel="00000000" w:rsidP="00000000" w:rsidRDefault="00000000" w:rsidRPr="00000000" w14:paraId="0000005C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Divide by binary fission or budding</w:t>
      </w:r>
    </w:p>
    <w:p w:rsidR="00000000" w:rsidDel="00000000" w:rsidP="00000000" w:rsidRDefault="00000000" w:rsidRPr="00000000" w14:paraId="0000005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 genes and several metabolic pathways </w:t>
      </w:r>
      <w:r w:rsidDel="00000000" w:rsidR="00000000" w:rsidRPr="00000000">
        <w:rPr>
          <w:b w:val="1"/>
          <w:rtl w:val="0"/>
        </w:rPr>
        <w:t xml:space="preserve">similar to eukaryotes</w:t>
      </w:r>
    </w:p>
    <w:p w:rsidR="00000000" w:rsidDel="00000000" w:rsidP="00000000" w:rsidRDefault="00000000" w:rsidRPr="00000000" w14:paraId="0000005E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Associate their DNA with histones</w:t>
      </w:r>
    </w:p>
    <w:p w:rsidR="00000000" w:rsidDel="00000000" w:rsidP="00000000" w:rsidRDefault="00000000" w:rsidRPr="00000000" w14:paraId="0000005F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Contain similar RNA polymerases</w:t>
      </w:r>
    </w:p>
    <w:p w:rsidR="00000000" w:rsidDel="00000000" w:rsidP="00000000" w:rsidRDefault="00000000" w:rsidRPr="00000000" w14:paraId="00000060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Start translation with methionine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Bacteria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 cell membrane and cytoplasm, and some have flagella or fimbriae (similar to cilia)</w:t>
      </w:r>
    </w:p>
    <w:p w:rsidR="00000000" w:rsidDel="00000000" w:rsidP="00000000" w:rsidRDefault="00000000" w:rsidRPr="00000000" w14:paraId="0000006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Classification of Bacteria by Shape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Cocci (spherical) e.g. Strep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Bacilli (rod-shaped) e.g. </w:t>
      </w:r>
      <w:r w:rsidDel="00000000" w:rsidR="00000000" w:rsidRPr="00000000">
        <w:rPr>
          <w:i w:val="1"/>
          <w:rtl w:val="0"/>
        </w:rPr>
        <w:t xml:space="preserve">E. coli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Spirilli</w:t>
      </w:r>
      <w:r w:rsidDel="00000000" w:rsidR="00000000" w:rsidRPr="00000000">
        <w:rPr>
          <w:rtl w:val="0"/>
        </w:rPr>
        <w:t xml:space="preserve"> (spiral-shaped) e.g. </w:t>
      </w:r>
      <w:r w:rsidDel="00000000" w:rsidR="00000000" w:rsidRPr="00000000">
        <w:rPr>
          <w:i w:val="1"/>
          <w:rtl w:val="0"/>
        </w:rPr>
        <w:t xml:space="preserve">T. pallidum</w:t>
      </w:r>
      <w:r w:rsidDel="00000000" w:rsidR="00000000" w:rsidRPr="00000000">
        <w:rPr>
          <w:rtl w:val="0"/>
        </w:rPr>
        <w:t xml:space="preserve"> causes syphilis</w:t>
      </w:r>
    </w:p>
    <w:p w:rsidR="00000000" w:rsidDel="00000000" w:rsidP="00000000" w:rsidRDefault="00000000" w:rsidRPr="00000000" w14:paraId="0000006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Aerobes and Anaerobes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Obligate aerobes: need oxygen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Obligate anaerobes: cannot have oxygen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Facultative anaerobes: use oxygen for aerobic metabolism, but can also switch to anaerobic metabolism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Aerotolerant anaerobes: unable to use oxygen for metabolism, but not harmed by its presence</w:t>
      </w:r>
    </w:p>
    <w:p w:rsidR="00000000" w:rsidDel="00000000" w:rsidP="00000000" w:rsidRDefault="00000000" w:rsidRPr="00000000" w14:paraId="0000006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Prokaryotic Cell Structure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u w:val="none"/>
        </w:rPr>
      </w:pPr>
      <w:commentRangeStart w:id="3"/>
      <w:r w:rsidDel="00000000" w:rsidR="00000000" w:rsidRPr="00000000">
        <w:rPr>
          <w:rtl w:val="0"/>
        </w:rPr>
        <w:t xml:space="preserve">Cell wall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Gram-positive</w:t>
      </w:r>
      <w:r w:rsidDel="00000000" w:rsidR="00000000" w:rsidRPr="00000000">
        <w:rPr>
          <w:rtl w:val="0"/>
        </w:rPr>
        <w:t xml:space="preserve"> (deep purple stain): thick layer of peptidoglycan + lipoteichoic acid</w:t>
      </w:r>
    </w:p>
    <w:p w:rsidR="00000000" w:rsidDel="00000000" w:rsidP="00000000" w:rsidRDefault="00000000" w:rsidRPr="00000000" w14:paraId="0000007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Gram-negative</w:t>
      </w:r>
      <w:r w:rsidDel="00000000" w:rsidR="00000000" w:rsidRPr="00000000">
        <w:rPr>
          <w:rtl w:val="0"/>
        </w:rPr>
        <w:t xml:space="preserve"> (pink-red counterstain): thin layer of peptidoglycan + outer membrane (phospholipid and </w:t>
      </w:r>
      <w:commentRangeStart w:id="4"/>
      <w:r w:rsidDel="00000000" w:rsidR="00000000" w:rsidRPr="00000000">
        <w:rPr>
          <w:rtl w:val="0"/>
        </w:rPr>
        <w:t xml:space="preserve">lipopolysaccharides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Flagella: long whiplike structure used for propulsion</w:t>
      </w:r>
    </w:p>
    <w:p w:rsidR="00000000" w:rsidDel="00000000" w:rsidP="00000000" w:rsidRDefault="00000000" w:rsidRPr="00000000" w14:paraId="00000074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Chemotaxis</w:t>
      </w:r>
      <w:r w:rsidDel="00000000" w:rsidR="00000000" w:rsidRPr="00000000">
        <w:rPr>
          <w:rtl w:val="0"/>
        </w:rPr>
        <w:t xml:space="preserve">: ability to move toward or away from a chemical stimulus</w:t>
      </w:r>
    </w:p>
    <w:p w:rsidR="00000000" w:rsidDel="00000000" w:rsidP="00000000" w:rsidRDefault="00000000" w:rsidRPr="00000000" w14:paraId="0000007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hook connects the filament to the basal body (not 9+2 in eukaryotic flagella)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Plasmid: not necessary for survival of the prokaryote, but may confer an advantage e.g. antibiotic resistance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1.4 Genetics and Growth of Prokaryotic Cells</w:t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Binary Fission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 form of </w:t>
      </w:r>
      <w:r w:rsidDel="00000000" w:rsidR="00000000" w:rsidRPr="00000000">
        <w:rPr>
          <w:b w:val="1"/>
          <w:rtl w:val="0"/>
        </w:rPr>
        <w:t xml:space="preserve">asexual </w:t>
      </w:r>
      <w:r w:rsidDel="00000000" w:rsidR="00000000" w:rsidRPr="00000000">
        <w:rPr>
          <w:rtl w:val="0"/>
        </w:rPr>
        <w:t xml:space="preserve">reproduction in prokaryotes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Replication of circular chromosome → cell grows in size → invagination → 2 daughter cells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Fewer events than mitosis → produce more rapidly e.g. </w:t>
      </w:r>
      <w:r w:rsidDel="00000000" w:rsidR="00000000" w:rsidRPr="00000000">
        <w:rPr>
          <w:i w:val="1"/>
          <w:rtl w:val="0"/>
        </w:rPr>
        <w:t xml:space="preserve">E. coli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Genetic Recombination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Transformation</w:t>
      </w:r>
      <w:r w:rsidDel="00000000" w:rsidR="00000000" w:rsidRPr="00000000">
        <w:rPr>
          <w:rtl w:val="0"/>
        </w:rPr>
        <w:t xml:space="preserve">: Integration of foreign genetic material into the host genome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Conjugation</w:t>
      </w:r>
      <w:r w:rsidDel="00000000" w:rsidR="00000000" w:rsidRPr="00000000">
        <w:rPr>
          <w:rtl w:val="0"/>
        </w:rPr>
        <w:t xml:space="preserve">: Mating bridge from donor male </w:t>
      </w:r>
      <w:r w:rsidDel="00000000" w:rsidR="00000000" w:rsidRPr="00000000">
        <w:rPr>
          <w:b w:val="1"/>
          <w:rtl w:val="0"/>
        </w:rPr>
        <w:t xml:space="preserve">(+) </w:t>
      </w:r>
      <w:r w:rsidDel="00000000" w:rsidR="00000000" w:rsidRPr="00000000">
        <w:rPr>
          <w:rtl w:val="0"/>
        </w:rPr>
        <w:t xml:space="preserve">to recipient female </w:t>
      </w:r>
      <w:r w:rsidDel="00000000" w:rsidR="00000000" w:rsidRPr="00000000">
        <w:rPr>
          <w:b w:val="1"/>
          <w:rtl w:val="0"/>
        </w:rPr>
        <w:t xml:space="preserve">(-)</w:t>
      </w:r>
      <w:r w:rsidDel="00000000" w:rsidR="00000000" w:rsidRPr="00000000">
        <w:rPr/>
        <w:drawing>
          <wp:inline distB="114300" distT="114300" distL="114300" distR="114300">
            <wp:extent cx="3357563" cy="25715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57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Transduction</w:t>
      </w:r>
      <w:r w:rsidDel="00000000" w:rsidR="00000000" w:rsidRPr="00000000">
        <w:rPr>
          <w:rtl w:val="0"/>
        </w:rPr>
        <w:t xml:space="preserve">: Requires virus vector (i.e. </w:t>
      </w:r>
      <w:r w:rsidDel="00000000" w:rsidR="00000000" w:rsidRPr="00000000">
        <w:rPr>
          <w:b w:val="1"/>
          <w:rtl w:val="0"/>
        </w:rPr>
        <w:t xml:space="preserve">bacteriophage </w:t>
      </w:r>
      <w:r w:rsidDel="00000000" w:rsidR="00000000" w:rsidRPr="00000000">
        <w:rPr>
          <w:rtl w:val="0"/>
        </w:rPr>
        <w:t xml:space="preserve">during lytic cycle) that accidentally packages and carries genetic info from one bacterium to another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Transposons</w:t>
      </w:r>
      <w:r w:rsidDel="00000000" w:rsidR="00000000" w:rsidRPr="00000000">
        <w:rPr>
          <w:rtl w:val="0"/>
        </w:rPr>
        <w:t xml:space="preserve">: genetic elements capable of inserting and removing themselves from the genome</w:t>
      </w:r>
    </w:p>
    <w:p w:rsidR="00000000" w:rsidDel="00000000" w:rsidP="00000000" w:rsidRDefault="00000000" w:rsidRPr="00000000" w14:paraId="0000008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Growth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Four phases: Lag, Exponential, Stationary, Death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149682" cy="2090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82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1.5 Viruses and Subviral Particles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Viral Structure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Consists of a capsid (protein coat), which contains genetic material 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Sometimes consists of an envelope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Envelope sensitive to heat, detergent, desiccation → easier to kill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envelope → more resistant to sterilization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Cannot reproduce independently → must express and replicate genetic information within a host cell because they </w:t>
      </w:r>
      <w:r w:rsidDel="00000000" w:rsidR="00000000" w:rsidRPr="00000000">
        <w:rPr>
          <w:b w:val="1"/>
          <w:rtl w:val="0"/>
        </w:rPr>
        <w:t xml:space="preserve">lack ribosomes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make proteins → </w:t>
      </w:r>
      <w:r w:rsidDel="00000000" w:rsidR="00000000" w:rsidRPr="00000000">
        <w:rPr>
          <w:b w:val="1"/>
          <w:rtl w:val="0"/>
        </w:rPr>
        <w:t xml:space="preserve">obligate intracellular parasites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Bacteriophage</w:t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 a tail sheath (acts like a syringe to inject genetic info)</w:t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 tail fibers (recognize and connect to the correct host cell)</w:t>
      </w:r>
    </w:p>
    <w:p w:rsidR="00000000" w:rsidDel="00000000" w:rsidP="00000000" w:rsidRDefault="00000000" w:rsidRPr="00000000" w14:paraId="0000009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Viral Genomes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May be circular or linear, single- or double-stranded, DNA or RNA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Single-stranded RNA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sense: directly translated to proteins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Negative</w:t>
      </w:r>
      <w:r w:rsidDel="00000000" w:rsidR="00000000" w:rsidRPr="00000000">
        <w:rPr>
          <w:rtl w:val="0"/>
        </w:rPr>
        <w:t xml:space="preserve"> sense: this virus must carry an RNA replicase to synthesize the complementary strand, which acts as a template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Retroviruses: enveloped, single-stranded RNA e.g. </w:t>
      </w:r>
      <w:r w:rsidDel="00000000" w:rsidR="00000000" w:rsidRPr="00000000">
        <w:rPr>
          <w:b w:val="1"/>
          <w:rtl w:val="0"/>
        </w:rPr>
        <w:t xml:space="preserve">HIV</w:t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Carry reverse transcriptase: RNA → DNA</w:t>
      </w:r>
    </w:p>
    <w:p w:rsidR="00000000" w:rsidDel="00000000" w:rsidP="00000000" w:rsidRDefault="00000000" w:rsidRPr="00000000" w14:paraId="0000009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DNA then integrates into host cell genome → replication + transcription</w:t>
      </w:r>
    </w:p>
    <w:p w:rsidR="00000000" w:rsidDel="00000000" w:rsidP="00000000" w:rsidRDefault="00000000" w:rsidRPr="00000000" w14:paraId="0000009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Viral Life Cycle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Infection (entry depends on type of virus) → Translation and Progeny Assembly (mode depends type of genetic material) → Progeny Release (cell death, large number of virions, or extrusion to keep the host cell alive)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Lytic or lysogenic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Prions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Infectious proteins</w:t>
      </w:r>
      <w:r w:rsidDel="00000000" w:rsidR="00000000" w:rsidRPr="00000000">
        <w:rPr>
          <w:rtl w:val="0"/>
        </w:rPr>
        <w:t xml:space="preserve">, non-living</w:t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Misfolding of other proteins (α-helical structure → β-pleated sheet) → reduces solubility of protein and makes it highly resistant to degradation → protein aggregates → function of cell is reduced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Viroids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 pathogens, consisting of a very short circular </w:t>
      </w:r>
      <w:r w:rsidDel="00000000" w:rsidR="00000000" w:rsidRPr="00000000">
        <w:rPr>
          <w:b w:val="1"/>
          <w:rtl w:val="0"/>
        </w:rPr>
        <w:t xml:space="preserve">ssRNA that infects plants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 silencing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3" w:date="2019-09-07T09:23:39Z"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antibiotic penicillin targets the enzyme that catalyzes the cross-linking of peptidoglycan --&gt; cannot cross-link --&gt; not effective barrier anymore</w:t>
      </w:r>
    </w:p>
  </w:comment>
  <w:comment w:author="De Rong Loh" w:id="0" w:date="2019-09-07T06:28:36Z"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Recall: citric acid cycle in the mitochondrial matrix produce NADH and FADH2 --&gt; get oxidized and pump protons to the intermembrane space --&gt; protons flow through the ATP synthase back to mitochondrial matrix</w:t>
      </w:r>
    </w:p>
  </w:comment>
  <w:comment w:author="De Rong Loh" w:id="2" w:date="2019-09-07T08:48:32Z"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good bacteria in the gut can produce vitamin K --&gt; needed for production of plasma proteins necessary for blood clotting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Inject vitamin K into newborn (because they are not yet colonized by bacteria --&gt; no vitamin K --&gt; no clotting --&gt; possible hemorrhage)</w:t>
      </w:r>
    </w:p>
  </w:comment>
  <w:comment w:author="De Rong Loh" w:id="4" w:date="2019-09-07T09:21:37Z"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triggers a stronger inflammatory response than lipoteichoic acid</w:t>
      </w:r>
    </w:p>
  </w:comment>
  <w:comment w:author="De Rong Loh" w:id="1" w:date="2019-12-25T17:01:38Z"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that all life is classified into three overarching domains: Archaea, Bacteria, and Eukarya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