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carbon has a partial positive charge (due to electronegative oxygen pulling electrons away) and is therefore electrophilic, making it a good target for nucleophile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Synthesizing aldehyde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PCC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Synthesizing ketone (already the most oxidized form for secondary carbon)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dichromate, chromium trioxide, or PCC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Hydration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presence of water, aldehydes and ketones can react to form </w:t>
      </w:r>
      <w:r w:rsidDel="00000000" w:rsidR="00000000" w:rsidRPr="00000000">
        <w:rPr>
          <w:b w:val="1"/>
          <w:rtl w:val="0"/>
        </w:rPr>
        <w:t xml:space="preserve">geminal diols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Acetals and Hemiacetals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Aldehyde + alcohol → hemiacetal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Hemiacetal + alcohol → acetal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Ketone + alcohol → </w:t>
      </w:r>
      <w:r w:rsidDel="00000000" w:rsidR="00000000" w:rsidRPr="00000000">
        <w:rPr>
          <w:rtl w:val="0"/>
        </w:rPr>
        <w:t xml:space="preserve">hemiketal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Hemiketal + alcohol → ketal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Things to take note: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the above reactions must be in </w:t>
      </w:r>
      <w:r w:rsidDel="00000000" w:rsidR="00000000" w:rsidRPr="00000000">
        <w:rPr>
          <w:b w:val="1"/>
          <w:rtl w:val="0"/>
        </w:rPr>
        <w:t xml:space="preserve">equivalent </w:t>
      </w:r>
      <w:r w:rsidDel="00000000" w:rsidR="00000000" w:rsidRPr="00000000">
        <w:rPr>
          <w:rtl w:val="0"/>
        </w:rPr>
        <w:t xml:space="preserve">amounts.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alcohol is present in </w:t>
      </w:r>
      <w:r w:rsidDel="00000000" w:rsidR="00000000" w:rsidRPr="00000000">
        <w:rPr>
          <w:b w:val="1"/>
          <w:rtl w:val="0"/>
        </w:rPr>
        <w:t xml:space="preserve">excess</w:t>
      </w:r>
      <w:r w:rsidDel="00000000" w:rsidR="00000000" w:rsidRPr="00000000">
        <w:rPr>
          <w:rtl w:val="0"/>
        </w:rPr>
        <w:t xml:space="preserve">, then reaction will proceed all the way.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example, aldehyde → hemiacetal → acetal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Hemiacetals and hemiketals are also short-lived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because the -OH group will rapidly be protonated in acidic conditions and is lost as water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leaves behind a carbocation that is very susceptible to attack by an alcohol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957763" cy="33591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359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Imines and Enamines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Nitrogen and nitrogen derivatives react with carbonyls to form </w:t>
      </w:r>
      <w:r w:rsidDel="00000000" w:rsidR="00000000" w:rsidRPr="00000000">
        <w:rPr>
          <w:b w:val="1"/>
          <w:rtl w:val="0"/>
        </w:rPr>
        <w:t xml:space="preserve">imines</w:t>
      </w:r>
      <w:r w:rsidDel="00000000" w:rsidR="00000000" w:rsidRPr="00000000">
        <w:rPr>
          <w:rtl w:val="0"/>
        </w:rPr>
        <w:t xml:space="preserve">, oximines, hydrazones, and semicarbazones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34506" cy="11287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506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24438" cy="22867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28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(Imine Formation)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3913" cy="121428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214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(Imine can undergo tautomerization to form enamine)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Cyanohydrin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Hydrogen cyanide reacts with carbonyls to form cyanohydrins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HCN-  can attack the carbonyl carbon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28845" cy="11668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845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Oxidation-Reduction Reactions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Aldehydes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oxidized to </w:t>
      </w:r>
      <w:r w:rsidDel="00000000" w:rsidR="00000000" w:rsidRPr="00000000">
        <w:rPr>
          <w:b w:val="1"/>
          <w:rtl w:val="0"/>
        </w:rPr>
        <w:t xml:space="preserve">carboxylic acids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KMnO4, CrO3, Ag2O, H2O2,</w:t>
      </w:r>
      <w:r w:rsidDel="00000000" w:rsidR="00000000" w:rsidRPr="00000000">
        <w:rPr>
          <w:rtl w:val="0"/>
        </w:rPr>
        <w:t xml:space="preserve"> etc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reduced to </w:t>
      </w:r>
      <w:r w:rsidDel="00000000" w:rsidR="00000000" w:rsidRPr="00000000">
        <w:rPr>
          <w:b w:val="1"/>
          <w:rtl w:val="0"/>
        </w:rPr>
        <w:t xml:space="preserve">primary alcohols</w:t>
      </w:r>
      <w:r w:rsidDel="00000000" w:rsidR="00000000" w:rsidRPr="00000000">
        <w:rPr>
          <w:rtl w:val="0"/>
        </w:rPr>
        <w:t xml:space="preserve"> using hydride reagents </w:t>
      </w:r>
      <w:r w:rsidDel="00000000" w:rsidR="00000000" w:rsidRPr="00000000">
        <w:rPr>
          <w:b w:val="1"/>
          <w:rtl w:val="0"/>
        </w:rPr>
        <w:t xml:space="preserve">(LiAlH4, NaBH4)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Ketones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be further oxidized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reduced to </w:t>
      </w:r>
      <w:r w:rsidDel="00000000" w:rsidR="00000000" w:rsidRPr="00000000">
        <w:rPr>
          <w:b w:val="1"/>
          <w:rtl w:val="0"/>
        </w:rPr>
        <w:t xml:space="preserve">secondary alcohols </w:t>
      </w:r>
      <w:r w:rsidDel="00000000" w:rsidR="00000000" w:rsidRPr="00000000">
        <w:rPr>
          <w:rtl w:val="0"/>
        </w:rPr>
        <w:t xml:space="preserve">using hydride reagents </w:t>
      </w:r>
      <w:r w:rsidDel="00000000" w:rsidR="00000000" w:rsidRPr="00000000">
        <w:rPr>
          <w:b w:val="1"/>
          <w:rtl w:val="0"/>
        </w:rPr>
        <w:t xml:space="preserve">(LiAlH4, NaBH4)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