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-1238250</wp:posOffset>
            </wp:positionH>
            <wp:positionV relativeFrom="paragraph">
              <wp:posOffset>-577850</wp:posOffset>
            </wp:positionV>
            <wp:extent cx="7560310" cy="10194290"/>
            <wp:effectExtent l="0" t="0" r="0" b="0"/>
            <wp:wrapNone/>
            <wp:docPr id="1" name="Picture 2" descr="SelwynHedgley_Branded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elwynHedgley_BrandedPap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19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Selwyn Hedgley Estate Agents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6 Dundas Street East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Saltburn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Cleveland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TS12 1AH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01287 626200</w:t>
      </w:r>
    </w:p>
    <w:p>
      <w:pPr>
        <w:pStyle w:val="Normal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saltburn@selwynhedgley.com</w:t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</w:r>
    </w:p>
    <w:p>
      <w:pPr>
        <w:pStyle w:val="Normal"/>
        <w:jc w:val="center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MEMORANDUM OF SALE</w:t>
      </w:r>
    </w:p>
    <w:p>
      <w:pPr>
        <w:pStyle w:val="Normal"/>
        <w:ind w:left="720" w:firstLine="720"/>
        <w:rPr>
          <w:rFonts w:ascii="Bookman Old Style" w:hAnsi="Bookman Old Style"/>
          <w:bCs/>
          <w:sz w:val="24"/>
        </w:rPr>
      </w:pPr>
      <w:r>
        <w:rPr>
          <w:rFonts w:ascii="Bookman Old Style" w:hAnsi="Bookman Old Style"/>
          <w:bCs/>
          <w:sz w:val="24"/>
        </w:rPr>
        <w:t>SUBJECT TO FORMAL WRITTEN CONTRACT</w:t>
      </w:r>
    </w:p>
    <w:p>
      <w:pPr>
        <w:pStyle w:val="Normal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Normal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0" w:leader="none"/>
        </w:tabs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  <w:t xml:space="preserve"> </w:t>
      </w:r>
      <w:r>
        <w:rPr>
          <w:b w:val="false"/>
          <w:bCs w:val="false"/>
          <w:sz w:val="32"/>
        </w:rPr>
        <w:t>AMENDED  SALES 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Ref:   </w:t>
        <w:tab/>
        <w:tab/>
        <w:tab/>
        <w:tab/>
        <w:t>GW/KR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left="2835" w:hanging="28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Date                           </w:t>
        <w:tab/>
        <w:t>23</w:t>
      </w:r>
      <w:r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March 2021</w:t>
      </w:r>
    </w:p>
    <w:p>
      <w:pPr>
        <w:pStyle w:val="Normal"/>
        <w:ind w:left="2835" w:right="-1192" w:hanging="2835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left="2835" w:right="-1192" w:hanging="2835"/>
        <w:rPr>
          <w:rFonts w:ascii="Bookman Old Style" w:hAnsi="Bookman Old Style"/>
          <w:b/>
          <w:b/>
          <w:bCs/>
        </w:rPr>
      </w:pPr>
      <w:r>
        <w:rPr>
          <w:rFonts w:ascii="Bookman Old Style" w:hAnsi="Bookman Old Style"/>
        </w:rPr>
        <w:t>PROPERTY</w:t>
      </w:r>
      <w:r>
        <w:rPr>
          <w:rFonts w:ascii="Bookman Old Style" w:hAnsi="Bookman Old Style"/>
          <w:b/>
          <w:bCs/>
        </w:rPr>
        <w:t xml:space="preserve">  </w:t>
        <w:tab/>
      </w:r>
      <w:r>
        <w:rPr>
          <w:rFonts w:ascii="Bookman Old Style" w:hAnsi="Bookman Old Style"/>
          <w:bCs/>
        </w:rPr>
        <w:t>82 Wilton Bank, Saltburn, Cleveland TS12 1NU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left="2835" w:hanging="2835"/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AGREED OFFER:</w:t>
        <w:tab/>
        <w:tab/>
        <w:t>£156,500 (One Hundred &amp; Fifty Six Thousand, Five Hundred Pounds)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LOCAL AUTHORITY:</w:t>
        <w:tab/>
        <w:tab/>
        <w:t>Redcar &amp; Cleveland Borough Council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left="720" w:right="-625" w:hanging="720"/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VENDOR(S)</w:t>
        <w:tab/>
        <w:tab/>
        <w:tab/>
        <w:t>Mr Steve &amp; Miss Susan Taylor</w:t>
      </w:r>
    </w:p>
    <w:p>
      <w:pPr>
        <w:pStyle w:val="Normal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>ADDRESS:</w:t>
        <w:tab/>
        <w:t>Fernbank House, Bamff Road, Alyth, Blairgowrie, Perth And Kinross, PH11 8DT</w:t>
      </w:r>
    </w:p>
    <w:p>
      <w:pPr>
        <w:pStyle w:val="Normal"/>
        <w:ind w:left="1440" w:right="-767" w:hanging="144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pStyle w:val="Normal"/>
        <w:ind w:left="1440" w:hanging="144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SOLICITORS</w:t>
        <w:tab/>
        <w:t xml:space="preserve">           </w:t>
        <w:tab/>
        <w:tab/>
        <w:t>Cygnet Law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ADDRESS:                  </w:t>
        <w:tab/>
        <w:t>Portland House, West Dyke Road, Redcar, Cleveland TS10 1DH</w:t>
      </w:r>
    </w:p>
    <w:p>
      <w:pPr>
        <w:pStyle w:val="Normal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TELEPHONE:             </w:t>
        <w:tab/>
        <w:t>01642 777680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EMAIL:</w:t>
        <w:tab/>
        <w:tab/>
        <w:tab/>
        <w:tab/>
        <w:t>kbrown@cygnetlaw.co.uk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CONTACT:</w:t>
        <w:tab/>
        <w:tab/>
        <w:tab/>
        <w:t>Kristee Brown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right="-1192" w:hanging="0"/>
        <w:rPr>
          <w:rFonts w:ascii="Bookman Old Style" w:hAnsi="Bookman Old Style"/>
        </w:rPr>
      </w:pPr>
      <w:r>
        <w:rPr>
          <w:rFonts w:ascii="Bookman Old Style" w:hAnsi="Bookman Old Style"/>
        </w:rPr>
        <w:t>PURCHASERS:</w:t>
        <w:tab/>
        <w:tab/>
        <w:t>Mr Clive &amp; Mrs Lynn Corner</w:t>
      </w:r>
    </w:p>
    <w:p>
      <w:pPr>
        <w:pStyle w:val="Normal"/>
        <w:ind w:left="720" w:right="-1192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ADDRESS:</w:t>
        <w:tab/>
        <w:tab/>
        <w:tab/>
        <w:t>21 Cliffton Common, Brighouse, West Yorkshire HD6 1QW</w:t>
      </w:r>
    </w:p>
    <w:p>
      <w:pPr>
        <w:pStyle w:val="Normal"/>
        <w:ind w:left="720" w:right="-1192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pStyle w:val="Normal"/>
        <w:ind w:left="720" w:right="-1192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SOLICITORS:</w:t>
        <w:tab/>
        <w:tab/>
        <w:t xml:space="preserve">            Macks Solicitors</w:t>
      </w:r>
    </w:p>
    <w:p>
      <w:pPr>
        <w:pStyle w:val="Normal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>ADDRESS:</w:t>
        <w:tab/>
        <w:tab/>
        <w:t xml:space="preserve"> </w:t>
        <w:tab/>
        <w:t>4 Woodlands Road, Middlesbrough TS1 3AY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TELEPHONE:</w:t>
        <w:tab/>
        <w:tab/>
        <w:tab/>
        <w:t>01642 252828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EMAIL:</w:t>
        <w:tab/>
        <w:tab/>
        <w:tab/>
        <w:tab/>
        <w:t>jane.carey@macks.co.uk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>CONTACT:</w:t>
        <w:tab/>
        <w:tab/>
        <w:t xml:space="preserve">   </w:t>
        <w:tab/>
        <w:t>Jane Carey</w:t>
      </w:r>
    </w:p>
    <w:p>
      <w:pPr>
        <w:pStyle w:val="Normal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ab/>
      </w:r>
    </w:p>
    <w:p>
      <w:pPr>
        <w:pStyle w:val="Normal"/>
        <w:rPr/>
      </w:pPr>
      <w:r>
        <w:rPr/>
        <w:t xml:space="preserve">CHAIN  </w:t>
        <w:tab/>
        <w:tab/>
        <w:tab/>
        <w:t>It is our understanding that the purchaser is in a position to proceed.</w:t>
      </w:r>
    </w:p>
    <w:p>
      <w:pPr>
        <w:pStyle w:val="Normal"/>
        <w:ind w:left="2160" w:hanging="2160"/>
        <w:rPr/>
      </w:pPr>
      <w:r>
        <w:rPr/>
      </w:r>
    </w:p>
    <w:p>
      <w:pPr>
        <w:pStyle w:val="Normal"/>
        <w:ind w:left="2160" w:hanging="2160"/>
        <w:rPr/>
      </w:pPr>
      <w:r>
        <w:rPr/>
      </w:r>
    </w:p>
    <w:p>
      <w:pPr>
        <w:pStyle w:val="Normal"/>
        <w:rPr/>
      </w:pPr>
      <w:r>
        <w:rPr/>
        <w:t>EPC</w:t>
        <w:tab/>
        <w:tab/>
        <w:tab/>
        <w:tab/>
        <w:t>Reference:  9380-2735-7020-2300-4201</w:t>
      </w:r>
    </w:p>
    <w:p>
      <w:pPr>
        <w:pStyle w:val="Normal"/>
        <w:rPr/>
      </w:pPr>
      <w:r>
        <w:rPr/>
        <w:t>.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565" w:header="720" w:top="851" w:footer="720" w:bottom="1440" w:gutter="0"/>
          <w:pgNumType w:start="1"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ind w:left="2160" w:hanging="2160"/>
        <w:rPr/>
      </w:pPr>
      <w:r>
        <w:rPr/>
      </w:r>
    </w:p>
    <w:sectPr>
      <w:type w:val="continuous"/>
      <w:pgSz w:w="11906" w:h="16838"/>
      <w:pgMar w:left="1800" w:right="565" w:header="720" w:top="851" w:footer="720" w:bottom="1440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autoHyphenation w:val="true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en-GB" w:bidi="ar-SA"/>
    </w:rPr>
  </w:style>
  <w:style w:type="paragraph" w:styleId="Heading1">
    <w:name w:val="Heading 1"/>
    <w:basedOn w:val="Normal"/>
    <w:next w:val="Normal"/>
    <w:qFormat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0"/>
    </w:pPr>
    <w:rPr>
      <w:b/>
      <w:bCs/>
      <w:sz w:val="28"/>
    </w:rPr>
  </w:style>
  <w:style w:type="character" w:styleId="DefaultParagraphFont" w:default="1">
    <w:name w:val="Default Paragraph Font"/>
    <w:semiHidden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sid w:val="00825bb7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qFormat/>
    <w:rsid w:val="00632f56"/>
    <w:rPr>
      <w:lang w:eastAsia="ar-SA"/>
    </w:rPr>
  </w:style>
  <w:style w:type="character" w:styleId="FooterChar" w:customStyle="1">
    <w:name w:val="Footer Char"/>
    <w:basedOn w:val="DefaultParagraphFont"/>
    <w:link w:val="Footer"/>
    <w:qFormat/>
    <w:rsid w:val="00632f56"/>
    <w:rPr>
      <w:lang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BodyIndent">
    <w:name w:val="Body Text Indent"/>
    <w:basedOn w:val="Normal"/>
    <w:pPr>
      <w:ind w:left="2880" w:hanging="2880"/>
    </w:pPr>
    <w:rPr>
      <w:rFonts w:ascii="Bookman Old Style" w:hAnsi="Bookman Old Styl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632f5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32f56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1DE2-67A9-40E8-911F-AA244C92A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151</Words>
  <Characters>925</Characters>
  <CharactersWithSpaces>1181</CharactersWithSpaces>
  <Paragraphs>36</Paragraphs>
  <Company>Redcar Branch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2021-03-23T10:04:00Z</dcterms:created>
  <dc:creator>demo</dc:creator>
  <dc:description/>
  <dc:language>en-GB</dc:language>
  <cp:lastModifiedBy>Kay</cp:lastModifiedBy>
  <cp:lastPrinted>2021-03-23T10:00:00Z</cp:lastPrinted>
  <dcterms:modified xsi:type="dcterms:W3CDTF">2021-03-23T10:04:00Z</dcterms:modified>
  <cp:revision>2</cp:revision>
  <dc:subject/>
  <dc:title>SELWYN HEDGLEY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Redcar Branch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