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87841786"/>
        <w:docPartObj>
          <w:docPartGallery w:val="Cover Pages"/>
          <w:docPartUnique/>
        </w:docPartObj>
      </w:sdt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D1784D">
            <w:trPr>
              <w:trHeight w:val="1440"/>
            </w:trPr>
            <w:tc>
              <w:tcPr>
                <w:tcW w:w="1440" w:type="dxa"/>
                <w:tcBorders>
                  <w:right w:val="single" w:sz="4" w:space="0" w:color="FFFFFF" w:themeColor="background1"/>
                </w:tcBorders>
                <w:shd w:val="clear" w:color="auto" w:fill="943634" w:themeFill="accent2" w:themeFillShade="BF"/>
              </w:tcPr>
              <w:p w:rsidR="00D1784D" w:rsidRDefault="00D1784D"/>
            </w:tc>
            <w:sdt>
              <w:sdtPr>
                <w:rPr>
                  <w:rFonts w:asciiTheme="majorHAnsi" w:eastAsiaTheme="majorEastAsia" w:hAnsiTheme="majorHAnsi" w:cstheme="majorBidi"/>
                  <w:b/>
                  <w:bCs/>
                  <w:color w:val="FFFFFF" w:themeColor="background1"/>
                  <w:sz w:val="72"/>
                  <w:szCs w:val="72"/>
                </w:rPr>
                <w:alias w:val="Jaar"/>
                <w:id w:val="15676118"/>
                <w:placeholder>
                  <w:docPart w:val="55F89C89E7EE4234911EF6F37FE8796F"/>
                </w:placeholder>
                <w:dataBinding w:prefixMappings="xmlns:ns0='http://schemas.microsoft.com/office/2006/coverPageProps'" w:xpath="/ns0:CoverPageProperties[1]/ns0:PublishDate[1]" w:storeItemID="{55AF091B-3C7A-41E3-B477-F2FDAA23CFDA}"/>
                <w:date w:fullDate="2014-01-01T00:00:00Z">
                  <w:dateFormat w:val="yyyy"/>
                  <w:lid w:val="nl-NL"/>
                  <w:storeMappedDataAs w:val="dateTime"/>
                  <w:calendar w:val="gregorian"/>
                </w:date>
              </w:sdtPr>
              <w:sdtEndPr/>
              <w:sdtContent>
                <w:tc>
                  <w:tcPr>
                    <w:tcW w:w="2520" w:type="dxa"/>
                    <w:tcBorders>
                      <w:left w:val="single" w:sz="4" w:space="0" w:color="FFFFFF" w:themeColor="background1"/>
                    </w:tcBorders>
                    <w:shd w:val="clear" w:color="auto" w:fill="943634" w:themeFill="accent2" w:themeFillShade="BF"/>
                    <w:vAlign w:val="bottom"/>
                  </w:tcPr>
                  <w:p w:rsidR="00D1784D" w:rsidRDefault="00D1784D" w:rsidP="00D1784D">
                    <w:pPr>
                      <w:pStyle w:val="Geenafstand"/>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2014</w:t>
                    </w:r>
                  </w:p>
                </w:tc>
              </w:sdtContent>
            </w:sdt>
          </w:tr>
          <w:tr w:rsidR="00D1784D">
            <w:trPr>
              <w:trHeight w:val="2880"/>
            </w:trPr>
            <w:tc>
              <w:tcPr>
                <w:tcW w:w="1440" w:type="dxa"/>
                <w:tcBorders>
                  <w:right w:val="single" w:sz="4" w:space="0" w:color="000000" w:themeColor="text1"/>
                </w:tcBorders>
              </w:tcPr>
              <w:p w:rsidR="00D1784D" w:rsidRDefault="00D1784D"/>
            </w:tc>
            <w:tc>
              <w:tcPr>
                <w:tcW w:w="2520" w:type="dxa"/>
                <w:tcBorders>
                  <w:left w:val="single" w:sz="4" w:space="0" w:color="000000" w:themeColor="text1"/>
                </w:tcBorders>
                <w:vAlign w:val="center"/>
              </w:tcPr>
              <w:sdt>
                <w:sdtPr>
                  <w:rPr>
                    <w:color w:val="76923C" w:themeColor="accent3" w:themeShade="BF"/>
                  </w:rPr>
                  <w:alias w:val="Bedrijf"/>
                  <w:id w:val="15676123"/>
                  <w:placeholder>
                    <w:docPart w:val="2D6EEF3549064E51B4B60144E76383B4"/>
                  </w:placeholder>
                  <w:dataBinding w:prefixMappings="xmlns:ns0='http://schemas.openxmlformats.org/officeDocument/2006/extended-properties'" w:xpath="/ns0:Properties[1]/ns0:Company[1]" w:storeItemID="{6668398D-A668-4E3E-A5EB-62B293D839F1}"/>
                  <w:text/>
                </w:sdtPr>
                <w:sdtEndPr/>
                <w:sdtContent>
                  <w:p w:rsidR="00D1784D" w:rsidRDefault="00D1784D">
                    <w:pPr>
                      <w:pStyle w:val="Geenafstand"/>
                      <w:rPr>
                        <w:color w:val="76923C" w:themeColor="accent3" w:themeShade="BF"/>
                      </w:rPr>
                    </w:pPr>
                    <w:r>
                      <w:rPr>
                        <w:color w:val="76923C" w:themeColor="accent3" w:themeShade="BF"/>
                      </w:rPr>
                      <w:t>The Company</w:t>
                    </w:r>
                  </w:p>
                </w:sdtContent>
              </w:sdt>
              <w:p w:rsidR="00D1784D" w:rsidRDefault="00D1784D">
                <w:pPr>
                  <w:pStyle w:val="Geenafstand"/>
                  <w:rPr>
                    <w:color w:val="76923C" w:themeColor="accent3" w:themeShade="BF"/>
                  </w:rPr>
                </w:pPr>
              </w:p>
              <w:sdt>
                <w:sdtPr>
                  <w:rPr>
                    <w:color w:val="76923C" w:themeColor="accent3" w:themeShade="BF"/>
                  </w:rPr>
                  <w:alias w:val="Auteur"/>
                  <w:id w:val="15676130"/>
                  <w:placeholder>
                    <w:docPart w:val="C675C821ADCD4027A04DD76079061D79"/>
                  </w:placeholder>
                  <w:dataBinding w:prefixMappings="xmlns:ns0='http://schemas.openxmlformats.org/package/2006/metadata/core-properties' xmlns:ns1='http://purl.org/dc/elements/1.1/'" w:xpath="/ns0:coreProperties[1]/ns1:creator[1]" w:storeItemID="{6C3C8BC8-F283-45AE-878A-BAB7291924A1}"/>
                  <w:text/>
                </w:sdtPr>
                <w:sdtEndPr/>
                <w:sdtContent>
                  <w:p w:rsidR="00D1784D" w:rsidRDefault="00D1784D">
                    <w:pPr>
                      <w:pStyle w:val="Geenafstand"/>
                      <w:rPr>
                        <w:color w:val="76923C" w:themeColor="accent3" w:themeShade="BF"/>
                      </w:rPr>
                    </w:pPr>
                    <w:r>
                      <w:rPr>
                        <w:color w:val="76923C" w:themeColor="accent3" w:themeShade="BF"/>
                      </w:rPr>
                      <w:t>Martien Huijsmans</w:t>
                    </w:r>
                  </w:p>
                </w:sdtContent>
              </w:sdt>
              <w:p w:rsidR="00D1784D" w:rsidRDefault="00D1784D">
                <w:pPr>
                  <w:pStyle w:val="Geenafstand"/>
                  <w:rPr>
                    <w:color w:val="76923C" w:themeColor="accent3" w:themeShade="BF"/>
                  </w:rPr>
                </w:pPr>
              </w:p>
            </w:tc>
          </w:tr>
        </w:tbl>
        <w:p w:rsidR="00D1784D" w:rsidRDefault="00D1784D"/>
        <w:p w:rsidR="00D1784D" w:rsidRDefault="00D1784D"/>
        <w:tbl>
          <w:tblPr>
            <w:tblpPr w:leftFromText="187" w:rightFromText="187" w:horzAnchor="margin" w:tblpXSpec="center" w:tblpYSpec="bottom"/>
            <w:tblW w:w="5000" w:type="pct"/>
            <w:tblLook w:val="04A0" w:firstRow="1" w:lastRow="0" w:firstColumn="1" w:lastColumn="0" w:noHBand="0" w:noVBand="1"/>
          </w:tblPr>
          <w:tblGrid>
            <w:gridCol w:w="9576"/>
          </w:tblGrid>
          <w:tr w:rsidR="00D1784D">
            <w:tc>
              <w:tcPr>
                <w:tcW w:w="0" w:type="auto"/>
              </w:tcPr>
              <w:p w:rsidR="00D1784D" w:rsidRDefault="00D1784D" w:rsidP="00A52883">
                <w:pPr>
                  <w:pStyle w:val="Geenafstand"/>
                  <w:rPr>
                    <w:b/>
                    <w:bCs/>
                    <w:caps/>
                    <w:sz w:val="72"/>
                    <w:szCs w:val="72"/>
                  </w:rPr>
                </w:pPr>
                <w:r w:rsidRPr="00D1784D">
                  <w:rPr>
                    <w:b/>
                    <w:bCs/>
                    <w:caps/>
                    <w:color w:val="76923C" w:themeColor="accent3" w:themeShade="BF"/>
                    <w:sz w:val="72"/>
                    <w:szCs w:val="72"/>
                  </w:rPr>
                  <w:t>[</w:t>
                </w:r>
                <w:sdt>
                  <w:sdtPr>
                    <w:rPr>
                      <w:b/>
                      <w:bCs/>
                      <w:caps/>
                      <w:sz w:val="72"/>
                      <w:szCs w:val="72"/>
                    </w:rPr>
                    <w:alias w:val="Titel"/>
                    <w:id w:val="15676137"/>
                    <w:dataBinding w:prefixMappings="xmlns:ns0='http://schemas.openxmlformats.org/package/2006/metadata/core-properties' xmlns:ns1='http://purl.org/dc/elements/1.1/'" w:xpath="/ns0:coreProperties[1]/ns1:title[1]" w:storeItemID="{6C3C8BC8-F283-45AE-878A-BAB7291924A1}"/>
                    <w:text/>
                  </w:sdtPr>
                  <w:sdtEndPr/>
                  <w:sdtContent>
                    <w:r w:rsidR="00A52883">
                      <w:rPr>
                        <w:b/>
                        <w:bCs/>
                        <w:caps/>
                        <w:sz w:val="72"/>
                        <w:szCs w:val="72"/>
                      </w:rPr>
                      <w:t>Linux Upgrading</w:t>
                    </w:r>
                  </w:sdtContent>
                </w:sdt>
                <w:r w:rsidRPr="00D1784D">
                  <w:rPr>
                    <w:b/>
                    <w:bCs/>
                    <w:caps/>
                    <w:color w:val="76923C" w:themeColor="accent3" w:themeShade="BF"/>
                    <w:sz w:val="72"/>
                    <w:szCs w:val="72"/>
                  </w:rPr>
                  <w:t>]</w:t>
                </w:r>
              </w:p>
            </w:tc>
          </w:tr>
          <w:tr w:rsidR="00D1784D" w:rsidRPr="00D1784D">
            <w:sdt>
              <w:sdtPr>
                <w:rPr>
                  <w:color w:val="808080" w:themeColor="background1" w:themeShade="80"/>
                </w:rPr>
                <w:alias w:val="Samenvatting"/>
                <w:id w:val="15676143"/>
                <w:dataBinding w:prefixMappings="xmlns:ns0='http://schemas.microsoft.com/office/2006/coverPageProps'" w:xpath="/ns0:CoverPageProperties[1]/ns0:Abstract[1]" w:storeItemID="{55AF091B-3C7A-41E3-B477-F2FDAA23CFDA}"/>
                <w:text/>
              </w:sdtPr>
              <w:sdtEndPr/>
              <w:sdtContent>
                <w:tc>
                  <w:tcPr>
                    <w:tcW w:w="0" w:type="auto"/>
                  </w:tcPr>
                  <w:p w:rsidR="00D1784D" w:rsidRPr="00D1784D" w:rsidRDefault="00A52883" w:rsidP="00A52883">
                    <w:pPr>
                      <w:pStyle w:val="Geenafstand"/>
                      <w:rPr>
                        <w:color w:val="808080" w:themeColor="background1" w:themeShade="80"/>
                        <w:lang w:val="nl-NL"/>
                      </w:rPr>
                    </w:pPr>
                    <w:proofErr w:type="spellStart"/>
                    <w:r>
                      <w:rPr>
                        <w:color w:val="808080" w:themeColor="background1" w:themeShade="80"/>
                      </w:rPr>
                      <w:t>todo</w:t>
                    </w:r>
                    <w:proofErr w:type="spellEnd"/>
                  </w:p>
                </w:tc>
              </w:sdtContent>
            </w:sdt>
          </w:tr>
        </w:tbl>
        <w:p w:rsidR="00D1784D" w:rsidRPr="00D1784D" w:rsidRDefault="00D1784D">
          <w:pPr>
            <w:rPr>
              <w:lang w:val="nl-NL"/>
            </w:rPr>
          </w:pPr>
        </w:p>
        <w:p w:rsidR="00D1784D" w:rsidRDefault="00D1784D">
          <w:pPr>
            <w:rPr>
              <w:b/>
              <w:bCs/>
            </w:rPr>
          </w:pPr>
          <w:r w:rsidRPr="00D1784D">
            <w:rPr>
              <w:lang w:val="nl-NL"/>
            </w:rPr>
            <w:br w:type="page"/>
          </w:r>
        </w:p>
      </w:sdtContent>
    </w:sdt>
    <w:p w:rsidR="002552FA" w:rsidRDefault="002552FA" w:rsidP="00854DC1">
      <w:pPr>
        <w:pStyle w:val="Kop1"/>
      </w:pPr>
    </w:p>
    <w:sdt>
      <w:sdtPr>
        <w:rPr>
          <w:rFonts w:asciiTheme="minorHAnsi" w:eastAsiaTheme="minorHAnsi" w:hAnsiTheme="minorHAnsi" w:cstheme="minorBidi"/>
          <w:b w:val="0"/>
          <w:bCs w:val="0"/>
          <w:color w:val="auto"/>
          <w:sz w:val="22"/>
          <w:szCs w:val="22"/>
          <w:lang w:val="nl-NL"/>
        </w:rPr>
        <w:id w:val="-1035424158"/>
        <w:docPartObj>
          <w:docPartGallery w:val="Table of Contents"/>
          <w:docPartUnique/>
        </w:docPartObj>
      </w:sdtPr>
      <w:sdtEndPr/>
      <w:sdtContent>
        <w:p w:rsidR="002552FA" w:rsidRDefault="002552FA">
          <w:pPr>
            <w:pStyle w:val="Kopvaninhoudsopgave"/>
          </w:pPr>
          <w:r>
            <w:rPr>
              <w:lang w:val="nl-NL"/>
            </w:rPr>
            <w:t>Inhoud</w:t>
          </w:r>
        </w:p>
        <w:p w:rsidR="000E0720" w:rsidRDefault="002552FA">
          <w:pPr>
            <w:pStyle w:val="Inhopg1"/>
            <w:tabs>
              <w:tab w:val="right" w:leader="dot" w:pos="9350"/>
            </w:tabs>
            <w:rPr>
              <w:noProof/>
            </w:rPr>
          </w:pPr>
          <w:r>
            <w:fldChar w:fldCharType="begin"/>
          </w:r>
          <w:r>
            <w:instrText xml:space="preserve"> TOC \o "1-3" \h \z \u </w:instrText>
          </w:r>
          <w:r>
            <w:fldChar w:fldCharType="separate"/>
          </w:r>
          <w:hyperlink w:anchor="_Toc389426140" w:history="1">
            <w:r w:rsidR="000E0720" w:rsidRPr="00D9762C">
              <w:rPr>
                <w:rStyle w:val="Hyperlink"/>
                <w:noProof/>
                <w:shd w:val="clear" w:color="auto" w:fill="FFFFFF"/>
              </w:rPr>
              <w:t>Introduction</w:t>
            </w:r>
            <w:r w:rsidR="000E0720">
              <w:rPr>
                <w:noProof/>
                <w:webHidden/>
              </w:rPr>
              <w:tab/>
            </w:r>
            <w:r w:rsidR="000E0720">
              <w:rPr>
                <w:noProof/>
                <w:webHidden/>
              </w:rPr>
              <w:fldChar w:fldCharType="begin"/>
            </w:r>
            <w:r w:rsidR="000E0720">
              <w:rPr>
                <w:noProof/>
                <w:webHidden/>
              </w:rPr>
              <w:instrText xml:space="preserve"> PAGEREF _Toc389426140 \h </w:instrText>
            </w:r>
            <w:r w:rsidR="000E0720">
              <w:rPr>
                <w:noProof/>
                <w:webHidden/>
              </w:rPr>
            </w:r>
            <w:r w:rsidR="000E0720">
              <w:rPr>
                <w:noProof/>
                <w:webHidden/>
              </w:rPr>
              <w:fldChar w:fldCharType="separate"/>
            </w:r>
            <w:r w:rsidR="000E0720">
              <w:rPr>
                <w:noProof/>
                <w:webHidden/>
              </w:rPr>
              <w:t>1</w:t>
            </w:r>
            <w:r w:rsidR="000E0720">
              <w:rPr>
                <w:noProof/>
                <w:webHidden/>
              </w:rPr>
              <w:fldChar w:fldCharType="end"/>
            </w:r>
          </w:hyperlink>
        </w:p>
        <w:p w:rsidR="000E0720" w:rsidRDefault="000E0720">
          <w:pPr>
            <w:pStyle w:val="Inhopg1"/>
            <w:tabs>
              <w:tab w:val="right" w:leader="dot" w:pos="9350"/>
            </w:tabs>
            <w:rPr>
              <w:noProof/>
            </w:rPr>
          </w:pPr>
          <w:hyperlink w:anchor="_Toc389426141" w:history="1">
            <w:r w:rsidRPr="00D9762C">
              <w:rPr>
                <w:rStyle w:val="Hyperlink"/>
                <w:noProof/>
                <w:shd w:val="clear" w:color="auto" w:fill="FFFFFF"/>
              </w:rPr>
              <w:t>BTRFS</w:t>
            </w:r>
            <w:r>
              <w:rPr>
                <w:noProof/>
                <w:webHidden/>
              </w:rPr>
              <w:tab/>
            </w:r>
            <w:r>
              <w:rPr>
                <w:noProof/>
                <w:webHidden/>
              </w:rPr>
              <w:fldChar w:fldCharType="begin"/>
            </w:r>
            <w:r>
              <w:rPr>
                <w:noProof/>
                <w:webHidden/>
              </w:rPr>
              <w:instrText xml:space="preserve"> PAGEREF _Toc389426141 \h </w:instrText>
            </w:r>
            <w:r>
              <w:rPr>
                <w:noProof/>
                <w:webHidden/>
              </w:rPr>
            </w:r>
            <w:r>
              <w:rPr>
                <w:noProof/>
                <w:webHidden/>
              </w:rPr>
              <w:fldChar w:fldCharType="separate"/>
            </w:r>
            <w:r>
              <w:rPr>
                <w:noProof/>
                <w:webHidden/>
              </w:rPr>
              <w:t>1</w:t>
            </w:r>
            <w:r>
              <w:rPr>
                <w:noProof/>
                <w:webHidden/>
              </w:rPr>
              <w:fldChar w:fldCharType="end"/>
            </w:r>
          </w:hyperlink>
        </w:p>
        <w:p w:rsidR="000E0720" w:rsidRDefault="000E0720">
          <w:pPr>
            <w:pStyle w:val="Inhopg1"/>
            <w:tabs>
              <w:tab w:val="right" w:leader="dot" w:pos="9350"/>
            </w:tabs>
            <w:rPr>
              <w:noProof/>
            </w:rPr>
          </w:pPr>
          <w:hyperlink w:anchor="_Toc389426142" w:history="1">
            <w:r w:rsidRPr="00D9762C">
              <w:rPr>
                <w:rStyle w:val="Hyperlink"/>
                <w:noProof/>
                <w:shd w:val="clear" w:color="auto" w:fill="FFFFFF"/>
              </w:rPr>
              <w:t>Yum based upgrade and backout</w:t>
            </w:r>
            <w:r>
              <w:rPr>
                <w:noProof/>
                <w:webHidden/>
              </w:rPr>
              <w:tab/>
            </w:r>
            <w:r>
              <w:rPr>
                <w:noProof/>
                <w:webHidden/>
              </w:rPr>
              <w:fldChar w:fldCharType="begin"/>
            </w:r>
            <w:r>
              <w:rPr>
                <w:noProof/>
                <w:webHidden/>
              </w:rPr>
              <w:instrText xml:space="preserve"> PAGEREF _Toc389426142 \h </w:instrText>
            </w:r>
            <w:r>
              <w:rPr>
                <w:noProof/>
                <w:webHidden/>
              </w:rPr>
            </w:r>
            <w:r>
              <w:rPr>
                <w:noProof/>
                <w:webHidden/>
              </w:rPr>
              <w:fldChar w:fldCharType="separate"/>
            </w:r>
            <w:r>
              <w:rPr>
                <w:noProof/>
                <w:webHidden/>
              </w:rPr>
              <w:t>1</w:t>
            </w:r>
            <w:r>
              <w:rPr>
                <w:noProof/>
                <w:webHidden/>
              </w:rPr>
              <w:fldChar w:fldCharType="end"/>
            </w:r>
          </w:hyperlink>
        </w:p>
        <w:p w:rsidR="000E0720" w:rsidRDefault="000E0720">
          <w:pPr>
            <w:pStyle w:val="Inhopg1"/>
            <w:tabs>
              <w:tab w:val="right" w:leader="dot" w:pos="9350"/>
            </w:tabs>
            <w:rPr>
              <w:noProof/>
            </w:rPr>
          </w:pPr>
          <w:hyperlink w:anchor="_Toc389426143" w:history="1">
            <w:r w:rsidRPr="00D9762C">
              <w:rPr>
                <w:rStyle w:val="Hyperlink"/>
                <w:noProof/>
              </w:rPr>
              <w:t>YUM Update and baselines</w:t>
            </w:r>
            <w:r>
              <w:rPr>
                <w:noProof/>
                <w:webHidden/>
              </w:rPr>
              <w:tab/>
            </w:r>
            <w:r>
              <w:rPr>
                <w:noProof/>
                <w:webHidden/>
              </w:rPr>
              <w:fldChar w:fldCharType="begin"/>
            </w:r>
            <w:r>
              <w:rPr>
                <w:noProof/>
                <w:webHidden/>
              </w:rPr>
              <w:instrText xml:space="preserve"> PAGEREF _Toc389426143 \h </w:instrText>
            </w:r>
            <w:r>
              <w:rPr>
                <w:noProof/>
                <w:webHidden/>
              </w:rPr>
            </w:r>
            <w:r>
              <w:rPr>
                <w:noProof/>
                <w:webHidden/>
              </w:rPr>
              <w:fldChar w:fldCharType="separate"/>
            </w:r>
            <w:r>
              <w:rPr>
                <w:noProof/>
                <w:webHidden/>
              </w:rPr>
              <w:t>2</w:t>
            </w:r>
            <w:r>
              <w:rPr>
                <w:noProof/>
                <w:webHidden/>
              </w:rPr>
              <w:fldChar w:fldCharType="end"/>
            </w:r>
          </w:hyperlink>
        </w:p>
        <w:p w:rsidR="000E0720" w:rsidRDefault="000E0720">
          <w:pPr>
            <w:pStyle w:val="Inhopg1"/>
            <w:tabs>
              <w:tab w:val="right" w:leader="dot" w:pos="9350"/>
            </w:tabs>
            <w:rPr>
              <w:noProof/>
            </w:rPr>
          </w:pPr>
          <w:hyperlink w:anchor="_Toc389426144" w:history="1">
            <w:r w:rsidRPr="00D9762C">
              <w:rPr>
                <w:rStyle w:val="Hyperlink"/>
                <w:noProof/>
                <w:shd w:val="clear" w:color="auto" w:fill="FFFFFF"/>
              </w:rPr>
              <w:t>References</w:t>
            </w:r>
            <w:r>
              <w:rPr>
                <w:noProof/>
                <w:webHidden/>
              </w:rPr>
              <w:tab/>
            </w:r>
            <w:r>
              <w:rPr>
                <w:noProof/>
                <w:webHidden/>
              </w:rPr>
              <w:fldChar w:fldCharType="begin"/>
            </w:r>
            <w:r>
              <w:rPr>
                <w:noProof/>
                <w:webHidden/>
              </w:rPr>
              <w:instrText xml:space="preserve"> PAGEREF _Toc389426144 \h </w:instrText>
            </w:r>
            <w:r>
              <w:rPr>
                <w:noProof/>
                <w:webHidden/>
              </w:rPr>
            </w:r>
            <w:r>
              <w:rPr>
                <w:noProof/>
                <w:webHidden/>
              </w:rPr>
              <w:fldChar w:fldCharType="separate"/>
            </w:r>
            <w:r>
              <w:rPr>
                <w:noProof/>
                <w:webHidden/>
              </w:rPr>
              <w:t>2</w:t>
            </w:r>
            <w:r>
              <w:rPr>
                <w:noProof/>
                <w:webHidden/>
              </w:rPr>
              <w:fldChar w:fldCharType="end"/>
            </w:r>
          </w:hyperlink>
        </w:p>
        <w:p w:rsidR="002552FA" w:rsidRDefault="002552FA">
          <w:r>
            <w:rPr>
              <w:b/>
              <w:bCs/>
              <w:lang w:val="nl-NL"/>
            </w:rPr>
            <w:fldChar w:fldCharType="end"/>
          </w:r>
        </w:p>
      </w:sdtContent>
    </w:sdt>
    <w:p w:rsidR="005E2B9C" w:rsidRDefault="005E2B9C" w:rsidP="005C0704">
      <w:pPr>
        <w:pStyle w:val="Kop1"/>
        <w:rPr>
          <w:shd w:val="clear" w:color="auto" w:fill="FFFFFF"/>
        </w:rPr>
      </w:pPr>
      <w:bookmarkStart w:id="0" w:name="_Toc389426140"/>
      <w:r>
        <w:rPr>
          <w:shd w:val="clear" w:color="auto" w:fill="FFFFFF"/>
        </w:rPr>
        <w:t>Introduction</w:t>
      </w:r>
      <w:bookmarkEnd w:id="0"/>
    </w:p>
    <w:p w:rsidR="005E2B9C" w:rsidRPr="005E2B9C" w:rsidRDefault="005E2B9C" w:rsidP="005E2B9C">
      <w:r>
        <w:br/>
        <w:t xml:space="preserve">This document collects and describes upgrade and </w:t>
      </w:r>
      <w:proofErr w:type="spellStart"/>
      <w:r>
        <w:t>backout</w:t>
      </w:r>
      <w:proofErr w:type="spellEnd"/>
      <w:r>
        <w:t xml:space="preserve"> strategies for Linux systems.</w:t>
      </w:r>
    </w:p>
    <w:p w:rsidR="00BB5EB5" w:rsidRDefault="00BB5EB5" w:rsidP="00BB5EB5">
      <w:pPr>
        <w:pStyle w:val="Kop1"/>
        <w:rPr>
          <w:shd w:val="clear" w:color="auto" w:fill="FFFFFF"/>
        </w:rPr>
      </w:pPr>
      <w:bookmarkStart w:id="1" w:name="_Toc389426141"/>
      <w:r>
        <w:rPr>
          <w:shd w:val="clear" w:color="auto" w:fill="FFFFFF"/>
        </w:rPr>
        <w:t>BTRFS</w:t>
      </w:r>
      <w:bookmarkEnd w:id="1"/>
    </w:p>
    <w:p w:rsidR="00BB5EB5" w:rsidRDefault="00BB5EB5" w:rsidP="00BB5EB5">
      <w:r>
        <w:br/>
        <w:t xml:space="preserve">Ref: </w:t>
      </w:r>
      <w:hyperlink r:id="rId8" w:history="1">
        <w:r w:rsidRPr="00834817">
          <w:rPr>
            <w:rStyle w:val="Hyperlink"/>
          </w:rPr>
          <w:t>https://btrfs.wiki.kernel.org/index.php/Main_Page</w:t>
        </w:r>
      </w:hyperlink>
      <w:r>
        <w:t xml:space="preserve"> </w:t>
      </w:r>
      <w:r>
        <w:br/>
      </w:r>
      <w:proofErr w:type="spellStart"/>
      <w:r>
        <w:t>Btrfs</w:t>
      </w:r>
      <w:proofErr w:type="spellEnd"/>
      <w:r>
        <w:t xml:space="preserve"> is a new copy on write (</w:t>
      </w:r>
      <w:proofErr w:type="spellStart"/>
      <w:r>
        <w:t>CoW</w:t>
      </w:r>
      <w:proofErr w:type="spellEnd"/>
      <w:r>
        <w:t xml:space="preserve">) </w:t>
      </w:r>
      <w:proofErr w:type="spellStart"/>
      <w:r>
        <w:t>filesystem</w:t>
      </w:r>
      <w:proofErr w:type="spellEnd"/>
      <w:r>
        <w:t xml:space="preserve"> for Linux aimed at implementing advanced features while focusing on fault tolerance, repair and easy administration. </w:t>
      </w:r>
      <w:r>
        <w:br/>
      </w:r>
      <w:r>
        <w:br/>
      </w:r>
      <w:proofErr w:type="spellStart"/>
      <w:r>
        <w:t>Btrfs</w:t>
      </w:r>
      <w:proofErr w:type="spellEnd"/>
      <w:r>
        <w:t xml:space="preserve"> support YUM transactions through </w:t>
      </w:r>
      <w:proofErr w:type="spellStart"/>
      <w:r>
        <w:t>snaphot</w:t>
      </w:r>
      <w:proofErr w:type="spellEnd"/>
      <w:r>
        <w:t xml:space="preserve"> &amp; rollback.</w:t>
      </w:r>
      <w:r>
        <w:br/>
      </w:r>
      <w:hyperlink r:id="rId9" w:anchor="Snapshots_and_subvolumes" w:history="1">
        <w:r w:rsidRPr="00834817">
          <w:rPr>
            <w:rStyle w:val="Hyperlink"/>
          </w:rPr>
          <w:t>https://btrfs.wiki.kernel.org/index.php/UseCases#Snapshots_and_subvolumes</w:t>
        </w:r>
      </w:hyperlink>
      <w:r>
        <w:t xml:space="preserve"> </w:t>
      </w:r>
    </w:p>
    <w:p w:rsidR="00BB5EB5" w:rsidRDefault="00BB5EB5" w:rsidP="00BB5EB5">
      <w:pPr>
        <w:pStyle w:val="HTML-voorafopgemaakt"/>
      </w:pPr>
      <w:r>
        <w:t xml:space="preserve">To use </w:t>
      </w:r>
      <w:proofErr w:type="spellStart"/>
      <w:r>
        <w:t>Btrfs</w:t>
      </w:r>
      <w:proofErr w:type="spellEnd"/>
      <w:r>
        <w:t xml:space="preserve"> with YUM you need to install the yum-fs-</w:t>
      </w:r>
      <w:proofErr w:type="spellStart"/>
      <w:r>
        <w:t>snaphot</w:t>
      </w:r>
      <w:proofErr w:type="spellEnd"/>
      <w:r>
        <w:t xml:space="preserve"> package</w:t>
      </w:r>
      <w:r>
        <w:br/>
        <w:t xml:space="preserve">Ref: </w:t>
      </w:r>
      <w:hyperlink r:id="rId10" w:history="1">
        <w:r w:rsidRPr="00834817">
          <w:rPr>
            <w:rStyle w:val="Hyperlink"/>
          </w:rPr>
          <w:t>http://man7.org/linux/man-pages/man1/yum-fs-snapshot.1.html</w:t>
        </w:r>
      </w:hyperlink>
      <w:r>
        <w:br/>
      </w:r>
      <w:hyperlink r:id="rId11" w:history="1">
        <w:r>
          <w:rPr>
            <w:rStyle w:val="Hyperlink"/>
            <w:rFonts w:eastAsiaTheme="majorEastAsia"/>
          </w:rPr>
          <w:t>yum-fs-snapshot(1)</w:t>
        </w:r>
      </w:hyperlink>
      <w:r>
        <w:t xml:space="preserve"> is a Yum plugin for taking snapshots of your</w:t>
      </w:r>
    </w:p>
    <w:p w:rsidR="00BB5EB5" w:rsidRDefault="00BB5EB5" w:rsidP="00BB5EB5">
      <w:pPr>
        <w:pStyle w:val="HTML-voorafopgemaakt"/>
      </w:pPr>
      <w:r>
        <w:t xml:space="preserve">       </w:t>
      </w:r>
      <w:proofErr w:type="spellStart"/>
      <w:r>
        <w:t>filesystems</w:t>
      </w:r>
      <w:proofErr w:type="spellEnd"/>
      <w:r>
        <w:t xml:space="preserve"> before running a yum transaction.  By default it will</w:t>
      </w:r>
    </w:p>
    <w:p w:rsidR="00BB5EB5" w:rsidRDefault="00BB5EB5" w:rsidP="00BB5EB5">
      <w:pPr>
        <w:pStyle w:val="HTML-voorafopgemaakt"/>
      </w:pPr>
      <w:r>
        <w:t xml:space="preserve">       take a snapshot of any </w:t>
      </w:r>
      <w:proofErr w:type="spellStart"/>
      <w:r>
        <w:t>filesystem</w:t>
      </w:r>
      <w:proofErr w:type="spellEnd"/>
      <w:r>
        <w:t xml:space="preserve"> that can be snapshotted, which</w:t>
      </w:r>
    </w:p>
    <w:p w:rsidR="00BB5EB5" w:rsidRDefault="00BB5EB5" w:rsidP="00BB5EB5">
      <w:pPr>
        <w:pStyle w:val="HTML-voorafopgemaakt"/>
      </w:pPr>
      <w:r>
        <w:t xml:space="preserve">       currently is limited to BTRFS </w:t>
      </w:r>
      <w:proofErr w:type="spellStart"/>
      <w:r>
        <w:t>filesystems</w:t>
      </w:r>
      <w:proofErr w:type="spellEnd"/>
      <w:r>
        <w:t xml:space="preserve">.  However, all </w:t>
      </w:r>
      <w:proofErr w:type="spellStart"/>
      <w:r>
        <w:t>filesystems</w:t>
      </w:r>
      <w:proofErr w:type="spellEnd"/>
    </w:p>
    <w:p w:rsidR="00BB5EB5" w:rsidRDefault="00BB5EB5" w:rsidP="00BB5EB5">
      <w:pPr>
        <w:pStyle w:val="HTML-voorafopgemaakt"/>
      </w:pPr>
      <w:r>
        <w:t xml:space="preserve">       built on LVM logical volumes may be snapshotted at the block level</w:t>
      </w:r>
    </w:p>
    <w:p w:rsidR="00BB5EB5" w:rsidRDefault="00BB5EB5" w:rsidP="00BB5EB5">
      <w:pPr>
        <w:pStyle w:val="HTML-voorafopgemaakt"/>
      </w:pPr>
      <w:r>
        <w:t xml:space="preserve">       using LVM snapshots.  LVM snapshot support is provided for the</w:t>
      </w:r>
    </w:p>
    <w:p w:rsidR="00BB5EB5" w:rsidRDefault="00BB5EB5" w:rsidP="00BB5EB5">
      <w:pPr>
        <w:pStyle w:val="HTML-voorafopgemaakt"/>
      </w:pPr>
      <w:r>
        <w:t xml:space="preserve">       purpose of system rollback.  As such LVM snapshots will only be</w:t>
      </w:r>
    </w:p>
    <w:p w:rsidR="00BB5EB5" w:rsidRDefault="00BB5EB5" w:rsidP="00BB5EB5">
      <w:pPr>
        <w:pStyle w:val="HTML-voorafopgemaakt"/>
      </w:pPr>
      <w:r>
        <w:t xml:space="preserve">       created if the kernel supports the "snapshot-merge" DM target.</w:t>
      </w:r>
    </w:p>
    <w:p w:rsidR="00BB5EB5" w:rsidRPr="00BB5EB5" w:rsidRDefault="00BB5EB5" w:rsidP="00BB5EB5">
      <w:r>
        <w:t xml:space="preserve"> </w:t>
      </w:r>
    </w:p>
    <w:p w:rsidR="005E2B9C" w:rsidRDefault="005E2B9C" w:rsidP="005C0704">
      <w:pPr>
        <w:pStyle w:val="Kop1"/>
        <w:rPr>
          <w:shd w:val="clear" w:color="auto" w:fill="FFFFFF"/>
        </w:rPr>
      </w:pPr>
      <w:bookmarkStart w:id="2" w:name="_Toc389426142"/>
      <w:r>
        <w:rPr>
          <w:shd w:val="clear" w:color="auto" w:fill="FFFFFF"/>
        </w:rPr>
        <w:t xml:space="preserve">Yum based upgrade and </w:t>
      </w:r>
      <w:proofErr w:type="spellStart"/>
      <w:r>
        <w:rPr>
          <w:shd w:val="clear" w:color="auto" w:fill="FFFFFF"/>
        </w:rPr>
        <w:t>backout</w:t>
      </w:r>
      <w:bookmarkEnd w:id="2"/>
      <w:proofErr w:type="spellEnd"/>
    </w:p>
    <w:p w:rsidR="005A1AE9" w:rsidRDefault="005E2B9C" w:rsidP="005E2B9C">
      <w:r>
        <w:br/>
        <w:t xml:space="preserve">If you plan update, is a </w:t>
      </w:r>
      <w:proofErr w:type="spellStart"/>
      <w:r>
        <w:t>backout</w:t>
      </w:r>
      <w:proofErr w:type="spellEnd"/>
      <w:r>
        <w:t xml:space="preserve"> to be supported. This link discusses </w:t>
      </w:r>
      <w:proofErr w:type="spellStart"/>
      <w:r>
        <w:t>backout</w:t>
      </w:r>
      <w:proofErr w:type="spellEnd"/>
      <w:r>
        <w:t xml:space="preserve"> strategies</w:t>
      </w:r>
      <w:r>
        <w:br/>
      </w:r>
      <w:hyperlink r:id="rId12" w:tgtFrame="_blank" w:history="1">
        <w:r>
          <w:rPr>
            <w:rStyle w:val="Hyperlink"/>
          </w:rPr>
          <w:t>http://www.unix.com/red-hat/242658-yum-update-backout-strategy.html</w:t>
        </w:r>
      </w:hyperlink>
      <w:r w:rsidR="005A1AE9">
        <w:br/>
      </w:r>
    </w:p>
    <w:p w:rsidR="005A1AE9" w:rsidRDefault="005A1AE9" w:rsidP="005A1AE9">
      <w:pPr>
        <w:pStyle w:val="Kop1"/>
      </w:pPr>
      <w:bookmarkStart w:id="3" w:name="_Toc389426143"/>
      <w:r>
        <w:lastRenderedPageBreak/>
        <w:t>YUM Update and baselines</w:t>
      </w:r>
      <w:bookmarkEnd w:id="3"/>
    </w:p>
    <w:p w:rsidR="005E2B9C" w:rsidRPr="005E2B9C" w:rsidRDefault="005A1AE9" w:rsidP="005A1AE9">
      <w:r>
        <w:br/>
        <w:t>Open issue:</w:t>
      </w:r>
      <w:r>
        <w:br/>
        <w:t xml:space="preserve">If you do an “yum </w:t>
      </w:r>
      <w:r w:rsidR="005E2B9C">
        <w:t>update</w:t>
      </w:r>
      <w:r>
        <w:t>”</w:t>
      </w:r>
      <w:r w:rsidR="005E2B9C">
        <w:t xml:space="preserve">, you pull the latest packages, which can put every system </w:t>
      </w:r>
      <w:r>
        <w:t xml:space="preserve">in the field </w:t>
      </w:r>
      <w:r w:rsidR="005E2B9C">
        <w:t>into a different baseline.</w:t>
      </w:r>
    </w:p>
    <w:p w:rsidR="000E0720" w:rsidRDefault="000E0720" w:rsidP="005C0704">
      <w:pPr>
        <w:pStyle w:val="Kop1"/>
        <w:rPr>
          <w:shd w:val="clear" w:color="auto" w:fill="FFFFFF"/>
        </w:rPr>
      </w:pPr>
      <w:bookmarkStart w:id="4" w:name="_Toc389426144"/>
      <w:r>
        <w:rPr>
          <w:shd w:val="clear" w:color="auto" w:fill="FFFFFF"/>
        </w:rPr>
        <w:t>YUP Updates and Data</w:t>
      </w:r>
    </w:p>
    <w:p w:rsidR="000E0720" w:rsidRPr="000E0720" w:rsidRDefault="000E0720" w:rsidP="000E0720">
      <w:r>
        <w:br/>
        <w:t xml:space="preserve">Transaction handling in Yum is a powerful and useful features. But an upgrade process may also impact data (configuration and application). Transaction handling may be able to cope with configuration data, but application data (e.g. on file system or in a DB (local or remote)) is out of scope. However, an upgrade procedure where application data is affected, needs to be prepared for a </w:t>
      </w:r>
      <w:proofErr w:type="spellStart"/>
      <w:r>
        <w:t>backout</w:t>
      </w:r>
      <w:proofErr w:type="spellEnd"/>
      <w:r>
        <w:t xml:space="preserve">. This can be as simple as making a backup prior to the upgrade and restore that in case of a </w:t>
      </w:r>
      <w:proofErr w:type="spellStart"/>
      <w:r>
        <w:t>backout</w:t>
      </w:r>
      <w:proofErr w:type="spellEnd"/>
      <w:r>
        <w:t>.</w:t>
      </w:r>
      <w:bookmarkStart w:id="5" w:name="_GoBack"/>
      <w:bookmarkEnd w:id="5"/>
    </w:p>
    <w:p w:rsidR="005B0D4D" w:rsidRDefault="00A52883" w:rsidP="005C0704">
      <w:pPr>
        <w:pStyle w:val="Kop1"/>
        <w:rPr>
          <w:shd w:val="clear" w:color="auto" w:fill="FFFFFF"/>
        </w:rPr>
      </w:pPr>
      <w:r>
        <w:rPr>
          <w:shd w:val="clear" w:color="auto" w:fill="FFFFFF"/>
        </w:rPr>
        <w:t>References</w:t>
      </w:r>
      <w:bookmarkEnd w:id="4"/>
    </w:p>
    <w:p w:rsidR="00A52883" w:rsidRDefault="00A52883" w:rsidP="005B0D4D">
      <w:r>
        <w:br/>
        <w:t xml:space="preserve">Article that discusses upgrading issues and solution for </w:t>
      </w:r>
      <w:r w:rsidR="00147040">
        <w:t>e</w:t>
      </w:r>
      <w:r>
        <w:t>mbedded systems</w:t>
      </w:r>
      <w:r>
        <w:br/>
      </w:r>
      <w:hyperlink r:id="rId13" w:history="1">
        <w:r w:rsidR="00147040" w:rsidRPr="00834817">
          <w:rPr>
            <w:rStyle w:val="Hyperlink"/>
          </w:rPr>
          <w:t>http://www.linuxsymposium.org/archives/OLS/Reprints-2005/ben-yossef-Reprint.pdf</w:t>
        </w:r>
      </w:hyperlink>
      <w:r w:rsidR="00147040">
        <w:t xml:space="preserve"> </w:t>
      </w:r>
    </w:p>
    <w:p w:rsidR="00842C99" w:rsidRDefault="00842C99" w:rsidP="005B0D4D">
      <w:proofErr w:type="spellStart"/>
      <w:r>
        <w:t>Stackoverflow</w:t>
      </w:r>
      <w:proofErr w:type="spellEnd"/>
      <w:r>
        <w:t xml:space="preserve"> article on </w:t>
      </w:r>
      <w:proofErr w:type="spellStart"/>
      <w:r>
        <w:t>linux</w:t>
      </w:r>
      <w:proofErr w:type="spellEnd"/>
      <w:r>
        <w:t xml:space="preserve"> firmware upgrades</w:t>
      </w:r>
      <w:r>
        <w:br/>
      </w:r>
      <w:hyperlink r:id="rId14" w:history="1">
        <w:r w:rsidRPr="00834817">
          <w:rPr>
            <w:rStyle w:val="Hyperlink"/>
          </w:rPr>
          <w:t>http://stackoverflow.com/questions/5167226/linux-based-firmware-how-to-implement-a-good-way-to-update</w:t>
        </w:r>
      </w:hyperlink>
      <w:r>
        <w:t xml:space="preserve"> </w:t>
      </w:r>
    </w:p>
    <w:sectPr w:rsidR="00842C99" w:rsidSect="002552F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36DC2"/>
    <w:multiLevelType w:val="hybridMultilevel"/>
    <w:tmpl w:val="932C9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3C2EB0"/>
    <w:multiLevelType w:val="hybridMultilevel"/>
    <w:tmpl w:val="98546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8E4016"/>
    <w:multiLevelType w:val="hybridMultilevel"/>
    <w:tmpl w:val="62C0B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E16920"/>
    <w:multiLevelType w:val="hybridMultilevel"/>
    <w:tmpl w:val="7FD20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215B41"/>
    <w:multiLevelType w:val="hybridMultilevel"/>
    <w:tmpl w:val="1D76B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E71D95"/>
    <w:multiLevelType w:val="hybridMultilevel"/>
    <w:tmpl w:val="0FEE7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FA6CF3"/>
    <w:multiLevelType w:val="hybridMultilevel"/>
    <w:tmpl w:val="FCD6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1434D2"/>
    <w:multiLevelType w:val="hybridMultilevel"/>
    <w:tmpl w:val="1BFE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5001B7"/>
    <w:multiLevelType w:val="hybridMultilevel"/>
    <w:tmpl w:val="D2ACC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CE0207"/>
    <w:multiLevelType w:val="hybridMultilevel"/>
    <w:tmpl w:val="11006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C30FEC"/>
    <w:multiLevelType w:val="hybridMultilevel"/>
    <w:tmpl w:val="F24E3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434091"/>
    <w:multiLevelType w:val="hybridMultilevel"/>
    <w:tmpl w:val="66CE8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A16DD4"/>
    <w:multiLevelType w:val="hybridMultilevel"/>
    <w:tmpl w:val="7E3C3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7B57C4"/>
    <w:multiLevelType w:val="hybridMultilevel"/>
    <w:tmpl w:val="A4501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C003B6"/>
    <w:multiLevelType w:val="hybridMultilevel"/>
    <w:tmpl w:val="9A648F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767382F"/>
    <w:multiLevelType w:val="hybridMultilevel"/>
    <w:tmpl w:val="5C581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7B2834"/>
    <w:multiLevelType w:val="hybridMultilevel"/>
    <w:tmpl w:val="F6ACD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570313"/>
    <w:multiLevelType w:val="hybridMultilevel"/>
    <w:tmpl w:val="1F9E7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6"/>
  </w:num>
  <w:num w:numId="4">
    <w:abstractNumId w:val="3"/>
  </w:num>
  <w:num w:numId="5">
    <w:abstractNumId w:val="2"/>
  </w:num>
  <w:num w:numId="6">
    <w:abstractNumId w:val="7"/>
  </w:num>
  <w:num w:numId="7">
    <w:abstractNumId w:val="10"/>
  </w:num>
  <w:num w:numId="8">
    <w:abstractNumId w:val="9"/>
  </w:num>
  <w:num w:numId="9">
    <w:abstractNumId w:val="16"/>
  </w:num>
  <w:num w:numId="10">
    <w:abstractNumId w:val="14"/>
  </w:num>
  <w:num w:numId="11">
    <w:abstractNumId w:val="0"/>
  </w:num>
  <w:num w:numId="12">
    <w:abstractNumId w:val="17"/>
  </w:num>
  <w:num w:numId="13">
    <w:abstractNumId w:val="1"/>
  </w:num>
  <w:num w:numId="14">
    <w:abstractNumId w:val="8"/>
  </w:num>
  <w:num w:numId="15">
    <w:abstractNumId w:val="4"/>
  </w:num>
  <w:num w:numId="16">
    <w:abstractNumId w:val="15"/>
  </w:num>
  <w:num w:numId="17">
    <w:abstractNumId w:val="12"/>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5AD"/>
    <w:rsid w:val="000007BB"/>
    <w:rsid w:val="00003720"/>
    <w:rsid w:val="000123D4"/>
    <w:rsid w:val="0002524C"/>
    <w:rsid w:val="00026E4C"/>
    <w:rsid w:val="000314B9"/>
    <w:rsid w:val="00032622"/>
    <w:rsid w:val="00051809"/>
    <w:rsid w:val="00091A6C"/>
    <w:rsid w:val="000B08C5"/>
    <w:rsid w:val="000E0720"/>
    <w:rsid w:val="000E0AFE"/>
    <w:rsid w:val="000E2FBE"/>
    <w:rsid w:val="00126D96"/>
    <w:rsid w:val="00133BF2"/>
    <w:rsid w:val="00147040"/>
    <w:rsid w:val="00147687"/>
    <w:rsid w:val="00190F6D"/>
    <w:rsid w:val="001A69A6"/>
    <w:rsid w:val="001B2496"/>
    <w:rsid w:val="001B4A6F"/>
    <w:rsid w:val="002121EF"/>
    <w:rsid w:val="00224306"/>
    <w:rsid w:val="002355AD"/>
    <w:rsid w:val="00237370"/>
    <w:rsid w:val="002552FA"/>
    <w:rsid w:val="00260727"/>
    <w:rsid w:val="002701F3"/>
    <w:rsid w:val="0028217A"/>
    <w:rsid w:val="002C27F0"/>
    <w:rsid w:val="002D1513"/>
    <w:rsid w:val="002D76A2"/>
    <w:rsid w:val="00311980"/>
    <w:rsid w:val="00315BFA"/>
    <w:rsid w:val="003212A7"/>
    <w:rsid w:val="0034227F"/>
    <w:rsid w:val="0037644A"/>
    <w:rsid w:val="00382AA1"/>
    <w:rsid w:val="00391CBA"/>
    <w:rsid w:val="0039438F"/>
    <w:rsid w:val="00405F8F"/>
    <w:rsid w:val="004638A5"/>
    <w:rsid w:val="004649BB"/>
    <w:rsid w:val="00473EB5"/>
    <w:rsid w:val="00482B3D"/>
    <w:rsid w:val="004E3115"/>
    <w:rsid w:val="004F2AA1"/>
    <w:rsid w:val="00517EAB"/>
    <w:rsid w:val="005246D2"/>
    <w:rsid w:val="00567D22"/>
    <w:rsid w:val="00573050"/>
    <w:rsid w:val="0058296B"/>
    <w:rsid w:val="005A1AE9"/>
    <w:rsid w:val="005B0D4D"/>
    <w:rsid w:val="005B3AB1"/>
    <w:rsid w:val="005B7908"/>
    <w:rsid w:val="005C0704"/>
    <w:rsid w:val="005D66AF"/>
    <w:rsid w:val="005E2B9C"/>
    <w:rsid w:val="005E4C30"/>
    <w:rsid w:val="00624C44"/>
    <w:rsid w:val="0062746B"/>
    <w:rsid w:val="00671BB5"/>
    <w:rsid w:val="006843CB"/>
    <w:rsid w:val="00686ABD"/>
    <w:rsid w:val="00686D76"/>
    <w:rsid w:val="006935C7"/>
    <w:rsid w:val="006A7C94"/>
    <w:rsid w:val="006C3D82"/>
    <w:rsid w:val="006D2D6C"/>
    <w:rsid w:val="00706F6D"/>
    <w:rsid w:val="007211E5"/>
    <w:rsid w:val="00722795"/>
    <w:rsid w:val="0072608D"/>
    <w:rsid w:val="00740453"/>
    <w:rsid w:val="00740893"/>
    <w:rsid w:val="00776EBF"/>
    <w:rsid w:val="007960C6"/>
    <w:rsid w:val="007A2E69"/>
    <w:rsid w:val="007A5F0D"/>
    <w:rsid w:val="007A6163"/>
    <w:rsid w:val="007A6B34"/>
    <w:rsid w:val="007B52A3"/>
    <w:rsid w:val="007D668D"/>
    <w:rsid w:val="0080417A"/>
    <w:rsid w:val="00842C99"/>
    <w:rsid w:val="00850F66"/>
    <w:rsid w:val="00854DC1"/>
    <w:rsid w:val="008567E8"/>
    <w:rsid w:val="00872443"/>
    <w:rsid w:val="008A764C"/>
    <w:rsid w:val="008B5E16"/>
    <w:rsid w:val="008B72F2"/>
    <w:rsid w:val="008E0518"/>
    <w:rsid w:val="009062E2"/>
    <w:rsid w:val="0091225A"/>
    <w:rsid w:val="009140B9"/>
    <w:rsid w:val="00926AC3"/>
    <w:rsid w:val="00940EE2"/>
    <w:rsid w:val="009421AA"/>
    <w:rsid w:val="00965438"/>
    <w:rsid w:val="009819F6"/>
    <w:rsid w:val="0099580B"/>
    <w:rsid w:val="009B5C1E"/>
    <w:rsid w:val="009C293B"/>
    <w:rsid w:val="009C4A12"/>
    <w:rsid w:val="009D6562"/>
    <w:rsid w:val="009F6C85"/>
    <w:rsid w:val="00A15C9C"/>
    <w:rsid w:val="00A23451"/>
    <w:rsid w:val="00A24A86"/>
    <w:rsid w:val="00A37980"/>
    <w:rsid w:val="00A52883"/>
    <w:rsid w:val="00A6659B"/>
    <w:rsid w:val="00A775E8"/>
    <w:rsid w:val="00AA565E"/>
    <w:rsid w:val="00AB22F7"/>
    <w:rsid w:val="00AC67D9"/>
    <w:rsid w:val="00AD6F22"/>
    <w:rsid w:val="00B07AE8"/>
    <w:rsid w:val="00B10DE1"/>
    <w:rsid w:val="00B44F47"/>
    <w:rsid w:val="00BA7479"/>
    <w:rsid w:val="00BB0ED4"/>
    <w:rsid w:val="00BB5EB5"/>
    <w:rsid w:val="00BD1173"/>
    <w:rsid w:val="00BF1EC9"/>
    <w:rsid w:val="00C20715"/>
    <w:rsid w:val="00C27A41"/>
    <w:rsid w:val="00C8766F"/>
    <w:rsid w:val="00CC51AD"/>
    <w:rsid w:val="00CD04FE"/>
    <w:rsid w:val="00CD1A21"/>
    <w:rsid w:val="00D0534C"/>
    <w:rsid w:val="00D11CF0"/>
    <w:rsid w:val="00D11D61"/>
    <w:rsid w:val="00D1784D"/>
    <w:rsid w:val="00D6567A"/>
    <w:rsid w:val="00D702E2"/>
    <w:rsid w:val="00D72051"/>
    <w:rsid w:val="00D94B35"/>
    <w:rsid w:val="00DA5B97"/>
    <w:rsid w:val="00DB207E"/>
    <w:rsid w:val="00DB2C5C"/>
    <w:rsid w:val="00DB46E5"/>
    <w:rsid w:val="00DC2575"/>
    <w:rsid w:val="00E47F93"/>
    <w:rsid w:val="00E63734"/>
    <w:rsid w:val="00E64FD4"/>
    <w:rsid w:val="00F042DD"/>
    <w:rsid w:val="00F14367"/>
    <w:rsid w:val="00F1790C"/>
    <w:rsid w:val="00F26FA4"/>
    <w:rsid w:val="00F36183"/>
    <w:rsid w:val="00F4516A"/>
    <w:rsid w:val="00F70D03"/>
    <w:rsid w:val="00FA0E3F"/>
    <w:rsid w:val="00FA616E"/>
    <w:rsid w:val="00FE016A"/>
    <w:rsid w:val="00FE6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854D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B44F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7B52A3"/>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67D22"/>
    <w:pPr>
      <w:ind w:left="720"/>
      <w:contextualSpacing/>
    </w:pPr>
  </w:style>
  <w:style w:type="character" w:styleId="Hyperlink">
    <w:name w:val="Hyperlink"/>
    <w:basedOn w:val="Standaardalinea-lettertype"/>
    <w:uiPriority w:val="99"/>
    <w:unhideWhenUsed/>
    <w:rsid w:val="0039438F"/>
    <w:rPr>
      <w:color w:val="0000FF" w:themeColor="hyperlink"/>
      <w:u w:val="single"/>
    </w:rPr>
  </w:style>
  <w:style w:type="character" w:customStyle="1" w:styleId="Kop1Char">
    <w:name w:val="Kop 1 Char"/>
    <w:basedOn w:val="Standaardalinea-lettertype"/>
    <w:link w:val="Kop1"/>
    <w:uiPriority w:val="9"/>
    <w:rsid w:val="00854DC1"/>
    <w:rPr>
      <w:rFonts w:asciiTheme="majorHAnsi" w:eastAsiaTheme="majorEastAsia" w:hAnsiTheme="majorHAnsi" w:cstheme="majorBidi"/>
      <w:b/>
      <w:bCs/>
      <w:color w:val="365F91" w:themeColor="accent1" w:themeShade="BF"/>
      <w:sz w:val="28"/>
      <w:szCs w:val="28"/>
    </w:rPr>
  </w:style>
  <w:style w:type="character" w:styleId="GevolgdeHyperlink">
    <w:name w:val="FollowedHyperlink"/>
    <w:basedOn w:val="Standaardalinea-lettertype"/>
    <w:uiPriority w:val="99"/>
    <w:semiHidden/>
    <w:unhideWhenUsed/>
    <w:rsid w:val="00854DC1"/>
    <w:rPr>
      <w:color w:val="800080" w:themeColor="followedHyperlink"/>
      <w:u w:val="single"/>
    </w:rPr>
  </w:style>
  <w:style w:type="character" w:customStyle="1" w:styleId="Kop2Char">
    <w:name w:val="Kop 2 Char"/>
    <w:basedOn w:val="Standaardalinea-lettertype"/>
    <w:link w:val="Kop2"/>
    <w:uiPriority w:val="9"/>
    <w:rsid w:val="00B44F47"/>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7B52A3"/>
    <w:rPr>
      <w:rFonts w:asciiTheme="majorHAnsi" w:eastAsiaTheme="majorEastAsia" w:hAnsiTheme="majorHAnsi" w:cstheme="majorBidi"/>
      <w:b/>
      <w:bCs/>
      <w:color w:val="4F81BD" w:themeColor="accent1"/>
    </w:rPr>
  </w:style>
  <w:style w:type="paragraph" w:styleId="Geenafstand">
    <w:name w:val="No Spacing"/>
    <w:link w:val="GeenafstandChar"/>
    <w:uiPriority w:val="1"/>
    <w:qFormat/>
    <w:rsid w:val="002552FA"/>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2552FA"/>
    <w:rPr>
      <w:rFonts w:eastAsiaTheme="minorEastAsia"/>
    </w:rPr>
  </w:style>
  <w:style w:type="paragraph" w:styleId="Ballontekst">
    <w:name w:val="Balloon Text"/>
    <w:basedOn w:val="Standaard"/>
    <w:link w:val="BallontekstChar"/>
    <w:uiPriority w:val="99"/>
    <w:semiHidden/>
    <w:unhideWhenUsed/>
    <w:rsid w:val="002552F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552FA"/>
    <w:rPr>
      <w:rFonts w:ascii="Tahoma" w:hAnsi="Tahoma" w:cs="Tahoma"/>
      <w:sz w:val="16"/>
      <w:szCs w:val="16"/>
    </w:rPr>
  </w:style>
  <w:style w:type="paragraph" w:styleId="Kopvaninhoudsopgave">
    <w:name w:val="TOC Heading"/>
    <w:basedOn w:val="Kop1"/>
    <w:next w:val="Standaard"/>
    <w:uiPriority w:val="39"/>
    <w:semiHidden/>
    <w:unhideWhenUsed/>
    <w:qFormat/>
    <w:rsid w:val="002552FA"/>
    <w:pPr>
      <w:outlineLvl w:val="9"/>
    </w:pPr>
  </w:style>
  <w:style w:type="paragraph" w:styleId="Inhopg2">
    <w:name w:val="toc 2"/>
    <w:basedOn w:val="Standaard"/>
    <w:next w:val="Standaard"/>
    <w:autoRedefine/>
    <w:uiPriority w:val="39"/>
    <w:unhideWhenUsed/>
    <w:qFormat/>
    <w:rsid w:val="002552FA"/>
    <w:pPr>
      <w:spacing w:after="100"/>
      <w:ind w:left="220"/>
    </w:pPr>
    <w:rPr>
      <w:rFonts w:eastAsiaTheme="minorEastAsia"/>
    </w:rPr>
  </w:style>
  <w:style w:type="paragraph" w:styleId="Inhopg1">
    <w:name w:val="toc 1"/>
    <w:basedOn w:val="Standaard"/>
    <w:next w:val="Standaard"/>
    <w:autoRedefine/>
    <w:uiPriority w:val="39"/>
    <w:unhideWhenUsed/>
    <w:qFormat/>
    <w:rsid w:val="002552FA"/>
    <w:pPr>
      <w:spacing w:after="100"/>
    </w:pPr>
    <w:rPr>
      <w:rFonts w:eastAsiaTheme="minorEastAsia"/>
    </w:rPr>
  </w:style>
  <w:style w:type="paragraph" w:styleId="Inhopg3">
    <w:name w:val="toc 3"/>
    <w:basedOn w:val="Standaard"/>
    <w:next w:val="Standaard"/>
    <w:autoRedefine/>
    <w:uiPriority w:val="39"/>
    <w:unhideWhenUsed/>
    <w:qFormat/>
    <w:rsid w:val="002552FA"/>
    <w:pPr>
      <w:spacing w:after="100"/>
      <w:ind w:left="440"/>
    </w:pPr>
    <w:rPr>
      <w:rFonts w:eastAsiaTheme="minorEastAsia"/>
    </w:rPr>
  </w:style>
  <w:style w:type="paragraph" w:styleId="HTML-voorafopgemaakt">
    <w:name w:val="HTML Preformatted"/>
    <w:basedOn w:val="Standaard"/>
    <w:link w:val="HTML-voorafopgemaaktChar"/>
    <w:uiPriority w:val="99"/>
    <w:semiHidden/>
    <w:unhideWhenUsed/>
    <w:rsid w:val="00BB5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orafopgemaaktChar">
    <w:name w:val="HTML - vooraf opgemaakt Char"/>
    <w:basedOn w:val="Standaardalinea-lettertype"/>
    <w:link w:val="HTML-voorafopgemaakt"/>
    <w:uiPriority w:val="99"/>
    <w:semiHidden/>
    <w:rsid w:val="00BB5EB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854D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B44F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7B52A3"/>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67D22"/>
    <w:pPr>
      <w:ind w:left="720"/>
      <w:contextualSpacing/>
    </w:pPr>
  </w:style>
  <w:style w:type="character" w:styleId="Hyperlink">
    <w:name w:val="Hyperlink"/>
    <w:basedOn w:val="Standaardalinea-lettertype"/>
    <w:uiPriority w:val="99"/>
    <w:unhideWhenUsed/>
    <w:rsid w:val="0039438F"/>
    <w:rPr>
      <w:color w:val="0000FF" w:themeColor="hyperlink"/>
      <w:u w:val="single"/>
    </w:rPr>
  </w:style>
  <w:style w:type="character" w:customStyle="1" w:styleId="Kop1Char">
    <w:name w:val="Kop 1 Char"/>
    <w:basedOn w:val="Standaardalinea-lettertype"/>
    <w:link w:val="Kop1"/>
    <w:uiPriority w:val="9"/>
    <w:rsid w:val="00854DC1"/>
    <w:rPr>
      <w:rFonts w:asciiTheme="majorHAnsi" w:eastAsiaTheme="majorEastAsia" w:hAnsiTheme="majorHAnsi" w:cstheme="majorBidi"/>
      <w:b/>
      <w:bCs/>
      <w:color w:val="365F91" w:themeColor="accent1" w:themeShade="BF"/>
      <w:sz w:val="28"/>
      <w:szCs w:val="28"/>
    </w:rPr>
  </w:style>
  <w:style w:type="character" w:styleId="GevolgdeHyperlink">
    <w:name w:val="FollowedHyperlink"/>
    <w:basedOn w:val="Standaardalinea-lettertype"/>
    <w:uiPriority w:val="99"/>
    <w:semiHidden/>
    <w:unhideWhenUsed/>
    <w:rsid w:val="00854DC1"/>
    <w:rPr>
      <w:color w:val="800080" w:themeColor="followedHyperlink"/>
      <w:u w:val="single"/>
    </w:rPr>
  </w:style>
  <w:style w:type="character" w:customStyle="1" w:styleId="Kop2Char">
    <w:name w:val="Kop 2 Char"/>
    <w:basedOn w:val="Standaardalinea-lettertype"/>
    <w:link w:val="Kop2"/>
    <w:uiPriority w:val="9"/>
    <w:rsid w:val="00B44F47"/>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7B52A3"/>
    <w:rPr>
      <w:rFonts w:asciiTheme="majorHAnsi" w:eastAsiaTheme="majorEastAsia" w:hAnsiTheme="majorHAnsi" w:cstheme="majorBidi"/>
      <w:b/>
      <w:bCs/>
      <w:color w:val="4F81BD" w:themeColor="accent1"/>
    </w:rPr>
  </w:style>
  <w:style w:type="paragraph" w:styleId="Geenafstand">
    <w:name w:val="No Spacing"/>
    <w:link w:val="GeenafstandChar"/>
    <w:uiPriority w:val="1"/>
    <w:qFormat/>
    <w:rsid w:val="002552FA"/>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2552FA"/>
    <w:rPr>
      <w:rFonts w:eastAsiaTheme="minorEastAsia"/>
    </w:rPr>
  </w:style>
  <w:style w:type="paragraph" w:styleId="Ballontekst">
    <w:name w:val="Balloon Text"/>
    <w:basedOn w:val="Standaard"/>
    <w:link w:val="BallontekstChar"/>
    <w:uiPriority w:val="99"/>
    <w:semiHidden/>
    <w:unhideWhenUsed/>
    <w:rsid w:val="002552F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552FA"/>
    <w:rPr>
      <w:rFonts w:ascii="Tahoma" w:hAnsi="Tahoma" w:cs="Tahoma"/>
      <w:sz w:val="16"/>
      <w:szCs w:val="16"/>
    </w:rPr>
  </w:style>
  <w:style w:type="paragraph" w:styleId="Kopvaninhoudsopgave">
    <w:name w:val="TOC Heading"/>
    <w:basedOn w:val="Kop1"/>
    <w:next w:val="Standaard"/>
    <w:uiPriority w:val="39"/>
    <w:semiHidden/>
    <w:unhideWhenUsed/>
    <w:qFormat/>
    <w:rsid w:val="002552FA"/>
    <w:pPr>
      <w:outlineLvl w:val="9"/>
    </w:pPr>
  </w:style>
  <w:style w:type="paragraph" w:styleId="Inhopg2">
    <w:name w:val="toc 2"/>
    <w:basedOn w:val="Standaard"/>
    <w:next w:val="Standaard"/>
    <w:autoRedefine/>
    <w:uiPriority w:val="39"/>
    <w:unhideWhenUsed/>
    <w:qFormat/>
    <w:rsid w:val="002552FA"/>
    <w:pPr>
      <w:spacing w:after="100"/>
      <w:ind w:left="220"/>
    </w:pPr>
    <w:rPr>
      <w:rFonts w:eastAsiaTheme="minorEastAsia"/>
    </w:rPr>
  </w:style>
  <w:style w:type="paragraph" w:styleId="Inhopg1">
    <w:name w:val="toc 1"/>
    <w:basedOn w:val="Standaard"/>
    <w:next w:val="Standaard"/>
    <w:autoRedefine/>
    <w:uiPriority w:val="39"/>
    <w:unhideWhenUsed/>
    <w:qFormat/>
    <w:rsid w:val="002552FA"/>
    <w:pPr>
      <w:spacing w:after="100"/>
    </w:pPr>
    <w:rPr>
      <w:rFonts w:eastAsiaTheme="minorEastAsia"/>
    </w:rPr>
  </w:style>
  <w:style w:type="paragraph" w:styleId="Inhopg3">
    <w:name w:val="toc 3"/>
    <w:basedOn w:val="Standaard"/>
    <w:next w:val="Standaard"/>
    <w:autoRedefine/>
    <w:uiPriority w:val="39"/>
    <w:unhideWhenUsed/>
    <w:qFormat/>
    <w:rsid w:val="002552FA"/>
    <w:pPr>
      <w:spacing w:after="100"/>
      <w:ind w:left="440"/>
    </w:pPr>
    <w:rPr>
      <w:rFonts w:eastAsiaTheme="minorEastAsia"/>
    </w:rPr>
  </w:style>
  <w:style w:type="paragraph" w:styleId="HTML-voorafopgemaakt">
    <w:name w:val="HTML Preformatted"/>
    <w:basedOn w:val="Standaard"/>
    <w:link w:val="HTML-voorafopgemaaktChar"/>
    <w:uiPriority w:val="99"/>
    <w:semiHidden/>
    <w:unhideWhenUsed/>
    <w:rsid w:val="00BB5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orafopgemaaktChar">
    <w:name w:val="HTML - vooraf opgemaakt Char"/>
    <w:basedOn w:val="Standaardalinea-lettertype"/>
    <w:link w:val="HTML-voorafopgemaakt"/>
    <w:uiPriority w:val="99"/>
    <w:semiHidden/>
    <w:rsid w:val="00BB5EB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617832">
      <w:bodyDiv w:val="1"/>
      <w:marLeft w:val="0"/>
      <w:marRight w:val="0"/>
      <w:marTop w:val="0"/>
      <w:marBottom w:val="0"/>
      <w:divBdr>
        <w:top w:val="none" w:sz="0" w:space="0" w:color="auto"/>
        <w:left w:val="none" w:sz="0" w:space="0" w:color="auto"/>
        <w:bottom w:val="none" w:sz="0" w:space="0" w:color="auto"/>
        <w:right w:val="none" w:sz="0" w:space="0" w:color="auto"/>
      </w:divBdr>
    </w:div>
    <w:div w:id="597104211">
      <w:bodyDiv w:val="1"/>
      <w:marLeft w:val="0"/>
      <w:marRight w:val="0"/>
      <w:marTop w:val="0"/>
      <w:marBottom w:val="0"/>
      <w:divBdr>
        <w:top w:val="none" w:sz="0" w:space="0" w:color="auto"/>
        <w:left w:val="none" w:sz="0" w:space="0" w:color="auto"/>
        <w:bottom w:val="none" w:sz="0" w:space="0" w:color="auto"/>
        <w:right w:val="none" w:sz="0" w:space="0" w:color="auto"/>
      </w:divBdr>
    </w:div>
    <w:div w:id="952248751">
      <w:bodyDiv w:val="1"/>
      <w:marLeft w:val="0"/>
      <w:marRight w:val="0"/>
      <w:marTop w:val="0"/>
      <w:marBottom w:val="0"/>
      <w:divBdr>
        <w:top w:val="none" w:sz="0" w:space="0" w:color="auto"/>
        <w:left w:val="none" w:sz="0" w:space="0" w:color="auto"/>
        <w:bottom w:val="none" w:sz="0" w:space="0" w:color="auto"/>
        <w:right w:val="none" w:sz="0" w:space="0" w:color="auto"/>
      </w:divBdr>
    </w:div>
    <w:div w:id="994383219">
      <w:bodyDiv w:val="1"/>
      <w:marLeft w:val="0"/>
      <w:marRight w:val="0"/>
      <w:marTop w:val="0"/>
      <w:marBottom w:val="0"/>
      <w:divBdr>
        <w:top w:val="none" w:sz="0" w:space="0" w:color="auto"/>
        <w:left w:val="none" w:sz="0" w:space="0" w:color="auto"/>
        <w:bottom w:val="none" w:sz="0" w:space="0" w:color="auto"/>
        <w:right w:val="none" w:sz="0" w:space="0" w:color="auto"/>
      </w:divBdr>
    </w:div>
    <w:div w:id="1015693325">
      <w:bodyDiv w:val="1"/>
      <w:marLeft w:val="0"/>
      <w:marRight w:val="0"/>
      <w:marTop w:val="0"/>
      <w:marBottom w:val="0"/>
      <w:divBdr>
        <w:top w:val="none" w:sz="0" w:space="0" w:color="auto"/>
        <w:left w:val="none" w:sz="0" w:space="0" w:color="auto"/>
        <w:bottom w:val="none" w:sz="0" w:space="0" w:color="auto"/>
        <w:right w:val="none" w:sz="0" w:space="0" w:color="auto"/>
      </w:divBdr>
    </w:div>
    <w:div w:id="1097753751">
      <w:bodyDiv w:val="1"/>
      <w:marLeft w:val="0"/>
      <w:marRight w:val="0"/>
      <w:marTop w:val="0"/>
      <w:marBottom w:val="0"/>
      <w:divBdr>
        <w:top w:val="none" w:sz="0" w:space="0" w:color="auto"/>
        <w:left w:val="none" w:sz="0" w:space="0" w:color="auto"/>
        <w:bottom w:val="none" w:sz="0" w:space="0" w:color="auto"/>
        <w:right w:val="none" w:sz="0" w:space="0" w:color="auto"/>
      </w:divBdr>
    </w:div>
    <w:div w:id="1178620756">
      <w:bodyDiv w:val="1"/>
      <w:marLeft w:val="0"/>
      <w:marRight w:val="0"/>
      <w:marTop w:val="0"/>
      <w:marBottom w:val="0"/>
      <w:divBdr>
        <w:top w:val="none" w:sz="0" w:space="0" w:color="auto"/>
        <w:left w:val="none" w:sz="0" w:space="0" w:color="auto"/>
        <w:bottom w:val="none" w:sz="0" w:space="0" w:color="auto"/>
        <w:right w:val="none" w:sz="0" w:space="0" w:color="auto"/>
      </w:divBdr>
    </w:div>
    <w:div w:id="1639263756">
      <w:bodyDiv w:val="1"/>
      <w:marLeft w:val="0"/>
      <w:marRight w:val="0"/>
      <w:marTop w:val="0"/>
      <w:marBottom w:val="0"/>
      <w:divBdr>
        <w:top w:val="none" w:sz="0" w:space="0" w:color="auto"/>
        <w:left w:val="none" w:sz="0" w:space="0" w:color="auto"/>
        <w:bottom w:val="none" w:sz="0" w:space="0" w:color="auto"/>
        <w:right w:val="none" w:sz="0" w:space="0" w:color="auto"/>
      </w:divBdr>
    </w:div>
    <w:div w:id="191570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trfs.wiki.kernel.org/index.php/Main_Page" TargetMode="External"/><Relationship Id="rId13" Type="http://schemas.openxmlformats.org/officeDocument/2006/relationships/hyperlink" Target="http://www.linuxsymposium.org/archives/OLS/Reprints-2005/ben-yossef-Reprint.pdf"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unix.com/red-hat/242658-yum-update-backout-strategy.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man7.org/linux/man-pages/man1/yum-fs-snapshot.1.html"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man7.org/linux/man-pages/man1/yum-fs-snapshot.1.html" TargetMode="External"/><Relationship Id="rId4" Type="http://schemas.openxmlformats.org/officeDocument/2006/relationships/styles" Target="styles.xml"/><Relationship Id="rId9" Type="http://schemas.openxmlformats.org/officeDocument/2006/relationships/hyperlink" Target="https://btrfs.wiki.kernel.org/index.php/UseCases" TargetMode="External"/><Relationship Id="rId14" Type="http://schemas.openxmlformats.org/officeDocument/2006/relationships/hyperlink" Target="http://stackoverflow.com/questions/5167226/linux-based-firmware-how-to-implement-a-good-way-to-update"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5F89C89E7EE4234911EF6F37FE8796F"/>
        <w:category>
          <w:name w:val="Algemeen"/>
          <w:gallery w:val="placeholder"/>
        </w:category>
        <w:types>
          <w:type w:val="bbPlcHdr"/>
        </w:types>
        <w:behaviors>
          <w:behavior w:val="content"/>
        </w:behaviors>
        <w:guid w:val="{23E3C06D-3A14-40D5-A29F-81D7AFC1BEB3}"/>
      </w:docPartPr>
      <w:docPartBody>
        <w:p w:rsidR="00A12C7F" w:rsidRDefault="00984D23" w:rsidP="00984D23">
          <w:pPr>
            <w:pStyle w:val="55F89C89E7EE4234911EF6F37FE8796F"/>
          </w:pPr>
          <w:r>
            <w:rPr>
              <w:rFonts w:asciiTheme="majorHAnsi" w:eastAsiaTheme="majorEastAsia" w:hAnsiTheme="majorHAnsi" w:cstheme="majorBidi"/>
              <w:b/>
              <w:bCs/>
              <w:color w:val="FFFFFF" w:themeColor="background1"/>
              <w:sz w:val="72"/>
              <w:szCs w:val="72"/>
              <w:lang w:val="nl-NL"/>
            </w:rPr>
            <w:t>[Jaar]</w:t>
          </w:r>
        </w:p>
      </w:docPartBody>
    </w:docPart>
    <w:docPart>
      <w:docPartPr>
        <w:name w:val="2D6EEF3549064E51B4B60144E76383B4"/>
        <w:category>
          <w:name w:val="Algemeen"/>
          <w:gallery w:val="placeholder"/>
        </w:category>
        <w:types>
          <w:type w:val="bbPlcHdr"/>
        </w:types>
        <w:behaviors>
          <w:behavior w:val="content"/>
        </w:behaviors>
        <w:guid w:val="{3E528DB9-1F44-435B-B62D-EE724A41DD64}"/>
      </w:docPartPr>
      <w:docPartBody>
        <w:p w:rsidR="00A12C7F" w:rsidRDefault="00984D23" w:rsidP="00984D23">
          <w:pPr>
            <w:pStyle w:val="2D6EEF3549064E51B4B60144E76383B4"/>
          </w:pPr>
          <w:r>
            <w:rPr>
              <w:color w:val="76923C" w:themeColor="accent3" w:themeShade="BF"/>
              <w:lang w:val="nl-NL"/>
            </w:rPr>
            <w:t>[Geef de naam van het bedrijf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907"/>
    <w:rsid w:val="00473199"/>
    <w:rsid w:val="005612A7"/>
    <w:rsid w:val="005C2B79"/>
    <w:rsid w:val="00604FEC"/>
    <w:rsid w:val="006C7E1A"/>
    <w:rsid w:val="007A2977"/>
    <w:rsid w:val="00984D23"/>
    <w:rsid w:val="00A12C7F"/>
    <w:rsid w:val="00B2158A"/>
    <w:rsid w:val="00B46175"/>
    <w:rsid w:val="00D80049"/>
    <w:rsid w:val="00F72C5A"/>
    <w:rsid w:val="00FE0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DA24C85956D4C43BC2A4CB85EF91FC8">
    <w:name w:val="3DA24C85956D4C43BC2A4CB85EF91FC8"/>
    <w:rsid w:val="00FE0907"/>
  </w:style>
  <w:style w:type="paragraph" w:customStyle="1" w:styleId="C0E90E524209463B9A7FD6EC6A2F709D">
    <w:name w:val="C0E90E524209463B9A7FD6EC6A2F709D"/>
    <w:rsid w:val="00FE0907"/>
  </w:style>
  <w:style w:type="paragraph" w:customStyle="1" w:styleId="7F4922C4735F4F6BAFB55E7ED90AA1EA">
    <w:name w:val="7F4922C4735F4F6BAFB55E7ED90AA1EA"/>
    <w:rsid w:val="00FE0907"/>
  </w:style>
  <w:style w:type="paragraph" w:customStyle="1" w:styleId="BD76CA33B8F44A4BBB65994FAD634E9A">
    <w:name w:val="BD76CA33B8F44A4BBB65994FAD634E9A"/>
    <w:rsid w:val="00FE0907"/>
  </w:style>
  <w:style w:type="paragraph" w:customStyle="1" w:styleId="325A8C447F244D9FB2389F570C46C712">
    <w:name w:val="325A8C447F244D9FB2389F570C46C712"/>
    <w:rsid w:val="00FE0907"/>
  </w:style>
  <w:style w:type="paragraph" w:customStyle="1" w:styleId="67981251465B459B8B98212CDC9AD390">
    <w:name w:val="67981251465B459B8B98212CDC9AD390"/>
    <w:rsid w:val="00FE0907"/>
  </w:style>
  <w:style w:type="paragraph" w:customStyle="1" w:styleId="827E2AEC89514B719556D78041066525">
    <w:name w:val="827E2AEC89514B719556D78041066525"/>
    <w:rsid w:val="00FE0907"/>
  </w:style>
  <w:style w:type="paragraph" w:customStyle="1" w:styleId="7C0C314DDF174296849CD311F318C29E">
    <w:name w:val="7C0C314DDF174296849CD311F318C29E"/>
    <w:rsid w:val="00FE0907"/>
  </w:style>
  <w:style w:type="paragraph" w:customStyle="1" w:styleId="977D3B0BDF284B9AA757FD104F2C7A39">
    <w:name w:val="977D3B0BDF284B9AA757FD104F2C7A39"/>
    <w:rsid w:val="00FE0907"/>
  </w:style>
  <w:style w:type="paragraph" w:customStyle="1" w:styleId="55E721107E90413392CA5B5B18F4F1B2">
    <w:name w:val="55E721107E90413392CA5B5B18F4F1B2"/>
    <w:rsid w:val="00FE0907"/>
  </w:style>
  <w:style w:type="paragraph" w:customStyle="1" w:styleId="F83AA962F35C46F1AB827CA1E2FFD182">
    <w:name w:val="F83AA962F35C46F1AB827CA1E2FFD182"/>
    <w:rsid w:val="00FE0907"/>
  </w:style>
  <w:style w:type="paragraph" w:customStyle="1" w:styleId="55F89C89E7EE4234911EF6F37FE8796F">
    <w:name w:val="55F89C89E7EE4234911EF6F37FE8796F"/>
    <w:rsid w:val="00984D23"/>
  </w:style>
  <w:style w:type="paragraph" w:customStyle="1" w:styleId="2D6EEF3549064E51B4B60144E76383B4">
    <w:name w:val="2D6EEF3549064E51B4B60144E76383B4"/>
    <w:rsid w:val="00984D23"/>
  </w:style>
  <w:style w:type="paragraph" w:customStyle="1" w:styleId="C675C821ADCD4027A04DD76079061D79">
    <w:name w:val="C675C821ADCD4027A04DD76079061D79"/>
    <w:rsid w:val="00984D23"/>
  </w:style>
  <w:style w:type="paragraph" w:customStyle="1" w:styleId="1CF7F63414C043BD93DC75E865E7020A">
    <w:name w:val="1CF7F63414C043BD93DC75E865E7020A"/>
    <w:rsid w:val="00984D23"/>
  </w:style>
  <w:style w:type="paragraph" w:customStyle="1" w:styleId="C81769BF1EE3440A8E22CDD39EB2D948">
    <w:name w:val="C81769BF1EE3440A8E22CDD39EB2D948"/>
    <w:rsid w:val="00984D2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DA24C85956D4C43BC2A4CB85EF91FC8">
    <w:name w:val="3DA24C85956D4C43BC2A4CB85EF91FC8"/>
    <w:rsid w:val="00FE0907"/>
  </w:style>
  <w:style w:type="paragraph" w:customStyle="1" w:styleId="C0E90E524209463B9A7FD6EC6A2F709D">
    <w:name w:val="C0E90E524209463B9A7FD6EC6A2F709D"/>
    <w:rsid w:val="00FE0907"/>
  </w:style>
  <w:style w:type="paragraph" w:customStyle="1" w:styleId="7F4922C4735F4F6BAFB55E7ED90AA1EA">
    <w:name w:val="7F4922C4735F4F6BAFB55E7ED90AA1EA"/>
    <w:rsid w:val="00FE0907"/>
  </w:style>
  <w:style w:type="paragraph" w:customStyle="1" w:styleId="BD76CA33B8F44A4BBB65994FAD634E9A">
    <w:name w:val="BD76CA33B8F44A4BBB65994FAD634E9A"/>
    <w:rsid w:val="00FE0907"/>
  </w:style>
  <w:style w:type="paragraph" w:customStyle="1" w:styleId="325A8C447F244D9FB2389F570C46C712">
    <w:name w:val="325A8C447F244D9FB2389F570C46C712"/>
    <w:rsid w:val="00FE0907"/>
  </w:style>
  <w:style w:type="paragraph" w:customStyle="1" w:styleId="67981251465B459B8B98212CDC9AD390">
    <w:name w:val="67981251465B459B8B98212CDC9AD390"/>
    <w:rsid w:val="00FE0907"/>
  </w:style>
  <w:style w:type="paragraph" w:customStyle="1" w:styleId="827E2AEC89514B719556D78041066525">
    <w:name w:val="827E2AEC89514B719556D78041066525"/>
    <w:rsid w:val="00FE0907"/>
  </w:style>
  <w:style w:type="paragraph" w:customStyle="1" w:styleId="7C0C314DDF174296849CD311F318C29E">
    <w:name w:val="7C0C314DDF174296849CD311F318C29E"/>
    <w:rsid w:val="00FE0907"/>
  </w:style>
  <w:style w:type="paragraph" w:customStyle="1" w:styleId="977D3B0BDF284B9AA757FD104F2C7A39">
    <w:name w:val="977D3B0BDF284B9AA757FD104F2C7A39"/>
    <w:rsid w:val="00FE0907"/>
  </w:style>
  <w:style w:type="paragraph" w:customStyle="1" w:styleId="55E721107E90413392CA5B5B18F4F1B2">
    <w:name w:val="55E721107E90413392CA5B5B18F4F1B2"/>
    <w:rsid w:val="00FE0907"/>
  </w:style>
  <w:style w:type="paragraph" w:customStyle="1" w:styleId="F83AA962F35C46F1AB827CA1E2FFD182">
    <w:name w:val="F83AA962F35C46F1AB827CA1E2FFD182"/>
    <w:rsid w:val="00FE0907"/>
  </w:style>
  <w:style w:type="paragraph" w:customStyle="1" w:styleId="55F89C89E7EE4234911EF6F37FE8796F">
    <w:name w:val="55F89C89E7EE4234911EF6F37FE8796F"/>
    <w:rsid w:val="00984D23"/>
  </w:style>
  <w:style w:type="paragraph" w:customStyle="1" w:styleId="2D6EEF3549064E51B4B60144E76383B4">
    <w:name w:val="2D6EEF3549064E51B4B60144E76383B4"/>
    <w:rsid w:val="00984D23"/>
  </w:style>
  <w:style w:type="paragraph" w:customStyle="1" w:styleId="C675C821ADCD4027A04DD76079061D79">
    <w:name w:val="C675C821ADCD4027A04DD76079061D79"/>
    <w:rsid w:val="00984D23"/>
  </w:style>
  <w:style w:type="paragraph" w:customStyle="1" w:styleId="1CF7F63414C043BD93DC75E865E7020A">
    <w:name w:val="1CF7F63414C043BD93DC75E865E7020A"/>
    <w:rsid w:val="00984D23"/>
  </w:style>
  <w:style w:type="paragraph" w:customStyle="1" w:styleId="C81769BF1EE3440A8E22CDD39EB2D948">
    <w:name w:val="C81769BF1EE3440A8E22CDD39EB2D948"/>
    <w:rsid w:val="00984D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todo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5092B0-C740-4940-9B52-96BF5CAD2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3292</TotalTime>
  <Pages>3</Pages>
  <Words>524</Words>
  <Characters>2993</Characters>
  <Application>Microsoft Office Word</Application>
  <DocSecurity>0</DocSecurity>
  <Lines>24</Lines>
  <Paragraphs>7</Paragraphs>
  <ScaleCrop>false</ScaleCrop>
  <HeadingPairs>
    <vt:vector size="2" baseType="variant">
      <vt:variant>
        <vt:lpstr>Titel</vt:lpstr>
      </vt:variant>
      <vt:variant>
        <vt:i4>1</vt:i4>
      </vt:variant>
    </vt:vector>
  </HeadingPairs>
  <TitlesOfParts>
    <vt:vector size="1" baseType="lpstr">
      <vt:lpstr>Build Environment System Admin Guide</vt:lpstr>
    </vt:vector>
  </TitlesOfParts>
  <Company>The Company</Company>
  <LinksUpToDate>false</LinksUpToDate>
  <CharactersWithSpaces>3510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Linux Upgrading</dc:title>
  <dc:subject/>
  <dc:creator>Martien Huijsmans</dc:creator>
  <cp:keywords/>
  <dc:description/>
  <cp:lastModifiedBy>mahu</cp:lastModifiedBy>
  <cp:revision>140</cp:revision>
  <dcterms:created xsi:type="dcterms:W3CDTF">2014-02-02T12:11:00Z</dcterms:created>
  <dcterms:modified xsi:type="dcterms:W3CDTF">2014-06-01T20:53:00Z</dcterms:modified>
</cp:coreProperties>
</file>