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2E5984"/>
          <w:sz w:val="56"/>
          <w:szCs w:val="56"/>
        </w:rPr>
        <w:t xml:space="preserve">LEXIBEL</w:t>
      </w:r>
    </w:p>
    <w:p>
      <w:pPr>
        <w:spacing w:after="60"/>
        <w:jc w:val="center"/>
      </w:pPr>
      <w:r>
        <w:rPr>
          <w:rFonts w:ascii="Arial" w:cs="Arial" w:eastAsia="Arial" w:hAnsi="Arial"/>
          <w:i/>
          <w:iCs/>
          <w:color w:val="7F8C8D"/>
          <w:sz w:val="22"/>
          <w:szCs w:val="22"/>
        </w:rPr>
        <w:t xml:space="preserve">L’Écosystème Juridique Intelligent pour le Barreau Belge</w:t>
      </w:r>
    </w:p>
    <w:p>
      <w:pPr>
        <w:spacing w:after="300"/>
      </w:pPr>
    </w:p>
    <w:p>
      <w:pPr>
        <w:pBdr>
          <w:bottom w:val="single" w:color="2E5984" w:sz="6" w:space="1"/>
        </w:pBdr>
        <w:spacing w:after="400"/>
        <w:jc w:val="center"/>
      </w:pPr>
    </w:p>
    <w:p>
      <w:pPr>
        <w:spacing w:after="200"/>
      </w:pPr>
    </w:p>
    <w:p>
      <w:pPr>
        <w:spacing w:after="80"/>
        <w:jc w:val="center"/>
      </w:pPr>
      <w:r>
        <w:rPr>
          <w:rFonts w:ascii="Arial" w:cs="Arial" w:eastAsia="Arial" w:hAnsi="Arial"/>
          <w:b/>
          <w:bCs/>
          <w:color w:val="2D3436"/>
          <w:sz w:val="40"/>
          <w:szCs w:val="40"/>
        </w:rPr>
        <w:t xml:space="preserve">Developer Setup &amp; Production Pipeline</w:t>
      </w:r>
    </w:p>
    <w:p>
      <w:pPr>
        <w:spacing w:after="200"/>
        <w:jc w:val="center"/>
      </w:pPr>
      <w:r>
        <w:rPr>
          <w:rFonts w:ascii="Arial" w:cs="Arial" w:eastAsia="Arial" w:hAnsi="Arial"/>
          <w:i/>
          <w:iCs/>
          <w:color w:val="636E72"/>
          <w:sz w:val="24"/>
          <w:szCs w:val="24"/>
        </w:rPr>
        <w:t xml:space="preserve">Step-by-step guide to initialize, configure, and deploy the LexiBel project</w:t>
      </w:r>
    </w:p>
    <w:p>
      <w:pPr>
        <w:spacing w:after="6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Propriété</w:t>
            </w:r>
          </w:p>
        </w:tc>
        <w:tc>
          <w:tcPr>
            <w:tcW w:type="dxa" w:w="6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Identifiant document</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LXB-SETUP-007</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Version</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v1.0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Février 2026</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Classification</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Confidentiel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Projet</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LexiBel (Legal Cortex)</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Statut</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Prêt pour développement</w:t>
            </w:r>
          </w:p>
        </w:tc>
      </w:tr>
    </w:tbl>
    <w:p>
      <w:r>
        <w:br w:type="page"/>
      </w:r>
    </w:p>
    <w:p>
      <w:pPr>
        <w:pStyle w:val="Heading1"/>
      </w:pPr>
      <w: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Architecture Pipeline</w:t>
      </w:r>
    </w:p>
    <w:p>
      <w:pPr>
        <w:spacing w:after="140" w:line="276"/>
        <w:jc w:val="both"/>
      </w:pPr>
      <w:r>
        <w:t xml:space="preserve">The development pipeline connects three environments in a continuous flow: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6"/>
      </w:tblGrid>
      <w:tr>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Environment</w:t>
            </w:r>
          </w:p>
        </w:tc>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5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Components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Local (Your Windows)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Development + Claude Code</w:t>
            </w:r>
          </w:p>
        </w:tc>
        <w:tc>
          <w:tcPr>
            <w:tcW w:type="dxa" w:w="5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Monorepo, Docker Compose (dev), CLAUDE.md context, 6 spec documents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GitHub (clixite/lexibel)</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Source of truth + CI/CD</w:t>
            </w:r>
          </w:p>
        </w:tc>
        <w:tc>
          <w:tcPr>
            <w:tcW w:type="dxa" w:w="5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GitHub Actions: lint, test, security scan, Docker build, deploy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Production (76.x.x.x)</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Live environment</w:t>
            </w:r>
          </w:p>
        </w:tc>
        <w:tc>
          <w:tcPr>
            <w:tcW w:type="dxa" w:w="5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Docker Compose (prod), Nginx reverse proxy, SSL, lexibel.clixite.cloud</w:t>
            </w:r>
          </w:p>
        </w:tc>
      </w:tr>
    </w:tbl>
    <w:p>
      <w:pPr>
        <w:spacing w:after="140" w:line="276"/>
        <w:jc w:val="both"/>
      </w:pPr>
      <w:r>
        <w:t xml:space="preserve">Every push to main triggers: lint (ruff + eslint), tests (pytest + vitest), security scan (Trivy), Docker image build (GHCR), automatic deploy via SSH. Total pipeline time target: &lt; 5 minutes.</w:t>
      </w:r>
    </w:p>
    <w:p>
      <w:r>
        <w:br w:type="page"/>
      </w:r>
    </w:p>
    <w:p>
      <w:pPr>
        <w:pStyle w:val="Heading1"/>
      </w:pPr>
      <w:r>
        <w:t xml:space="preserve">2. Prerequisites (Local Machine)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4506"/>
      </w:tblGrid>
      <w:tr>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Software</w:t>
            </w:r>
          </w:p>
        </w:tc>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4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Install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Git for Windows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Latest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git-scm.com</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Node.js</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20 LTS</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Frontend + tooling</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nodejs.org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Python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3.11+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Backend</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python.org</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Docker Desktop</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Latest</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Local containers</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docker.com</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pnpm</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Latest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Package manager (monorepo)</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npm install -g pnpm</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Claude Code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Latest</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AI-assisted development</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npm install -g @anthropic-ai/claude-code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VS Code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Latest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IDE (optional)</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code.visualstudio.com</w:t>
            </w:r>
          </w:p>
        </w:tc>
      </w:tr>
    </w:tbl>
    <w:p>
      <w:r>
        <w:br w:type="page"/>
      </w:r>
    </w:p>
    <w:p>
      <w:pPr>
        <w:pStyle w:val="Heading1"/>
      </w:pPr>
      <w:r>
        <w:t xml:space="preserve">3. GitHub Repository Setup</w:t>
      </w:r>
    </w:p>
    <w:p>
      <w:pPr>
        <w:pStyle w:val="Heading2"/>
      </w:pPr>
      <w:r>
        <w:t xml:space="preserve">3.1 Create Repository</w:t>
      </w:r>
    </w:p>
    <w:p>
      <w:pPr>
        <w:pStyle w:val="ListParagraph"/>
        <w:numPr>
          <w:ilvl w:val="0"/>
          <w:numId w:val="2"/>
        </w:numPr>
        <w:spacing w:after="60" w:line="276"/>
      </w:pPr>
      <w:r>
        <w:rPr>
          <w:b/>
          <w:bCs/>
        </w:rPr>
        <w:t xml:space="preserve">Step 1: </w:t>
      </w:r>
      <w:r>
        <w:t xml:space="preserve">Go to github.com/clixite, click 'New repository'.</w:t>
      </w:r>
    </w:p>
    <w:p>
      <w:pPr>
        <w:pStyle w:val="ListParagraph"/>
        <w:numPr>
          <w:ilvl w:val="0"/>
          <w:numId w:val="2"/>
        </w:numPr>
        <w:spacing w:after="60" w:line="276"/>
      </w:pPr>
      <w:r>
        <w:rPr>
          <w:b/>
          <w:bCs/>
        </w:rPr>
        <w:t xml:space="preserve">Step 2: </w:t>
      </w:r>
      <w:r>
        <w:t xml:space="preserve">Name: lexibel. Visibility: Private. Do NOT initialize with README.</w:t>
      </w:r>
    </w:p>
    <w:p>
      <w:pPr>
        <w:pStyle w:val="ListParagraph"/>
        <w:numPr>
          <w:ilvl w:val="0"/>
          <w:numId w:val="2"/>
        </w:numPr>
        <w:spacing w:after="60" w:line="276"/>
      </w:pPr>
      <w:r>
        <w:rPr>
          <w:b/>
          <w:bCs/>
        </w:rPr>
        <w:t xml:space="preserve">Step 3: </w:t>
      </w:r>
      <w:r>
        <w:t xml:space="preserve">Create repository.</w:t>
      </w:r>
    </w:p>
    <w:p>
      <w:pPr>
        <w:pStyle w:val="Heading2"/>
      </w:pPr>
      <w:r>
        <w:t xml:space="preserve">3.2 SSH Key Setup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EE2E6" w:sz="1"/>
              <w:left w:val="single" w:color="6C3483" w:sz="4"/>
              <w:bottom w:val="single" w:color="DEE2E6" w:sz="1"/>
              <w:right w:val="single" w:color="DEE2E6" w:sz="1"/>
            </w:tcBorders>
            <w:shd w:fill="F8F9FA" w:val="clear"/>
            <w:tcMar>
              <w:top w:type="dxa" w:w="100"/>
              <w:left w:type="dxa" w:w="200"/>
              <w:bottom w:type="dxa" w:w="100"/>
              <w:right w:type="dxa" w:w="200"/>
            </w:tcMar>
          </w:tcPr>
          <w:p>
            <w:pPr>
              <w:spacing w:after="20"/>
            </w:pPr>
            <w:r>
              <w:rPr>
                <w:rFonts w:ascii="Consolas" w:cs="Consolas" w:eastAsia="Consolas" w:hAnsi="Consolas"/>
                <w:color w:val="2D3436"/>
                <w:sz w:val="18"/>
                <w:szCs w:val="18"/>
              </w:rPr>
              <w:t xml:space="preserve"># Generate SSH key (if not existing)</w:t>
            </w:r>
          </w:p>
          <w:p>
            <w:pPr>
              <w:spacing w:after="20"/>
            </w:pPr>
            <w:r>
              <w:rPr>
                <w:rFonts w:ascii="Consolas" w:cs="Consolas" w:eastAsia="Consolas" w:hAnsi="Consolas"/>
                <w:color w:val="2D3436"/>
                <w:sz w:val="18"/>
                <w:szCs w:val="18"/>
              </w:rPr>
              <w:t xml:space="preserve">ssh-keygen -t ed25519 -C "nicolas@clixite.com"</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Copy public key content</w:t>
            </w:r>
          </w:p>
          <w:p>
            <w:pPr>
              <w:spacing w:after="20"/>
            </w:pPr>
            <w:r>
              <w:rPr>
                <w:rFonts w:ascii="Consolas" w:cs="Consolas" w:eastAsia="Consolas" w:hAnsi="Consolas"/>
                <w:color w:val="2D3436"/>
                <w:sz w:val="18"/>
                <w:szCs w:val="18"/>
              </w:rPr>
              <w:t xml:space="preserve">cat ~/.ssh/id_ed25519.pub</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Add to GitHub: Settings &gt; SSH and GPG keys &gt; New SSH key</w:t>
            </w:r>
          </w:p>
          <w:p>
            <w:pPr>
              <w:spacing w:after="20"/>
            </w:pPr>
            <w:r>
              <w:rPr>
                <w:rFonts w:ascii="Consolas" w:cs="Consolas" w:eastAsia="Consolas" w:hAnsi="Consolas"/>
                <w:color w:val="2D3436"/>
                <w:sz w:val="18"/>
                <w:szCs w:val="18"/>
              </w:rPr>
              <w:t xml:space="preserve"># Also add to production server (Step 7)</w:t>
            </w:r>
          </w:p>
        </w:tc>
      </w:tr>
    </w:tbl>
    <w:p>
      <w:pPr>
        <w:pStyle w:val="Heading2"/>
      </w:pPr>
      <w:r>
        <w:t xml:space="preserve">3.3 Initialize Local Repository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EE2E6" w:sz="1"/>
              <w:left w:val="single" w:color="6C3483" w:sz="4"/>
              <w:bottom w:val="single" w:color="DEE2E6" w:sz="1"/>
              <w:right w:val="single" w:color="DEE2E6" w:sz="1"/>
            </w:tcBorders>
            <w:shd w:fill="F8F9FA" w:val="clear"/>
            <w:tcMar>
              <w:top w:type="dxa" w:w="100"/>
              <w:left w:type="dxa" w:w="200"/>
              <w:bottom w:type="dxa" w:w="100"/>
              <w:right w:type="dxa" w:w="200"/>
            </w:tcMar>
          </w:tcPr>
          <w:p>
            <w:pPr>
              <w:spacing w:after="20"/>
            </w:pPr>
            <w:r>
              <w:rPr>
                <w:rFonts w:ascii="Consolas" w:cs="Consolas" w:eastAsia="Consolas" w:hAnsi="Consolas"/>
                <w:color w:val="2D3436"/>
                <w:sz w:val="18"/>
                <w:szCs w:val="18"/>
              </w:rPr>
              <w:t xml:space="preserve">mkdir lexibel &amp;&amp; cd lexibel</w:t>
            </w:r>
          </w:p>
          <w:p>
            <w:pPr>
              <w:spacing w:after="20"/>
            </w:pPr>
            <w:r>
              <w:rPr>
                <w:rFonts w:ascii="Consolas" w:cs="Consolas" w:eastAsia="Consolas" w:hAnsi="Consolas"/>
                <w:color w:val="2D3436"/>
                <w:sz w:val="18"/>
                <w:szCs w:val="18"/>
              </w:rPr>
              <w:t xml:space="preserve">git init</w:t>
            </w:r>
          </w:p>
          <w:p>
            <w:pPr>
              <w:spacing w:after="20"/>
            </w:pPr>
            <w:r>
              <w:rPr>
                <w:rFonts w:ascii="Consolas" w:cs="Consolas" w:eastAsia="Consolas" w:hAnsi="Consolas"/>
                <w:color w:val="2D3436"/>
                <w:sz w:val="18"/>
                <w:szCs w:val="18"/>
              </w:rPr>
              <w:t xml:space="preserve">git branch -M main</w:t>
            </w:r>
          </w:p>
          <w:p>
            <w:pPr>
              <w:spacing w:after="20"/>
            </w:pPr>
            <w:r>
              <w:rPr>
                <w:rFonts w:ascii="Consolas" w:cs="Consolas" w:eastAsia="Consolas" w:hAnsi="Consolas"/>
                <w:color w:val="2D3436"/>
                <w:sz w:val="18"/>
                <w:szCs w:val="18"/>
              </w:rPr>
              <w:t xml:space="preserve">git remote add origin git@github.com:clixite/lexibel.git</w:t>
            </w:r>
          </w:p>
        </w:tc>
      </w:tr>
    </w:tbl>
    <w:p>
      <w:r>
        <w:br w:type="page"/>
      </w:r>
    </w:p>
    <w:p>
      <w:pPr>
        <w:pStyle w:val="Heading1"/>
      </w:pPr>
      <w:r>
        <w:t xml:space="preserve">4. Monorepo Structure</w:t>
      </w:r>
    </w:p>
    <w:p>
      <w:pPr>
        <w:pStyle w:val="Heading2"/>
      </w:pPr>
      <w:r>
        <w:t xml:space="preserve">4.1 Directory Tree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EE2E6" w:sz="1"/>
              <w:left w:val="single" w:color="6C3483" w:sz="4"/>
              <w:bottom w:val="single" w:color="DEE2E6" w:sz="1"/>
              <w:right w:val="single" w:color="DEE2E6" w:sz="1"/>
            </w:tcBorders>
            <w:shd w:fill="F8F9FA" w:val="clear"/>
            <w:tcMar>
              <w:top w:type="dxa" w:w="100"/>
              <w:left w:type="dxa" w:w="200"/>
              <w:bottom w:type="dxa" w:w="100"/>
              <w:right w:type="dxa" w:w="200"/>
            </w:tcMar>
          </w:tcPr>
          <w:p>
            <w:pPr>
              <w:spacing w:after="20"/>
            </w:pPr>
            <w:r>
              <w:rPr>
                <w:rFonts w:ascii="Consolas" w:cs="Consolas" w:eastAsia="Consolas" w:hAnsi="Consolas"/>
                <w:color w:val="2D3436"/>
                <w:sz w:val="18"/>
                <w:szCs w:val="18"/>
              </w:rPr>
              <w:t xml:space="preserve">lexibel/</w:t>
            </w:r>
          </w:p>
          <w:p>
            <w:pPr>
              <w:spacing w:after="20"/>
            </w:pPr>
            <w:r>
              <w:rPr>
                <w:rFonts w:ascii="Consolas" w:cs="Consolas" w:eastAsia="Consolas" w:hAnsi="Consolas"/>
                <w:color w:val="2D3436"/>
                <w:sz w:val="18"/>
                <w:szCs w:val="18"/>
              </w:rPr>
              <w:t xml:space="preserve">+-- apps/</w:t>
            </w:r>
          </w:p>
          <w:p>
            <w:pPr>
              <w:spacing w:after="20"/>
            </w:pPr>
            <w:r>
              <w:rPr>
                <w:rFonts w:ascii="Consolas" w:cs="Consolas" w:eastAsia="Consolas" w:hAnsi="Consolas"/>
                <w:color w:val="2D3436"/>
                <w:sz w:val="18"/>
                <w:szCs w:val="18"/>
              </w:rPr>
              <w:t xml:space="preserve">|   +-- web/                   # Next.js 14 frontend</w:t>
            </w:r>
          </w:p>
          <w:p>
            <w:pPr>
              <w:spacing w:after="20"/>
            </w:pPr>
            <w:r>
              <w:rPr>
                <w:rFonts w:ascii="Consolas" w:cs="Consolas" w:eastAsia="Consolas" w:hAnsi="Consolas"/>
                <w:color w:val="2D3436"/>
                <w:sz w:val="18"/>
                <w:szCs w:val="18"/>
              </w:rPr>
              <w:t xml:space="preserve">|   +-- api/                   # FastAPI backend</w:t>
            </w:r>
          </w:p>
          <w:p>
            <w:pPr>
              <w:spacing w:after="20"/>
            </w:pPr>
            <w:r>
              <w:rPr>
                <w:rFonts w:ascii="Consolas" w:cs="Consolas" w:eastAsia="Consolas" w:hAnsi="Consolas"/>
                <w:color w:val="2D3436"/>
                <w:sz w:val="18"/>
                <w:szCs w:val="18"/>
              </w:rPr>
              <w:t xml:space="preserve">|   +-- workers/               # Celery workers</w:t>
            </w:r>
          </w:p>
          <w:p>
            <w:pPr>
              <w:spacing w:after="20"/>
            </w:pPr>
            <w:r>
              <w:rPr>
                <w:rFonts w:ascii="Consolas" w:cs="Consolas" w:eastAsia="Consolas" w:hAnsi="Consolas"/>
                <w:color w:val="2D3436"/>
                <w:sz w:val="18"/>
                <w:szCs w:val="18"/>
              </w:rPr>
              <w:t xml:space="preserve">+-- packages/</w:t>
            </w:r>
          </w:p>
          <w:p>
            <w:pPr>
              <w:spacing w:after="20"/>
            </w:pPr>
            <w:r>
              <w:rPr>
                <w:rFonts w:ascii="Consolas" w:cs="Consolas" w:eastAsia="Consolas" w:hAnsi="Consolas"/>
                <w:color w:val="2D3436"/>
                <w:sz w:val="18"/>
                <w:szCs w:val="18"/>
              </w:rPr>
              <w:t xml:space="preserve">|   +-- shared-types/          # Pydantic models shared between services</w:t>
            </w:r>
          </w:p>
          <w:p>
            <w:pPr>
              <w:spacing w:after="20"/>
            </w:pPr>
            <w:r>
              <w:rPr>
                <w:rFonts w:ascii="Consolas" w:cs="Consolas" w:eastAsia="Consolas" w:hAnsi="Consolas"/>
                <w:color w:val="2D3436"/>
                <w:sz w:val="18"/>
                <w:szCs w:val="18"/>
              </w:rPr>
              <w:t xml:space="preserve">|   +-- db/                    # SQLAlchemy models + Alembic migrations</w:t>
            </w:r>
          </w:p>
          <w:p>
            <w:pPr>
              <w:spacing w:after="20"/>
            </w:pPr>
            <w:r>
              <w:rPr>
                <w:rFonts w:ascii="Consolas" w:cs="Consolas" w:eastAsia="Consolas" w:hAnsi="Consolas"/>
                <w:color w:val="2D3436"/>
                <w:sz w:val="18"/>
                <w:szCs w:val="18"/>
              </w:rPr>
              <w:t xml:space="preserve">|   +-- llm-gateway/           # LLM Gateway service</w:t>
            </w:r>
          </w:p>
          <w:p>
            <w:pPr>
              <w:spacing w:after="20"/>
            </w:pPr>
            <w:r>
              <w:rPr>
                <w:rFonts w:ascii="Consolas" w:cs="Consolas" w:eastAsia="Consolas" w:hAnsi="Consolas"/>
                <w:color w:val="2D3436"/>
                <w:sz w:val="18"/>
                <w:szCs w:val="18"/>
              </w:rPr>
              <w:t xml:space="preserve">+-- infra/</w:t>
            </w:r>
          </w:p>
          <w:p>
            <w:pPr>
              <w:spacing w:after="20"/>
            </w:pPr>
            <w:r>
              <w:rPr>
                <w:rFonts w:ascii="Consolas" w:cs="Consolas" w:eastAsia="Consolas" w:hAnsi="Consolas"/>
                <w:color w:val="2D3436"/>
                <w:sz w:val="18"/>
                <w:szCs w:val="18"/>
              </w:rPr>
              <w:t xml:space="preserve">|   +-- docker/                # Dockerfiles</w:t>
            </w:r>
          </w:p>
          <w:p>
            <w:pPr>
              <w:spacing w:after="20"/>
            </w:pPr>
            <w:r>
              <w:rPr>
                <w:rFonts w:ascii="Consolas" w:cs="Consolas" w:eastAsia="Consolas" w:hAnsi="Consolas"/>
                <w:color w:val="2D3436"/>
                <w:sz w:val="18"/>
                <w:szCs w:val="18"/>
              </w:rPr>
              <w:t xml:space="preserve">|   +-- nginx/                 # Nginx configs</w:t>
            </w:r>
          </w:p>
          <w:p>
            <w:pPr>
              <w:spacing w:after="20"/>
            </w:pPr>
            <w:r>
              <w:rPr>
                <w:rFonts w:ascii="Consolas" w:cs="Consolas" w:eastAsia="Consolas" w:hAnsi="Consolas"/>
                <w:color w:val="2D3436"/>
                <w:sz w:val="18"/>
                <w:szCs w:val="18"/>
              </w:rPr>
              <w:t xml:space="preserve">+-- docs/                      # 6 specification documents (Word)</w:t>
            </w:r>
          </w:p>
          <w:p>
            <w:pPr>
              <w:spacing w:after="20"/>
            </w:pPr>
            <w:r>
              <w:rPr>
                <w:rFonts w:ascii="Consolas" w:cs="Consolas" w:eastAsia="Consolas" w:hAnsi="Consolas"/>
                <w:color w:val="2D3436"/>
                <w:sz w:val="18"/>
                <w:szCs w:val="18"/>
              </w:rPr>
              <w:t xml:space="preserve">+-- scripts/                   # Utility scripts</w:t>
            </w:r>
          </w:p>
          <w:p>
            <w:pPr>
              <w:spacing w:after="20"/>
            </w:pPr>
            <w:r>
              <w:rPr>
                <w:rFonts w:ascii="Consolas" w:cs="Consolas" w:eastAsia="Consolas" w:hAnsi="Consolas"/>
                <w:color w:val="2D3436"/>
                <w:sz w:val="18"/>
                <w:szCs w:val="18"/>
              </w:rPr>
              <w:t xml:space="preserve">+-- .github/workflows/         # CI/CD pipelines</w:t>
            </w:r>
          </w:p>
          <w:p>
            <w:pPr>
              <w:spacing w:after="20"/>
            </w:pPr>
            <w:r>
              <w:rPr>
                <w:rFonts w:ascii="Consolas" w:cs="Consolas" w:eastAsia="Consolas" w:hAnsi="Consolas"/>
                <w:color w:val="2D3436"/>
                <w:sz w:val="18"/>
                <w:szCs w:val="18"/>
              </w:rPr>
              <w:t xml:space="preserve">+-- CLAUDE.md                  # Claude Code context file</w:t>
            </w:r>
          </w:p>
          <w:p>
            <w:pPr>
              <w:spacing w:after="20"/>
            </w:pPr>
            <w:r>
              <w:rPr>
                <w:rFonts w:ascii="Consolas" w:cs="Consolas" w:eastAsia="Consolas" w:hAnsi="Consolas"/>
                <w:color w:val="2D3436"/>
                <w:sz w:val="18"/>
                <w:szCs w:val="18"/>
              </w:rPr>
              <w:t xml:space="preserve">+-- docker-compose.yml         # Development environment</w:t>
            </w:r>
          </w:p>
          <w:p>
            <w:pPr>
              <w:spacing w:after="20"/>
            </w:pPr>
            <w:r>
              <w:rPr>
                <w:rFonts w:ascii="Consolas" w:cs="Consolas" w:eastAsia="Consolas" w:hAnsi="Consolas"/>
                <w:color w:val="2D3436"/>
                <w:sz w:val="18"/>
                <w:szCs w:val="18"/>
              </w:rPr>
              <w:t xml:space="preserve">+-- docker-compose.prod.yml    # Production environment</w:t>
            </w:r>
          </w:p>
          <w:p>
            <w:pPr>
              <w:spacing w:after="20"/>
            </w:pPr>
            <w:r>
              <w:rPr>
                <w:rFonts w:ascii="Consolas" w:cs="Consolas" w:eastAsia="Consolas" w:hAnsi="Consolas"/>
                <w:color w:val="2D3436"/>
                <w:sz w:val="18"/>
                <w:szCs w:val="18"/>
              </w:rPr>
              <w:t xml:space="preserve">+-- turbo.json                 # Turborepo config</w:t>
            </w:r>
          </w:p>
          <w:p>
            <w:pPr>
              <w:spacing w:after="20"/>
            </w:pPr>
            <w:r>
              <w:rPr>
                <w:rFonts w:ascii="Consolas" w:cs="Consolas" w:eastAsia="Consolas" w:hAnsi="Consolas"/>
                <w:color w:val="2D3436"/>
                <w:sz w:val="18"/>
                <w:szCs w:val="18"/>
              </w:rPr>
              <w:t xml:space="preserve">+-- .env.example               # Environment template</w:t>
            </w:r>
          </w:p>
          <w:p>
            <w:pPr>
              <w:spacing w:after="20"/>
            </w:pPr>
            <w:r>
              <w:rPr>
                <w:rFonts w:ascii="Consolas" w:cs="Consolas" w:eastAsia="Consolas" w:hAnsi="Consolas"/>
                <w:color w:val="2D3436"/>
                <w:sz w:val="18"/>
                <w:szCs w:val="18"/>
              </w:rPr>
              <w:t xml:space="preserve">+-- .gitignore</w:t>
            </w:r>
          </w:p>
        </w:tc>
      </w:tr>
    </w:tbl>
    <w:p>
      <w:pPr>
        <w:pStyle w:val="Heading2"/>
      </w:pPr>
      <w:r>
        <w:t xml:space="preserve">4.2 Key Files to Create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7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5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CLAUDE.md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Context for Claude Code AI</w:t>
            </w:r>
          </w:p>
        </w:tc>
        <w:tc>
          <w:tcPr>
            <w:tcW w:type="dxa" w:w="5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Project overview, principles, architecture, coding standards, current sprint</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turbo.json</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Turborepo pipeline</w:t>
            </w:r>
          </w:p>
        </w:tc>
        <w:tc>
          <w:tcPr>
            <w:tcW w:type="dxa" w:w="5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Build, test, lint, dev tasks with dependencies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docker-compose.yml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Dev environment</w:t>
            </w:r>
          </w:p>
        </w:tc>
        <w:tc>
          <w:tcPr>
            <w:tcW w:type="dxa" w:w="5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PostgreSQL 16, Redis, Qdrant, MinIO, API, Worker, Web</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docker-compose.prod.yml</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Production</w:t>
            </w:r>
          </w:p>
        </w:tc>
        <w:tc>
          <w:tcPr>
            <w:tcW w:type="dxa" w:w="5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Same services with GHCR images, production secrets, restart policies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.env.example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Template</w:t>
            </w:r>
          </w:p>
        </w:tc>
        <w:tc>
          <w:tcPr>
            <w:tcW w:type="dxa" w:w="5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All env vars needed, no real values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.gitignore</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Exclusions</w:t>
            </w:r>
          </w:p>
        </w:tc>
        <w:tc>
          <w:tcPr>
            <w:tcW w:type="dxa" w:w="5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node_modules, __pycache__, .env, volumes, coverage</w:t>
            </w:r>
          </w:p>
        </w:tc>
      </w:tr>
    </w:tbl>
    <w:p>
      <w:pPr>
        <w:pStyle w:val="Heading2"/>
      </w:pPr>
      <w:r>
        <w:t xml:space="preserve">4.3 docs/ Folder</w:t>
      </w:r>
    </w:p>
    <w:p>
      <w:pPr>
        <w:spacing w:after="140" w:line="276"/>
        <w:jc w:val="both"/>
      </w:pPr>
      <w:r>
        <w:t xml:space="preserve">Copy your 6 specification documents from the Seagate drive into docs/: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906"/>
      </w:tblGrid>
      <w:tr>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Reference ID</w:t>
            </w:r>
          </w:p>
        </w:tc>
        <w:tc>
          <w:tcPr>
            <w:tcW w:type="dxa" w:w="5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 in Claude Code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01_LexiBel_Business_Case.docx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LXB-BIZ-001</w:t>
            </w:r>
          </w:p>
        </w:tc>
        <w:tc>
          <w:tcPr>
            <w:tcW w:type="dxa" w:w="5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Business context, market, competitive analysis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02_LexiBel_Architecture.docx</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LXB-ARCH-002</w:t>
            </w:r>
          </w:p>
        </w:tc>
        <w:tc>
          <w:tcPr>
            <w:tcW w:type="dxa" w:w="5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Full architecture, security, integrations, AI details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03_LexiBel_Backend_Guide.docx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LXB-BACK-003</w:t>
            </w:r>
          </w:p>
        </w:tc>
        <w:tc>
          <w:tcPr>
            <w:tcW w:type="dxa" w:w="5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Data model, API endpoints, services, webhook flows</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04_LexiBel_Frontend_Guide.docx</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LXB-FRONT-004</w:t>
            </w:r>
          </w:p>
        </w:tc>
        <w:tc>
          <w:tcPr>
            <w:tcW w:type="dxa" w:w="5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UI components, pages, design system, patterns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05_LexiBel_Implementation_Playbook.docx</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LXB-PLAY-005</w:t>
            </w:r>
          </w:p>
        </w:tc>
        <w:tc>
          <w:tcPr>
            <w:tcW w:type="dxa" w:w="5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89 tickets with acceptance criteria (Sprint backlog)</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06_LexiBel_PRD.docx</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LXB-PRD-001</w:t>
            </w:r>
          </w:p>
        </w:tc>
        <w:tc>
          <w:tcPr>
            <w:tcW w:type="dxa" w:w="5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Complete product requirements document</w:t>
            </w:r>
          </w:p>
        </w:tc>
      </w:tr>
    </w:tbl>
    <w:p>
      <w:pPr>
        <w:pBdr>
          <w:left w:val="single" w:color="E74C3C" w:sz="12" w:space="8"/>
        </w:pBdr>
        <w:spacing w:after="160" w:line="276"/>
        <w:ind w:left="200"/>
      </w:pPr>
      <w:r>
        <w:rPr>
          <w:rFonts w:ascii="Arial" w:cs="Arial" w:eastAsia="Arial" w:hAnsi="Arial"/>
          <w:b/>
          <w:bCs/>
          <w:color w:val="C0392B"/>
          <w:sz w:val="20"/>
          <w:szCs w:val="20"/>
        </w:rPr>
        <w:t xml:space="preserve">Important : </w:t>
      </w:r>
      <w:r>
        <w:rPr>
          <w:rFonts w:ascii="Arial" w:cs="Arial" w:eastAsia="Arial" w:hAnsi="Arial"/>
          <w:color w:val="2D3436"/>
          <w:sz w:val="20"/>
          <w:szCs w:val="20"/>
        </w:rPr>
        <w:t xml:space="preserve">These documents are the single source of truth for Claude Code. Every implementation decision should reference them.</w:t>
      </w:r>
    </w:p>
    <w:p>
      <w:r>
        <w:br w:type="page"/>
      </w:r>
    </w:p>
    <w:p>
      <w:pPr>
        <w:pStyle w:val="Heading1"/>
      </w:pPr>
      <w:r>
        <w:t xml:space="preserve">5. CLAUDE.md (Critical File)</w:t>
      </w:r>
    </w:p>
    <w:p>
      <w:pPr>
        <w:spacing w:after="140" w:line="276"/>
        <w:jc w:val="both"/>
      </w:pPr>
      <w:r>
        <w:t xml:space="preserve">This file is the brain of your Claude Code sessions. It tells Claude Code what the project is, what rules to follow, what documents to read, and what sprint to work on. Keep it updated as you progress through sprints.</w:t>
      </w:r>
    </w:p>
    <w:p>
      <w:pPr>
        <w:pStyle w:val="Heading2"/>
      </w:pPr>
      <w:r>
        <w:t xml:space="preserve">5.1 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306"/>
      </w:tblGrid>
      <w:tr>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w:t>
            </w:r>
          </w:p>
        </w:tc>
        <w:tc>
          <w:tcPr>
            <w:tcW w:type="dxa" w:w="3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w:t>
            </w:r>
          </w:p>
        </w:tc>
        <w:tc>
          <w:tcPr>
            <w:tcW w:type="dxa" w:w="43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Project Overview</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1-paragraph description of LexiBel</w:t>
            </w:r>
          </w:p>
        </w:tc>
        <w:tc>
          <w:tcPr>
            <w:tcW w:type="dxa" w:w="4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Quick context for every session</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Architecture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Tech stack summary (6 layers)</w:t>
            </w:r>
          </w:p>
        </w:tc>
        <w:tc>
          <w:tcPr>
            <w:tcW w:type="dxa" w:w="4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Claude Code knows what frameworks to use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Key Principles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7 non-negotiable rules (P1-P7)</w:t>
            </w:r>
          </w:p>
        </w:tc>
        <w:tc>
          <w:tcPr>
            <w:tcW w:type="dxa" w:w="4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Prevents architectural violations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Monorepo Structure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Directory map</w:t>
            </w:r>
          </w:p>
        </w:tc>
        <w:tc>
          <w:tcPr>
            <w:tcW w:type="dxa" w:w="4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Claude Code navigates the codebase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Coding Standards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Linters, formatters, commit conventions, test requirements</w:t>
            </w:r>
          </w:p>
        </w:tc>
        <w:tc>
          <w:tcPr>
            <w:tcW w:type="dxa" w:w="4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Consistent code quality</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Reference Documents</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List of docs/ files with descriptions</w:t>
            </w:r>
          </w:p>
        </w:tc>
        <w:tc>
          <w:tcPr>
            <w:tcW w:type="dxa" w:w="4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Claude Code reads specs when needed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Current Sprint</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Active sprint + ticket range</w:t>
            </w:r>
          </w:p>
        </w:tc>
        <w:tc>
          <w:tcPr>
            <w:tcW w:type="dxa" w:w="4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Focus area for development</w:t>
            </w:r>
          </w:p>
        </w:tc>
      </w:tr>
    </w:tbl>
    <w:p>
      <w:pPr>
        <w:pBdr>
          <w:left w:val="single" w:color="F39C12" w:sz="12" w:space="8"/>
        </w:pBdr>
        <w:spacing w:after="160" w:line="276"/>
        <w:ind w:left="200"/>
      </w:pPr>
      <w:r>
        <w:rPr>
          <w:rFonts w:ascii="Arial" w:cs="Arial" w:eastAsia="Arial" w:hAnsi="Arial"/>
          <w:b/>
          <w:bCs/>
          <w:color w:val="E67E22"/>
          <w:sz w:val="20"/>
          <w:szCs w:val="20"/>
        </w:rPr>
        <w:t xml:space="preserve">Note : </w:t>
      </w:r>
      <w:r>
        <w:rPr>
          <w:rFonts w:ascii="Arial" w:cs="Arial" w:eastAsia="Arial" w:hAnsi="Arial"/>
          <w:color w:val="7F8C8D"/>
          <w:sz w:val="20"/>
          <w:szCs w:val="20"/>
        </w:rPr>
        <w:t xml:space="preserve">Update 'Current Sprint' section each time you move to a new sprint. This keeps Claude Code focused.</w:t>
      </w:r>
    </w:p>
    <w:p>
      <w:r>
        <w:br w:type="page"/>
      </w:r>
    </w:p>
    <w:p>
      <w:pPr>
        <w:pStyle w:val="Heading1"/>
      </w:pPr>
      <w:r>
        <w:t xml:space="preserve">6. Docker Configuration</w:t>
      </w:r>
    </w:p>
    <w:p>
      <w:pPr>
        <w:pStyle w:val="Heading2"/>
      </w:pPr>
      <w:r>
        <w:t xml:space="preserve">6.1 Development Stack (docker-compose.yml)</w:t>
      </w:r>
    </w:p>
    <w:tbl>
      <w:tblPr>
        <w:tblW w:type="dxa" w:w="750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000"/>
        <w:gridCol w:w="1200"/>
        <w:gridCol w:w="2706"/>
      </w:tblGrid>
      <w:tr>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Service</w:t>
            </w:r>
          </w:p>
        </w:tc>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Image</w:t>
            </w:r>
          </w:p>
        </w:tc>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Volume</w:t>
            </w:r>
          </w:p>
        </w:tc>
        <w:tc>
          <w:tcPr>
            <w:tcW w:type="dxa" w:w="2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postgres:16-alpine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5432</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postgres_data</w:t>
            </w:r>
          </w:p>
        </w:tc>
        <w:tc>
          <w:tcPr>
            <w:tcW w:type="dxa" w:w="2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Core DB with RLS</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redis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redis:7-alpine</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6379</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2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Cache + Celery broker</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qdrant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qdrant/qdrant:latest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6333, 6334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qdrant_data</w:t>
            </w:r>
          </w:p>
        </w:tc>
        <w:tc>
          <w:tcPr>
            <w:tcW w:type="dxa" w:w="2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Vector DB for embeddings</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minio</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minio/minio:latest</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9000, 9001</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minio_data</w:t>
            </w:r>
          </w:p>
        </w:tc>
        <w:tc>
          <w:tcPr>
            <w:tcW w:type="dxa" w:w="2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S3-compatible object store</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api</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Custom (Dockerfile.api)</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8000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Hot reload</w:t>
            </w:r>
          </w:p>
        </w:tc>
        <w:tc>
          <w:tcPr>
            <w:tcW w:type="dxa" w:w="2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FastAPI backend</w:t>
            </w:r>
          </w:p>
        </w:tc>
      </w:tr>
      <w:tr>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worker</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Custom (Dockerfile.api)</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Hot reload</w:t>
            </w:r>
          </w:p>
        </w:tc>
        <w:tc>
          <w:tcPr>
            <w:tcW w:type="dxa" w:w="2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Celery workers</w:t>
            </w:r>
          </w:p>
        </w:tc>
      </w:tr>
      <w:tr>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web</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Custom (Dockerfile.web)</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3000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Hot reload</w:t>
            </w:r>
          </w:p>
        </w:tc>
        <w:tc>
          <w:tcPr>
            <w:tcW w:type="dxa" w:w="2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Next.js frontend</w:t>
            </w:r>
          </w:p>
        </w:tc>
      </w:tr>
    </w:tbl>
    <w:p>
      <w:pPr>
        <w:pStyle w:val="Heading2"/>
      </w:pPr>
      <w:r>
        <w:t xml:space="preserve">6.2 Development Commands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EE2E6" w:sz="1"/>
              <w:left w:val="single" w:color="6C3483" w:sz="4"/>
              <w:bottom w:val="single" w:color="DEE2E6" w:sz="1"/>
              <w:right w:val="single" w:color="DEE2E6" w:sz="1"/>
            </w:tcBorders>
            <w:shd w:fill="F8F9FA" w:val="clear"/>
            <w:tcMar>
              <w:top w:type="dxa" w:w="100"/>
              <w:left w:type="dxa" w:w="200"/>
              <w:bottom w:type="dxa" w:w="100"/>
              <w:right w:type="dxa" w:w="200"/>
            </w:tcMar>
          </w:tcPr>
          <w:p>
            <w:pPr>
              <w:spacing w:after="20"/>
            </w:pPr>
            <w:r>
              <w:rPr>
                <w:rFonts w:ascii="Consolas" w:cs="Consolas" w:eastAsia="Consolas" w:hAnsi="Consolas"/>
                <w:color w:val="2D3436"/>
                <w:sz w:val="18"/>
                <w:szCs w:val="18"/>
              </w:rPr>
              <w:t xml:space="preserve"># Start all services</w:t>
            </w:r>
          </w:p>
          <w:p>
            <w:pPr>
              <w:spacing w:after="20"/>
            </w:pPr>
            <w:r>
              <w:rPr>
                <w:rFonts w:ascii="Consolas" w:cs="Consolas" w:eastAsia="Consolas" w:hAnsi="Consolas"/>
                <w:color w:val="2D3436"/>
                <w:sz w:val="18"/>
                <w:szCs w:val="18"/>
              </w:rPr>
              <w:t xml:space="preserve">docker compose up -d</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View logs</w:t>
            </w:r>
          </w:p>
          <w:p>
            <w:pPr>
              <w:spacing w:after="20"/>
            </w:pPr>
            <w:r>
              <w:rPr>
                <w:rFonts w:ascii="Consolas" w:cs="Consolas" w:eastAsia="Consolas" w:hAnsi="Consolas"/>
                <w:color w:val="2D3436"/>
                <w:sz w:val="18"/>
                <w:szCs w:val="18"/>
              </w:rPr>
              <w:t xml:space="preserve">docker compose logs -f api</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Run migrations</w:t>
            </w:r>
          </w:p>
          <w:p>
            <w:pPr>
              <w:spacing w:after="20"/>
            </w:pPr>
            <w:r>
              <w:rPr>
                <w:rFonts w:ascii="Consolas" w:cs="Consolas" w:eastAsia="Consolas" w:hAnsi="Consolas"/>
                <w:color w:val="2D3436"/>
                <w:sz w:val="18"/>
                <w:szCs w:val="18"/>
              </w:rPr>
              <w:t xml:space="preserve">docker compose exec api alembic upgrade head</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Run backend tests</w:t>
            </w:r>
          </w:p>
          <w:p>
            <w:pPr>
              <w:spacing w:after="20"/>
            </w:pPr>
            <w:r>
              <w:rPr>
                <w:rFonts w:ascii="Consolas" w:cs="Consolas" w:eastAsia="Consolas" w:hAnsi="Consolas"/>
                <w:color w:val="2D3436"/>
                <w:sz w:val="18"/>
                <w:szCs w:val="18"/>
              </w:rPr>
              <w:t xml:space="preserve">docker compose exec api pytest apps/api/tests/ -v</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Stop everything</w:t>
            </w:r>
          </w:p>
          <w:p>
            <w:pPr>
              <w:spacing w:after="20"/>
            </w:pPr>
            <w:r>
              <w:rPr>
                <w:rFonts w:ascii="Consolas" w:cs="Consolas" w:eastAsia="Consolas" w:hAnsi="Consolas"/>
                <w:color w:val="2D3436"/>
                <w:sz w:val="18"/>
                <w:szCs w:val="18"/>
              </w:rPr>
              <w:t xml:space="preserve">docker compose down</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Reset database</w:t>
            </w:r>
          </w:p>
          <w:p>
            <w:pPr>
              <w:spacing w:after="20"/>
            </w:pPr>
            <w:r>
              <w:rPr>
                <w:rFonts w:ascii="Consolas" w:cs="Consolas" w:eastAsia="Consolas" w:hAnsi="Consolas"/>
                <w:color w:val="2D3436"/>
                <w:sz w:val="18"/>
                <w:szCs w:val="18"/>
              </w:rPr>
              <w:t xml:space="preserve">docker compose down -v &amp;&amp; docker compose up -d</w:t>
            </w:r>
          </w:p>
        </w:tc>
      </w:tr>
    </w:tbl>
    <w:p>
      <w:r>
        <w:br w:type="page"/>
      </w:r>
    </w:p>
    <w:p>
      <w:pPr>
        <w:pStyle w:val="Heading1"/>
      </w:pPr>
      <w:r>
        <w:t xml:space="preserve">7. CI/CD Pipeline (GitHub Actions)</w:t>
      </w:r>
    </w:p>
    <w:p>
      <w:pPr>
        <w:pStyle w:val="Heading2"/>
      </w:pPr>
      <w:r>
        <w:t xml:space="preserve">7.1 Pipeline Stages</w:t>
      </w:r>
    </w:p>
    <w:tbl>
      <w:tblPr>
        <w:tblW w:type="dxa" w:w="750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13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3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Actions</w:t>
            </w:r>
          </w:p>
        </w:tc>
        <w:tc>
          <w:tcPr>
            <w:tcW w:type="dxa" w:w="13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Duration (target)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Backend Lint + Test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Every push/PR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ruff check, ruff format, pytest (with PostgreSQL + Redis services)</w:t>
            </w:r>
          </w:p>
        </w:tc>
        <w:tc>
          <w:tcPr>
            <w:tcW w:type="dxa" w:w="1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&lt; 2 min</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Frontend Lint + Build + Test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Every push/PR</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ESLint, Next.js build, vitest</w:t>
            </w:r>
          </w:p>
        </w:tc>
        <w:tc>
          <w:tcPr>
            <w:tcW w:type="dxa" w:w="1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&lt; 2 min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Security Scan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Every push/PR</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Trivy filesystem scan (CRITICAL + HIGH)</w:t>
            </w:r>
          </w:p>
        </w:tc>
        <w:tc>
          <w:tcPr>
            <w:tcW w:type="dxa" w:w="1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&lt; 1 min</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Docker Build + Push</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Push to main only</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Build API + Web images, push to GHCR</w:t>
            </w:r>
          </w:p>
        </w:tc>
        <w:tc>
          <w:tcPr>
            <w:tcW w:type="dxa" w:w="1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&lt; 3 min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Deploy to Production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After build (main)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SSH to server, git pull, docker compose up</w:t>
            </w:r>
          </w:p>
        </w:tc>
        <w:tc>
          <w:tcPr>
            <w:tcW w:type="dxa" w:w="1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&lt; 1 min</w:t>
            </w:r>
          </w:p>
        </w:tc>
      </w:tr>
    </w:tbl>
    <w:p>
      <w:pPr>
        <w:pStyle w:val="Heading2"/>
      </w:pPr>
      <w:r>
        <w:t xml:space="preserve">7.2 GitHub Secrets Required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5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Secret</w:t>
            </w:r>
          </w:p>
        </w:tc>
        <w:tc>
          <w:tcPr>
            <w:tcW w:type="dxa" w:w="4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By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PROD_HOST</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76.13.46.55</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Deploy job (SSH)</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PROD_SSH_KEY</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Private SSH key for lexibel user</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Deploy job (SSH)</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POSTGRES_PASSWORD</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Strong random password (32+ chars)</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Production DB</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SECRET_KEY</w:t>
            </w:r>
          </w:p>
        </w:tc>
        <w:tc>
          <w:tcPr>
            <w:tcW w:type="dxa" w:w="4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Random 64-char hex (openssl rand -hex 64)</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JWT signing</w:t>
            </w:r>
          </w:p>
        </w:tc>
      </w:tr>
    </w:tbl>
    <w:p>
      <w:r>
        <w:br w:type="page"/>
      </w:r>
    </w:p>
    <w:p>
      <w:pPr>
        <w:pStyle w:val="Heading1"/>
      </w:pPr>
      <w:r>
        <w:t xml:space="preserve">8. Production Server Configuration</w:t>
      </w:r>
    </w:p>
    <w:p>
      <w:pPr>
        <w:pStyle w:val="Heading2"/>
      </w:pPr>
      <w:r>
        <w:t xml:space="preserve">8.1 Server Setup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00"/>
        <w:gridCol w:w="3506"/>
      </w:tblGrid>
      <w:tr>
        <w:tc>
          <w:tcPr>
            <w:tcW w:type="dxa" w:w="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3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Command</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Verification</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Create dedicated user</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adduser lexibel &amp;&amp; usermod -aG docker,sudo lexibel</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su - lexibel works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SSH key auth</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ssh-copy-id -i ~/.ssh/id_ed25519.pub lexibel@server</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ssh lexibel@server (no password prompt)</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Disable password auth</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Edit /etc/ssh/sshd_config: PasswordAuthentication no</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Password login fails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Install Docker</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curl -fsSL https://get.docker.com | sh</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docker --version</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Create project dirs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mkdir -p /home/lexibel/lexibel{,-data/{postgres,redis,qdrant,minio}}</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ls dirs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Clone repo</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git clone git@github.com:clixite/lexibel.git</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Files present</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Create .env</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cp .env.example .env &amp;&amp; nano .env (fill real values)</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.env exists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Start services</w:t>
            </w:r>
          </w:p>
        </w:tc>
        <w:tc>
          <w:tcPr>
            <w:tcW w:type="dxa" w:w="3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docker compose -f docker-compose.prod.yml up -d</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All healthy</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Install fail2ban</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apt install fail2ban &amp;&amp; systemctl enable fail2ban</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Active</w:t>
            </w:r>
          </w:p>
        </w:tc>
      </w:tr>
    </w:tbl>
    <w:p>
      <w:pPr>
        <w:pStyle w:val="Heading2"/>
      </w:pPr>
      <w:r>
        <w:t xml:space="preserve">8.2 Nginx Configuration</w:t>
      </w:r>
    </w:p>
    <w:p>
      <w:pPr>
        <w:spacing w:after="140" w:line="276"/>
        <w:jc w:val="both"/>
      </w:pPr>
      <w:r>
        <w:t xml:space="preserve">The Nginx config creates a reverse proxy from lexibel.clixite.cloud to the Docker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4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http://127.0.0.1:3000</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Next.js frontend, WebSocket upgrade for HMR</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/api/</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http://127.0.0.1:8000</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FastAPI backend, 50MB upload limit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/api/v1/events/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http://127.0.0.1:8000</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SSE (long-lived connections, no buffering)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/ws/</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http://127.0.0.1:8000</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WebSocket (migration progress, notifications)</w:t>
            </w:r>
          </w:p>
        </w:tc>
      </w:tr>
    </w:tbl>
    <w:p>
      <w:pPr>
        <w:pStyle w:val="Heading2"/>
      </w:pPr>
      <w:r>
        <w:t xml:space="preserve">8.3 SSL Certificate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DEE2E6" w:sz="1"/>
              <w:left w:val="single" w:color="6C3483" w:sz="4"/>
              <w:bottom w:val="single" w:color="DEE2E6" w:sz="1"/>
              <w:right w:val="single" w:color="DEE2E6" w:sz="1"/>
            </w:tcBorders>
            <w:shd w:fill="F8F9FA" w:val="clear"/>
            <w:tcMar>
              <w:top w:type="dxa" w:w="100"/>
              <w:left w:type="dxa" w:w="200"/>
              <w:bottom w:type="dxa" w:w="100"/>
              <w:right w:type="dxa" w:w="200"/>
            </w:tcMar>
          </w:tcPr>
          <w:p>
            <w:pPr>
              <w:spacing w:after="20"/>
            </w:pPr>
            <w:r>
              <w:rPr>
                <w:rFonts w:ascii="Consolas" w:cs="Consolas" w:eastAsia="Consolas" w:hAnsi="Consolas"/>
                <w:color w:val="2D3436"/>
                <w:sz w:val="18"/>
                <w:szCs w:val="18"/>
              </w:rPr>
              <w:t xml:space="preserve"># Install certbot if not present</w:t>
            </w:r>
          </w:p>
          <w:p>
            <w:pPr>
              <w:spacing w:after="20"/>
            </w:pPr>
            <w:r>
              <w:rPr>
                <w:rFonts w:ascii="Consolas" w:cs="Consolas" w:eastAsia="Consolas" w:hAnsi="Consolas"/>
                <w:color w:val="2D3436"/>
                <w:sz w:val="18"/>
                <w:szCs w:val="18"/>
              </w:rPr>
              <w:t xml:space="preserve">apt install certbot python3-certbot-nginx</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Generate certificate</w:t>
            </w:r>
          </w:p>
          <w:p>
            <w:pPr>
              <w:spacing w:after="20"/>
            </w:pPr>
            <w:r>
              <w:rPr>
                <w:rFonts w:ascii="Consolas" w:cs="Consolas" w:eastAsia="Consolas" w:hAnsi="Consolas"/>
                <w:color w:val="2D3436"/>
                <w:sz w:val="18"/>
                <w:szCs w:val="18"/>
              </w:rPr>
              <w:t xml:space="preserve">certbot --nginx -d lexibel.clixite.cloud</w:t>
            </w:r>
          </w:p>
          <w:p>
            <w:pPr>
              <w:spacing w:after="20"/>
            </w:pPr>
            <w:r>
              <w:rPr>
                <w:rFonts w:ascii="Consolas" w:cs="Consolas" w:eastAsia="Consolas" w:hAnsi="Consolas"/>
                <w:color w:val="2D3436"/>
                <w:sz w:val="18"/>
                <w:szCs w:val="18"/>
              </w:rPr>
              <w:t xml:space="preserve"/>
            </w:r>
          </w:p>
          <w:p>
            <w:pPr>
              <w:spacing w:after="20"/>
            </w:pPr>
            <w:r>
              <w:rPr>
                <w:rFonts w:ascii="Consolas" w:cs="Consolas" w:eastAsia="Consolas" w:hAnsi="Consolas"/>
                <w:color w:val="2D3436"/>
                <w:sz w:val="18"/>
                <w:szCs w:val="18"/>
              </w:rPr>
              <w:t xml:space="preserve"># Auto-renewal (cron)</w:t>
            </w:r>
          </w:p>
          <w:p>
            <w:pPr>
              <w:spacing w:after="20"/>
            </w:pPr>
            <w:r>
              <w:rPr>
                <w:rFonts w:ascii="Consolas" w:cs="Consolas" w:eastAsia="Consolas" w:hAnsi="Consolas"/>
                <w:color w:val="2D3436"/>
                <w:sz w:val="18"/>
                <w:szCs w:val="18"/>
              </w:rPr>
              <w:t xml:space="preserve">certbot renew --dry-run</w:t>
            </w:r>
          </w:p>
        </w:tc>
      </w:tr>
    </w:tbl>
    <w:p>
      <w:r>
        <w:br w:type="page"/>
      </w:r>
    </w:p>
    <w:p>
      <w:pPr>
        <w:pStyle w:val="Heading1"/>
      </w:pPr>
      <w:r>
        <w:t xml:space="preserve">9. Security Hardening</w:t>
      </w:r>
    </w:p>
    <w:p>
      <w:pPr>
        <w:pBdr>
          <w:left w:val="single" w:color="E74C3C" w:sz="12" w:space="8"/>
        </w:pBdr>
        <w:spacing w:after="160" w:line="276"/>
        <w:ind w:left="200"/>
      </w:pPr>
      <w:r>
        <w:rPr>
          <w:rFonts w:ascii="Arial" w:cs="Arial" w:eastAsia="Arial" w:hAnsi="Arial"/>
          <w:b/>
          <w:bCs/>
          <w:color w:val="C0392B"/>
          <w:sz w:val="20"/>
          <w:szCs w:val="20"/>
        </w:rPr>
        <w:t xml:space="preserve">Important : </w:t>
      </w:r>
      <w:r>
        <w:rPr>
          <w:rFonts w:ascii="Arial" w:cs="Arial" w:eastAsia="Arial" w:hAnsi="Arial"/>
          <w:color w:val="2D3436"/>
          <w:sz w:val="20"/>
          <w:szCs w:val="20"/>
        </w:rPr>
        <w:t xml:space="preserve">CHANGE YOUR SERVER PASSWORD IMMEDIATELY. It was shared in clear text in this conversation.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3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w:t>
            </w:r>
          </w:p>
        </w:tc>
        <w:tc>
          <w:tcPr>
            <w:tcW w:type="dxa" w:w="4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c>
          <w:tcPr>
            <w:tcW w:type="dxa" w:w="33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SSH key-only auth</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Disable PasswordAuthentication in sshd_config</w:t>
            </w:r>
          </w:p>
        </w:tc>
        <w:tc>
          <w:tcPr>
            <w:tcW w:type="dxa" w:w="3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Immediate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fail2ban</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Auto-ban after 5 failed SSH attempts</w:t>
            </w:r>
          </w:p>
        </w:tc>
        <w:tc>
          <w:tcPr>
            <w:tcW w:type="dxa" w:w="3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Immediate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UFW firewall</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Allow only 22, 80, 443. Block all other inbound</w:t>
            </w:r>
          </w:p>
        </w:tc>
        <w:tc>
          <w:tcPr>
            <w:tcW w:type="dxa" w:w="3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Immediate</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Docker secrets</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Use .env files, never commit, use GitHub Secrets for CI</w:t>
            </w:r>
          </w:p>
        </w:tc>
        <w:tc>
          <w:tcPr>
            <w:tcW w:type="dxa" w:w="3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Day 1</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PostgreSQL password</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Random 32+ chars, rotated quarterly</w:t>
            </w:r>
          </w:p>
        </w:tc>
        <w:tc>
          <w:tcPr>
            <w:tcW w:type="dxa" w:w="3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Day 1</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JWT secret rotation</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Rotate every 90 days, invalidate old tokens</w:t>
            </w:r>
          </w:p>
        </w:tc>
        <w:tc>
          <w:tcPr>
            <w:tcW w:type="dxa" w:w="3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Trivy scanning</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Every CI pipeline scans for CRITICAL/HIGH vulnerabilities</w:t>
            </w:r>
          </w:p>
        </w:tc>
        <w:tc>
          <w:tcPr>
            <w:tcW w:type="dxa" w:w="3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Day 1</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HTTPS only</w:t>
            </w:r>
          </w:p>
        </w:tc>
        <w:tc>
          <w:tcPr>
            <w:tcW w:type="dxa" w:w="4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Certbot SSL + HTTP redirect</w:t>
            </w:r>
          </w:p>
        </w:tc>
        <w:tc>
          <w:tcPr>
            <w:tcW w:type="dxa" w:w="3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Day 1</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Docker rootless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Run containers as non-root user</w:t>
            </w:r>
          </w:p>
        </w:tc>
        <w:tc>
          <w:tcPr>
            <w:tcW w:type="dxa" w:w="3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bl>
    <w:p>
      <w:r>
        <w:br w:type="page"/>
      </w:r>
    </w:p>
    <w:p>
      <w:pPr>
        <w:pStyle w:val="Heading1"/>
      </w:pPr>
      <w:r>
        <w:t xml:space="preserve">10. Daily Development Workflow</w:t>
      </w:r>
    </w:p>
    <w:p>
      <w:pPr>
        <w:pStyle w:val="ListParagraph"/>
        <w:numPr>
          <w:ilvl w:val="0"/>
          <w:numId w:val="3"/>
        </w:numPr>
        <w:spacing w:after="60" w:line="276"/>
      </w:pPr>
      <w:r>
        <w:rPr>
          <w:b/>
          <w:bCs/>
        </w:rPr>
        <w:t xml:space="preserve">Open terminal in lexibel/ directory.</w:t>
      </w:r>
    </w:p>
    <w:p>
      <w:pPr>
        <w:pStyle w:val="ListParagraph"/>
        <w:numPr>
          <w:ilvl w:val="0"/>
          <w:numId w:val="3"/>
        </w:numPr>
        <w:spacing w:after="60" w:line="276"/>
      </w:pPr>
      <w:r>
        <w:rPr>
          <w:b/>
          <w:bCs/>
        </w:rPr>
        <w:t xml:space="preserve">Start Docker: </w:t>
      </w:r>
      <w:r>
        <w:t xml:space="preserve">docker compose up -d</w:t>
      </w:r>
    </w:p>
    <w:p>
      <w:pPr>
        <w:pStyle w:val="ListParagraph"/>
        <w:numPr>
          <w:ilvl w:val="0"/>
          <w:numId w:val="3"/>
        </w:numPr>
        <w:spacing w:after="60" w:line="276"/>
      </w:pPr>
      <w:r>
        <w:rPr>
          <w:b/>
          <w:bCs/>
        </w:rPr>
        <w:t xml:space="preserve">Launch Claude Code: </w:t>
      </w:r>
      <w:r>
        <w:t xml:space="preserve">claude</w:t>
      </w:r>
    </w:p>
    <w:p>
      <w:pPr>
        <w:pStyle w:val="ListParagraph"/>
        <w:numPr>
          <w:ilvl w:val="0"/>
          <w:numId w:val="3"/>
        </w:numPr>
        <w:spacing w:after="60" w:line="276"/>
      </w:pPr>
      <w:r>
        <w:rPr>
          <w:b/>
          <w:bCs/>
        </w:rPr>
        <w:t xml:space="preserve">Reference a ticket: </w:t>
      </w:r>
      <w:r>
        <w:t xml:space="preserve">'Start LXB-012: Cases CRUD with RLS. Read the Backend Guide for the data model.'</w:t>
      </w:r>
    </w:p>
    <w:p>
      <w:pPr>
        <w:pStyle w:val="ListParagraph"/>
        <w:numPr>
          <w:ilvl w:val="0"/>
          <w:numId w:val="3"/>
        </w:numPr>
        <w:spacing w:after="60" w:line="276"/>
      </w:pPr>
      <w:r>
        <w:rPr>
          <w:b/>
          <w:bCs/>
        </w:rPr>
        <w:t xml:space="preserve">Claude Code implements: </w:t>
      </w:r>
      <w:r>
        <w:t xml:space="preserve">reads CLAUDE.md + relevant docs, writes code + tests.</w:t>
      </w:r>
    </w:p>
    <w:p>
      <w:pPr>
        <w:pStyle w:val="ListParagraph"/>
        <w:numPr>
          <w:ilvl w:val="0"/>
          <w:numId w:val="3"/>
        </w:numPr>
        <w:spacing w:after="60" w:line="276"/>
      </w:pPr>
      <w:r>
        <w:rPr>
          <w:b/>
          <w:bCs/>
        </w:rPr>
        <w:t xml:space="preserve">Run tests locally: </w:t>
      </w:r>
      <w:r>
        <w:t xml:space="preserve">docker compose exec api pytest -v</w:t>
      </w:r>
    </w:p>
    <w:p>
      <w:pPr>
        <w:pStyle w:val="ListParagraph"/>
        <w:numPr>
          <w:ilvl w:val="0"/>
          <w:numId w:val="3"/>
        </w:numPr>
        <w:spacing w:after="60" w:line="276"/>
      </w:pPr>
      <w:r>
        <w:rPr>
          <w:b/>
          <w:bCs/>
        </w:rPr>
        <w:t xml:space="preserve">Commit: </w:t>
      </w:r>
      <w:r>
        <w:t xml:space="preserve">git commit -m 'LXB-012: Cases CRUD with RLS and conflict check'</w:t>
      </w:r>
    </w:p>
    <w:p>
      <w:pPr>
        <w:pStyle w:val="ListParagraph"/>
        <w:numPr>
          <w:ilvl w:val="0"/>
          <w:numId w:val="3"/>
        </w:numPr>
        <w:spacing w:after="60" w:line="276"/>
      </w:pPr>
      <w:r>
        <w:rPr>
          <w:b/>
          <w:bCs/>
        </w:rPr>
        <w:t xml:space="preserve">Push: </w:t>
      </w:r>
      <w:r>
        <w:t xml:space="preserve">git push (triggers CI/CD)</w:t>
      </w:r>
    </w:p>
    <w:p>
      <w:pPr>
        <w:pStyle w:val="ListParagraph"/>
        <w:numPr>
          <w:ilvl w:val="0"/>
          <w:numId w:val="3"/>
        </w:numPr>
        <w:spacing w:after="60" w:line="276"/>
      </w:pPr>
      <w:r>
        <w:rPr>
          <w:b/>
          <w:bCs/>
        </w:rPr>
        <w:t xml:space="preserve">Verify: </w:t>
      </w:r>
      <w:r>
        <w:t xml:space="preserve">check GitHub Actions, then https://lexibel.clixite.cloud</w:t>
      </w:r>
    </w:p>
    <w:p>
      <w:pPr>
        <w:pStyle w:val="Heading2"/>
      </w:pPr>
      <w:r>
        <w:t xml:space="preserve">10.1 Claude Code Prompting Tips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7706"/>
      </w:tblGrid>
      <w:tr>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Situation</w:t>
            </w:r>
          </w:p>
        </w:tc>
        <w:tc>
          <w:tcPr>
            <w:tcW w:type="dxa" w:w="7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Prompt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Start new ticket</w:t>
            </w:r>
          </w:p>
        </w:tc>
        <w:tc>
          <w:tcPr>
            <w:tcW w:type="dxa" w:w="7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'Read CLAUDE.md. Start ticket LXB-XXX from the Implementation Playbook. Read the relevant section in Backend Guide.'</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Need data model</w:t>
            </w:r>
          </w:p>
        </w:tc>
        <w:tc>
          <w:tcPr>
            <w:tcW w:type="dxa" w:w="7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'Read docs/03_LexiBel_Backend_Guide.docx, section 1.2 (Case Brain tables). Implement the schema.'</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Need API endpoints</w:t>
            </w:r>
          </w:p>
        </w:tc>
        <w:tc>
          <w:tcPr>
            <w:tcW w:type="dxa" w:w="7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'Read docs/03_LexiBel_Backend_Guide.docx, section 2.2 (Cases API). Create the FastAPI routes with tests.'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Need UI component</w:t>
            </w:r>
          </w:p>
        </w:tc>
        <w:tc>
          <w:tcPr>
            <w:tcW w:type="dxa" w:w="7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'Read docs/04_LexiBel_Frontend_Guide.docx, section 3.1 (Inbox). Build the InboxList component.'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Debug issue</w:t>
            </w:r>
          </w:p>
        </w:tc>
        <w:tc>
          <w:tcPr>
            <w:tcW w:type="dxa" w:w="7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'Run the failing test and fix it. The cross-tenant isolation test in test_cases.py fails.'</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Review architecture</w:t>
            </w:r>
          </w:p>
        </w:tc>
        <w:tc>
          <w:tcPr>
            <w:tcW w:type="dxa" w:w="7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'Read docs/02_LexiBel_Architecture.docx. Does my current implementation comply with principle P1?'</w:t>
            </w:r>
          </w:p>
        </w:tc>
      </w:tr>
    </w:tbl>
    <w:p>
      <w:r>
        <w:br w:type="page"/>
      </w:r>
    </w:p>
    <w:p>
      <w:pPr>
        <w:pStyle w:val="Heading1"/>
      </w:pPr>
      <w:r>
        <w:t xml:space="preserve">11. Execution Order (First 48 Hours)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4106"/>
      </w:tblGrid>
      <w:tr>
        <w:tc>
          <w:tcPr>
            <w:tcW w:type="dxa" w:w="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Hour</w:t>
            </w:r>
          </w:p>
        </w:tc>
        <w:tc>
          <w:tcPr>
            <w:tcW w:type="dxa" w:w="4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41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Verification</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0-1</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Install prerequisites (Node, Python, Docker, pnpm, Claude Code)</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All commands available in terminal</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4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Create GitHub repo + SSH keys + clone locally</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git push works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2-3</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Create monorepo structure (dirs, turbo.json, CLAUDE.md)</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Tree matches spec</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3-4</w:t>
            </w:r>
          </w:p>
        </w:tc>
        <w:tc>
          <w:tcPr>
            <w:tcW w:type="dxa" w:w="4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Copy 6 docs to docs/, create .gitignore, .env.example</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git status clean</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4-5</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Create Docker configs (compose, Dockerfiles)</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docker compose up -d works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5-6</w:t>
            </w:r>
          </w:p>
        </w:tc>
        <w:tc>
          <w:tcPr>
            <w:tcW w:type="dxa" w:w="4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Create CI/CD pipeline (.github/workflows/ci.yml)</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First push triggers Actions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6-7</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Server: create lexibel user, SSH key, install Docker</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ssh lexibel@server works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7-8</w:t>
            </w:r>
          </w:p>
        </w:tc>
        <w:tc>
          <w:tcPr>
            <w:tcW w:type="dxa" w:w="4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Server: Nginx config, certbot SSL</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https://lexibel.clixite.cloud shows 502 (normal, no app yet)</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8-9</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Server: clone repo, create .env, docker compose up</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https://lexibel.clixite.cloud shows Next.js default</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9-10</w:t>
            </w:r>
          </w:p>
        </w:tc>
        <w:tc>
          <w:tcPr>
            <w:tcW w:type="dxa" w:w="4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GitHub Secrets (PROD_HOST, PROD_SSH_KEY, passwords)</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Full CI/CD pipeline works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10-12</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First Claude Code session: LXB-005 (PostgreSQL + RLS)</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Cross-tenant test passes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12-24</w:t>
            </w:r>
          </w:p>
        </w:tc>
        <w:tc>
          <w:tcPr>
            <w:tcW w:type="dxa" w:w="4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LXB-006 through LXB-008 (Models, Middleware, RBAC)</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Auth + tenant isolation complete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24-48</w:t>
            </w:r>
          </w:p>
        </w:tc>
        <w:tc>
          <w:tcPr>
            <w:tcW w:type="dxa" w:w="4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LXB-009 through LXB-011 (Auth backend + frontend + MFA)</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Login flow works end-to-end</w:t>
            </w:r>
          </w:p>
        </w:tc>
      </w:tr>
    </w:tbl>
    <w:p>
      <w:pPr>
        <w:spacing w:after="300"/>
      </w:pPr>
    </w:p>
    <w:p>
      <w:pPr>
        <w:pBdr>
          <w:top w:val="single" w:color="2E5984" w:sz="4" w:space="1"/>
        </w:pBdr>
        <w:spacing w:before="300" w:after="100"/>
        <w:jc w:val="center"/>
      </w:pPr>
    </w:p>
    <w:p>
      <w:pPr>
        <w:jc w:val="center"/>
      </w:pPr>
      <w:r>
        <w:rPr>
          <w:rFonts w:ascii="Arial" w:cs="Arial" w:eastAsia="Arial" w:hAnsi="Arial"/>
          <w:i/>
          <w:iCs/>
          <w:color w:val="999999"/>
          <w:sz w:val="18"/>
          <w:szCs w:val="18"/>
        </w:rPr>
        <w:t xml:space="preserve">FIN DU DOCUMENT — LXB-SETUP-007</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999999"/>
        <w:sz w:val="16"/>
        <w:szCs w:val="16"/>
      </w:rPr>
      <w:t xml:space="preserve">LexiBel — Developer Setup &amp; Production Pipeline</w:t>
    </w:r>
    <w:r>
      <w:rPr>
        <w:rFonts w:ascii="Arial" w:cs="Arial" w:eastAsia="Arial" w:hAnsi="Arial"/>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E598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A7CA5"/>
      <w:sz w:val="26"/>
      <w:szCs w:val="26"/>
    </w:rPr>
  </w:style>
  <w:style w:type="paragraph" w:styleId="Heading4">
    <w:name w:val="Heading 4"/>
    <w:basedOn w:val="Normal"/>
    <w:next w:val="Normal"/>
    <w:qFormat/>
    <w:pPr>
      <w:spacing w:before="200" w:after="100"/>
      <w:outlineLvl w:val="3"/>
    </w:pPr>
    <w:rPr>
      <w:rFonts w:ascii="Arial" w:cs="Arial" w:eastAsia="Arial" w:hAnsi="Arial"/>
      <w:b/>
      <w:bCs/>
      <w:i/>
      <w:iCs/>
      <w:color w:val="4A90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2026-02-15T12:34:04.041Z</dcterms:created>
  <dcterms:modified xsi:type="dcterms:W3CDTF">2026-02-15T12:34:04.042Z</dcterms:modified>
</cp:coreProperties>
</file>

<file path=docProps/custom.xml><?xml version="1.0" encoding="utf-8"?>
<Properties xmlns="http://schemas.openxmlformats.org/officeDocument/2006/custom-properties" xmlns:vt="http://schemas.openxmlformats.org/officeDocument/2006/docPropsVTypes"/>
</file>