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3905C" w14:textId="247503B5" w:rsidR="0064791E" w:rsidRPr="0064791E" w:rsidRDefault="0064791E" w:rsidP="0064791E">
      <w:pPr>
        <w:pStyle w:val="Title"/>
        <w:rPr>
          <w:bCs/>
          <w:lang w:val="en-GB"/>
        </w:rPr>
      </w:pPr>
      <w:bookmarkStart w:id="0" w:name="_Hlk164092419"/>
      <w:r w:rsidRPr="0064791E">
        <w:rPr>
          <w:bCs/>
          <w:lang w:val="en-GB"/>
        </w:rPr>
        <w:t xml:space="preserve">Depths in a </w:t>
      </w:r>
      <w:r w:rsidR="009800D7">
        <w:rPr>
          <w:bCs/>
          <w:lang w:val="en-GB"/>
        </w:rPr>
        <w:t>D</w:t>
      </w:r>
      <w:r w:rsidRPr="0064791E">
        <w:rPr>
          <w:bCs/>
          <w:lang w:val="en-GB"/>
        </w:rPr>
        <w:t xml:space="preserve">ay - </w:t>
      </w:r>
      <w:r w:rsidR="009800D7">
        <w:rPr>
          <w:bCs/>
          <w:lang w:val="en-GB"/>
        </w:rPr>
        <w:t>a</w:t>
      </w:r>
      <w:r w:rsidRPr="0064791E">
        <w:rPr>
          <w:bCs/>
          <w:lang w:val="en-GB"/>
        </w:rPr>
        <w:t xml:space="preserve"> </w:t>
      </w:r>
      <w:r w:rsidR="009800D7">
        <w:rPr>
          <w:bCs/>
          <w:lang w:val="en-GB"/>
        </w:rPr>
        <w:t>N</w:t>
      </w:r>
      <w:r w:rsidRPr="0064791E">
        <w:rPr>
          <w:bCs/>
          <w:lang w:val="en-GB"/>
        </w:rPr>
        <w:t xml:space="preserve">ew </w:t>
      </w:r>
      <w:r w:rsidR="009800D7">
        <w:rPr>
          <w:bCs/>
          <w:lang w:val="en-GB"/>
        </w:rPr>
        <w:t>E</w:t>
      </w:r>
      <w:r w:rsidRPr="0064791E">
        <w:rPr>
          <w:bCs/>
          <w:lang w:val="en-GB"/>
        </w:rPr>
        <w:t xml:space="preserve">ra of </w:t>
      </w:r>
      <w:r w:rsidR="009800D7">
        <w:rPr>
          <w:bCs/>
          <w:lang w:val="en-GB"/>
        </w:rPr>
        <w:t>R</w:t>
      </w:r>
      <w:r w:rsidRPr="0064791E">
        <w:rPr>
          <w:bCs/>
          <w:lang w:val="en-GB"/>
        </w:rPr>
        <w:t>apid-</w:t>
      </w:r>
      <w:r w:rsidR="009800D7">
        <w:rPr>
          <w:bCs/>
          <w:lang w:val="en-GB"/>
        </w:rPr>
        <w:t>R</w:t>
      </w:r>
      <w:r w:rsidRPr="0064791E">
        <w:rPr>
          <w:bCs/>
          <w:lang w:val="en-GB"/>
        </w:rPr>
        <w:t>esponse Raman-</w:t>
      </w:r>
      <w:r w:rsidR="009800D7">
        <w:rPr>
          <w:bCs/>
          <w:lang w:val="en-GB"/>
        </w:rPr>
        <w:t>b</w:t>
      </w:r>
      <w:r w:rsidRPr="0064791E">
        <w:rPr>
          <w:bCs/>
          <w:lang w:val="en-GB"/>
        </w:rPr>
        <w:t xml:space="preserve">ased </w:t>
      </w:r>
      <w:r w:rsidR="009800D7">
        <w:rPr>
          <w:bCs/>
          <w:lang w:val="en-GB"/>
        </w:rPr>
        <w:t>B</w:t>
      </w:r>
      <w:r w:rsidRPr="0064791E">
        <w:rPr>
          <w:bCs/>
          <w:lang w:val="en-GB"/>
        </w:rPr>
        <w:t xml:space="preserve">arometry using </w:t>
      </w:r>
      <w:r w:rsidR="009800D7">
        <w:rPr>
          <w:bCs/>
          <w:lang w:val="en-GB"/>
        </w:rPr>
        <w:t>F</w:t>
      </w:r>
      <w:r w:rsidRPr="0064791E">
        <w:rPr>
          <w:bCs/>
          <w:lang w:val="en-GB"/>
        </w:rPr>
        <w:t xml:space="preserve">luid </w:t>
      </w:r>
      <w:r w:rsidR="009800D7">
        <w:rPr>
          <w:bCs/>
          <w:lang w:val="en-GB"/>
        </w:rPr>
        <w:t>I</w:t>
      </w:r>
      <w:r w:rsidRPr="0064791E">
        <w:rPr>
          <w:bCs/>
          <w:lang w:val="en-GB"/>
        </w:rPr>
        <w:t>nclusions</w:t>
      </w:r>
    </w:p>
    <w:bookmarkEnd w:id="0"/>
    <w:p w14:paraId="6875C344" w14:textId="5B75EFE4" w:rsidR="00C94AA5" w:rsidRPr="0064791E" w:rsidRDefault="00C94AA5" w:rsidP="00B120F3">
      <w:pPr>
        <w:pStyle w:val="Title"/>
        <w:rPr>
          <w:lang w:val="en-GB"/>
        </w:rPr>
      </w:pPr>
    </w:p>
    <w:p w14:paraId="32E6B0CF" w14:textId="66563CF5" w:rsidR="00C94AA5" w:rsidRPr="009800D7" w:rsidRDefault="009800D7" w:rsidP="00B120F3">
      <w:pPr>
        <w:pStyle w:val="Authors"/>
        <w:rPr>
          <w:vertAlign w:val="superscript"/>
        </w:rPr>
      </w:pPr>
      <w:bookmarkStart w:id="1" w:name="_Hlk164092431"/>
      <w:r w:rsidRPr="009800D7">
        <w:t>C</w:t>
      </w:r>
      <w:r>
        <w:t>.</w:t>
      </w:r>
      <w:r w:rsidRPr="009800D7">
        <w:t xml:space="preserve"> L. DeVitre</w:t>
      </w:r>
      <w:r w:rsidRPr="009800D7">
        <w:rPr>
          <w:vertAlign w:val="superscript"/>
        </w:rPr>
        <w:t>1*</w:t>
      </w:r>
      <w:r w:rsidRPr="009800D7">
        <w:t xml:space="preserve">, </w:t>
      </w:r>
      <w:r>
        <w:t>P.</w:t>
      </w:r>
      <w:r w:rsidRPr="009800D7">
        <w:t xml:space="preserve"> E. Wieser</w:t>
      </w:r>
      <w:r w:rsidRPr="009800D7">
        <w:rPr>
          <w:vertAlign w:val="superscript"/>
        </w:rPr>
        <w:t>1</w:t>
      </w:r>
      <w:r w:rsidRPr="009800D7">
        <w:t>, A</w:t>
      </w:r>
      <w:r>
        <w:t xml:space="preserve">. </w:t>
      </w:r>
      <w:r w:rsidRPr="009800D7">
        <w:t>T. Bearden</w:t>
      </w:r>
      <w:r w:rsidRPr="009800D7">
        <w:rPr>
          <w:vertAlign w:val="superscript"/>
        </w:rPr>
        <w:t>1</w:t>
      </w:r>
      <w:r w:rsidRPr="009800D7">
        <w:t xml:space="preserve">, </w:t>
      </w:r>
      <w:r>
        <w:t>A.</w:t>
      </w:r>
      <w:r w:rsidRPr="009800D7">
        <w:t xml:space="preserve"> Richie</w:t>
      </w:r>
      <w:r w:rsidRPr="009800D7">
        <w:rPr>
          <w:vertAlign w:val="superscript"/>
        </w:rPr>
        <w:t>1</w:t>
      </w:r>
      <w:r w:rsidRPr="009800D7">
        <w:t xml:space="preserve">, </w:t>
      </w:r>
      <w:r>
        <w:t xml:space="preserve">B. </w:t>
      </w:r>
      <w:r w:rsidRPr="009800D7">
        <w:t>Rangel</w:t>
      </w:r>
      <w:r w:rsidRPr="009800D7">
        <w:rPr>
          <w:vertAlign w:val="superscript"/>
        </w:rPr>
        <w:t>1</w:t>
      </w:r>
      <w:r w:rsidRPr="009800D7">
        <w:t xml:space="preserve">, </w:t>
      </w:r>
      <w:r>
        <w:t>M. L. M.</w:t>
      </w:r>
      <w:r w:rsidRPr="009800D7">
        <w:t xml:space="preserve"> Gleeson</w:t>
      </w:r>
      <w:r w:rsidRPr="009800D7">
        <w:rPr>
          <w:vertAlign w:val="superscript"/>
        </w:rPr>
        <w:t>1</w:t>
      </w:r>
      <w:r w:rsidRPr="009800D7">
        <w:t>, J</w:t>
      </w:r>
      <w:r>
        <w:t>.</w:t>
      </w:r>
      <w:r w:rsidRPr="009800D7">
        <w:t xml:space="preserve"> Grimsich</w:t>
      </w:r>
      <w:r w:rsidRPr="009800D7">
        <w:rPr>
          <w:vertAlign w:val="superscript"/>
        </w:rPr>
        <w:t>1</w:t>
      </w:r>
      <w:r w:rsidRPr="009800D7">
        <w:t>, K</w:t>
      </w:r>
      <w:r>
        <w:t>.</w:t>
      </w:r>
      <w:r w:rsidRPr="009800D7">
        <w:t xml:space="preserve"> J. Lynn</w:t>
      </w:r>
      <w:r w:rsidRPr="009800D7">
        <w:rPr>
          <w:vertAlign w:val="superscript"/>
        </w:rPr>
        <w:t>2</w:t>
      </w:r>
      <w:r w:rsidRPr="009800D7">
        <w:t>, D</w:t>
      </w:r>
      <w:r>
        <w:t>.</w:t>
      </w:r>
      <w:r w:rsidRPr="009800D7">
        <w:t xml:space="preserve"> T. Downs</w:t>
      </w:r>
      <w:r w:rsidRPr="009800D7">
        <w:rPr>
          <w:vertAlign w:val="superscript"/>
        </w:rPr>
        <w:t>2</w:t>
      </w:r>
      <w:r w:rsidRPr="009800D7">
        <w:t xml:space="preserve">, </w:t>
      </w:r>
      <w:r w:rsidRPr="009800D7">
        <w:rPr>
          <w:lang w:val="en-GB"/>
        </w:rPr>
        <w:t>N</w:t>
      </w:r>
      <w:r>
        <w:rPr>
          <w:lang w:val="en-GB"/>
        </w:rPr>
        <w:t>.</w:t>
      </w:r>
      <w:r w:rsidRPr="009800D7">
        <w:rPr>
          <w:lang w:val="en-GB"/>
        </w:rPr>
        <w:t xml:space="preserve"> I. Deligne</w:t>
      </w:r>
      <w:r w:rsidRPr="009800D7">
        <w:rPr>
          <w:vertAlign w:val="superscript"/>
          <w:lang w:val="en-GB"/>
        </w:rPr>
        <w:t>2</w:t>
      </w:r>
      <w:r w:rsidRPr="009800D7">
        <w:rPr>
          <w:lang w:val="en-GB"/>
        </w:rPr>
        <w:t>, and K</w:t>
      </w:r>
      <w:r>
        <w:rPr>
          <w:lang w:val="en-GB"/>
        </w:rPr>
        <w:t>.</w:t>
      </w:r>
      <w:r w:rsidRPr="009800D7">
        <w:rPr>
          <w:lang w:val="en-GB"/>
        </w:rPr>
        <w:t xml:space="preserve"> M. Mulliken</w:t>
      </w:r>
      <w:r w:rsidRPr="009800D7">
        <w:rPr>
          <w:vertAlign w:val="superscript"/>
          <w:lang w:val="en-GB"/>
        </w:rPr>
        <w:t>2</w:t>
      </w:r>
      <w:bookmarkEnd w:id="1"/>
    </w:p>
    <w:p w14:paraId="2425083A" w14:textId="77777777" w:rsidR="009800D7" w:rsidRPr="009800D7" w:rsidRDefault="009800D7" w:rsidP="009800D7">
      <w:pPr>
        <w:pStyle w:val="Affiliation"/>
        <w:rPr>
          <w:lang w:val="en-GB"/>
        </w:rPr>
      </w:pPr>
      <w:r w:rsidRPr="009800D7">
        <w:rPr>
          <w:vertAlign w:val="superscript"/>
          <w:lang w:val="en-GB"/>
        </w:rPr>
        <w:t xml:space="preserve">1 </w:t>
      </w:r>
      <w:r w:rsidRPr="009800D7">
        <w:rPr>
          <w:lang w:val="en-GB"/>
        </w:rPr>
        <w:t>Earth and Planetary Sciences, University of California, Berkeley, CA 94270, USA.</w:t>
      </w:r>
    </w:p>
    <w:p w14:paraId="3BB956F6" w14:textId="77777777" w:rsidR="009800D7" w:rsidRPr="009800D7" w:rsidRDefault="009800D7" w:rsidP="009800D7">
      <w:pPr>
        <w:pStyle w:val="Affiliation"/>
      </w:pPr>
      <w:r w:rsidRPr="009800D7">
        <w:rPr>
          <w:vertAlign w:val="superscript"/>
        </w:rPr>
        <w:t>2</w:t>
      </w:r>
      <w:r w:rsidRPr="009800D7">
        <w:t xml:space="preserve"> U. S. Geological Survey, Hawaiian Volcano Observatory, Hilo, HI 96720, USA.</w:t>
      </w:r>
    </w:p>
    <w:p w14:paraId="5049F68E" w14:textId="77777777" w:rsidR="009800D7" w:rsidRPr="009800D7" w:rsidRDefault="009800D7" w:rsidP="009800D7">
      <w:pPr>
        <w:pStyle w:val="Affiliation"/>
      </w:pPr>
    </w:p>
    <w:p w14:paraId="40848199" w14:textId="5D67439F" w:rsidR="009800D7" w:rsidRPr="009800D7" w:rsidRDefault="009800D7" w:rsidP="009800D7">
      <w:pPr>
        <w:pStyle w:val="Affiliation"/>
      </w:pPr>
      <w:r w:rsidRPr="009800D7">
        <w:t xml:space="preserve">* Corresponding author: Charlotte L. DeVitre </w:t>
      </w:r>
      <w:r>
        <w:t>(</w:t>
      </w:r>
      <w:r w:rsidRPr="009800D7">
        <w:t>cl.devitre@gmail.com</w:t>
      </w:r>
      <w:r>
        <w:t>)</w:t>
      </w:r>
    </w:p>
    <w:p w14:paraId="366CA685" w14:textId="77777777" w:rsidR="009800D7" w:rsidRPr="009800D7" w:rsidRDefault="009800D7" w:rsidP="009800D7">
      <w:pPr>
        <w:pStyle w:val="Affiliation"/>
      </w:pPr>
      <w:proofErr w:type="spellStart"/>
      <w:r w:rsidRPr="009800D7">
        <w:t>ORCiD</w:t>
      </w:r>
      <w:proofErr w:type="spellEnd"/>
      <w:r w:rsidRPr="009800D7">
        <w:t xml:space="preserve"> (CLD): 0000-0002-7167-7997</w:t>
      </w:r>
    </w:p>
    <w:p w14:paraId="013D114A" w14:textId="77777777" w:rsidR="009800D7" w:rsidRPr="009800D7" w:rsidRDefault="009800D7" w:rsidP="009800D7">
      <w:pPr>
        <w:pStyle w:val="Affiliation"/>
      </w:pPr>
      <w:proofErr w:type="spellStart"/>
      <w:r w:rsidRPr="009800D7">
        <w:t>ORCiD</w:t>
      </w:r>
      <w:proofErr w:type="spellEnd"/>
      <w:r w:rsidRPr="009800D7">
        <w:t xml:space="preserve"> (KJL): 0000-0001-7886-4376 </w:t>
      </w:r>
    </w:p>
    <w:p w14:paraId="1ECCF69D" w14:textId="77777777" w:rsidR="009800D7" w:rsidRPr="009800D7" w:rsidRDefault="009800D7" w:rsidP="009800D7">
      <w:pPr>
        <w:pStyle w:val="Affiliation"/>
      </w:pPr>
      <w:proofErr w:type="spellStart"/>
      <w:r w:rsidRPr="009800D7">
        <w:t>ORCiD</w:t>
      </w:r>
      <w:proofErr w:type="spellEnd"/>
      <w:r w:rsidRPr="009800D7">
        <w:t xml:space="preserve"> (DTD): 0000-0002-9056-1404 </w:t>
      </w:r>
    </w:p>
    <w:p w14:paraId="381D9764" w14:textId="77777777" w:rsidR="009800D7" w:rsidRDefault="009800D7" w:rsidP="009800D7">
      <w:pPr>
        <w:pStyle w:val="Affiliation"/>
      </w:pPr>
      <w:proofErr w:type="spellStart"/>
      <w:r w:rsidRPr="009800D7">
        <w:t>ORCiD</w:t>
      </w:r>
      <w:proofErr w:type="spellEnd"/>
      <w:r w:rsidRPr="009800D7">
        <w:t xml:space="preserve"> (NID): 0000-0001-9221-8581</w:t>
      </w:r>
    </w:p>
    <w:p w14:paraId="5E8E748A" w14:textId="77777777" w:rsidR="00095451" w:rsidRPr="009800D7" w:rsidRDefault="00095451" w:rsidP="009800D7">
      <w:pPr>
        <w:pStyle w:val="Affiliation"/>
      </w:pPr>
    </w:p>
    <w:p w14:paraId="52EAA876" w14:textId="3C7A88C8" w:rsidR="00C94AA5" w:rsidRDefault="00C94AA5" w:rsidP="00095451">
      <w:pPr>
        <w:pStyle w:val="KeyPoints"/>
      </w:pPr>
      <w:r>
        <w:t>Key Points</w:t>
      </w:r>
      <w:r w:rsidR="0096712D">
        <w:t>:</w:t>
      </w:r>
    </w:p>
    <w:p w14:paraId="02BB4FFB" w14:textId="7E4F9F23" w:rsidR="00C94AA5" w:rsidRDefault="009800D7" w:rsidP="00C81368">
      <w:pPr>
        <w:pStyle w:val="KeyPoints"/>
        <w:numPr>
          <w:ilvl w:val="0"/>
          <w:numId w:val="9"/>
        </w:numPr>
      </w:pPr>
      <w:r>
        <w:t>Raman-based fluid inclusion barometry can determine magma reservoir depths within one day of sample receipt</w:t>
      </w:r>
      <w:r w:rsidR="002C1266">
        <w:t>.</w:t>
      </w:r>
    </w:p>
    <w:p w14:paraId="18100143" w14:textId="1C843A90" w:rsidR="009800D7" w:rsidRDefault="009800D7" w:rsidP="009800D7">
      <w:pPr>
        <w:pStyle w:val="KeyPoints"/>
        <w:numPr>
          <w:ilvl w:val="0"/>
          <w:numId w:val="9"/>
        </w:numPr>
      </w:pPr>
      <w:r>
        <w:t xml:space="preserve">Our global volatile compilation </w:t>
      </w:r>
      <w:r w:rsidR="00834790">
        <w:t>shows</w:t>
      </w:r>
      <w:r>
        <w:t xml:space="preserve"> the fluid inclusion method is viable at many frequently active and hazardous mafic </w:t>
      </w:r>
      <w:r w:rsidR="00834790">
        <w:t xml:space="preserve">volcanic </w:t>
      </w:r>
      <w:proofErr w:type="gramStart"/>
      <w:r w:rsidR="00834790">
        <w:t>systems</w:t>
      </w:r>
      <w:proofErr w:type="gramEnd"/>
    </w:p>
    <w:p w14:paraId="7E9E5DC1" w14:textId="77777777" w:rsidR="00921B23" w:rsidRDefault="009800D7" w:rsidP="009800D7">
      <w:pPr>
        <w:pStyle w:val="KeyPoints"/>
        <w:numPr>
          <w:ilvl w:val="0"/>
          <w:numId w:val="9"/>
        </w:numPr>
      </w:pPr>
      <w:r>
        <w:t xml:space="preserve">The fluid inclusion barometric method </w:t>
      </w:r>
      <w:proofErr w:type="gramStart"/>
      <w:r>
        <w:t>is</w:t>
      </w:r>
      <w:proofErr w:type="gramEnd"/>
      <w:r>
        <w:t xml:space="preserve"> demonstrated to be viable for monitoring purposes.</w:t>
      </w:r>
    </w:p>
    <w:p w14:paraId="396F6334" w14:textId="77777777" w:rsidR="00921B23" w:rsidRDefault="00921B23" w:rsidP="00921B23">
      <w:pPr>
        <w:pStyle w:val="KeyPoints"/>
      </w:pPr>
    </w:p>
    <w:p w14:paraId="5C03B4CB" w14:textId="764940BB" w:rsidR="00B719C8" w:rsidRPr="009800D7" w:rsidRDefault="00921B23" w:rsidP="00921B23">
      <w:pPr>
        <w:pStyle w:val="KeyPoints"/>
      </w:pPr>
      <w:r>
        <w:t>Word count: Abstract 148, Text 4427 (including abstract). Figure count: 3</w:t>
      </w:r>
      <w:r w:rsidR="00B719C8">
        <w:br w:type="page"/>
      </w:r>
    </w:p>
    <w:p w14:paraId="2C47D8E6" w14:textId="6E0C04DF" w:rsidR="00C63321" w:rsidRPr="00FC3EAC" w:rsidRDefault="00C63321" w:rsidP="00C63321">
      <w:pPr>
        <w:pStyle w:val="Abstract"/>
        <w:rPr>
          <w:b/>
        </w:rPr>
      </w:pPr>
      <w:r w:rsidRPr="00FC3EAC">
        <w:rPr>
          <w:b/>
        </w:rPr>
        <w:lastRenderedPageBreak/>
        <w:t xml:space="preserve">Plain Language </w:t>
      </w:r>
      <w:r w:rsidRPr="0096712D">
        <w:rPr>
          <w:b/>
        </w:rPr>
        <w:t>Summary</w:t>
      </w:r>
    </w:p>
    <w:p w14:paraId="489BA2B0" w14:textId="3C34EF7D" w:rsidR="00C63321" w:rsidRDefault="00C63321" w:rsidP="00C63321">
      <w:pPr>
        <w:pStyle w:val="Abstract"/>
        <w:ind w:firstLine="720"/>
        <w:jc w:val="both"/>
        <w:rPr>
          <w:lang w:val="en-GB"/>
        </w:rPr>
      </w:pPr>
      <w:r>
        <w:t>Monitoring volcanic eruptions is crucial for nearby populations. Volcanic observatories regularly use geophysical and geochemical data to understand eruption dynamics and guide emergency response. Magma storage depth has been identified as high-priority information that is not currently obtainable via petrological methods on timescales useful to monitoring efforts. Though this has not been formally tested, it has been suggested that CO</w:t>
      </w:r>
      <w:r w:rsidRPr="004B693F">
        <w:rPr>
          <w:vertAlign w:val="subscript"/>
        </w:rPr>
        <w:t>2</w:t>
      </w:r>
      <w:r>
        <w:t xml:space="preserve">-rich fluid-inclusions could provide this information in near real-time. </w:t>
      </w:r>
      <w:r>
        <w:rPr>
          <w:lang w:val="en-GB"/>
        </w:rPr>
        <w:t xml:space="preserve">We </w:t>
      </w:r>
      <w:r w:rsidRPr="00260573">
        <w:rPr>
          <w:lang w:val="en-GB"/>
        </w:rPr>
        <w:t xml:space="preserve">performed a rapid-response simulation for the September </w:t>
      </w:r>
      <w:r>
        <w:rPr>
          <w:lang w:val="en-GB"/>
        </w:rPr>
        <w:t>10</w:t>
      </w:r>
      <w:r w:rsidRPr="006465D9">
        <w:rPr>
          <w:vertAlign w:val="superscript"/>
          <w:lang w:val="en-GB"/>
        </w:rPr>
        <w:t>th</w:t>
      </w:r>
      <w:proofErr w:type="gramStart"/>
      <w:r>
        <w:rPr>
          <w:lang w:val="en-GB"/>
        </w:rPr>
        <w:t xml:space="preserve"> </w:t>
      </w:r>
      <w:r w:rsidRPr="00260573">
        <w:rPr>
          <w:lang w:val="en-GB"/>
        </w:rPr>
        <w:t>2023</w:t>
      </w:r>
      <w:proofErr w:type="gramEnd"/>
      <w:r w:rsidRPr="00260573">
        <w:rPr>
          <w:lang w:val="en-GB"/>
        </w:rPr>
        <w:t xml:space="preserve"> Kīlauea</w:t>
      </w:r>
      <w:r>
        <w:rPr>
          <w:lang w:val="en-GB"/>
        </w:rPr>
        <w:t xml:space="preserve"> eruption and compiled fluid compositions at the point of vapour saturation from global melt inclusion data to formally test the method’s potential as a monitoring tool. Using Raman spectroscopy, we obtained robust magma storage depths within one day of sample-receipt, demonstrating the value of this method for observatories in highly active and hazardous mafic volcanic systems </w:t>
      </w:r>
      <w:r w:rsidRPr="00260573">
        <w:rPr>
          <w:lang w:val="en-GB"/>
        </w:rPr>
        <w:t xml:space="preserve">(e.g. Iceland, Hawai’i, Galápagos, East African Rift, Réunion, Canary Islands, Azores, Cabo Verde).  </w:t>
      </w:r>
    </w:p>
    <w:p w14:paraId="73E325C0" w14:textId="77777777" w:rsidR="00C63321" w:rsidRPr="00C63321" w:rsidRDefault="00C63321" w:rsidP="00C63321">
      <w:pPr>
        <w:pStyle w:val="Abstract"/>
        <w:ind w:firstLine="720"/>
        <w:jc w:val="both"/>
        <w:rPr>
          <w:lang w:val="en-GB"/>
        </w:rPr>
      </w:pPr>
    </w:p>
    <w:p w14:paraId="2659CCE1" w14:textId="14918433" w:rsidR="002F3B11" w:rsidRDefault="008A6077" w:rsidP="00C81368">
      <w:pPr>
        <w:pStyle w:val="Heading-Main"/>
      </w:pPr>
      <w:r w:rsidRPr="00987EE5">
        <w:t>Abstract</w:t>
      </w:r>
    </w:p>
    <w:p w14:paraId="7BDBD04F" w14:textId="3133AFA1" w:rsidR="002C1266" w:rsidRPr="002C1266" w:rsidRDefault="002C1266" w:rsidP="002C1266">
      <w:pPr>
        <w:pStyle w:val="Abstract"/>
        <w:ind w:firstLine="720"/>
        <w:jc w:val="both"/>
        <w:rPr>
          <w:lang w:val="en-GB"/>
        </w:rPr>
      </w:pPr>
      <w:bookmarkStart w:id="2" w:name="_Hlk164077167"/>
      <w:r w:rsidRPr="002C1266">
        <w:rPr>
          <w:lang w:val="en-GB"/>
        </w:rPr>
        <w:t xml:space="preserve">Rapid-response petrological monitoring is a major advance for volcano observatories to build and validate models of the plumbing systems that supply eruptions in near-real-time. The depth of magma storage has recently been identified as high-priority information for volcanic observatories that is not currently obtainable on timescales relevant to eruption response. To address this deficiency, we performed a rapid-response simulation for the September 2023 eruption of Kīlauea. We show that Raman-based fluid-inclusion barometry can robustly determine reservoir depths within a day of receiving samples - a transformative timescale for decision making that has not previously been achieved by petrological methods. Additionally, our global melt-inclusion compilation for which we calculated fluid composition at the point of vapour saturation demonstrates the robustness of the fluid-inclusion method at many of the world’s most active and hazardous mafic volcanic systems (e.g. Iceland, Hawai’i, Galápagos, East African Rift, Réunion, Canary Islands, Azores, Cabo Verde).  </w:t>
      </w:r>
    </w:p>
    <w:bookmarkEnd w:id="2"/>
    <w:p w14:paraId="51809AE4" w14:textId="3AD353CC" w:rsidR="00DE3F91" w:rsidRPr="002C1266" w:rsidRDefault="00DE3F91" w:rsidP="00DE3F91">
      <w:pPr>
        <w:pStyle w:val="Abstract"/>
        <w:rPr>
          <w:lang w:val="en-GB"/>
        </w:rPr>
      </w:pPr>
    </w:p>
    <w:p w14:paraId="16752E20" w14:textId="015DE12B" w:rsidR="002F3B11" w:rsidRDefault="002F3B11" w:rsidP="007B522C">
      <w:pPr>
        <w:pStyle w:val="Heading-Main"/>
        <w:jc w:val="both"/>
      </w:pPr>
      <w:r>
        <w:t>1</w:t>
      </w:r>
      <w:r w:rsidR="007B522C">
        <w:t>.</w:t>
      </w:r>
      <w:r>
        <w:t xml:space="preserve"> Introduction</w:t>
      </w:r>
    </w:p>
    <w:p w14:paraId="23441AA5" w14:textId="30092157" w:rsidR="007B522C" w:rsidRPr="007B522C" w:rsidRDefault="007B522C" w:rsidP="007B522C">
      <w:pPr>
        <w:pStyle w:val="Text"/>
        <w:jc w:val="both"/>
        <w:rPr>
          <w:lang w:val="en-GB"/>
        </w:rPr>
      </w:pPr>
      <w:r w:rsidRPr="007B522C">
        <w:rPr>
          <w:lang w:val="en-GB"/>
        </w:rPr>
        <w:t xml:space="preserve">Volcano observatories increasingly use data collected from erupted lava and tephra samples in near-real-time to obtain information about the magmatic plumbing system to help inform decision-making during volcanic crises </w:t>
      </w:r>
      <w:r w:rsidRPr="007B522C">
        <w:rPr>
          <w:lang w:val="en-GB"/>
        </w:rPr>
        <w:fldChar w:fldCharType="begin"/>
      </w:r>
      <w:r w:rsidR="00C63321">
        <w:rPr>
          <w:lang w:val="en-GB"/>
        </w:rPr>
        <w:instrText xml:space="preserve"> ADDIN ZOTERO_ITEM CSL_CITATION {"citationID":"m6t22j26","properties":{"formattedCitation":"(Gansecki et al., 2019; Pankhurst et al., 2022; Re et al., 2021)","plainCitation":"(Gansecki et al., 2019; Pankhurst et al., 2022; Re et al., 2021)","noteIndex":0},"citationItems":[{"id":2026,"uris":["http://zotero.org/users/9451925/items/3MFT747E"],"itemData":{"id":2026,"type":"article-journal","abstract":"Changes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lang w:val="en-GB"/>
        </w:rPr>
        <w:fldChar w:fldCharType="separate"/>
      </w:r>
      <w:r w:rsidR="00C63321" w:rsidRPr="00C63321">
        <w:t>(Gansecki et al., 2019; Pankhurst et al., 2022; Re et al., 2021)</w:t>
      </w:r>
      <w:r w:rsidRPr="007B522C">
        <w:fldChar w:fldCharType="end"/>
      </w:r>
      <w:r w:rsidRPr="007B522C">
        <w:rPr>
          <w:lang w:val="en-GB"/>
        </w:rPr>
        <w:t xml:space="preserve">. Most work so far has focused on the chemistry of erupted lavas and crystal cargoes </w:t>
      </w:r>
      <w:r w:rsidRPr="007B522C">
        <w:rPr>
          <w:lang w:val="en-GB"/>
        </w:rPr>
        <w:fldChar w:fldCharType="begin"/>
      </w:r>
      <w:r w:rsidR="00C63321">
        <w:rPr>
          <w:lang w:val="en-GB"/>
        </w:rPr>
        <w:instrText xml:space="preserve"> ADDIN ZOTERO_ITEM CSL_CITATION {"citationID":"xInzlsTa","properties":{"formattedCitation":"(Pankhurst et al., 2022)","plainCitation":"(Pankhurst et al., 2022)","noteIndex":0},"citationItems":[{"id":2033,"uris":["http://zotero.org/users/9451925/items/SFSE8JP6"],"itemData":{"id":2033,"type":"article-journal","abstract":"How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lang w:val="en-GB"/>
        </w:rPr>
        <w:fldChar w:fldCharType="separate"/>
      </w:r>
      <w:r w:rsidR="00C63321" w:rsidRPr="00C63321">
        <w:t>(Pankhurst et al., 2022)</w:t>
      </w:r>
      <w:r w:rsidRPr="007B522C">
        <w:fldChar w:fldCharType="end"/>
      </w:r>
      <w:r w:rsidRPr="007B522C">
        <w:rPr>
          <w:lang w:val="en-GB"/>
        </w:rPr>
        <w:t xml:space="preserve"> to gain insight into changing melt composition and rheological properties (e.g., </w:t>
      </w:r>
      <w:r w:rsidR="00042A23">
        <w:rPr>
          <w:lang w:val="en-GB"/>
        </w:rPr>
        <w:t xml:space="preserve"> </w:t>
      </w:r>
      <w:r w:rsidRPr="007B522C">
        <w:rPr>
          <w:lang w:val="en-GB"/>
        </w:rPr>
        <w:fldChar w:fldCharType="begin"/>
      </w:r>
      <w:r w:rsidR="00C63321">
        <w:rPr>
          <w:lang w:val="en-GB"/>
        </w:rPr>
        <w:instrText xml:space="preserve"> ADDIN ZOTERO_ITEM CSL_CITATION {"citationID":"d6PoOAOW","properties":{"formattedCitation":"(Gansecki 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lang w:val="en-GB"/>
        </w:rPr>
        <w:fldChar w:fldCharType="separate"/>
      </w:r>
      <w:r w:rsidR="00C63321" w:rsidRPr="00C63321">
        <w:t>Gansecki et al., 2019)</w:t>
      </w:r>
      <w:r w:rsidRPr="007B522C">
        <w:fldChar w:fldCharType="end"/>
      </w:r>
      <w:r w:rsidRPr="007B522C">
        <w:rPr>
          <w:lang w:val="en-GB"/>
        </w:rPr>
        <w:t xml:space="preserve">. However, up until now, petrological monitoring has been unable to address the high-priority question– </w:t>
      </w:r>
      <w:r w:rsidRPr="007B522C">
        <w:rPr>
          <w:i/>
          <w:iCs/>
          <w:lang w:val="en-GB"/>
        </w:rPr>
        <w:t>Where is the magma coming from?</w:t>
      </w:r>
      <w:r w:rsidRPr="007B522C">
        <w:rPr>
          <w:lang w:val="en-GB"/>
        </w:rPr>
        <w:t xml:space="preserve"> </w:t>
      </w:r>
      <w:r w:rsidRPr="007B522C">
        <w:rPr>
          <w:lang w:val="en-GB"/>
        </w:rPr>
        <w:fldChar w:fldCharType="begin"/>
      </w:r>
      <w:r w:rsidR="00C63321">
        <w:rPr>
          <w:lang w:val="en-GB"/>
        </w:rPr>
        <w:instrText xml:space="preserve"> ADDIN ZOTERO_ITEM CSL_CITATION {"citationID":"QOjMjbJ4","properties":{"formattedCitation":"(Re 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lang w:val="en-GB"/>
        </w:rPr>
        <w:fldChar w:fldCharType="separate"/>
      </w:r>
      <w:r w:rsidR="00C63321" w:rsidRPr="00C63321">
        <w:t>(Re et al., 2021)</w:t>
      </w:r>
      <w:r w:rsidRPr="007B522C">
        <w:fldChar w:fldCharType="end"/>
      </w:r>
      <w:r w:rsidRPr="007B522C">
        <w:rPr>
          <w:lang w:val="en-GB"/>
        </w:rPr>
        <w:t xml:space="preserve">. At well-monitored volcanoes, such information can be used to draw analogies to previous eruptive episodes associated with specific storage reservoirs (e.g., vigour, pathway, or length of eruption), and to help interpret geophysical signals of ongoing activity. At poorly-monitored volcanoes, where there may be no prior constraints on magma storage geometry </w:t>
      </w:r>
      <w:r w:rsidRPr="007B522C">
        <w:rPr>
          <w:lang w:val="en-GB"/>
        </w:rPr>
        <w:fldChar w:fldCharType="begin"/>
      </w:r>
      <w:r w:rsidR="00217AC2">
        <w:rPr>
          <w:lang w:val="en-GB"/>
        </w:rPr>
        <w:instrText xml:space="preserve"> ADDIN ZOTERO_ITEM CSL_CITATION {"citationID":"Jja7Xexh","properties":{"formattedCitation":"(P. E. Wieser, Kent, Till, &amp; Abers, 2023)","plainCitation":"(P. E. Wieser, Kent, Till, &amp; Abers, 2023)","noteIndex":0},"citationItems":[{"id":2028,"uris":["http://zotero.org/users/9451925/items/VKWQXY2G"],"itemData":{"id":2028,"type":"article","abstract":"The iconic volcanoes of the Cascade arc stretch from Lassen Volcanic Center in northern California, through Oregon and Washington, to the Garibaldi Volcanic Belt in British Columbia. Recent studies have reviewed differences in the distribution and eruptive volumes of vents, as well as variations in geochemical compositions and heat flux along strike (amongst other characteristics). We investigate whether these along-arc variations manifest as variations in magma storage conditions. We compile available constraints on magma storage depths from InSAR, geodetics, seismic inversions, and magnotellurics for each major edifice, and compare these to melt inclusion saturation pressures, pressures calculated using mineral-only barometers, and constraints from experimental petrology. The availability of magma storage depth estimates varies greatly along the arc, with abundant geochemical and geophysical data available for some systems (e.g. Lassen Volcanic Center, Mt. St. Helens), and very limited data available for other volcanoes, including many which are classified as “very high threat” by the USGS (e.g., Glacier Peak, Mt. Baker, Mt. Hood, Three Sisters). Acknowledging the limitations of data availability and the large uncertainties associated with certain methods, available data is indicative of magma storage within the upper 15 km of the crust (~2 ± 2 kbar). These findings are consistent with previous work recognising barometric estimates cluster within the upper crust in many arcs worldwide. There are no clear offsets in magma storage between arc segments that are in extension, transtension or compression, although substantially more petrological work is needed for fine scale evaluation of storage pressures.","DOI":"https://doi.org/10.31223/X5KX00","language":"en","license":"CC BY Attribution 4.0 International","note":"publisher: EarthArXiv","source":"eartharxiv.org","title":"Geophysical and Geochemical Constraints on Magma Storage Depths along the Cascade Arc: Knowns and Unknowns","title-short":"Geophysical and Geochemical Constraints on Magma Storage Depths along the Cascade Arc","URL":"https://eartharxiv.org/repository/view/5336/","author":[{"family":"Wieser","given":"Penny E."},{"family":"Kent","given":"Adam"},{"family":"Till","given":"Christy"},{"family":"Abers","given":"Geoff"}],"accessed":{"date-parts":[["2023",9,23]]},"issued":{"date-parts":[["2023",5,3]]}}}],"schema":"https://github.com/citation-style-language/schema/raw/master/csl-citation.json"} </w:instrText>
      </w:r>
      <w:r w:rsidRPr="007B522C">
        <w:rPr>
          <w:lang w:val="en-GB"/>
        </w:rPr>
        <w:fldChar w:fldCharType="separate"/>
      </w:r>
      <w:r w:rsidR="00217AC2" w:rsidRPr="00217AC2">
        <w:t>(P. E. Wieser, Kent, Till, &amp; Abers, 2023)</w:t>
      </w:r>
      <w:r w:rsidRPr="007B522C">
        <w:fldChar w:fldCharType="end"/>
      </w:r>
      <w:r w:rsidRPr="007B522C">
        <w:rPr>
          <w:lang w:val="en-GB"/>
        </w:rPr>
        <w:t xml:space="preserve">, depths of storage are a vital parameter to begin interpreting unrest associated with a new  episode of eruptive activity </w:t>
      </w:r>
      <w:r w:rsidRPr="007B522C">
        <w:rPr>
          <w:lang w:val="en-GB"/>
        </w:rPr>
        <w:fldChar w:fldCharType="begin"/>
      </w:r>
      <w:r w:rsidR="00C63321">
        <w:rPr>
          <w:lang w:val="en-GB"/>
        </w:rPr>
        <w:instrText xml:space="preserve"> ADDIN ZOTERO_ITEM CSL_CITATION {"citationID":"eyqjPFqG","properties":{"formattedCitation":"(Pritchard et al., 2019)","plainCitation":"(Pritchard et al., 2019)","noteIndex":0},"citationItems":[{"id":2113,"uris":["http://zotero.org/users/9451925/items/6CM3IF68"],"itemData":{"id":2113,"type":"article-journal","abstract":"As our ability to detect volcanic unrest improves, we are increasingly confronted with the question of whether the unrest has a magmatic origin (magma on the move) or a non-magmatic origin from a change in the hydrothermal system (fluids that are not magma on the move) or tectonic processes. The cause of unrest has critical implications for the potential eruptive hazard (e.g. used in constructing Bayesian Event Trees), but is frequently the subject of debate, even at well-studied systems. Here, we propose a set of multi-disciplinary observations and numerical models that could be used to evaluate conceptual models about the cause of unrest. These include measurements of gas fluxes and compositions and the isotopic signature of some components (e.g. H2, He, C, SO2, H2O, CH4 and CO2), the spatial and temporal characteristics of ground deformation, thermal output, seismicity, changes in gravity, and whether there is topographic uplift or subsidence spanning hundreds to thousands of years. In several volcanic systems, both magmatic and non-magmatic unrest is occurring at the same time. While none of these observations or models is diagnostic on its own, we illustrate several examples where they have been used together to make a plausible conceptual model of one or more episodes of unrest and whether eruptions did or did not follow the unrest.\n\nThis article is part of the Theo Murphy meeting issue ‘Magma reservoir architecture and dynamics’.","container-title":"Philosophical Transactions of the Royal Society A: Mathematical, Physical and Engineering Sciences","DOI":"10.1098/rsta.2018.0008","issue":"2139","note":"publisher: Royal Society","page":"20180008","source":"royalsocietypublishing.org (Atypon)","title":"Thoughts on the criteria to determine the origin of volcanic unrest as magmatic or non-magmatic","volume":"377","author":[{"family":"Pritchard","given":"M. E."},{"family":"Mather","given":"T. A."},{"family":"McNutt","given":"S. R."},{"family":"Delgado","given":"F. J."},{"family":"Reath","given":"K."}],"issued":{"date-parts":[["2019",1,7]]}}}],"schema":"https://github.com/citation-style-language/schema/raw/master/csl-citation.json"} </w:instrText>
      </w:r>
      <w:r w:rsidRPr="007B522C">
        <w:rPr>
          <w:lang w:val="en-GB"/>
        </w:rPr>
        <w:fldChar w:fldCharType="separate"/>
      </w:r>
      <w:r w:rsidR="00C63321" w:rsidRPr="00C63321">
        <w:t>(Pritchard et al., 2019)</w:t>
      </w:r>
      <w:r w:rsidRPr="007B522C">
        <w:fldChar w:fldCharType="end"/>
      </w:r>
      <w:r w:rsidRPr="007B522C">
        <w:rPr>
          <w:lang w:val="en-GB"/>
        </w:rPr>
        <w:t xml:space="preserve">. </w:t>
      </w:r>
      <w:r w:rsidRPr="007B522C">
        <w:t xml:space="preserve">For example, the return of eruptive </w:t>
      </w:r>
      <w:r w:rsidRPr="007B522C">
        <w:lastRenderedPageBreak/>
        <w:t xml:space="preserve">activity at Kīlauea in 2020 was accompanied by many questions about how the magmatic plumbing system had changed following the summit collapse in 2018 </w:t>
      </w:r>
      <w:r w:rsidRPr="007B522C">
        <w:fldChar w:fldCharType="begin"/>
      </w:r>
      <w:r w:rsidR="00C63321">
        <w:instrText xml:space="preserve"> ADDIN ZOTERO_ITEM CSL_CITATION {"citationID":"ECbTTtQs","properties":{"formattedCitation":"(Lynn et al., 2024)","plainCitation":"(Lynn et al., 2024)","noteIndex":0},"citationItems":[{"id":2264,"uris":["http://zotero.org/users/9451925/items/S5X8A2K4"],"itemData":{"id":2264,"type":"article-journal","abstract":"The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Pr="007B522C">
        <w:fldChar w:fldCharType="separate"/>
      </w:r>
      <w:r w:rsidR="00C63321" w:rsidRPr="00C63321">
        <w:t>(Lynn et al., 2024)</w:t>
      </w:r>
      <w:r w:rsidRPr="007B522C">
        <w:fldChar w:fldCharType="end"/>
      </w:r>
      <w:r w:rsidRPr="007B522C">
        <w:t>.</w:t>
      </w:r>
    </w:p>
    <w:p w14:paraId="06BEFD05" w14:textId="1694E49E" w:rsidR="007B522C" w:rsidRPr="007B522C" w:rsidRDefault="007B522C" w:rsidP="007B522C">
      <w:pPr>
        <w:pStyle w:val="Text"/>
        <w:jc w:val="both"/>
        <w:rPr>
          <w:lang w:val="en-GB"/>
        </w:rPr>
      </w:pPr>
      <w:r w:rsidRPr="007B522C">
        <w:rPr>
          <w:lang w:val="en-GB"/>
        </w:rPr>
        <w:t xml:space="preserve">Melt inclusion (MI) barometry, a widely popular petrological method to determine storage depths from volatile contents, takes months to years to complete </w:t>
      </w:r>
      <w:r w:rsidRPr="007B522C">
        <w:rPr>
          <w:lang w:val="en-GB"/>
        </w:rPr>
        <w:fldChar w:fldCharType="begin"/>
      </w:r>
      <w:r w:rsidR="00C63321">
        <w:rPr>
          <w:lang w:val="en-GB"/>
        </w:rPr>
        <w:instrText xml:space="preserve"> ADDIN ZOTERO_ITEM CSL_CITATION {"citationID":"SMcLjzCz","properties":{"formattedCitation":"(Re 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lang w:val="en-GB"/>
        </w:rPr>
        <w:fldChar w:fldCharType="separate"/>
      </w:r>
      <w:r w:rsidR="00C63321" w:rsidRPr="00C63321">
        <w:t>(Re et al., 2021)</w:t>
      </w:r>
      <w:r w:rsidRPr="007B522C">
        <w:fldChar w:fldCharType="end"/>
      </w:r>
      <w:r w:rsidRPr="007B522C">
        <w:rPr>
          <w:lang w:val="en-GB"/>
        </w:rPr>
        <w:t xml:space="preserve">. While mineral barometry can be implemented faster than melt inclusion measurements (only requiring electron probe microanalysis (EPMA) measurements on eruptive minerals), it is imprecise </w:t>
      </w:r>
      <w:r w:rsidRPr="007B522C">
        <w:rPr>
          <w:lang w:val="en-GB"/>
        </w:rPr>
        <w:fldChar w:fldCharType="begin"/>
      </w:r>
      <w:r w:rsidR="00217AC2">
        <w:rPr>
          <w:lang w:val="en-GB"/>
        </w:rPr>
        <w:instrText xml:space="preserve"> ADDIN ZOTERO_ITEM CSL_CITATION {"citationID":"AV8E5NeI","properties":{"formattedCitation":"(P. E. Wieser, Kent, &amp; Till, 2023)","plainCitation":"(P. E. Wieser, Kent, &amp; Till, 2023)","noteIndex":0},"citationItems":[{"id":2030,"uris":["http://zotero.org/users/9451925/items/W4LHA48G"],"itemData":{"id":2030,"type":"article-journal","abstract":"The chemistry of erupted clinopyroxene crystals (±equilibrium liquids) have been widely used to deduce the pressures and temperatures of magma storage in volcanic arcs. However, the large number of different equations parameterizing the relationship between mineral and melt compositions and intensive variables such as pressure and temperature yield vastly different results, with implications for our interpretation of magma storage conditions. We use a new test dataset composed of the average Clinopyroxene-Liquid (Cpx-Liq) compositions from N = 543 variably hydrous experiments at crustal conditions (1 bar to 17 kbar) to assess the performance of different thermobarometers and identify the most accurate and precise expressions for application to subduction zone magmas. First, we assess different equilibrium tests, finding that comparing the measured and predicted Enstatite-Ferrosillite and KD (using Fet in both phases) are the most useful tests in arc magmas, whereas CaTs, CaTi and Jd tests have limited utility. We then apply further quality filters based on cation sums (3.95–4.05), number of analyses (N &amp;gt; 5) and the presence of reported H2O data in the quenched experimental glass (hereafter ‘liquid’) to obtain a filtered dataset (N = 214). We use this filtered dataset to compare calculated versus experimental pressures and temperatures for different combinations of thermobarometers. A number of Cpx-Liq thermometers perform very well when liquid H2O contents are known, although the Cpx composition contributes little to the calculated temperature relative to the liquid composition. Most Cpx-only thermometers perform very badly, greatly overestimating temperatures for hydrous experiments. These two findings demonstrate that the Cpx chemistry alone holds very little temperature information in hydrous systems.Most Cpx-Liq and Cpx-only barometers show similar performance to one another (mostly yielding root mean square errors [RMSEs] of 2–3.5 kbar), although the best Cpx-only barometers currently outperform the best Cpx-Liq barometers. We also assess the sensitivity of different equations to melt H2O contents, which are poorly constrained in many natural systems. Overall, this work demonstrates that Cpx-based barometry on individual Cpx only provides sufficient resolution to distinguish broad storage regions in continental arcs (e.g. upper, mid, lower crust). Significant averaging of Cpx compositions from experiments reported at similar pressures can reduce RMSEs to ~1.3–1.9 kbar. We hope our findings motivate the substantial amount of experimental and analytical work that is required to obtain precise and accurate estimates of magma storage depths from Cpx ± Liq equilibrium in volcanic arcs.","container-title":"Journal of Petrology","DOI":"10.1093/petrology/egad050","ISSN":"0022-3530","issue":"8","journalAbbreviation":"Journal of Petrology","page":"egad050","source":"Silverchair","title":"Barometers Behaving Badly II: a Critical Evaluation of Cpx-Only and Cpx-Liq Thermobarometry in Variably-Hydrous Arc Magmas","title-short":"Barometers Behaving Badly II","volume":"64","author":[{"family":"Wieser","given":"Penny E"},{"family":"Kent","given":"Adam J R"},{"family":"Till","given":"Christy B"}],"issued":{"date-parts":[["2023",8,1]]}},"label":"page"}],"schema":"https://github.com/citation-style-language/schema/raw/master/csl-citation.json"} </w:instrText>
      </w:r>
      <w:r w:rsidRPr="007B522C">
        <w:rPr>
          <w:lang w:val="en-GB"/>
        </w:rPr>
        <w:fldChar w:fldCharType="separate"/>
      </w:r>
      <w:r w:rsidR="00217AC2" w:rsidRPr="00217AC2">
        <w:t>(P. E. Wieser, Kent, &amp; Till, 2023)</w:t>
      </w:r>
      <w:r w:rsidRPr="007B522C">
        <w:fldChar w:fldCharType="end"/>
      </w:r>
      <w:r w:rsidRPr="007B522C">
        <w:rPr>
          <w:lang w:val="en-GB"/>
        </w:rPr>
        <w:t xml:space="preserve">, and therefore would only be able to constrain magma storage to very broad regions of the crust (e.g.,  stored in the crust vs. below the Moho). Mineral thermobarometry also has poor applicability at active volcanoes such as Kīlauea or Mauna Loa where the only major silicate phase in most lavas is olivine, the chemistry of which is not pressure sensitive, and where a precision of 1–2 km is needed to distinguish between storage reservoirs </w:t>
      </w:r>
      <w:r w:rsidRPr="007B522C">
        <w:rPr>
          <w:lang w:val="en-GB"/>
        </w:rPr>
        <w:fldChar w:fldCharType="begin"/>
      </w:r>
      <w:r w:rsidR="00217AC2">
        <w:rPr>
          <w:lang w:val="en-GB"/>
        </w:rPr>
        <w:instrText xml:space="preserve"> ADDIN ZOTERO_ITEM CSL_CITATION {"citationID":"XblM5Ymy","properties":{"formattedCitation":"(K. R. Anderson &amp; Poland, 2016; Baker &amp; Amelung, 2012)","plainCitation":"(K. R. Anderson &amp; Poland, 2016; Baker &amp; Amelung, 2012)","noteIndex":0},"citationItems":[{"id":2004,"uris":["http://zotero.org/users/9451925/items/AVM9PSS7"],"itemData":{"id":2004,"type":"article-journal","abstract":"Estimating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schema":"https://github.com/citation-style-language/schema/raw/master/csl-citation.json"} </w:instrText>
      </w:r>
      <w:r w:rsidRPr="007B522C">
        <w:rPr>
          <w:lang w:val="en-GB"/>
        </w:rPr>
        <w:fldChar w:fldCharType="separate"/>
      </w:r>
      <w:r w:rsidR="00217AC2" w:rsidRPr="00217AC2">
        <w:t>(K. R. Anderson &amp; Poland, 2016; Baker &amp; Amelung, 2012)</w:t>
      </w:r>
      <w:r w:rsidRPr="007B522C">
        <w:fldChar w:fldCharType="end"/>
      </w:r>
      <w:r w:rsidRPr="007B522C">
        <w:rPr>
          <w:lang w:val="en-GB"/>
        </w:rPr>
        <w:t>.</w:t>
      </w:r>
    </w:p>
    <w:p w14:paraId="67FD4A75" w14:textId="42829D9F" w:rsidR="007B522C" w:rsidRPr="007B522C" w:rsidRDefault="007B522C" w:rsidP="007B522C">
      <w:pPr>
        <w:pStyle w:val="Text"/>
        <w:jc w:val="both"/>
        <w:rPr>
          <w:lang w:val="en-GB"/>
        </w:rPr>
      </w:pPr>
      <w:r w:rsidRPr="007B522C">
        <w:rPr>
          <w:lang w:val="en-GB"/>
        </w:rPr>
        <w:t>Recent developments have shown that Raman-based barometry of CO</w:t>
      </w:r>
      <w:r w:rsidRPr="007B522C">
        <w:rPr>
          <w:vertAlign w:val="subscript"/>
          <w:lang w:val="en-GB"/>
        </w:rPr>
        <w:t>2</w:t>
      </w:r>
      <w:r w:rsidRPr="007B522C">
        <w:rPr>
          <w:lang w:val="en-GB"/>
        </w:rPr>
        <w:t xml:space="preserve">-rich fluid inclusions (FI) provides an alternative to popular petrological barometers, with much smaller uncertainties than mineral barometry, and requiring far less time and resources than MI analyses </w:t>
      </w:r>
      <w:r w:rsidRPr="007B522C">
        <w:rPr>
          <w:lang w:val="en-GB"/>
        </w:rPr>
        <w:fldChar w:fldCharType="begin"/>
      </w:r>
      <w:r w:rsidR="00C63321">
        <w:rPr>
          <w:lang w:val="en-GB"/>
        </w:rPr>
        <w:instrText xml:space="preserve"> ADDIN ZOTERO_ITEM CSL_CITATION {"citationID":"ATAYE3Py","properties":{"formattedCitation":"(Dayton et al., 2023; C.L. DeVitre &amp; Wieser, 2024)","plainCitation":"(Dayton et al., 2023; C.L. DeVitre &amp; Wieser, 2024)","noteIndex":0},"citationItems":[{"id":1923,"uris":["http://zotero.org/users/9451925/items/E29P4B6S"],"itemData":{"id":1923,"type":"article-journal","abstract":"The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63321" w:rsidRPr="00C63321">
        <w:t>(Dayton et al., 2023; C.L. DeVitre &amp; Wieser, 2024)</w:t>
      </w:r>
      <w:r w:rsidRPr="007B522C">
        <w:fldChar w:fldCharType="end"/>
      </w:r>
      <w:r w:rsidRPr="007B522C">
        <w:t xml:space="preserve">. This method uses spectral features of </w:t>
      </w:r>
      <w:r w:rsidRPr="007B522C">
        <w:rPr>
          <w:lang w:val="en-GB"/>
        </w:rPr>
        <w:t>CO</w:t>
      </w:r>
      <w:r w:rsidRPr="007B522C">
        <w:rPr>
          <w:vertAlign w:val="subscript"/>
          <w:lang w:val="en-GB"/>
        </w:rPr>
        <w:t>2</w:t>
      </w:r>
      <w:r w:rsidRPr="007B522C">
        <w:t xml:space="preserve"> fluids to calculate a </w:t>
      </w:r>
      <w:r w:rsidRPr="007B522C">
        <w:rPr>
          <w:lang w:val="en-GB"/>
        </w:rPr>
        <w:t>CO</w:t>
      </w:r>
      <w:r w:rsidRPr="007B522C">
        <w:rPr>
          <w:vertAlign w:val="subscript"/>
          <w:lang w:val="en-GB"/>
        </w:rPr>
        <w:t>2</w:t>
      </w:r>
      <w:r w:rsidRPr="007B522C">
        <w:t xml:space="preserve"> density using an instrument specific calibration </w:t>
      </w:r>
      <w:r w:rsidRPr="007B522C">
        <w:rPr>
          <w:lang w:val="en-GB"/>
        </w:rPr>
        <w:fldChar w:fldCharType="begin"/>
      </w:r>
      <w:r w:rsidR="00C63321">
        <w:instrText xml:space="preserve"> ADDIN ZOTERO_ITEM CSL_CITATION {"citationID":"JL5zVcMl","properties":{"formattedCitation":"(Charlotte L. DeVitre et al., 2021)","plainCitation":"(Charlotte L. DeVitre et al., 2021)","noteIndex":0},"citationItems":[{"id":291,"uris":["http://zotero.org/users/9451925/items/2A38GRRP"],"itemData":{"id":291,"type":"article-journal","abstract":"Fluid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M."},{"family":"Gazel","given":"Esteban"}],"issued":{"date-parts":[["2021",12,5]]}}}],"schema":"https://github.com/citation-style-language/schema/raw/master/csl-citation.json"} </w:instrText>
      </w:r>
      <w:r w:rsidRPr="007B522C">
        <w:rPr>
          <w:lang w:val="en-GB"/>
        </w:rPr>
        <w:fldChar w:fldCharType="separate"/>
      </w:r>
      <w:r w:rsidR="00C63321" w:rsidRPr="00C63321">
        <w:t>(Charlotte L. DeVitre et al., 2021)</w:t>
      </w:r>
      <w:r w:rsidRPr="007B522C">
        <w:fldChar w:fldCharType="end"/>
      </w:r>
      <w:r w:rsidRPr="007B522C">
        <w:rPr>
          <w:lang w:val="en-GB"/>
        </w:rPr>
        <w:t>. Along with an estimate of entrapment temperature, this density is converted into an entrapment pressure using a CO</w:t>
      </w:r>
      <w:r w:rsidRPr="007B522C">
        <w:rPr>
          <w:vertAlign w:val="subscript"/>
          <w:lang w:val="en-GB"/>
        </w:rPr>
        <w:t>2</w:t>
      </w:r>
      <w:r w:rsidRPr="007B522C">
        <w:rPr>
          <w:lang w:val="en-GB"/>
        </w:rPr>
        <w:t xml:space="preserve"> Equation of State (EOS, Fig. 1). One major advantage of this method is that the conversion of CO</w:t>
      </w:r>
      <w:r w:rsidRPr="007B522C">
        <w:rPr>
          <w:vertAlign w:val="subscript"/>
          <w:lang w:val="en-GB"/>
        </w:rPr>
        <w:t>2</w:t>
      </w:r>
      <w:r w:rsidRPr="007B522C">
        <w:t xml:space="preserve"> density to pressure is relatively insensitive to </w:t>
      </w:r>
      <w:r w:rsidRPr="007B522C">
        <w:rPr>
          <w:lang w:val="en-GB"/>
        </w:rPr>
        <w:t>the choice of entrapment temperature, a parameter which may not be known at the onset of a new eruptive episode (Fig. 1a</w:t>
      </w:r>
      <w:r w:rsidRPr="007B522C">
        <w:t>-b</w:t>
      </w:r>
      <w:r w:rsidRPr="007B522C">
        <w:rPr>
          <w:lang w:val="en-GB"/>
        </w:rPr>
        <w:t xml:space="preserve">). If we perform EOS calculations using the lower and upper limit of liquidus temperatures for olivine-saturated melts erupted at Kīlauea volcano throughout its history (~1100 and 1350 ˚C; </w:t>
      </w:r>
      <w:r w:rsidRPr="007B522C">
        <w:rPr>
          <w:lang w:val="en-GB"/>
        </w:rPr>
        <w:fldChar w:fldCharType="begin"/>
      </w:r>
      <w:r w:rsidR="00C63321">
        <w:rPr>
          <w:lang w:val="en-GB"/>
        </w:rPr>
        <w:instrText xml:space="preserve"> ADDIN ZOTERO_ITEM CSL_CITATION {"citationID":"ZxrqqlHJ","properties":{"formattedCitation":"(C.L. DeVitre &amp; Wieser, 2024)","plainCitation":"(C.L. DeVitre &amp;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63321" w:rsidRPr="00C63321">
        <w:t>(C.L. DeVitre &amp; Wieser, 2024)</w:t>
      </w:r>
      <w:r w:rsidRPr="007B522C">
        <w:fldChar w:fldCharType="end"/>
      </w:r>
      <w:r w:rsidRPr="007B522C">
        <w:rPr>
          <w:lang w:val="en-GB"/>
        </w:rPr>
        <w:t xml:space="preserve">, the change in pressure is at most ~20 %, which corresponds to ~0.2 – 0.4 km at depths representative of the shallower Halemaʻumaʻu reservoir (1-2 km), and ~0.6-1 km at the depths of the deeper south Caldera reservoir (3-5 km, Fig. 1b and Fig. </w:t>
      </w:r>
      <w:r w:rsidR="00B17EB7">
        <w:rPr>
          <w:lang w:val="en-GB"/>
        </w:rPr>
        <w:t>S3</w:t>
      </w:r>
      <w:r w:rsidRPr="007B522C">
        <w:rPr>
          <w:lang w:val="en-GB"/>
        </w:rPr>
        <w:t>-</w:t>
      </w:r>
      <w:r w:rsidR="00B17EB7">
        <w:rPr>
          <w:lang w:val="en-GB"/>
        </w:rPr>
        <w:t>S6</w:t>
      </w:r>
      <w:r w:rsidRPr="007B522C">
        <w:rPr>
          <w:lang w:val="en-GB"/>
        </w:rPr>
        <w:t xml:space="preserve">). These errors are of similar magnitude to those associated with the conversion of pressures to depths through an estimate of crustal density (an issue affecting all petrological barometers). </w:t>
      </w:r>
    </w:p>
    <w:p w14:paraId="7B1E59B2" w14:textId="7E871B3A" w:rsidR="007B522C" w:rsidRPr="007B522C" w:rsidRDefault="007B522C" w:rsidP="007B522C">
      <w:pPr>
        <w:pStyle w:val="Text"/>
        <w:jc w:val="both"/>
      </w:pPr>
      <w:r w:rsidRPr="007B522C">
        <w:rPr>
          <w:lang w:val="en-GB"/>
        </w:rPr>
        <w:t xml:space="preserve">A number of recent studies have speculated that fluid inclusion barometry can be performed quickly enough to be useful for near real-time volcano monitoring (e.g., refs </w:t>
      </w:r>
      <w:r w:rsidRPr="007B522C">
        <w:rPr>
          <w:lang w:val="en-GB"/>
        </w:rPr>
        <w:fldChar w:fldCharType="begin"/>
      </w:r>
      <w:r w:rsidR="00C63321">
        <w:rPr>
          <w:lang w:val="en-GB"/>
        </w:rPr>
        <w:instrText xml:space="preserve"> ADDIN ZOTERO_ITEM CSL_CITATION {"citationID":"McJKzOKg","properties":{"formattedCitation":"(Dayton et al., 2023; Zanon et al., 2024)","plainCitation":"(Dayton et al., 2023; Zanon et al., 2024)","noteIndex":0},"citationItems":[{"id":1923,"uris":["http://zotero.org/users/9451925/items/E29P4B6S"],"itemData":{"id":1923,"type":"article-journal","abstract":"The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J."}],"issued":{"date-parts":[["2023",2,8]]}}},{"id":2115,"uris":["http://zotero.org/users/9451925/items/Q3NXUI6R"],"itemData":{"id":2115,"type":"article-journal","abstract":"Fluid inclusion microthermometry on olivines, clinopyroxenes, and amphiboles was used during a volcanic eruption, in combination with real-time seismic data and rapid petrographic observations, for petrological monitoring purposes. By applying this approach to the study of 18 volcanic samples collected during the eruption of Tajogaite volcano on La Palma Island (Canary Islands) in 2021, changes in the magma system were identified over time and space. Magma batches with distinct petrographic and geochemical characteristics emerged from source zones whose depth progressively increased from 27 to 31 kilometers. The rise of magma of deeper origin is attested by fluid inclusions made of N2 and CO, markers of mantle outgassing. Magma accumulation occurred over different durations at depths of 22 to 27 and 4 to 16 kilometers. Time-integrated magma ascent velocities (including ponding times) were estimated at between 0.01 and 0.1 meters per second. This method is cost-effective and quickly identifies changes in the magma system during an eruption, enhancing petrological monitoring procedures.","container-title":"Science Advances","DOI":"10.1126/sciadv.adi4300","issue":"6","note":"publisher: American Association for the Advancement of Science","page":"eadi4300","source":"science.org (Atypon)","title":"Toward a near real-time magma ascent monitoring by combined fluid inclusion barometry and ongoing seismicity","volume":"10","author":[{"family":"Zanon","given":"Vittorio"},{"family":"D’Auria","given":"Luca"},{"family":"Schiavi","given":"Federica"},{"family":"Cyrzan","given":"Klaudia"},{"family":"Pankhurst","given":"Matthew J."}],"issued":{"date-parts":[["2024",2,7]]}}}],"schema":"https://github.com/citation-style-language/schema/raw/master/csl-citation.json"} </w:instrText>
      </w:r>
      <w:r w:rsidRPr="007B522C">
        <w:rPr>
          <w:lang w:val="en-GB"/>
        </w:rPr>
        <w:fldChar w:fldCharType="separate"/>
      </w:r>
      <w:r w:rsidR="00C63321" w:rsidRPr="00C63321">
        <w:t>(Dayton et al., 2023; Zanon et al., 2024)</w:t>
      </w:r>
      <w:r w:rsidRPr="007B522C">
        <w:fldChar w:fldCharType="end"/>
      </w:r>
      <w:r w:rsidRPr="007B522C">
        <w:rPr>
          <w:lang w:val="en-GB"/>
        </w:rPr>
        <w:t xml:space="preserve">). However, this is the first study to rigorously assess just how quickly FI depths can be obtained from erupted material, and whether these timescales are short enough to have utility as a petrological monitoring tool. The </w:t>
      </w:r>
      <w:r w:rsidRPr="007B522C">
        <w:t xml:space="preserve">CONVERSE Hawai‘i Scientific Advisory Committee </w:t>
      </w:r>
      <w:r w:rsidRPr="007B522C">
        <w:fldChar w:fldCharType="begin"/>
      </w:r>
      <w:r w:rsidR="00217AC2">
        <w:instrText xml:space="preserve"> ADDIN ZOTERO_ITEM CSL_CITATION {"citationID":"GDSQzjPt","properties":{"formattedCitation":"(K. M. Cooper et al., 2023)","plainCitation":"(K. M. Cooper et al., 2023)","noteIndex":0},"citationItems":[{"id":2266,"uris":["http://zotero.org/users/9451925/items/UFVWFZIF"],"itemData":{"id":2266,"type":"article-journal","abstract":"Data collected during well-observed eruptions can lead to dramatic increases in our understanding of volcanic processes. However, the necessary prioritization of public safety and hazard mitigation during a crisis means that scientific opportunities may be sacrificed. Thus, maximizing the scientific gains from eruptions requires improved planning and coordinating science activities among governmental organizations and academia before and during volcanic eruptions. One tool to facilitate this coordination is a Scientific Advisory Committee (SAC). In the USA, the Community Network for Volcanic Eruption Response (CONVERSE) has been developing and testing this concept during workshops and scenario-based activities. The December 2020 eruption of Kīlauea volcano, Hawaii, provided an opportunity to test and refine this model in real-time and in a real-world setting. We present here the working model of a SAC developed during this eruption. Successes of the Kīlauea SAC (K-SAC) included broadening the pool of scientists involved in eruption response and developing and codifying procedures that may form the basis of operation for future SACs. Challenges encountered by the K-SAC included a process of review and facilitation of research proposals that was too slow to include outside participation in the early parts of the eruption and a decision process that fell on a small number of individuals at the responding volcano observatory. Possible ways to address these challenges include (1) supporting community-building activities between eruptions that make connections among scientists within and outside formal observatories, (2) identifying key science questions and pre-planning science activities, which would facilitate more rapid implementation across a broader scientific group, and (3) continued dialog among observatory scientists, emergency responders, and non-observatory scientists about the role of SACs. The SAC model holds promise to become an integral part of future efforts, leading in the short and longer term to more effective hazard response and greater scientific discovery and understanding.","container-title":"Bulletin of Volcanology","DOI":"10.1007/s00445-023-01644-1","ISSN":"1432-0819","issue":"5","journalAbbreviation":"Bull Volcanol","language":"en","page":"29","source":"Springer Link","title":"Coordinating science during an eruption: lessons from the 2020–2021 Kīlauea volcanic eruption","title-short":"Coordinating science during an eruption","volume":"85","author":[{"family":"Cooper","given":"Kari M."},{"family":"Anderson","given":"Kyle"},{"family":"Cashman","given":"Kathy"},{"family":"Coombs","given":"Michelle"},{"family":"Dietterich","given":"Hannah"},{"family":"Fischer","given":"Tobias"},{"family":"Houghton","given":"Bruce"},{"family":"Johanson","given":"Ingrid"},{"family":"Lynn","given":"Kendra J."},{"family":"Manga","given":"Michael"},{"family":"Wauthier","given":"Christelle"}],"issued":{"date-parts":[["2023",4,14]]}}}],"schema":"https://github.com/citation-style-language/schema/raw/master/csl-citation.json"} </w:instrText>
      </w:r>
      <w:r w:rsidRPr="007B522C">
        <w:fldChar w:fldCharType="separate"/>
      </w:r>
      <w:r w:rsidR="00217AC2" w:rsidRPr="00217AC2">
        <w:t>(K. M. Cooper et al., 2023)</w:t>
      </w:r>
      <w:r w:rsidRPr="007B522C">
        <w:fldChar w:fldCharType="end"/>
      </w:r>
      <w:r w:rsidRPr="007B522C">
        <w:t xml:space="preserve"> specifically recommended that key science questions should be identified, and pre-planning science activities performed, to facilitate more rapid implementation across a broader scientific group during hazardous eruptions. </w:t>
      </w:r>
      <w:r w:rsidRPr="007B522C">
        <w:rPr>
          <w:lang w:val="en-GB"/>
        </w:rPr>
        <w:t xml:space="preserve">Performing these simulations during relatively small, low hazard eruptions (as here) or as hypothetical simulations (e.g., </w:t>
      </w:r>
      <w:r w:rsidR="00042A23">
        <w:rPr>
          <w:lang w:val="en-GB"/>
        </w:rPr>
        <w:t xml:space="preserve"> </w:t>
      </w:r>
      <w:r w:rsidRPr="007B522C">
        <w:rPr>
          <w:lang w:val="en-GB"/>
        </w:rPr>
        <w:fldChar w:fldCharType="begin"/>
      </w:r>
      <w:r w:rsidR="00C63321">
        <w:rPr>
          <w:lang w:val="en-GB"/>
        </w:rPr>
        <w:instrText xml:space="preserve"> ADDIN ZOTERO_ITEM CSL_CITATION {"citationID":"n02ZawQN","properties":{"formattedCitation":"(Andrews et al., 2019)","plainCitation":"(Andrews et al., 2019)","noteIndex":0},"citationItems":[{"id":2117,"uris":["http://zotero.org/users/9451925/items/LL9B6A85"],"itemData":{"id":2117,"type":"paper-conference","abstract":"Interpreting magmatic storage conditions recorded by the texture, mineralogy, a...","event-title":"AGU Fall Meeting 2019","publisher":"AGU","source":"agu.confex.com","title":"Rapid experimental determination of magmatic phase equilibria: coordinating a volcanic crisis response protocol","title-short":"Rapid experimental determination of magmatic phase equilibria","URL":"https://agu.confex.com/agu/fm19/meetingapp.cgi/Paper/517722","author":[{"family":"Andrews","given":"Benjamin James"},{"family":"Befus","given":"Kenneth S."},{"family":"Blatter","given":"Dawnika L."},{"family":"Coombs","given":"Michelle L."},{"family":"deGraffenried","given":"Rebecca"},{"family":"Hammer","given":"Julia E."},{"family":"Gardner","given":"James E."},{"family":"Larsen","given":"Jessica F."},{"family":"Shea","given":"Thomas"},{"family":"Wright","given":"Heather Michelle Nicholson"}],"accessed":{"date-parts":[["2024",3,5]]},"issued":{"date-parts":[["2019",12,11]]}}}],"schema":"https://github.com/citation-style-language/schema/raw/master/csl-citation.json"} </w:instrText>
      </w:r>
      <w:r w:rsidRPr="007B522C">
        <w:rPr>
          <w:lang w:val="en-GB"/>
        </w:rPr>
        <w:fldChar w:fldCharType="separate"/>
      </w:r>
      <w:r w:rsidR="00C63321" w:rsidRPr="00C63321">
        <w:t>Andrews et al., 2019)</w:t>
      </w:r>
      <w:r w:rsidRPr="007B522C">
        <w:fldChar w:fldCharType="end"/>
      </w:r>
      <w:r w:rsidRPr="007B522C">
        <w:rPr>
          <w:lang w:val="en-GB"/>
        </w:rPr>
        <w:t xml:space="preserve"> </w:t>
      </w:r>
      <w:r w:rsidR="00F36B51">
        <w:rPr>
          <w:lang w:val="en-GB"/>
        </w:rPr>
        <w:t>is</w:t>
      </w:r>
      <w:r w:rsidR="00F36B51" w:rsidRPr="007B522C">
        <w:rPr>
          <w:lang w:val="en-GB"/>
        </w:rPr>
        <w:t xml:space="preserve"> </w:t>
      </w:r>
      <w:r w:rsidRPr="007B522C">
        <w:rPr>
          <w:lang w:val="en-GB"/>
        </w:rPr>
        <w:t xml:space="preserve">vital to ensure that any bottle necks are ironed out so that we are as prepared as possible for the next large volcanic crisis </w:t>
      </w:r>
      <w:r w:rsidRPr="007B522C">
        <w:rPr>
          <w:lang w:val="en-GB"/>
        </w:rPr>
        <w:fldChar w:fldCharType="begin"/>
      </w:r>
      <w:r w:rsidR="00C63321">
        <w:rPr>
          <w:lang w:val="en-GB"/>
        </w:rPr>
        <w:instrText xml:space="preserve"> ADDIN ZOTERO_ITEM CSL_CITATION {"citationID":"iQDKi7ME","properties":{"formattedCitation":"(Dietterich &amp; Neal, 2022)","plainCitation":"(Dietterich &amp; Neal, 2022)","noteIndex":0},"citationItems":[{"id":2119,"uris":["http://zotero.org/users/9451925/items/R284DRTX"],"itemData":{"id":2119,"type":"article-journal","abstract":"Volcano monitoring, eruption response, and hazard assessment at volcanoes in the United States of America (US) fall under the mandate of five regional volcano observatories covering 161 active volcanoes. Working in a wide range of volcanic and geographic settings, US observatories must learn from and apply new knowledge and techniques to a great variety of scientific and hazard communication problems in volcanology. Over the past decade, experience during volcanic crises, such as the landmark 2018 eruption of Kīlauea, Hawaiʻi, has combined with investments and advances in research and technology, and the changing needs of partner agencies and the public, to transform the operations, science, and communication programs of US volcano observatories. Scientific and operational lessons from the past decade now guide new research and growing inter-observatory and external communication networks to meet new challenges and improve detection, forecasting, and response to volcanic eruptions in the US and around the world.","container-title":"Bulletin of Volcanology","DOI":"10.1007/s00445-022-01567-3","ISSN":"1432-0819","issue":"6","journalAbbreviation":"Bull Volcanol","language":"en","page":"63","source":"Springer Link","title":"A look ahead to the next decade at US volcano observatories","volume":"84","author":[{"family":"Dietterich","given":"Hannah R."},{"family":"Neal","given":"Christina A."}],"issued":{"date-parts":[["2022",6,2]]}}}],"schema":"https://github.com/citation-style-language/schema/raw/master/csl-citation.json"} </w:instrText>
      </w:r>
      <w:r w:rsidRPr="007B522C">
        <w:rPr>
          <w:lang w:val="en-GB"/>
        </w:rPr>
        <w:fldChar w:fldCharType="separate"/>
      </w:r>
      <w:r w:rsidR="00C63321" w:rsidRPr="00C63321">
        <w:t>(Dietterich &amp; Neal, 2022)</w:t>
      </w:r>
      <w:r w:rsidRPr="007B522C">
        <w:fldChar w:fldCharType="end"/>
      </w:r>
      <w:r w:rsidRPr="007B522C">
        <w:rPr>
          <w:lang w:val="en-GB"/>
        </w:rPr>
        <w:t xml:space="preserve">. Importantly, this simulation revealed that rapid response fluid inclusion work in collaboration with academic institutions </w:t>
      </w:r>
      <w:r w:rsidRPr="007B522C">
        <w:t>was not taxing on observatory staff and thus that this method can be employed during future eruptions.</w:t>
      </w:r>
    </w:p>
    <w:p w14:paraId="5663F0C8" w14:textId="24176A25" w:rsidR="007B522C" w:rsidRPr="007B522C" w:rsidRDefault="007B522C" w:rsidP="007B522C">
      <w:pPr>
        <w:pStyle w:val="Text"/>
        <w:ind w:firstLine="0"/>
        <w:jc w:val="both"/>
      </w:pPr>
      <w:r w:rsidRPr="007B522C">
        <w:rPr>
          <w:noProof/>
        </w:rPr>
        <w:lastRenderedPageBreak/>
        <w:drawing>
          <wp:inline distT="0" distB="0" distL="0" distR="0" wp14:anchorId="314FCB8F" wp14:editId="5D40F6AD">
            <wp:extent cx="5486400" cy="4572000"/>
            <wp:effectExtent l="0" t="0" r="0" b="0"/>
            <wp:docPr id="16873305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3058" name="Picture 1" descr="A graph of a graph of a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531910E1" w14:textId="39AD00AE" w:rsidR="007B522C" w:rsidRPr="007B522C" w:rsidRDefault="007B522C" w:rsidP="007B522C">
      <w:pPr>
        <w:pStyle w:val="Text"/>
        <w:jc w:val="both"/>
        <w:rPr>
          <w:i/>
          <w:iCs/>
          <w:lang w:val="en-GB"/>
        </w:rPr>
      </w:pPr>
      <w:r w:rsidRPr="007B522C">
        <w:rPr>
          <w:b/>
          <w:bCs/>
          <w:i/>
          <w:iCs/>
          <w:lang w:val="en-GB"/>
        </w:rPr>
        <w:t xml:space="preserve">Figure 1. Sensitivity of the fluid inclusion barometry to Temperature and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Pr="007B522C">
        <w:rPr>
          <w:i/>
          <w:iCs/>
          <w:lang w:val="en-GB"/>
        </w:rPr>
        <w:t>. (a) CO</w:t>
      </w:r>
      <w:r w:rsidRPr="007B522C">
        <w:rPr>
          <w:i/>
          <w:iCs/>
          <w:vertAlign w:val="subscript"/>
          <w:lang w:val="en-GB"/>
        </w:rPr>
        <w:t>2</w:t>
      </w:r>
      <w:r w:rsidRPr="007B522C">
        <w:rPr>
          <w:i/>
          <w:iCs/>
          <w:lang w:val="en-GB"/>
        </w:rPr>
        <w:t xml:space="preserve"> density vs Pressure for different magmatically relevant entrapment temperatures at Kīlauea using the EOS of </w:t>
      </w:r>
      <w:r w:rsidRPr="007B522C">
        <w:rPr>
          <w:i/>
          <w:iCs/>
          <w:lang w:val="en-GB"/>
        </w:rPr>
        <w:fldChar w:fldCharType="begin"/>
      </w:r>
      <w:r w:rsidR="00C63321">
        <w:rPr>
          <w:i/>
          <w:iCs/>
          <w:lang w:val="en-GB"/>
        </w:rPr>
        <w:instrText xml:space="preserve"> ADDIN ZOTERO_ITEM CSL_CITATION {"citationID":"2c3MJBA6","properties":{"formattedCitation":"(Span &amp; Wagner, 1996)","plainCitation":"(Span &amp; Wagner, 1996)","noteIndex":0},"citationItems":[{"id":366,"uris":["http://zotero.org/users/9451925/items/5XFZMXIB"],"itemData":{"id":366,"type":"article-journal","container-title":"Journal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i/>
          <w:iCs/>
          <w:lang w:val="en-GB"/>
        </w:rPr>
        <w:fldChar w:fldCharType="separate"/>
      </w:r>
      <w:r w:rsidR="00C63321" w:rsidRPr="00C63321">
        <w:t xml:space="preserve">Span &amp; Wagner, </w:t>
      </w:r>
      <w:r w:rsidR="00F36B51">
        <w:t>(</w:t>
      </w:r>
      <w:r w:rsidR="00C63321" w:rsidRPr="00C63321">
        <w:t>1996)</w:t>
      </w:r>
      <w:r w:rsidRPr="007B522C">
        <w:fldChar w:fldCharType="end"/>
      </w:r>
      <w:r w:rsidRPr="007B522C">
        <w:rPr>
          <w:i/>
          <w:iCs/>
          <w:lang w:val="en-GB"/>
        </w:rPr>
        <w:t xml:space="preserve">. 1100 and 1350 </w:t>
      </w:r>
      <w:r w:rsidRPr="007B522C">
        <w:rPr>
          <w:i/>
          <w:iCs/>
        </w:rPr>
        <w:t xml:space="preserve">˚C are the </w:t>
      </w:r>
      <w:r w:rsidRPr="007B522C">
        <w:rPr>
          <w:i/>
          <w:iCs/>
          <w:lang w:val="en-GB"/>
        </w:rPr>
        <w:t>lower and upper limit of liquidus temperatures for olivine-saturated melts erupted at Kīlauea volcano throughout its history.</w:t>
      </w:r>
      <w:r w:rsidRPr="007B522C">
        <w:rPr>
          <w:i/>
          <w:iCs/>
        </w:rPr>
        <w:t xml:space="preserve"> 1150 ˚C was the temperature used for EOS calculations during day 1 and 2 of the simulation, 1240 ˚C is the rounded mean and median of all measured temperatures in our final dataset.</w:t>
      </w:r>
      <w:r w:rsidRPr="007B522C">
        <w:rPr>
          <w:i/>
          <w:iCs/>
          <w:lang w:val="en-GB"/>
        </w:rPr>
        <w:t xml:space="preserve"> (b) Close-up of panel a. </w:t>
      </w:r>
      <w:r w:rsidRPr="007B522C">
        <w:rPr>
          <w:i/>
          <w:iCs/>
        </w:rPr>
        <w:t xml:space="preserve">Grey boxes show the depth range of Kīlauea magma storage inferred from FI and MI barometry as well as geophysics </w:t>
      </w:r>
      <w:r w:rsidRPr="007B522C">
        <w:rPr>
          <w:i/>
          <w:iCs/>
        </w:rPr>
        <w:fldChar w:fldCharType="begin"/>
      </w:r>
      <w:r w:rsidR="00C63321">
        <w:rPr>
          <w:i/>
          <w:iCs/>
        </w:rPr>
        <w:instrText xml:space="preserve"> ADDIN ZOTERO_ITEM CSL_CITATION {"citationID":"6eBD2Wqn","properties":{"formattedCitation":"(C.L. DeVitre &amp; Wieser, 2024; Lerner et al., 2024)","plainCitation":"(C.L. DeVitre &amp;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63321">
        <w:rPr>
          <w:rFonts w:ascii="Cambria Math" w:hAnsi="Cambria Math" w:cs="Cambria Math"/>
          <w:i/>
          <w:iCs/>
        </w:rPr>
        <w:instrText>∼</w:instrText>
      </w:r>
      <w:r w:rsidR="00C63321">
        <w:rPr>
          <w:i/>
          <w:iCs/>
        </w:rPr>
        <w:instrText>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w:instrText>
      </w:r>
      <w:r w:rsidR="00C63321" w:rsidRPr="00C63321">
        <w:rPr>
          <w:i/>
          <w:iCs/>
          <w:lang w:val="fr-CH"/>
        </w:rPr>
        <w:instrText xml:space="preserve">n effusive period. Melt and fluid inclusions in high-forsterite olivine (Fo86–89) trapped at shallow depths indicate that high-temperature magmas (1200 to </w:instrText>
      </w:r>
      <w:r w:rsidR="00C63321" w:rsidRPr="00C63321">
        <w:rPr>
          <w:rFonts w:ascii="Cambria Math" w:hAnsi="Cambria Math" w:cs="Cambria Math"/>
          <w:i/>
          <w:iCs/>
          <w:lang w:val="fr-CH"/>
        </w:rPr>
        <w:instrText>∼</w:instrText>
      </w:r>
      <w:r w:rsidR="00C63321" w:rsidRPr="00C63321">
        <w:rPr>
          <w:i/>
          <w:iCs/>
          <w:lang w:val="fr-CH"/>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i/>
          <w:iCs/>
        </w:rPr>
        <w:fldChar w:fldCharType="separate"/>
      </w:r>
      <w:r w:rsidR="00C63321" w:rsidRPr="00C63321">
        <w:rPr>
          <w:lang w:val="fr-CH"/>
        </w:rPr>
        <w:t>(C.L. DeVitre &amp; Wieser, 2024; Lerner et al., 2024)</w:t>
      </w:r>
      <w:r w:rsidRPr="007B522C">
        <w:fldChar w:fldCharType="end"/>
      </w:r>
      <w:r w:rsidRPr="007B522C">
        <w:rPr>
          <w:i/>
          <w:iCs/>
          <w:lang w:val="fr-CH"/>
        </w:rPr>
        <w:t xml:space="preserve">. </w:t>
      </w:r>
      <w:r w:rsidRPr="00217AC2">
        <w:rPr>
          <w:i/>
          <w:iCs/>
          <w:lang w:val="fr-CH"/>
        </w:rPr>
        <w:t xml:space="preserve">HMM= </w:t>
      </w:r>
      <w:proofErr w:type="spellStart"/>
      <w:r w:rsidRPr="00217AC2">
        <w:rPr>
          <w:i/>
          <w:iCs/>
          <w:lang w:val="fr-CH"/>
        </w:rPr>
        <w:t>Halema’uma’u</w:t>
      </w:r>
      <w:proofErr w:type="spellEnd"/>
      <w:r w:rsidRPr="00217AC2">
        <w:rPr>
          <w:i/>
          <w:iCs/>
          <w:lang w:val="fr-CH"/>
        </w:rPr>
        <w:t xml:space="preserve"> </w:t>
      </w:r>
      <w:proofErr w:type="spellStart"/>
      <w:r w:rsidRPr="00217AC2">
        <w:rPr>
          <w:i/>
          <w:iCs/>
          <w:lang w:val="fr-CH"/>
        </w:rPr>
        <w:t>reservoir</w:t>
      </w:r>
      <w:proofErr w:type="spellEnd"/>
      <w:r w:rsidRPr="00217AC2">
        <w:rPr>
          <w:i/>
          <w:iCs/>
          <w:lang w:val="fr-CH"/>
        </w:rPr>
        <w:t xml:space="preserve">, SC = South Caldera </w:t>
      </w:r>
      <w:proofErr w:type="spellStart"/>
      <w:r w:rsidRPr="00217AC2">
        <w:rPr>
          <w:i/>
          <w:iCs/>
          <w:lang w:val="fr-CH"/>
        </w:rPr>
        <w:t>reservoir</w:t>
      </w:r>
      <w:proofErr w:type="spellEnd"/>
      <w:r w:rsidRPr="00217AC2">
        <w:rPr>
          <w:i/>
          <w:iCs/>
          <w:lang w:val="fr-CH"/>
        </w:rPr>
        <w:t xml:space="preserve">. </w:t>
      </w:r>
      <w:r w:rsidRPr="007B522C">
        <w:rPr>
          <w:i/>
          <w:iCs/>
        </w:rPr>
        <w:t>Stars show hypothetical FI trapped at HMM and SC reservoirs with our initial guessed temperature (1150 ˚C) and error bars representing 1σ uncertainty from Monte Carlo simulations using a temperature uncertainty of ±125 ˚C (</w:t>
      </w:r>
      <m:oMath>
        <m:f>
          <m:fPr>
            <m:ctrlPr>
              <w:rPr>
                <w:rFonts w:ascii="Cambria Math" w:hAnsi="Cambria Math"/>
                <w:i/>
                <w:iCs/>
              </w:rPr>
            </m:ctrlPr>
          </m:fPr>
          <m:num>
            <m:r>
              <w:rPr>
                <w:rFonts w:ascii="Cambria Math" w:hAnsi="Cambria Math"/>
              </w:rPr>
              <m:t xml:space="preserve">1350˚C -1100˚C </m:t>
            </m:r>
          </m:num>
          <m:den>
            <m:r>
              <w:rPr>
                <w:rFonts w:ascii="Cambria Math" w:hAnsi="Cambria Math"/>
              </w:rPr>
              <m:t>2</m:t>
            </m:r>
          </m:den>
        </m:f>
      </m:oMath>
      <w:r w:rsidRPr="007B522C">
        <w:rPr>
          <w:i/>
          <w:iCs/>
        </w:rPr>
        <w:t>).</w:t>
      </w:r>
      <w:r w:rsidRPr="007B522C">
        <w:rPr>
          <w:i/>
          <w:iCs/>
          <w:lang w:val="en-GB"/>
        </w:rPr>
        <w:t xml:space="preserve"> (c) CO</w:t>
      </w:r>
      <w:r w:rsidRPr="007B522C">
        <w:rPr>
          <w:i/>
          <w:iCs/>
          <w:vertAlign w:val="subscript"/>
          <w:lang w:val="en-GB"/>
        </w:rPr>
        <w:t>2</w:t>
      </w:r>
      <w:r w:rsidRPr="007B522C">
        <w:rPr>
          <w:i/>
          <w:iCs/>
          <w:lang w:val="en-GB"/>
        </w:rPr>
        <w:t xml:space="preserve"> density vs Pressure at 1150 </w:t>
      </w:r>
      <w:r w:rsidRPr="007B522C">
        <w:rPr>
          <w:i/>
          <w:iCs/>
        </w:rPr>
        <w:t>˚C</w:t>
      </w:r>
      <w:r w:rsidRPr="007B522C">
        <w:rPr>
          <w:i/>
          <w:iCs/>
          <w:lang w:val="en-GB"/>
        </w:rPr>
        <w:t xml:space="preserve"> for various molar proportions of H</w:t>
      </w:r>
      <w:r w:rsidRPr="007B522C">
        <w:rPr>
          <w:i/>
          <w:iCs/>
          <w:vertAlign w:val="subscript"/>
          <w:lang w:val="en-GB"/>
        </w:rPr>
        <w:t>2</w:t>
      </w:r>
      <w:r w:rsidRPr="007B522C">
        <w:rPr>
          <w:i/>
          <w:iCs/>
          <w:lang w:val="en-GB"/>
        </w:rPr>
        <w:t>O in the exsolved fluid phase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lang w:val="en-GB"/>
        </w:rPr>
        <w:t>) using the  mixed H</w:t>
      </w:r>
      <w:r w:rsidRPr="007B522C">
        <w:rPr>
          <w:i/>
          <w:iCs/>
          <w:vertAlign w:val="subscript"/>
          <w:lang w:val="en-GB"/>
        </w:rPr>
        <w:t>2</w:t>
      </w:r>
      <w:r w:rsidRPr="007B522C">
        <w:rPr>
          <w:i/>
          <w:iCs/>
          <w:lang w:val="en-GB"/>
        </w:rPr>
        <w:t>O-CO</w:t>
      </w:r>
      <w:r w:rsidRPr="007B522C">
        <w:rPr>
          <w:i/>
          <w:iCs/>
          <w:vertAlign w:val="subscript"/>
          <w:lang w:val="en-GB"/>
        </w:rPr>
        <w:t>2</w:t>
      </w:r>
      <w:r w:rsidRPr="007B522C">
        <w:rPr>
          <w:i/>
          <w:iCs/>
          <w:lang w:val="en-GB"/>
        </w:rPr>
        <w:t xml:space="preserve"> EOS of </w:t>
      </w:r>
      <w:r w:rsidRPr="007B522C">
        <w:rPr>
          <w:i/>
          <w:iCs/>
          <w:lang w:val="en-GB"/>
        </w:rPr>
        <w:fldChar w:fldCharType="begin"/>
      </w:r>
      <w:r w:rsidR="00C63321">
        <w:rPr>
          <w:i/>
          <w:iCs/>
          <w:lang w:val="en-GB"/>
        </w:rPr>
        <w:instrText xml:space="preserve"> ADDIN ZOTERO_ITEM CSL_CITATION {"citationID":"tcJiGUvi","properties":{"formattedCitation":"(Duan &amp; Zhang, 2006)","plainCitation":"(Duan &amp; Zhang, 2006)","noteIndex":0},"citationItems":[{"id":2058,"uris":["http://zotero.org/users/9451925/items/9JSAYSEV"],"itemData":{"id":2058,"type":"article-journal","abstract":"Based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i/>
          <w:iCs/>
          <w:lang w:val="en-GB"/>
        </w:rPr>
        <w:fldChar w:fldCharType="separate"/>
      </w:r>
      <w:r w:rsidR="00C63321" w:rsidRPr="00C63321">
        <w:t>(Duan &amp; Zhang, 2006)</w:t>
      </w:r>
      <w:r w:rsidRPr="007B522C">
        <w:fldChar w:fldCharType="end"/>
      </w:r>
      <w:r w:rsidRPr="007B522C">
        <w:rPr>
          <w:i/>
          <w:iCs/>
          <w:lang w:val="en-GB"/>
        </w:rPr>
        <w:t xml:space="preserve">. </w:t>
      </w:r>
      <w:r w:rsidRPr="007B522C">
        <w:rPr>
          <w:i/>
          <w:iCs/>
        </w:rPr>
        <w:t xml:space="preserve">Note that a small discontinuity is observed at 200 MPa due to parameter values being switched at this pressure </w:t>
      </w:r>
      <w:r w:rsidRPr="007B522C">
        <w:rPr>
          <w:i/>
          <w:iCs/>
        </w:rPr>
        <w:fldChar w:fldCharType="begin"/>
      </w:r>
      <w:r w:rsidR="00C63321">
        <w:rPr>
          <w:i/>
          <w:iCs/>
        </w:rPr>
        <w:instrText xml:space="preserve"> ADDIN ZOTERO_ITEM CSL_CITATION {"citationID":"94uW0GpO","properties":{"formattedCitation":"(Yoshimura, 2023)","plainCitation":"(Yoshimura, 2023)","noteIndex":0},"citationItems":[{"id":2121,"uris":["http://zotero.org/users/9451925/items/LWKJEA2L"],"itemData":{"id":2121,"type":"article-journal","abstract":"H2O-CO2-dominated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sidR="00C63321">
        <w:rPr>
          <w:rFonts w:ascii="Cambria Math" w:hAnsi="Cambria Math" w:cs="Cambria Math"/>
          <w:i/>
          <w:iCs/>
        </w:rPr>
        <w:instrText>∼</w:instrText>
      </w:r>
      <w:r w:rsidR="00C63321">
        <w:rPr>
          <w:i/>
          <w:iCs/>
        </w:rPr>
        <w:instrText xml:space="preserve"> 2573 K and </w:instrText>
      </w:r>
      <w:r w:rsidR="00C63321">
        <w:rPr>
          <w:rFonts w:ascii="Cambria Math" w:hAnsi="Cambria Math" w:cs="Cambria Math"/>
          <w:i/>
          <w:iCs/>
        </w:rPr>
        <w:instrText>∼</w:instrText>
      </w:r>
      <w:r w:rsidR="00C63321">
        <w:rPr>
          <w:i/>
          <w:iCs/>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i/>
          <w:iCs/>
        </w:rPr>
        <w:fldChar w:fldCharType="separate"/>
      </w:r>
      <w:r w:rsidR="00C63321" w:rsidRPr="00C63321">
        <w:t>(Yoshimura, 2023)</w:t>
      </w:r>
      <w:r w:rsidRPr="007B522C">
        <w:fldChar w:fldCharType="end"/>
      </w:r>
      <w:r w:rsidRPr="007B522C">
        <w:rPr>
          <w:i/>
          <w:iCs/>
        </w:rPr>
        <w:t xml:space="preserve">. </w:t>
      </w:r>
      <w:r w:rsidRPr="007B522C">
        <w:rPr>
          <w:i/>
          <w:iCs/>
          <w:lang w:val="en-GB"/>
        </w:rPr>
        <w:t xml:space="preserve">(d) Close-up of panel c. </w:t>
      </w:r>
      <w:r w:rsidRPr="007B522C">
        <w:rPr>
          <w:i/>
          <w:iCs/>
        </w:rPr>
        <w:t xml:space="preserve">Stars show hypothetical FI trapped at HMM and SC reservoirs with our initial guessed temperature (1150 ˚C),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from the 2018 LERZ MI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-P relationship from </w:t>
      </w:r>
      <w:r w:rsidRPr="007B522C">
        <w:rPr>
          <w:i/>
          <w:iCs/>
        </w:rPr>
        <w:fldChar w:fldCharType="begin"/>
      </w:r>
      <w:r w:rsidR="00C63321">
        <w:rPr>
          <w:i/>
          <w:iCs/>
        </w:rPr>
        <w:instrText xml:space="preserve"> ADDIN ZOTERO_ITEM CSL_CITATION {"citationID":"Cesiupdz","properties":{"formattedCitation":"(C.L. DeVitre &amp; Wieser, 2024)","plainCitation":"(C.L. DeVitre &amp;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63321" w:rsidRPr="00C63321">
        <w:t xml:space="preserve">C.L. DeVitre &amp; Wieser, </w:t>
      </w:r>
      <w:r w:rsidR="00F36B51">
        <w:t>(</w:t>
      </w:r>
      <w:r w:rsidR="00C63321" w:rsidRPr="00C63321">
        <w:t>2024)</w:t>
      </w:r>
      <w:r w:rsidRPr="007B522C">
        <w:fldChar w:fldCharType="end"/>
      </w:r>
      <w:r w:rsidRPr="007B522C">
        <w:rPr>
          <w:i/>
          <w:iCs/>
        </w:rPr>
        <w:t xml:space="preserve"> and error bars representing 1σ uncertainty from Monte Carlo simulations using an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uncertainty of ±0.1 </w:t>
      </w:r>
    </w:p>
    <w:p w14:paraId="311A6AC5" w14:textId="77777777" w:rsidR="007B522C" w:rsidRDefault="007B522C" w:rsidP="007B522C">
      <w:pPr>
        <w:pStyle w:val="Text"/>
        <w:jc w:val="both"/>
      </w:pPr>
    </w:p>
    <w:p w14:paraId="479B98A8" w14:textId="766594D5" w:rsidR="007B522C" w:rsidRPr="007B522C" w:rsidRDefault="007B522C" w:rsidP="007B522C">
      <w:pPr>
        <w:pStyle w:val="Heading-Main"/>
        <w:jc w:val="both"/>
        <w:rPr>
          <w:iCs/>
          <w:lang w:val="en-GB"/>
        </w:rPr>
      </w:pPr>
      <w:r>
        <w:rPr>
          <w:b w:val="0"/>
          <w:bCs w:val="0"/>
        </w:rPr>
        <w:t xml:space="preserve">2. </w:t>
      </w:r>
      <w:r w:rsidR="00DF76FE">
        <w:t>Timeline</w:t>
      </w:r>
      <w:r w:rsidRPr="007B522C">
        <w:t xml:space="preserve"> of Rapid Response Simulation</w:t>
      </w:r>
    </w:p>
    <w:p w14:paraId="1EEE2F8C" w14:textId="6268FC7F" w:rsidR="007B522C" w:rsidRPr="007B522C" w:rsidRDefault="007B522C" w:rsidP="00715070">
      <w:pPr>
        <w:pStyle w:val="Text"/>
        <w:jc w:val="both"/>
        <w:rPr>
          <w:lang w:val="en-GB"/>
        </w:rPr>
      </w:pPr>
      <w:r w:rsidRPr="007B522C">
        <w:rPr>
          <w:lang w:val="en-GB"/>
        </w:rPr>
        <w:t xml:space="preserve">The eruption onset of Kīlauea volcano on September 10, 2023 provided an unprecedented opportunity to test the validity and speed of the fluid inclusion method, given that depths of the two main magma storage regions (Halemaʻumaʻu – HMM at 1-2 km and South Caldera – SC at 3-5 km) at this volcano have been well constrained by various independent geophysical and petrological methods, including prior FI barometry </w:t>
      </w:r>
      <w:r w:rsidRPr="007B522C">
        <w:rPr>
          <w:lang w:val="en-GB"/>
        </w:rPr>
        <w:fldChar w:fldCharType="begin"/>
      </w:r>
      <w:r w:rsidR="00C63321">
        <w:rPr>
          <w:lang w:val="en-GB"/>
        </w:rPr>
        <w:instrText xml:space="preserve"> ADDIN ZOTERO_ITEM CSL_CITATION {"citationID":"SUngdoX9","properties":{"formattedCitation":"(C.L. DeVitre &amp; Wieser, 2024; Lerner et al., 2024)","plainCitation":"(C.L. DeVitre &amp;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63321">
        <w:rPr>
          <w:rFonts w:ascii="Cambria Math" w:hAnsi="Cambria Math" w:cs="Cambria Math"/>
          <w:lang w:val="en-GB"/>
        </w:rPr>
        <w:instrText>∼</w:instrText>
      </w:r>
      <w:r w:rsidR="00C63321">
        <w:rPr>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63321">
        <w:rPr>
          <w:rFonts w:ascii="Cambria Math" w:hAnsi="Cambria Math" w:cs="Cambria Math"/>
          <w:lang w:val="en-GB"/>
        </w:rPr>
        <w:instrText>∼</w:instrText>
      </w:r>
      <w:r w:rsidR="00C63321">
        <w:rPr>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lang w:val="en-GB"/>
        </w:rPr>
        <w:fldChar w:fldCharType="separate"/>
      </w:r>
      <w:r w:rsidR="00C63321" w:rsidRPr="00C63321">
        <w:t>(C.L. DeVitre &amp; Wieser, 2024; Lerner et al., 2024)</w:t>
      </w:r>
      <w:r w:rsidRPr="007B522C">
        <w:fldChar w:fldCharType="end"/>
      </w:r>
      <w:r w:rsidRPr="007B522C">
        <w:rPr>
          <w:lang w:val="en-GB"/>
        </w:rPr>
        <w:t>. Tephra samples representing the first ~14 hours of the September 2023 eruption were collected by Hawaiian Volcano Observatory (HVO) geologists on September 12 and mailed to UC Berkeley on September 15</w:t>
      </w:r>
      <w:r w:rsidRPr="007B522C">
        <w:rPr>
          <w:vertAlign w:val="superscript"/>
          <w:lang w:val="en-GB"/>
        </w:rPr>
        <w:t>th</w:t>
      </w:r>
      <w:r w:rsidRPr="007B522C">
        <w:rPr>
          <w:lang w:val="en-GB"/>
        </w:rPr>
        <w:t xml:space="preserve"> </w:t>
      </w:r>
      <w:proofErr w:type="gramStart"/>
      <w:r w:rsidRPr="007B522C">
        <w:rPr>
          <w:lang w:val="en-GB"/>
        </w:rPr>
        <w:t>(</w:t>
      </w:r>
      <w:r w:rsidR="005F001B">
        <w:rPr>
          <w:lang w:val="en-GB"/>
        </w:rPr>
        <w:t xml:space="preserve"> Fig.</w:t>
      </w:r>
      <w:proofErr w:type="gramEnd"/>
      <w:r w:rsidR="005F001B">
        <w:rPr>
          <w:lang w:val="en-GB"/>
        </w:rPr>
        <w:t xml:space="preserve"> </w:t>
      </w:r>
      <w:r w:rsidR="00B17EB7">
        <w:rPr>
          <w:lang w:val="en-GB"/>
        </w:rPr>
        <w:t>S1</w:t>
      </w:r>
      <w:r w:rsidRPr="007B522C">
        <w:rPr>
          <w:lang w:val="en-GB"/>
        </w:rPr>
        <w:t xml:space="preserve">). </w:t>
      </w:r>
      <w:r w:rsidR="00B17EB7">
        <w:rPr>
          <w:lang w:val="en-GB"/>
        </w:rPr>
        <w:t>A schematic of the workflow and detailed timeline is available in the supplement (Fig. S1).</w:t>
      </w:r>
    </w:p>
    <w:p w14:paraId="7DDF6364" w14:textId="17535EE2" w:rsidR="00F227F8" w:rsidRPr="007B522C" w:rsidRDefault="00F227F8" w:rsidP="00F227F8">
      <w:pPr>
        <w:pStyle w:val="Text"/>
        <w:jc w:val="both"/>
        <w:rPr>
          <w:lang w:val="en-GB"/>
        </w:rPr>
      </w:pPr>
      <w:r w:rsidRPr="007B522C">
        <w:rPr>
          <w:lang w:val="en-GB"/>
        </w:rPr>
        <w:t xml:space="preserve">Our simulation started on September 20 at 9 am PST (Day 1), the morning after sample receipt </w:t>
      </w:r>
      <w:proofErr w:type="gramStart"/>
      <w:r w:rsidRPr="007B522C">
        <w:rPr>
          <w:lang w:val="en-GB"/>
        </w:rPr>
        <w:t>(</w:t>
      </w:r>
      <w:r w:rsidR="005F001B">
        <w:rPr>
          <w:lang w:val="en-GB"/>
        </w:rPr>
        <w:t xml:space="preserve"> Fig.</w:t>
      </w:r>
      <w:proofErr w:type="gramEnd"/>
      <w:r w:rsidR="005F001B">
        <w:rPr>
          <w:lang w:val="en-GB"/>
        </w:rPr>
        <w:t xml:space="preserve"> </w:t>
      </w:r>
      <w:r w:rsidR="00B17EB7">
        <w:rPr>
          <w:lang w:val="en-GB"/>
        </w:rPr>
        <w:t>S1</w:t>
      </w:r>
      <w:r w:rsidRPr="007B522C">
        <w:rPr>
          <w:lang w:val="en-GB"/>
        </w:rPr>
        <w:t xml:space="preserve">). </w:t>
      </w:r>
      <w:r w:rsidR="00715070" w:rsidRPr="007605F5">
        <w:rPr>
          <w:lang w:val="en-GB"/>
        </w:rPr>
        <w:t>We used a production-line style workflow involving two undergraduates, a 1</w:t>
      </w:r>
      <w:r w:rsidR="00715070" w:rsidRPr="007605F5">
        <w:rPr>
          <w:vertAlign w:val="superscript"/>
          <w:lang w:val="en-GB"/>
        </w:rPr>
        <w:t>st</w:t>
      </w:r>
      <w:r w:rsidR="00715070" w:rsidRPr="007605F5">
        <w:rPr>
          <w:lang w:val="en-GB"/>
        </w:rPr>
        <w:t xml:space="preserve"> year graduate student, a post-doc, and an assistant professor, with stations for crushing and sieving, mineral picking, FI preparation, sample cataloguing, and analysis. </w:t>
      </w:r>
      <w:r w:rsidR="00076101">
        <w:rPr>
          <w:lang w:val="en-GB"/>
        </w:rPr>
        <w:t>We crushed</w:t>
      </w:r>
      <w:r w:rsidRPr="007B522C">
        <w:rPr>
          <w:lang w:val="en-GB"/>
        </w:rPr>
        <w:t xml:space="preserve"> and sieve</w:t>
      </w:r>
      <w:r w:rsidR="00076101">
        <w:rPr>
          <w:lang w:val="en-GB"/>
        </w:rPr>
        <w:t>d</w:t>
      </w:r>
      <w:r w:rsidRPr="007B522C">
        <w:rPr>
          <w:lang w:val="en-GB"/>
        </w:rPr>
        <w:t xml:space="preserve"> tephra, pick</w:t>
      </w:r>
      <w:r w:rsidR="00076101">
        <w:rPr>
          <w:lang w:val="en-GB"/>
        </w:rPr>
        <w:t>ed</w:t>
      </w:r>
      <w:r w:rsidRPr="007B522C">
        <w:rPr>
          <w:lang w:val="en-GB"/>
        </w:rPr>
        <w:t xml:space="preserve"> olivine crystals (size fractions 0.5-1 and 1-2 mm), </w:t>
      </w:r>
      <w:r w:rsidR="00076101">
        <w:rPr>
          <w:lang w:val="en-GB"/>
        </w:rPr>
        <w:t>and mounted them i</w:t>
      </w:r>
      <w:r w:rsidRPr="007B522C">
        <w:rPr>
          <w:lang w:val="en-GB"/>
        </w:rPr>
        <w:t xml:space="preserve">n </w:t>
      </w:r>
      <w:proofErr w:type="spellStart"/>
      <w:r w:rsidRPr="007B522C">
        <w:rPr>
          <w:lang w:val="en-GB"/>
        </w:rPr>
        <w:t>CrystalBond</w:t>
      </w:r>
      <w:r w:rsidRPr="007B522C">
        <w:rPr>
          <w:vertAlign w:val="superscript"/>
          <w:lang w:val="en-GB"/>
        </w:rPr>
        <w:t>TM</w:t>
      </w:r>
      <w:proofErr w:type="spellEnd"/>
      <w:r w:rsidRPr="007B522C">
        <w:rPr>
          <w:vertAlign w:val="superscript"/>
          <w:lang w:val="en-GB"/>
        </w:rPr>
        <w:t>*</w:t>
      </w:r>
      <w:r w:rsidRPr="007B522C">
        <w:rPr>
          <w:lang w:val="en-GB"/>
        </w:rPr>
        <w:t xml:space="preserve"> to search for FI. By </w:t>
      </w:r>
      <w:r w:rsidR="00076101">
        <w:rPr>
          <w:lang w:val="en-GB"/>
        </w:rPr>
        <w:t>~</w:t>
      </w:r>
      <w:r w:rsidRPr="007B522C">
        <w:rPr>
          <w:lang w:val="en-GB"/>
        </w:rPr>
        <w:t>2 pm PST, we collected our first Raman spectra</w:t>
      </w:r>
      <w:r w:rsidR="00076101">
        <w:rPr>
          <w:lang w:val="en-GB"/>
        </w:rPr>
        <w:t>, and b</w:t>
      </w:r>
      <w:r w:rsidRPr="007B522C">
        <w:rPr>
          <w:lang w:val="en-GB"/>
        </w:rPr>
        <w:t xml:space="preserve">y ~7 pm PST, </w:t>
      </w:r>
      <w:r w:rsidR="00076101">
        <w:rPr>
          <w:lang w:val="en-GB"/>
        </w:rPr>
        <w:t xml:space="preserve">we had calculated </w:t>
      </w:r>
      <w:r w:rsidR="00076101" w:rsidRPr="007B522C">
        <w:rPr>
          <w:lang w:val="en-GB"/>
        </w:rPr>
        <w:t>CO</w:t>
      </w:r>
      <w:r w:rsidR="00076101" w:rsidRPr="007B522C">
        <w:rPr>
          <w:vertAlign w:val="subscript"/>
          <w:lang w:val="en-GB"/>
        </w:rPr>
        <w:t>2</w:t>
      </w:r>
      <w:r w:rsidR="00076101">
        <w:rPr>
          <w:vertAlign w:val="subscript"/>
          <w:lang w:val="en-GB"/>
        </w:rPr>
        <w:t xml:space="preserve"> </w:t>
      </w:r>
      <w:r w:rsidR="00076101">
        <w:rPr>
          <w:lang w:val="en-GB"/>
        </w:rPr>
        <w:t xml:space="preserve"> densities</w:t>
      </w:r>
      <w:r w:rsidRPr="007B522C">
        <w:rPr>
          <w:lang w:val="en-GB"/>
        </w:rPr>
        <w:t xml:space="preserve"> from 16 FI using a calibration </w:t>
      </w:r>
      <w:r w:rsidR="00076101">
        <w:rPr>
          <w:lang w:val="en-GB"/>
        </w:rPr>
        <w:t xml:space="preserve">of the </w:t>
      </w:r>
      <w:r w:rsidRPr="007B522C">
        <w:rPr>
          <w:lang w:val="en-GB"/>
        </w:rPr>
        <w:t>relationship between CO</w:t>
      </w:r>
      <w:r w:rsidRPr="007B522C">
        <w:rPr>
          <w:vertAlign w:val="subscript"/>
          <w:lang w:val="en-GB"/>
        </w:rPr>
        <w:t>2</w:t>
      </w:r>
      <w:r w:rsidRPr="007B522C">
        <w:rPr>
          <w:lang w:val="en-GB"/>
        </w:rPr>
        <w:t xml:space="preserve"> density and Fermi diad splitting distance </w:t>
      </w:r>
      <w:r w:rsidRPr="007B522C">
        <w:rPr>
          <w:lang w:val="en-GB"/>
        </w:rPr>
        <w:fldChar w:fldCharType="begin"/>
      </w:r>
      <w:r>
        <w:rPr>
          <w:lang w:val="en-GB"/>
        </w:rPr>
        <w:instrText xml:space="preserve"> ADDIN ZOTERO_ITEM CSL_CITATION {"citationID":"mjzUYxpE","properties":{"formattedCitation":"(Charlotte L. DeVitre et al., 2021; C.L. DeVitre &amp; Wieser, 2024)","plainCitation":"(Charlotte L. DeVitre et al., 2021; C.L. DeVitre &amp; Wieser, 2024)","noteIndex":0},"citationItems":[{"id":291,"uris":["http://zotero.org/users/9451925/items/2A38GRRP"],"itemData":{"id":291,"type":"article-journal","abstract":"Fluid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Pr="00C63321">
        <w:t>(Charlotte L. DeVitre et al., 2021; C.L. DeVitre &amp; Wieser, 2024)</w:t>
      </w:r>
      <w:r w:rsidRPr="007B522C">
        <w:fldChar w:fldCharType="end"/>
      </w:r>
      <w:r w:rsidRPr="007B522C">
        <w:rPr>
          <w:lang w:val="en-GB"/>
        </w:rPr>
        <w:t xml:space="preserve">. </w:t>
      </w:r>
      <w:r w:rsidR="00095451">
        <w:rPr>
          <w:lang w:val="en-GB"/>
        </w:rPr>
        <w:t>We calculated pressures</w:t>
      </w:r>
      <w:r w:rsidRPr="007B522C">
        <w:rPr>
          <w:lang w:val="en-GB"/>
        </w:rPr>
        <w:t xml:space="preserve"> using the pure CO</w:t>
      </w:r>
      <w:r w:rsidRPr="007B522C">
        <w:rPr>
          <w:vertAlign w:val="subscript"/>
          <w:lang w:val="en-GB"/>
        </w:rPr>
        <w:t>2</w:t>
      </w:r>
      <w:r w:rsidRPr="007B522C">
        <w:rPr>
          <w:lang w:val="en-GB"/>
        </w:rPr>
        <w:t xml:space="preserve"> EOS of </w:t>
      </w:r>
      <w:r w:rsidRPr="007B522C">
        <w:rPr>
          <w:lang w:val="en-GB"/>
        </w:rPr>
        <w:fldChar w:fldCharType="begin"/>
      </w:r>
      <w:r w:rsidR="00217AC2">
        <w:rPr>
          <w:lang w:val="en-GB"/>
        </w:rPr>
        <w:instrText xml:space="preserve"> ADDIN ZOTERO_ITEM CSL_CITATION {"citationID":"fDRa8gZ3","properties":{"formattedCitation":"(Span &amp; Wagner, 1996)","plainCitation":"(Span &amp; Wagner, 1996)","dontUpdate":true,"noteIndex":0},"citationItems":[{"id":366,"uris":["http://zotero.org/users/9451925/items/5XFZMXIB"],"itemData":{"id":366,"type":"article-journal","container-title":"Journal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lang w:val="en-GB"/>
        </w:rPr>
        <w:fldChar w:fldCharType="separate"/>
      </w:r>
      <w:r w:rsidRPr="00C63321">
        <w:t xml:space="preserve">Span &amp; Wagner </w:t>
      </w:r>
      <w:r w:rsidR="00076101">
        <w:t>(</w:t>
      </w:r>
      <w:r w:rsidRPr="00C63321">
        <w:t>1996)</w:t>
      </w:r>
      <w:r w:rsidRPr="007B522C">
        <w:fldChar w:fldCharType="end"/>
      </w:r>
      <w:r w:rsidRPr="007B522C">
        <w:rPr>
          <w:lang w:val="en-GB"/>
        </w:rPr>
        <w:t xml:space="preserve">. At the time of our simulation, </w:t>
      </w:r>
      <w:r w:rsidR="00076101">
        <w:rPr>
          <w:lang w:val="en-GB"/>
        </w:rPr>
        <w:t xml:space="preserve">it was challenging to perform </w:t>
      </w:r>
      <w:r w:rsidRPr="007B522C">
        <w:rPr>
          <w:lang w:val="en-GB"/>
        </w:rPr>
        <w:t>EOS calculations considering the possible presence of H</w:t>
      </w:r>
      <w:r w:rsidRPr="007B522C">
        <w:rPr>
          <w:vertAlign w:val="subscript"/>
          <w:lang w:val="en-GB"/>
        </w:rPr>
        <w:t>2</w:t>
      </w:r>
      <w:r w:rsidRPr="007B522C">
        <w:rPr>
          <w:lang w:val="en-GB"/>
        </w:rPr>
        <w:t xml:space="preserve">O in the exsolved fluid </w:t>
      </w:r>
      <w:r w:rsidR="00076101">
        <w:rPr>
          <w:lang w:val="en-GB"/>
        </w:rPr>
        <w:t>due to</w:t>
      </w:r>
      <w:r w:rsidRPr="007B522C">
        <w:rPr>
          <w:lang w:val="en-GB"/>
        </w:rPr>
        <w:t xml:space="preserve"> a lack of publicly available software </w:t>
      </w:r>
      <w:r w:rsidR="00076101">
        <w:rPr>
          <w:lang w:val="en-GB"/>
        </w:rPr>
        <w:t>running</w:t>
      </w:r>
      <w:r w:rsidRPr="007B522C">
        <w:rPr>
          <w:lang w:val="en-GB"/>
        </w:rPr>
        <w:t xml:space="preserve"> on modern operating systems. However, recent work </w:t>
      </w:r>
      <w:r w:rsidR="00076101">
        <w:rPr>
          <w:lang w:val="en-GB"/>
        </w:rPr>
        <w:t xml:space="preserve">by </w:t>
      </w:r>
      <w:r w:rsidRPr="007B522C">
        <w:rPr>
          <w:lang w:val="en-GB"/>
        </w:rPr>
        <w:fldChar w:fldCharType="begin"/>
      </w:r>
      <w:r w:rsidR="00217AC2">
        <w:rPr>
          <w:lang w:val="en-GB"/>
        </w:rPr>
        <w:instrText xml:space="preserve"> ADDIN ZOTERO_ITEM CSL_CITATION {"citationID":"g54qIx3Y","properties":{"formattedCitation":"(Yoshimura, 2023)","plainCitation":"(Yoshimura, 2023)","dontUpdate":true,"noteIndex":0},"citationItems":[{"id":2121,"uris":["http://zotero.org/users/9451925/items/LWKJEA2L"],"itemData":{"id":2121,"type":"article-journal","abstract":"H2O-CO2-dominated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sidR="00217AC2">
        <w:rPr>
          <w:rFonts w:ascii="Cambria Math" w:hAnsi="Cambria Math" w:cs="Cambria Math"/>
          <w:lang w:val="en-GB"/>
        </w:rPr>
        <w:instrText>∼</w:instrText>
      </w:r>
      <w:r w:rsidR="00217AC2">
        <w:rPr>
          <w:lang w:val="en-GB"/>
        </w:rPr>
        <w:instrText xml:space="preserve"> 2573 K and </w:instrText>
      </w:r>
      <w:r w:rsidR="00217AC2">
        <w:rPr>
          <w:rFonts w:ascii="Cambria Math" w:hAnsi="Cambria Math" w:cs="Cambria Math"/>
          <w:lang w:val="en-GB"/>
        </w:rPr>
        <w:instrText>∼</w:instrText>
      </w:r>
      <w:r w:rsidR="00217AC2">
        <w:rPr>
          <w:lang w:val="en-GB"/>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lang w:val="en-GB"/>
        </w:rPr>
        <w:fldChar w:fldCharType="separate"/>
      </w:r>
      <w:r w:rsidRPr="00C63321">
        <w:t xml:space="preserve">Yoshimura </w:t>
      </w:r>
      <w:r w:rsidR="00076101">
        <w:t>(</w:t>
      </w:r>
      <w:r w:rsidRPr="00C63321">
        <w:t>2023)</w:t>
      </w:r>
      <w:r w:rsidRPr="007B522C">
        <w:fldChar w:fldCharType="end"/>
      </w:r>
      <w:r w:rsidRPr="007B522C">
        <w:rPr>
          <w:lang w:val="en-GB"/>
        </w:rPr>
        <w:t xml:space="preserve"> i</w:t>
      </w:r>
      <w:r w:rsidR="00042A23">
        <w:rPr>
          <w:lang w:val="en-GB"/>
        </w:rPr>
        <w:t>dentified</w:t>
      </w:r>
      <w:r w:rsidRPr="007B522C">
        <w:rPr>
          <w:lang w:val="en-GB"/>
        </w:rPr>
        <w:t xml:space="preserve"> errors in the published equations for the H</w:t>
      </w:r>
      <w:r w:rsidRPr="007B522C">
        <w:rPr>
          <w:vertAlign w:val="subscript"/>
          <w:lang w:val="en-GB"/>
        </w:rPr>
        <w:t>2</w:t>
      </w:r>
      <w:r w:rsidRPr="007B522C">
        <w:rPr>
          <w:lang w:val="en-GB"/>
        </w:rPr>
        <w:t>O-CO</w:t>
      </w:r>
      <w:r w:rsidRPr="007B522C">
        <w:rPr>
          <w:vertAlign w:val="subscript"/>
          <w:lang w:val="en-GB"/>
        </w:rPr>
        <w:t>2</w:t>
      </w:r>
      <w:r w:rsidRPr="007B522C">
        <w:rPr>
          <w:lang w:val="en-GB"/>
        </w:rPr>
        <w:t xml:space="preserve"> EOS of </w:t>
      </w:r>
      <w:r w:rsidRPr="007B522C">
        <w:rPr>
          <w:lang w:val="en-GB"/>
        </w:rPr>
        <w:fldChar w:fldCharType="begin"/>
      </w:r>
      <w:r w:rsidR="00217AC2">
        <w:rPr>
          <w:lang w:val="en-GB"/>
        </w:rPr>
        <w:instrText xml:space="preserve"> ADDIN ZOTERO_ITEM CSL_CITATION {"citationID":"qqvJgTw3","properties":{"formattedCitation":"(Duan &amp; Zhang, 2006)","plainCitation":"(Duan &amp; Zhang, 2006)","dontUpdate":true,"noteIndex":0},"citationItems":[{"id":2058,"uris":["http://zotero.org/users/9451925/items/9JSAYSEV"],"itemData":{"id":2058,"type":"article-journal","abstract":"Based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lang w:val="en-GB"/>
        </w:rPr>
        <w:fldChar w:fldCharType="separate"/>
      </w:r>
      <w:r w:rsidRPr="00C63321">
        <w:t>Duan &amp; Zhang</w:t>
      </w:r>
      <w:r w:rsidR="00076101">
        <w:t xml:space="preserve"> (</w:t>
      </w:r>
      <w:r w:rsidRPr="00C63321">
        <w:t>2006)</w:t>
      </w:r>
      <w:r w:rsidRPr="007B522C">
        <w:fldChar w:fldCharType="end"/>
      </w:r>
      <w:r w:rsidRPr="007B522C">
        <w:rPr>
          <w:lang w:val="en-GB"/>
        </w:rPr>
        <w:t xml:space="preserve"> and </w:t>
      </w:r>
      <w:r w:rsidR="00042A23">
        <w:rPr>
          <w:lang w:val="en-GB"/>
        </w:rPr>
        <w:t>provided</w:t>
      </w:r>
      <w:r w:rsidRPr="007B522C">
        <w:rPr>
          <w:lang w:val="en-GB"/>
        </w:rPr>
        <w:t xml:space="preserve"> open-source C code </w:t>
      </w:r>
      <w:r w:rsidR="00042A23">
        <w:rPr>
          <w:lang w:val="en-GB"/>
        </w:rPr>
        <w:t>meaning that</w:t>
      </w:r>
      <w:r w:rsidRPr="007B522C">
        <w:rPr>
          <w:lang w:val="en-GB"/>
        </w:rPr>
        <w:t xml:space="preserve"> </w:t>
      </w:r>
      <w:r w:rsidR="00042A23">
        <w:rPr>
          <w:lang w:val="en-GB"/>
        </w:rPr>
        <w:t>such</w:t>
      </w:r>
      <w:r w:rsidRPr="007B522C">
        <w:rPr>
          <w:lang w:val="en-GB"/>
        </w:rPr>
        <w:t xml:space="preserve"> calculations can be now be performed in DiadFit. Using estimates of </w:t>
      </w:r>
      <m:oMath>
        <m:sSub>
          <m:sSubPr>
            <m:ctrlPr>
              <w:rPr>
                <w:rFonts w:ascii="Cambria Math" w:hAnsi="Cambria Math"/>
                <w:iCs/>
                <w:lang w:val="en-GB"/>
              </w:rPr>
            </m:ctrlPr>
          </m:sSubPr>
          <m:e>
            <m:r>
              <m:rPr>
                <m:sty m:val="p"/>
              </m:rPr>
              <w:rPr>
                <w:rFonts w:ascii="Cambria Math" w:hAnsi="Cambria Math"/>
                <w:lang w:val="en-GB"/>
              </w:rPr>
              <m:t>X</m:t>
            </m:r>
          </m:e>
          <m:sub>
            <m:sSub>
              <m:sSubPr>
                <m:ctrlPr>
                  <w:rPr>
                    <w:rFonts w:ascii="Cambria Math" w:hAnsi="Cambria Math"/>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lang w:val="en-GB"/>
        </w:rPr>
        <w:t xml:space="preserve"> from previously published melt inclusion data at Kīlauea </w:t>
      </w:r>
      <w:r w:rsidRPr="007B522C">
        <w:rPr>
          <w:lang w:val="en-GB"/>
        </w:rPr>
        <w:fldChar w:fldCharType="begin"/>
      </w:r>
      <w:r w:rsidR="00217AC2">
        <w:rPr>
          <w:lang w:val="en-GB"/>
        </w:rPr>
        <w:instrText xml:space="preserve"> ADDIN ZOTERO_ITEM CSL_CITATION {"citationID":"pM6NvpPH","properties":{"formattedCitation":"(C.L. DeVitre &amp; Wieser, 2024; P. E. Wieser et al., 2021)","plainCitation":"(C.L. DeVitre &amp; Wieser, 2024; P. E. Wieser et al., 2021)","noteIndex":0},"citationItems":[{"id":2108,"uris":["http://zotero.org/users/9451925/items/FWZK55EA"],"itemData":{"id":2108,"type":"article-journal","abstract":"Interpreting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217AC2">
        <w:rPr>
          <w:rFonts w:ascii="Cambria Math" w:hAnsi="Cambria Math" w:cs="Cambria Math"/>
          <w:lang w:val="en-GB"/>
        </w:rPr>
        <w:instrText>∼</w:instrText>
      </w:r>
      <w:r w:rsidR="00217AC2">
        <w:rPr>
          <w:lang w:val="en-GB"/>
        </w:rPr>
        <w:instrText>2-km depth), while many high-Fo olivines (&gt;Fo81.5; far from equilibrium with their carrier melts) crystallized within the South Caldera reservoir (</w:instrText>
      </w:r>
      <w:r w:rsidR="00217AC2">
        <w:rPr>
          <w:rFonts w:ascii="Cambria Math" w:hAnsi="Cambria Math" w:cs="Cambria Math"/>
          <w:lang w:val="en-GB"/>
        </w:rPr>
        <w:instrText>∼</w:instrText>
      </w:r>
      <w:r w:rsidR="00217AC2">
        <w:rPr>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lang w:val="en-GB"/>
        </w:rPr>
        <w:fldChar w:fldCharType="separate"/>
      </w:r>
      <w:r w:rsidR="00217AC2" w:rsidRPr="00217AC2">
        <w:t>(C.L. DeVitre &amp; Wieser, 2024; P. E. Wieser et al., 2021)</w:t>
      </w:r>
      <w:r w:rsidRPr="007B522C">
        <w:fldChar w:fldCharType="end"/>
      </w:r>
      <w:r w:rsidRPr="007B522C">
        <w:rPr>
          <w:lang w:val="en-GB"/>
        </w:rPr>
        <w:t>, calculated pressures would be ~10% higher than originally reported to HVO if the  CO</w:t>
      </w:r>
      <w:r w:rsidRPr="007B522C">
        <w:rPr>
          <w:vertAlign w:val="subscript"/>
          <w:lang w:val="en-GB"/>
        </w:rPr>
        <w:t>2</w:t>
      </w:r>
      <w:r w:rsidRPr="007B522C">
        <w:rPr>
          <w:lang w:val="en-GB"/>
        </w:rPr>
        <w:t>-H</w:t>
      </w:r>
      <w:r w:rsidRPr="007B522C">
        <w:rPr>
          <w:vertAlign w:val="subscript"/>
          <w:lang w:val="en-GB"/>
        </w:rPr>
        <w:t>2</w:t>
      </w:r>
      <w:r w:rsidRPr="007B522C">
        <w:rPr>
          <w:lang w:val="en-GB"/>
        </w:rPr>
        <w:t>O EOS had been used</w:t>
      </w:r>
      <w:r w:rsidR="00042A23">
        <w:rPr>
          <w:lang w:val="en-GB"/>
        </w:rPr>
        <w:t xml:space="preserve"> </w:t>
      </w:r>
      <w:r w:rsidRPr="007B522C">
        <w:rPr>
          <w:lang w:val="en-GB"/>
        </w:rPr>
        <w:t>(</w:t>
      </w:r>
      <w:r w:rsidR="005F001B">
        <w:rPr>
          <w:lang w:val="en-GB"/>
        </w:rPr>
        <w:t xml:space="preserve"> Fig. 2</w:t>
      </w:r>
      <w:r w:rsidRPr="007B522C">
        <w:rPr>
          <w:lang w:val="en-GB"/>
        </w:rPr>
        <w:t xml:space="preserve">d, Fig S1 in supplementary materials). </w:t>
      </w:r>
      <w:r w:rsidR="00042A23">
        <w:rPr>
          <w:lang w:val="en-GB"/>
        </w:rPr>
        <w:t>This does not</w:t>
      </w:r>
      <w:r w:rsidRPr="007B522C">
        <w:rPr>
          <w:lang w:val="en-GB"/>
        </w:rPr>
        <w:t xml:space="preserve"> affect the interpretation of our results, as the shift is far smaller than the pressure offset between the HMM and SC reservoir. </w:t>
      </w:r>
    </w:p>
    <w:p w14:paraId="09A47309" w14:textId="77777777" w:rsidR="007B522C" w:rsidRPr="007B522C" w:rsidRDefault="007B522C" w:rsidP="007B522C">
      <w:pPr>
        <w:pStyle w:val="Text"/>
        <w:ind w:firstLine="0"/>
        <w:jc w:val="both"/>
        <w:rPr>
          <w:lang w:val="en-GB"/>
        </w:rPr>
      </w:pPr>
    </w:p>
    <w:p w14:paraId="04DDDF23" w14:textId="77777777" w:rsidR="007B522C" w:rsidRPr="007B522C" w:rsidRDefault="007B522C" w:rsidP="007B522C">
      <w:pPr>
        <w:pStyle w:val="Text"/>
        <w:ind w:firstLine="0"/>
        <w:jc w:val="both"/>
        <w:rPr>
          <w:lang w:val="en-GB"/>
        </w:rPr>
      </w:pPr>
      <w:r w:rsidRPr="007B522C">
        <w:rPr>
          <w:noProof/>
        </w:rPr>
        <w:drawing>
          <wp:inline distT="0" distB="0" distL="0" distR="0" wp14:anchorId="4B358376" wp14:editId="5F012CF8">
            <wp:extent cx="5486400" cy="1623060"/>
            <wp:effectExtent l="0" t="0" r="0" b="0"/>
            <wp:docPr id="13831083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8326"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623060"/>
                    </a:xfrm>
                    <a:prstGeom prst="rect">
                      <a:avLst/>
                    </a:prstGeom>
                    <a:noFill/>
                    <a:ln>
                      <a:noFill/>
                    </a:ln>
                  </pic:spPr>
                </pic:pic>
              </a:graphicData>
            </a:graphic>
          </wp:inline>
        </w:drawing>
      </w:r>
    </w:p>
    <w:p w14:paraId="4EC60467" w14:textId="39CB0DC5" w:rsidR="007B522C" w:rsidRPr="007B522C" w:rsidRDefault="007B522C" w:rsidP="007B522C">
      <w:pPr>
        <w:pStyle w:val="Text"/>
        <w:jc w:val="both"/>
        <w:rPr>
          <w:i/>
          <w:iCs/>
          <w:lang w:val="en-GB"/>
        </w:rPr>
      </w:pPr>
      <w:r w:rsidRPr="007B522C">
        <w:rPr>
          <w:b/>
          <w:i/>
          <w:iCs/>
        </w:rPr>
        <w:t xml:space="preserve">Figure </w:t>
      </w:r>
      <w:r w:rsidR="00715070">
        <w:rPr>
          <w:b/>
          <w:i/>
          <w:iCs/>
        </w:rPr>
        <w:t>2</w:t>
      </w:r>
      <w:r w:rsidRPr="007B522C">
        <w:rPr>
          <w:b/>
          <w:i/>
          <w:iCs/>
        </w:rPr>
        <w:t>.</w:t>
      </w:r>
      <w:r w:rsidRPr="007B522C">
        <w:rPr>
          <w:b/>
          <w:i/>
          <w:iCs/>
          <w:lang w:val="en-GB"/>
        </w:rPr>
        <w:t xml:space="preserve"> Evolution of results over 4 days. </w:t>
      </w:r>
      <w:r w:rsidRPr="007B522C">
        <w:rPr>
          <w:i/>
          <w:iCs/>
          <w:lang w:val="en-GB"/>
        </w:rPr>
        <w:t xml:space="preserve">a) Schematic model of Kīlauea’s plumbing system, indicating reservoir depths determined by geophysics and prior petrological work (HMM- Halemaʻumaʻu; SC – South Caldera). b) Day 1 FI data, as reported to HVO. FI-derived depths </w:t>
      </w:r>
      <w:r w:rsidRPr="007B522C">
        <w:rPr>
          <w:i/>
          <w:iCs/>
          <w:lang w:val="en-GB"/>
        </w:rPr>
        <w:lastRenderedPageBreak/>
        <w:t xml:space="preserve">are consistent with the estimated depths of the HMM reservoir. Kolmogorov-Smirnoff tests indicate that </w:t>
      </w:r>
      <w:r w:rsidRPr="007B522C">
        <w:rPr>
          <w:bCs/>
          <w:i/>
          <w:iCs/>
          <w:lang w:val="en-GB"/>
        </w:rPr>
        <w:t xml:space="preserve">September 2023 FI are recording significantly shallower depths than FI </w:t>
      </w:r>
      <w:r w:rsidRPr="007B522C">
        <w:rPr>
          <w:i/>
          <w:iCs/>
        </w:rPr>
        <w:t xml:space="preserve">(critical D = 0.22, stat = 0.24, </w:t>
      </w:r>
      <w:proofErr w:type="spellStart"/>
      <w:r w:rsidRPr="007B522C">
        <w:rPr>
          <w:i/>
          <w:iCs/>
        </w:rPr>
        <w:t>pval</w:t>
      </w:r>
      <w:proofErr w:type="spellEnd"/>
      <w:r w:rsidRPr="007B522C">
        <w:rPr>
          <w:i/>
          <w:iCs/>
        </w:rPr>
        <w:t xml:space="preserve">=0.016) and MI (critical D = 0.22, stat = 0.41, </w:t>
      </w:r>
      <w:proofErr w:type="spellStart"/>
      <w:r w:rsidRPr="007B522C">
        <w:rPr>
          <w:i/>
          <w:iCs/>
        </w:rPr>
        <w:t>pval</w:t>
      </w:r>
      <w:proofErr w:type="spellEnd"/>
      <w:r w:rsidRPr="007B522C">
        <w:rPr>
          <w:i/>
          <w:iCs/>
        </w:rPr>
        <w:t xml:space="preserve">=3.51e-06) from the 2018 lower East Rift Zone (LERZ) eruption, which required a contribution from the SC reservoir </w:t>
      </w:r>
      <w:r w:rsidRPr="007B522C">
        <w:rPr>
          <w:i/>
          <w:iCs/>
        </w:rPr>
        <w:fldChar w:fldCharType="begin"/>
      </w:r>
      <w:r w:rsidR="00217AC2">
        <w:rPr>
          <w:i/>
          <w:iCs/>
        </w:rPr>
        <w:instrText xml:space="preserve"> ADDIN ZOTERO_ITEM CSL_CITATION {"citationID":"ERlQrz43","properties":{"formattedCitation":"(C.L. DeVitre &amp; Wieser, 2024; P. E. Wieser et al., 2021)","plainCitation":"(C.L. DeVitre &amp; Wieser, 2024; P. E. Wieser et al., 2021)","noteIndex":0},"citationItems":[{"id":310,"uris":["http://zotero.org/users/9451925/items/68HCIF2C"],"itemData":{"id":310,"type":"article-journal","abstract":"The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217AC2">
        <w:rPr>
          <w:rFonts w:ascii="Cambria Math" w:hAnsi="Cambria Math" w:cs="Cambria Math"/>
          <w:i/>
          <w:iCs/>
        </w:rPr>
        <w:instrText>∼</w:instrText>
      </w:r>
      <w:r w:rsidR="00217AC2">
        <w:rPr>
          <w:i/>
          <w:iCs/>
        </w:rPr>
        <w:instrText>2-km depth), while many high-Fo olivines (&gt;Fo81.5; far from equilibrium with their carrier melts) crystallized within the South Caldera reservoir (</w:instrText>
      </w:r>
      <w:r w:rsidR="00217AC2">
        <w:rPr>
          <w:rFonts w:ascii="Cambria Math" w:hAnsi="Cambria Math" w:cs="Cambria Math"/>
          <w:i/>
          <w:iCs/>
        </w:rPr>
        <w:instrText>∼</w:instrText>
      </w:r>
      <w:r w:rsidR="00217AC2">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217AC2" w:rsidRPr="00217AC2">
        <w:t>(C.L. DeVitre &amp; Wieser, 2024; P. E. Wieser et al., 2021)</w:t>
      </w:r>
      <w:r w:rsidRPr="007B522C">
        <w:fldChar w:fldCharType="end"/>
      </w:r>
      <w:r w:rsidRPr="007B522C">
        <w:rPr>
          <w:i/>
          <w:iCs/>
        </w:rPr>
        <w:t xml:space="preserve">. </w:t>
      </w:r>
      <w:r w:rsidRPr="007B522C">
        <w:rPr>
          <w:i/>
          <w:iCs/>
          <w:vertAlign w:val="superscript"/>
        </w:rPr>
        <w:t>1</w:t>
      </w:r>
      <w:r w:rsidRPr="007B522C">
        <w:rPr>
          <w:i/>
          <w:iCs/>
        </w:rPr>
        <w:t xml:space="preserve">LERZ 2018 melt inclusion data </w:t>
      </w:r>
      <w:r w:rsidRPr="007B522C">
        <w:rPr>
          <w:i/>
          <w:iCs/>
        </w:rPr>
        <w:fldChar w:fldCharType="begin"/>
      </w:r>
      <w:r w:rsidR="00217AC2">
        <w:rPr>
          <w:i/>
          <w:iCs/>
        </w:rPr>
        <w:instrText xml:space="preserve"> ADDIN ZOTERO_ITEM CSL_CITATION {"citationID":"fJdwtsgr","properties":{"formattedCitation":"(P. E. Wieser et al., 2021)","plainCitation":"(P. E. Wieser et al., 2021)","noteIndex":0},"citationItems":[{"id":310,"uris":["http://zotero.org/users/9451925/items/68HCIF2C"],"itemData":{"id":310,"type":"article-journal","abstract":"The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217AC2">
        <w:rPr>
          <w:rFonts w:ascii="Cambria Math" w:hAnsi="Cambria Math" w:cs="Cambria Math"/>
          <w:i/>
          <w:iCs/>
        </w:rPr>
        <w:instrText>∼</w:instrText>
      </w:r>
      <w:r w:rsidR="00217AC2">
        <w:rPr>
          <w:i/>
          <w:iCs/>
        </w:rPr>
        <w:instrText>2-km depth), while many high-Fo olivines (&gt;Fo81.5; far from equilibrium with their carrier melts) crystallized within the South Caldera reservoir (</w:instrText>
      </w:r>
      <w:r w:rsidR="00217AC2">
        <w:rPr>
          <w:rFonts w:ascii="Cambria Math" w:hAnsi="Cambria Math" w:cs="Cambria Math"/>
          <w:i/>
          <w:iCs/>
        </w:rPr>
        <w:instrText>∼</w:instrText>
      </w:r>
      <w:r w:rsidR="00217AC2">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i/>
          <w:iCs/>
        </w:rPr>
        <w:fldChar w:fldCharType="separate"/>
      </w:r>
      <w:r w:rsidR="00217AC2" w:rsidRPr="00217AC2">
        <w:t>(P. E. Wieser et al., 2021)</w:t>
      </w:r>
      <w:r w:rsidRPr="007B522C">
        <w:fldChar w:fldCharType="end"/>
      </w:r>
      <w:r w:rsidRPr="007B522C">
        <w:rPr>
          <w:i/>
          <w:iCs/>
        </w:rPr>
        <w:t xml:space="preserve">; </w:t>
      </w:r>
      <w:r w:rsidRPr="007B522C">
        <w:rPr>
          <w:i/>
          <w:iCs/>
          <w:vertAlign w:val="superscript"/>
        </w:rPr>
        <w:t>2</w:t>
      </w:r>
      <w:r w:rsidRPr="007B522C">
        <w:rPr>
          <w:i/>
          <w:iCs/>
        </w:rPr>
        <w:t xml:space="preserve">LERZ 2018 fluid inclusion data </w:t>
      </w:r>
      <w:r w:rsidRPr="007B522C">
        <w:rPr>
          <w:i/>
          <w:iCs/>
        </w:rPr>
        <w:fldChar w:fldCharType="begin"/>
      </w:r>
      <w:r w:rsidR="00C63321">
        <w:rPr>
          <w:i/>
          <w:iCs/>
        </w:rPr>
        <w:instrText xml:space="preserve"> ADDIN ZOTERO_ITEM CSL_CITATION {"citationID":"JayGzJst","properties":{"formattedCitation":"(C.L. DeVitre &amp; Wieser, 2024)","plainCitation":"(C.L. DeVitre &amp;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63321" w:rsidRPr="00C63321">
        <w:t>(C.L. DeVitre &amp; Wieser, 2024)</w:t>
      </w:r>
      <w:r w:rsidRPr="007B522C">
        <w:fldChar w:fldCharType="end"/>
      </w:r>
      <w:r w:rsidRPr="007B522C">
        <w:rPr>
          <w:i/>
          <w:iCs/>
        </w:rPr>
        <w:t>. c) Day 2 data, as reported, confirmed a likely dominant role for the Halemaʻumaʻu reservoir. A conservative degassing filter was applied (SO</w:t>
      </w:r>
      <w:r w:rsidRPr="007B522C">
        <w:rPr>
          <w:i/>
          <w:iCs/>
          <w:vertAlign w:val="subscript"/>
        </w:rPr>
        <w:t>2</w:t>
      </w:r>
      <w:r w:rsidRPr="007B522C">
        <w:rPr>
          <w:i/>
          <w:iCs/>
        </w:rPr>
        <w:t>/CO</w:t>
      </w:r>
      <w:r w:rsidRPr="007B522C">
        <w:rPr>
          <w:i/>
          <w:iCs/>
          <w:vertAlign w:val="subscript"/>
        </w:rPr>
        <w:t>2</w:t>
      </w:r>
      <w:r w:rsidRPr="007B522C">
        <w:rPr>
          <w:i/>
          <w:iCs/>
        </w:rPr>
        <w:t xml:space="preserve"> peak ratio &lt; 0.1). d) Day 4 data, as reported. Means were taken for repeated analyses of single FI and more stringent data filters, FI-specific temperatures, and a more appropriate crustal density model (~2300 kg/m</w:t>
      </w:r>
      <w:r w:rsidRPr="007B522C">
        <w:rPr>
          <w:i/>
          <w:iCs/>
          <w:vertAlign w:val="superscript"/>
        </w:rPr>
        <w:t>3</w:t>
      </w:r>
      <w:r w:rsidRPr="007B522C">
        <w:rPr>
          <w:i/>
          <w:iCs/>
        </w:rPr>
        <w:t xml:space="preserve"> with a normal error distribution of 100 kg/m</w:t>
      </w:r>
      <w:r w:rsidRPr="007B522C">
        <w:rPr>
          <w:i/>
          <w:iCs/>
          <w:vertAlign w:val="superscript"/>
        </w:rPr>
        <w:t>3</w:t>
      </w:r>
      <w:r w:rsidRPr="007B522C">
        <w:rPr>
          <w:i/>
          <w:iCs/>
        </w:rPr>
        <w:t>) were applied. We also filtered using an SO</w:t>
      </w:r>
      <w:r w:rsidRPr="007B522C">
        <w:rPr>
          <w:i/>
          <w:iCs/>
          <w:vertAlign w:val="subscript"/>
        </w:rPr>
        <w:t>2</w:t>
      </w:r>
      <w:r w:rsidRPr="007B522C">
        <w:rPr>
          <w:i/>
          <w:iCs/>
        </w:rPr>
        <w:t>/CO</w:t>
      </w:r>
      <w:r w:rsidRPr="007B522C">
        <w:rPr>
          <w:i/>
          <w:iCs/>
          <w:vertAlign w:val="subscript"/>
        </w:rPr>
        <w:t>2</w:t>
      </w:r>
      <w:r w:rsidRPr="007B522C">
        <w:rPr>
          <w:i/>
          <w:iCs/>
        </w:rPr>
        <w:t xml:space="preserve"> peak ratio &lt; 0.22. Error bars correspond to uncertainties propagated using Monte Carlo simulations and olivine </w:t>
      </w:r>
      <w:proofErr w:type="spellStart"/>
      <w:r w:rsidRPr="007B522C">
        <w:rPr>
          <w:i/>
          <w:iCs/>
        </w:rPr>
        <w:t>Fo</w:t>
      </w:r>
      <w:proofErr w:type="spellEnd"/>
      <w:r w:rsidRPr="007B522C">
        <w:rPr>
          <w:i/>
          <w:iCs/>
        </w:rPr>
        <w:t xml:space="preserve"> equilibrium field is calculated based on Glass EPMA data collected on September 11, 2023 (see </w:t>
      </w:r>
      <w:r w:rsidRPr="007B522C">
        <w:rPr>
          <w:i/>
          <w:iCs/>
          <w:lang w:val="en-GB"/>
        </w:rPr>
        <w:t>Supplementary Information S1 Appendix</w:t>
      </w:r>
      <w:r w:rsidRPr="007B522C">
        <w:rPr>
          <w:i/>
          <w:iCs/>
        </w:rPr>
        <w:t>). The shifted histogram  ‘H</w:t>
      </w:r>
      <w:r w:rsidRPr="007B522C">
        <w:rPr>
          <w:i/>
          <w:iCs/>
          <w:vertAlign w:val="subscript"/>
        </w:rPr>
        <w:t>2</w:t>
      </w:r>
      <w:r w:rsidRPr="007B522C">
        <w:rPr>
          <w:i/>
          <w:iCs/>
        </w:rPr>
        <w:t>O effect’ shows the effect of H</w:t>
      </w:r>
      <w:r w:rsidRPr="007B522C">
        <w:rPr>
          <w:i/>
          <w:iCs/>
          <w:vertAlign w:val="subscript"/>
        </w:rPr>
        <w:t>2</w:t>
      </w:r>
      <w:r w:rsidRPr="007B522C">
        <w:rPr>
          <w:i/>
          <w:iCs/>
        </w:rPr>
        <w:t xml:space="preserve">O corrections on pressures recalculated using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from MI data </w:t>
      </w:r>
      <w:r w:rsidRPr="007B522C">
        <w:rPr>
          <w:i/>
          <w:iCs/>
        </w:rPr>
        <w:fldChar w:fldCharType="begin"/>
      </w:r>
      <w:r w:rsidR="00217AC2">
        <w:rPr>
          <w:i/>
          <w:iCs/>
        </w:rPr>
        <w:instrText xml:space="preserve"> ADDIN ZOTERO_ITEM CSL_CITATION {"citationID":"tEBWVcGu","properties":{"formattedCitation":"(C.L. DeVitre &amp; Wieser, 2024; P. E. Wieser et al., 2021)","plainCitation":"(C.L. DeVitre &amp; Wieser, 2024; P. E. Wieser et al., 2021)","noteIndex":0},"citationItems":[{"id":310,"uris":["http://zotero.org/users/9451925/items/68HCIF2C"],"itemData":{"id":310,"type":"article-journal","abstract":"The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217AC2">
        <w:rPr>
          <w:rFonts w:ascii="Cambria Math" w:hAnsi="Cambria Math" w:cs="Cambria Math"/>
          <w:i/>
          <w:iCs/>
        </w:rPr>
        <w:instrText>∼</w:instrText>
      </w:r>
      <w:r w:rsidR="00217AC2">
        <w:rPr>
          <w:i/>
          <w:iCs/>
        </w:rPr>
        <w:instrText>2-km depth), while many high-Fo olivines (&gt;Fo81.5; far from equilibrium with their carrier melts) crystallized within the South Caldera reservoir (</w:instrText>
      </w:r>
      <w:r w:rsidR="00217AC2">
        <w:rPr>
          <w:rFonts w:ascii="Cambria Math" w:hAnsi="Cambria Math" w:cs="Cambria Math"/>
          <w:i/>
          <w:iCs/>
        </w:rPr>
        <w:instrText>∼</w:instrText>
      </w:r>
      <w:r w:rsidR="00217AC2">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217AC2" w:rsidRPr="00217AC2">
        <w:t>(C.L. DeVitre &amp; Wieser, 2024; P. E. Wieser et al., 2021)</w:t>
      </w:r>
      <w:r w:rsidRPr="007B522C">
        <w:fldChar w:fldCharType="end"/>
      </w:r>
      <w:r w:rsidRPr="007B522C">
        <w:rPr>
          <w:i/>
          <w:iCs/>
        </w:rPr>
        <w:t xml:space="preserve">. </w:t>
      </w:r>
    </w:p>
    <w:p w14:paraId="2BAC3527" w14:textId="77777777" w:rsidR="007B522C" w:rsidRPr="007B522C" w:rsidRDefault="007B522C" w:rsidP="00095451">
      <w:pPr>
        <w:pStyle w:val="Text"/>
        <w:ind w:firstLine="0"/>
        <w:jc w:val="both"/>
        <w:rPr>
          <w:b/>
        </w:rPr>
      </w:pPr>
    </w:p>
    <w:p w14:paraId="087FE6B9" w14:textId="42A557DA" w:rsidR="007B522C" w:rsidRPr="007B522C" w:rsidRDefault="007B522C" w:rsidP="007B522C">
      <w:pPr>
        <w:pStyle w:val="Text"/>
        <w:jc w:val="both"/>
        <w:rPr>
          <w:bCs/>
          <w:lang w:val="en-GB"/>
        </w:rPr>
      </w:pPr>
      <w:bookmarkStart w:id="3" w:name="_Hlk164086178"/>
      <w:r w:rsidRPr="007B522C">
        <w:rPr>
          <w:bCs/>
          <w:lang w:val="en-GB"/>
        </w:rPr>
        <w:t>For the first and second days</w:t>
      </w:r>
      <w:r w:rsidR="00095451">
        <w:rPr>
          <w:bCs/>
          <w:lang w:val="en-GB"/>
        </w:rPr>
        <w:t xml:space="preserve">, </w:t>
      </w:r>
      <w:r w:rsidRPr="007B522C">
        <w:rPr>
          <w:bCs/>
          <w:lang w:val="en-GB"/>
        </w:rPr>
        <w:t xml:space="preserve">we </w:t>
      </w:r>
      <w:bookmarkStart w:id="4" w:name="_Hlk157173128"/>
      <w:r w:rsidRPr="007B522C">
        <w:rPr>
          <w:bCs/>
          <w:lang w:val="en-GB"/>
        </w:rPr>
        <w:t xml:space="preserve">assumed an entrapment temperature of 1150 ˚C for all FI, based on geothermometric estimates of </w:t>
      </w:r>
      <w:r w:rsidR="00095451">
        <w:rPr>
          <w:bCs/>
          <w:lang w:val="en-GB"/>
        </w:rPr>
        <w:t xml:space="preserve">previously </w:t>
      </w:r>
      <w:r w:rsidRPr="007B522C">
        <w:rPr>
          <w:bCs/>
          <w:lang w:val="en-GB"/>
        </w:rPr>
        <w:t xml:space="preserve">erupted liquids </w:t>
      </w:r>
      <w:r w:rsidRPr="007B522C">
        <w:rPr>
          <w:bCs/>
          <w:lang w:val="en-GB"/>
        </w:rPr>
        <w:fldChar w:fldCharType="begin"/>
      </w:r>
      <w:r w:rsidR="00C63321">
        <w:rPr>
          <w:bCs/>
          <w:lang w:val="en-GB"/>
        </w:rPr>
        <w:instrText xml:space="preserve"> ADDIN ZOTERO_ITEM CSL_CITATION {"citationID":"hmC80TrG","properties":{"formattedCitation":"(C.L. DeVitre &amp; Wieser, 2024; Gansecki et al., 2019)","plainCitation":"(C.L. DeVitre &amp; Wieser, 2024; 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63321" w:rsidRPr="00C63321">
        <w:t>(C.L. DeVitre &amp; Wieser, 2024; Gansecki et al., 2019)</w:t>
      </w:r>
      <w:r w:rsidRPr="007B522C">
        <w:fldChar w:fldCharType="end"/>
      </w:r>
      <w:r w:rsidRPr="007B522C">
        <w:rPr>
          <w:bCs/>
          <w:lang w:val="en-GB"/>
        </w:rPr>
        <w:t>. On day 4, we calculate entrapment temperatures for each FI  using the host forsterite content measured by</w:t>
      </w:r>
      <w:r w:rsidR="00F36B51">
        <w:rPr>
          <w:bCs/>
          <w:lang w:val="en-GB"/>
        </w:rPr>
        <w:t xml:space="preserve"> Energy Dispersive Spectroscopy</w:t>
      </w:r>
      <w:r w:rsidRPr="007B522C">
        <w:rPr>
          <w:bCs/>
          <w:lang w:val="en-GB"/>
        </w:rPr>
        <w:t xml:space="preserve"> </w:t>
      </w:r>
      <w:r w:rsidR="00F36B51">
        <w:rPr>
          <w:bCs/>
          <w:lang w:val="en-GB"/>
        </w:rPr>
        <w:t>(</w:t>
      </w:r>
      <w:r w:rsidRPr="007B522C">
        <w:rPr>
          <w:bCs/>
          <w:lang w:val="en-GB"/>
        </w:rPr>
        <w:t>EDS</w:t>
      </w:r>
      <w:r w:rsidR="00F36B51">
        <w:rPr>
          <w:bCs/>
          <w:lang w:val="en-GB"/>
        </w:rPr>
        <w:t>)</w:t>
      </w:r>
      <w:r w:rsidRPr="007B522C">
        <w:rPr>
          <w:bCs/>
          <w:lang w:val="en-GB"/>
        </w:rPr>
        <w:t xml:space="preserve"> </w:t>
      </w:r>
      <w:r w:rsidRPr="007B522C">
        <w:rPr>
          <w:bCs/>
          <w:lang w:val="en-GB"/>
        </w:rPr>
        <w:fldChar w:fldCharType="begin"/>
      </w:r>
      <w:r w:rsidR="00C63321">
        <w:rPr>
          <w:bCs/>
          <w:lang w:val="en-GB"/>
        </w:rPr>
        <w:instrText xml:space="preserve"> ADDIN ZOTERO_ITEM CSL_CITATION {"citationID":"PQWN1KY9","properties":{"formattedCitation":"(C.L. DeVitre &amp; Wieser, 2024)","plainCitation":"(C.L. DeVitre &amp;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63321" w:rsidRPr="00C63321">
        <w:t>(C.L. DeVitre &amp; Wieser, 2024)</w:t>
      </w:r>
      <w:r w:rsidRPr="007B522C">
        <w:fldChar w:fldCharType="end"/>
      </w:r>
      <w:r w:rsidRPr="007B522C">
        <w:rPr>
          <w:bCs/>
          <w:lang w:val="en-GB"/>
        </w:rPr>
        <w:t xml:space="preserve">, yielding temperatures spanning 1182–1307 ˚C. </w:t>
      </w:r>
      <w:r w:rsidR="00095451">
        <w:rPr>
          <w:bCs/>
          <w:lang w:val="en-GB"/>
        </w:rPr>
        <w:t>The</w:t>
      </w:r>
      <w:r w:rsidRPr="007B522C">
        <w:rPr>
          <w:bCs/>
          <w:lang w:val="en-GB"/>
        </w:rPr>
        <w:t xml:space="preserve"> average error induced by our initial assumption of 1150 ˚C is only ~7% (with a maximum offset of only 12 %). </w:t>
      </w:r>
      <w:bookmarkEnd w:id="4"/>
      <w:r w:rsidRPr="007B522C" w:rsidDel="0041322B">
        <w:rPr>
          <w:bCs/>
          <w:lang w:val="en-GB"/>
        </w:rPr>
        <w:t xml:space="preserve"> </w:t>
      </w:r>
      <w:r w:rsidRPr="007B522C">
        <w:rPr>
          <w:bCs/>
          <w:lang w:val="en-GB"/>
        </w:rPr>
        <w:t xml:space="preserve">While crystallization temperatures at Kīlauea are relatively well constrained relative to other volcanic systems, using similar regression methods to those employed by </w:t>
      </w:r>
      <w:r w:rsidR="00042A23">
        <w:rPr>
          <w:bCs/>
          <w:lang w:val="en-GB"/>
        </w:rPr>
        <w:t xml:space="preserve"> </w:t>
      </w:r>
      <w:r w:rsidRPr="007B522C">
        <w:rPr>
          <w:bCs/>
          <w:lang w:val="en-GB"/>
        </w:rPr>
        <w:fldChar w:fldCharType="begin"/>
      </w:r>
      <w:r w:rsidR="00217AC2">
        <w:rPr>
          <w:bCs/>
          <w:lang w:val="en-GB"/>
        </w:rPr>
        <w:instrText xml:space="preserve"> ADDIN ZOTERO_ITEM CSL_CITATION {"citationID":"MxLo1wId","properties":{"formattedCitation":"(C.L. DeVitre &amp; Wieser, 2024)","plainCitation":"(C.L. DeVitre &amp;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63321" w:rsidRPr="00C63321">
        <w:t xml:space="preserve">C.L. DeVitre &amp; Wieser </w:t>
      </w:r>
      <w:r w:rsidR="00095451">
        <w:t>(</w:t>
      </w:r>
      <w:r w:rsidR="00C63321" w:rsidRPr="00C63321">
        <w:t>2024)</w:t>
      </w:r>
      <w:r w:rsidRPr="007B522C">
        <w:fldChar w:fldCharType="end"/>
      </w:r>
      <w:r w:rsidRPr="007B522C">
        <w:rPr>
          <w:bCs/>
          <w:lang w:val="en-GB"/>
        </w:rPr>
        <w:t xml:space="preserve"> relating liquid compositions to host olivine contents, it should always be possible to constrain temperatures within ~100 K at different volcanic systems using host mineral chemistry. </w:t>
      </w:r>
    </w:p>
    <w:p w14:paraId="2DC2FA9C" w14:textId="23FA2AA6" w:rsidR="007B522C" w:rsidRPr="007B522C" w:rsidRDefault="007B522C" w:rsidP="007B522C">
      <w:pPr>
        <w:pStyle w:val="Text"/>
        <w:jc w:val="both"/>
        <w:rPr>
          <w:bCs/>
          <w:lang w:val="en-GB"/>
        </w:rPr>
      </w:pPr>
      <w:r w:rsidRPr="007B522C">
        <w:rPr>
          <w:bCs/>
          <w:lang w:val="en-GB"/>
        </w:rPr>
        <w:t xml:space="preserve">On days 1 and 2, pressures were converted into depths using the crustal density model of </w:t>
      </w:r>
      <w:r w:rsidRPr="007B522C">
        <w:rPr>
          <w:bCs/>
          <w:lang w:val="en-GB"/>
        </w:rPr>
        <w:fldChar w:fldCharType="begin"/>
      </w:r>
      <w:r w:rsidR="00C63321">
        <w:rPr>
          <w:bCs/>
          <w:lang w:val="en-GB"/>
        </w:rPr>
        <w:instrText xml:space="preserve"> ADDIN ZOTERO_ITEM CSL_CITATION {"citationID":"Vpc2ZmcI","properties":{"formattedCitation":"(Ryan, 1987)","plainCitation":"(Ryan, 1987)","noteIndex":0},"citationItems":[{"id":2011,"uris":["http://zotero.org/users/9451925/items/GDIV3W6W"],"itemData":{"id":2011,"type":"article-journal","container-title":"US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Pr="007B522C">
        <w:rPr>
          <w:bCs/>
          <w:lang w:val="en-GB"/>
        </w:rPr>
        <w:fldChar w:fldCharType="separate"/>
      </w:r>
      <w:r w:rsidR="00C63321" w:rsidRPr="00C63321">
        <w:t>(Ryan, 1987)</w:t>
      </w:r>
      <w:r w:rsidRPr="007B522C">
        <w:fldChar w:fldCharType="end"/>
      </w:r>
      <w:r w:rsidRPr="007B522C">
        <w:rPr>
          <w:bCs/>
          <w:lang w:val="en-GB"/>
        </w:rPr>
        <w:t xml:space="preserve"> parameterized by </w:t>
      </w:r>
      <w:r w:rsidRPr="007B522C">
        <w:rPr>
          <w:bCs/>
          <w:lang w:val="en-GB"/>
        </w:rPr>
        <w:fldChar w:fldCharType="begin"/>
      </w:r>
      <w:r w:rsidR="00217AC2">
        <w:rPr>
          <w:bCs/>
          <w:lang w:val="en-GB"/>
        </w:rPr>
        <w:instrText xml:space="preserve"> ADDIN ZOTERO_ITEM CSL_CITATION {"citationID":"AIBpxHPR","properties":{"formattedCitation":"(Lerner et al., 2021)","plainCitation":"(Lerner et al., 2021)","dontUpdate":true,"noteIndex":0},"citationItems":[{"id":1274,"uris":["http://zotero.org/users/9451925/items/MK6E7YHU"],"itemData":{"id":1274,"type":"article-journal","container-title":"Bulletin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63321" w:rsidRPr="00C63321">
        <w:t xml:space="preserve">Lerner et al. </w:t>
      </w:r>
      <w:r w:rsidR="00033DA9">
        <w:t>(</w:t>
      </w:r>
      <w:r w:rsidR="00C63321" w:rsidRPr="00C63321">
        <w:t>2021)</w:t>
      </w:r>
      <w:r w:rsidRPr="007B522C">
        <w:fldChar w:fldCharType="end"/>
      </w:r>
      <w:r w:rsidRPr="007B522C">
        <w:rPr>
          <w:bCs/>
          <w:lang w:val="en-GB"/>
        </w:rPr>
        <w:t xml:space="preserve">. We shared the resulting histogram </w:t>
      </w:r>
      <w:proofErr w:type="gramStart"/>
      <w:r w:rsidRPr="007B522C">
        <w:rPr>
          <w:bCs/>
          <w:lang w:val="en-GB"/>
        </w:rPr>
        <w:t>(</w:t>
      </w:r>
      <w:r w:rsidR="005F001B">
        <w:rPr>
          <w:bCs/>
          <w:lang w:val="en-GB"/>
        </w:rPr>
        <w:t xml:space="preserve"> Fig.</w:t>
      </w:r>
      <w:proofErr w:type="gramEnd"/>
      <w:r w:rsidR="005F001B">
        <w:rPr>
          <w:bCs/>
          <w:lang w:val="en-GB"/>
        </w:rPr>
        <w:t xml:space="preserve"> 2</w:t>
      </w:r>
      <w:r w:rsidRPr="007B522C">
        <w:rPr>
          <w:bCs/>
          <w:lang w:val="en-GB"/>
        </w:rPr>
        <w:t xml:space="preserve">a-b) of storage depths with HVO collaborators showing that crystals, and thus magma, were likely coming from the shallower Halemaʻumaʻu reservoir of Kīlauea (HMM on </w:t>
      </w:r>
      <w:r w:rsidR="005F001B">
        <w:rPr>
          <w:bCs/>
          <w:lang w:val="en-GB"/>
        </w:rPr>
        <w:t xml:space="preserve"> Fig. 2</w:t>
      </w:r>
      <w:r w:rsidRPr="007B522C">
        <w:rPr>
          <w:bCs/>
          <w:lang w:val="en-GB"/>
        </w:rPr>
        <w:t xml:space="preserve">a-b). It worthwhile to note that the number of FI reported on Day 1 (N=16) is comparable to many melt inclusion studies, which often aim for ~20 MI per sample but frequently report fewer. For example, </w:t>
      </w:r>
      <w:r w:rsidRPr="007B522C">
        <w:rPr>
          <w:bCs/>
          <w:lang w:val="en-GB"/>
        </w:rPr>
        <w:fldChar w:fldCharType="begin"/>
      </w:r>
      <w:r w:rsidR="00C63321">
        <w:rPr>
          <w:bCs/>
          <w:lang w:val="en-GB"/>
        </w:rPr>
        <w:instrText xml:space="preserve"> ADDIN ZOTERO_ITEM CSL_CITATION {"citationID":"StESzSxI","properties":{"formattedCitation":"(Lerner et al., 2021)","plainCitation":"(Lerner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63321" w:rsidRPr="00C63321">
        <w:t>(Lerner et al., 2021)</w:t>
      </w:r>
      <w:r w:rsidRPr="007B522C">
        <w:fldChar w:fldCharType="end"/>
      </w:r>
      <w:r w:rsidRPr="007B522C">
        <w:rPr>
          <w:bCs/>
          <w:lang w:val="en-GB"/>
        </w:rPr>
        <w:t xml:space="preserve"> reported only 9 MI from the 2018 eruption with sufficient data to calculate saturation pressures (counting MI with glass major element contents and H</w:t>
      </w:r>
      <w:r w:rsidRPr="007B522C">
        <w:rPr>
          <w:bCs/>
          <w:vertAlign w:val="subscript"/>
          <w:lang w:val="en-GB"/>
        </w:rPr>
        <w:t>2</w:t>
      </w:r>
      <w:r w:rsidRPr="007B522C">
        <w:rPr>
          <w:bCs/>
          <w:lang w:val="en-GB"/>
        </w:rPr>
        <w:t xml:space="preserve">O contents, </w:t>
      </w:r>
      <w:r w:rsidR="00F36B51">
        <w:rPr>
          <w:bCs/>
          <w:lang w:val="en-GB"/>
        </w:rPr>
        <w:t>and</w:t>
      </w:r>
      <w:r w:rsidRPr="007B522C">
        <w:rPr>
          <w:bCs/>
          <w:lang w:val="en-GB"/>
        </w:rPr>
        <w:t xml:space="preserve"> glass CO</w:t>
      </w:r>
      <w:r w:rsidRPr="007B522C">
        <w:rPr>
          <w:bCs/>
          <w:vertAlign w:val="subscript"/>
          <w:lang w:val="en-GB"/>
        </w:rPr>
        <w:t>2</w:t>
      </w:r>
      <w:r w:rsidRPr="007B522C">
        <w:rPr>
          <w:bCs/>
          <w:lang w:val="en-GB"/>
        </w:rPr>
        <w:t xml:space="preserve"> measurements if there was no bubble, and glass + bubble measurements if a bubble was present). Using the same criteria, </w:t>
      </w:r>
      <w:r w:rsidR="00042A23">
        <w:rPr>
          <w:bCs/>
          <w:lang w:val="en-GB"/>
        </w:rPr>
        <w:t xml:space="preserve"> </w:t>
      </w:r>
      <w:r w:rsidRPr="007B522C">
        <w:rPr>
          <w:bCs/>
          <w:lang w:val="en-GB"/>
        </w:rPr>
        <w:fldChar w:fldCharType="begin"/>
      </w:r>
      <w:r w:rsidR="00C63321">
        <w:rPr>
          <w:bCs/>
          <w:lang w:val="en-GB"/>
        </w:rPr>
        <w:instrText xml:space="preserve"> ADDIN ZOTERO_ITEM CSL_CITATION {"citationID":"MUvfWMwr","properties":{"formattedCitation":"(Aster et al., 2016)","plainCitation":"(Aster et al., 2016)","noteIndex":0},"citationItems":[{"id":91,"uris":["http://zotero.org/users/9451925/items/RZ5RHKZH"],"itemData":{"id":91,"type":"article-journal","abstract":"Melt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J."}],"issued":{"date-parts":[["2016",9,1]]}}}],"schema":"https://github.com/citation-style-language/schema/raw/master/csl-citation.json"} </w:instrText>
      </w:r>
      <w:r w:rsidRPr="007B522C">
        <w:rPr>
          <w:bCs/>
          <w:lang w:val="en-GB"/>
        </w:rPr>
        <w:fldChar w:fldCharType="separate"/>
      </w:r>
      <w:r w:rsidR="00C63321" w:rsidRPr="00C63321">
        <w:t>(Aster et al., 2016)</w:t>
      </w:r>
      <w:r w:rsidRPr="007B522C">
        <w:fldChar w:fldCharType="end"/>
      </w:r>
      <w:r w:rsidRPr="007B522C">
        <w:rPr>
          <w:bCs/>
          <w:lang w:val="en-GB"/>
        </w:rPr>
        <w:t xml:space="preserve"> only reported 13 MI complete measurements from Lassen Peak.</w:t>
      </w:r>
    </w:p>
    <w:p w14:paraId="2C14FD60" w14:textId="0179C0A6" w:rsidR="007B522C" w:rsidRPr="007B522C" w:rsidRDefault="007B522C" w:rsidP="007B522C">
      <w:pPr>
        <w:pStyle w:val="Text"/>
        <w:jc w:val="both"/>
        <w:rPr>
          <w:bCs/>
          <w:lang w:val="en-GB"/>
        </w:rPr>
      </w:pPr>
      <w:r w:rsidRPr="007B522C">
        <w:rPr>
          <w:bCs/>
          <w:lang w:val="en-GB"/>
        </w:rPr>
        <w:t xml:space="preserve">We also had an additional ~20 FI fully prepared and catalogued for analysis by the end of Day 1. On Day 2, these 20 FI were analysed, while additional FI were prepared and catalogued. After analysis of ~15 crystals hosting FI, these crystals removed from </w:t>
      </w:r>
      <w:proofErr w:type="spellStart"/>
      <w:r w:rsidRPr="007B522C">
        <w:rPr>
          <w:bCs/>
          <w:lang w:val="en-GB"/>
        </w:rPr>
        <w:t>CrystalBond</w:t>
      </w:r>
      <w:r w:rsidRPr="007B522C">
        <w:rPr>
          <w:bCs/>
          <w:vertAlign w:val="superscript"/>
          <w:lang w:val="en-GB"/>
        </w:rPr>
        <w:t>TM</w:t>
      </w:r>
      <w:proofErr w:type="spellEnd"/>
      <w:r w:rsidRPr="007B522C">
        <w:rPr>
          <w:bCs/>
          <w:vertAlign w:val="superscript"/>
          <w:lang w:val="en-GB"/>
        </w:rPr>
        <w:t>*</w:t>
      </w:r>
      <w:r w:rsidRPr="007B522C">
        <w:rPr>
          <w:bCs/>
        </w:rPr>
        <w:t xml:space="preserve"> </w:t>
      </w:r>
      <w:r w:rsidRPr="007B522C">
        <w:rPr>
          <w:bCs/>
          <w:lang w:val="en-GB"/>
        </w:rPr>
        <w:t xml:space="preserve">and placed on tape to make an epoxy mount. Epoxy was poured at the end of Day 2. By ~8:30 pm PST on Day 2, we shared an updated histogram of 46 FI pressures and depths from 28 crystals, confirming the dominant contribution of the Halemaʻumaʻu reservoir </w:t>
      </w:r>
      <w:proofErr w:type="gramStart"/>
      <w:r w:rsidRPr="007B522C">
        <w:rPr>
          <w:bCs/>
          <w:lang w:val="en-GB"/>
        </w:rPr>
        <w:t>(</w:t>
      </w:r>
      <w:r w:rsidR="005F001B">
        <w:rPr>
          <w:bCs/>
          <w:lang w:val="en-GB"/>
        </w:rPr>
        <w:t xml:space="preserve"> Fig.</w:t>
      </w:r>
      <w:proofErr w:type="gramEnd"/>
      <w:r w:rsidR="005F001B">
        <w:rPr>
          <w:bCs/>
          <w:lang w:val="en-GB"/>
        </w:rPr>
        <w:t xml:space="preserve"> 2</w:t>
      </w:r>
      <w:r w:rsidRPr="007B522C">
        <w:rPr>
          <w:bCs/>
          <w:lang w:val="en-GB"/>
        </w:rPr>
        <w:t xml:space="preserve">a and c). On Day 3, while waiting for the epoxy to fully set, we finished analysing the remaining prepared FI. Then we polished the </w:t>
      </w:r>
      <w:r w:rsidRPr="007B522C">
        <w:rPr>
          <w:bCs/>
          <w:lang w:val="en-GB"/>
        </w:rPr>
        <w:lastRenderedPageBreak/>
        <w:t>mount and began cataloguing the regions of crystals which were closest to each FI on which to perform EDS analyses. On Day 4, olivine forsterite contents (</w:t>
      </w:r>
      <w:proofErr w:type="spellStart"/>
      <w:r w:rsidRPr="007B522C">
        <w:rPr>
          <w:bCs/>
          <w:lang w:val="en-GB"/>
        </w:rPr>
        <w:t>Fo</w:t>
      </w:r>
      <w:proofErr w:type="spellEnd"/>
      <w:r w:rsidRPr="007B522C">
        <w:rPr>
          <w:bCs/>
          <w:lang w:val="en-GB"/>
        </w:rPr>
        <w:t xml:space="preserve"> = </w:t>
      </w:r>
      <w:r w:rsidRPr="007B522C">
        <w:rPr>
          <w:bCs/>
        </w:rPr>
        <w:t>100*Mg/(</w:t>
      </w:r>
      <w:proofErr w:type="spellStart"/>
      <w:r w:rsidRPr="007B522C">
        <w:rPr>
          <w:bCs/>
        </w:rPr>
        <w:t>Mg+Fe</w:t>
      </w:r>
      <w:proofErr w:type="spellEnd"/>
      <w:r w:rsidRPr="007B522C">
        <w:rPr>
          <w:bCs/>
        </w:rPr>
        <w:t>) molar</w:t>
      </w:r>
      <w:r w:rsidRPr="007B522C">
        <w:rPr>
          <w:bCs/>
          <w:lang w:val="en-GB"/>
        </w:rPr>
        <w:t xml:space="preserve">) were determined by EDS, providing a framework to further interpret the plumbing system </w:t>
      </w:r>
      <w:proofErr w:type="gramStart"/>
      <w:r w:rsidRPr="007B522C">
        <w:rPr>
          <w:bCs/>
          <w:lang w:val="en-GB"/>
        </w:rPr>
        <w:t>(</w:t>
      </w:r>
      <w:r w:rsidR="005F001B">
        <w:rPr>
          <w:bCs/>
          <w:lang w:val="en-GB"/>
        </w:rPr>
        <w:t xml:space="preserve"> Fig.</w:t>
      </w:r>
      <w:proofErr w:type="gramEnd"/>
      <w:r w:rsidR="005F001B">
        <w:rPr>
          <w:bCs/>
          <w:lang w:val="en-GB"/>
        </w:rPr>
        <w:t xml:space="preserve"> 2</w:t>
      </w:r>
      <w:r w:rsidRPr="007B522C">
        <w:rPr>
          <w:bCs/>
          <w:lang w:val="en-GB"/>
        </w:rPr>
        <w:t xml:space="preserve">d). The </w:t>
      </w:r>
      <w:proofErr w:type="spellStart"/>
      <w:r w:rsidRPr="007B522C">
        <w:rPr>
          <w:bCs/>
          <w:lang w:val="en-GB"/>
        </w:rPr>
        <w:t>Fo</w:t>
      </w:r>
      <w:proofErr w:type="spellEnd"/>
      <w:r w:rsidRPr="007B522C">
        <w:rPr>
          <w:bCs/>
          <w:lang w:val="en-GB"/>
        </w:rPr>
        <w:t xml:space="preserve"> content of an olivine is a function of MgO and FeO in the liquid and the Ol-Liq partitioning coefficient (K</w:t>
      </w:r>
      <w:r w:rsidRPr="007B522C">
        <w:rPr>
          <w:bCs/>
          <w:vertAlign w:val="subscript"/>
          <w:lang w:val="en-GB"/>
        </w:rPr>
        <w:t>D</w:t>
      </w:r>
      <w:r w:rsidRPr="007B522C">
        <w:rPr>
          <w:bCs/>
          <w:lang w:val="en-GB"/>
        </w:rPr>
        <w:t xml:space="preserve">). Thus, the </w:t>
      </w:r>
      <w:proofErr w:type="spellStart"/>
      <w:r w:rsidRPr="007B522C">
        <w:rPr>
          <w:bCs/>
          <w:lang w:val="en-GB"/>
        </w:rPr>
        <w:t>Fo</w:t>
      </w:r>
      <w:proofErr w:type="spellEnd"/>
      <w:r w:rsidRPr="007B522C">
        <w:rPr>
          <w:bCs/>
          <w:lang w:val="en-GB"/>
        </w:rPr>
        <w:t xml:space="preserve"> contents of the host olivine close to each FI can be used to assess the calculated storage depth in its broader petrographic context (e.g., distinguishing high-</w:t>
      </w:r>
      <w:proofErr w:type="spellStart"/>
      <w:r w:rsidRPr="007B522C">
        <w:rPr>
          <w:bCs/>
          <w:lang w:val="en-GB"/>
        </w:rPr>
        <w:t>Fo</w:t>
      </w:r>
      <w:proofErr w:type="spellEnd"/>
      <w:r w:rsidRPr="007B522C">
        <w:rPr>
          <w:bCs/>
          <w:lang w:val="en-GB"/>
        </w:rPr>
        <w:t xml:space="preserve"> olivines which crystallize from more primitive melts from low </w:t>
      </w:r>
      <w:proofErr w:type="spellStart"/>
      <w:r w:rsidRPr="007B522C">
        <w:rPr>
          <w:bCs/>
          <w:lang w:val="en-GB"/>
        </w:rPr>
        <w:t>Fo</w:t>
      </w:r>
      <w:proofErr w:type="spellEnd"/>
      <w:r w:rsidRPr="007B522C">
        <w:rPr>
          <w:bCs/>
          <w:lang w:val="en-GB"/>
        </w:rPr>
        <w:t xml:space="preserve"> olivines forming in more evolved melts). This olivine forsterite content can also be used to estimate the likely entrapment temperature of each fluid inclusion (see </w:t>
      </w:r>
      <w:r w:rsidRPr="007B522C">
        <w:rPr>
          <w:bCs/>
          <w:lang w:val="en-GB"/>
        </w:rPr>
        <w:fldChar w:fldCharType="begin"/>
      </w:r>
      <w:r w:rsidR="00C63321">
        <w:rPr>
          <w:bCs/>
          <w:lang w:val="en-GB"/>
        </w:rPr>
        <w:instrText xml:space="preserve"> ADDIN ZOTERO_ITEM CSL_CITATION {"citationID":"mu0WblAU","properties":{"formattedCitation":"(C.L. DeVitre &amp; Wieser, 2024)","plainCitation":"(C.L. DeVitre &amp;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63321" w:rsidRPr="00C63321">
        <w:t>(C.L. DeVitre &amp; Wieser, 2024)</w:t>
      </w:r>
      <w:r w:rsidRPr="007B522C">
        <w:fldChar w:fldCharType="end"/>
      </w:r>
      <w:r w:rsidRPr="007B522C">
        <w:rPr>
          <w:bCs/>
          <w:lang w:val="en-GB"/>
        </w:rPr>
        <w:t xml:space="preserve">) for performing EOS calculations, rather than having to use a uniform temperature as on Day 1-2. We recalculated all FI pressures on Day 4 using fluid inclusion specific entrapment temperatures from our EDS data.  </w:t>
      </w:r>
    </w:p>
    <w:p w14:paraId="3C492963" w14:textId="12F2E454" w:rsidR="007B522C" w:rsidRPr="007B522C" w:rsidRDefault="007B522C" w:rsidP="007B522C">
      <w:pPr>
        <w:pStyle w:val="Text"/>
        <w:jc w:val="both"/>
        <w:rPr>
          <w:bCs/>
          <w:lang w:val="en-GB"/>
        </w:rPr>
      </w:pPr>
      <w:r w:rsidRPr="007B522C">
        <w:rPr>
          <w:bCs/>
          <w:lang w:val="en-GB"/>
        </w:rPr>
        <w:t>Our results on Day 4 clearly show that the majority of FI were entrapped at ~1–2 km below the surface (</w:t>
      </w:r>
      <w:r w:rsidR="005F001B">
        <w:rPr>
          <w:bCs/>
          <w:lang w:val="en-GB"/>
        </w:rPr>
        <w:t xml:space="preserve"> Fig. 2</w:t>
      </w:r>
      <w:r w:rsidRPr="007B522C">
        <w:rPr>
          <w:bCs/>
          <w:lang w:val="en-GB"/>
        </w:rPr>
        <w:t xml:space="preserve">d), which aligns well with the depths of the Halemaʻumaʻu reservoir interpreted from geophysics </w:t>
      </w:r>
      <w:r w:rsidRPr="007B522C">
        <w:rPr>
          <w:bCs/>
          <w:lang w:val="en-GB"/>
        </w:rPr>
        <w:fldChar w:fldCharType="begin"/>
      </w:r>
      <w:r w:rsidR="00217AC2">
        <w:rPr>
          <w:bCs/>
          <w:lang w:val="en-GB"/>
        </w:rPr>
        <w:instrText xml:space="preserve"> ADDIN ZOTERO_ITEM CSL_CITATION {"citationID":"zcZPnuk7","properties":{"formattedCitation":"(K. R. Anderson et al., 2019; K. R. Anderson &amp; Poland, 2016; Baker &amp; Amelung, 2012)","plainCitation":"(K. R. Anderson et al., 2019; K. R. Anderson &amp; Poland, 2016; Baker &amp; Amelung, 2012)","noteIndex":0},"citationItems":[{"id":2006,"uris":["http://zotero.org/users/9451925/items/FQW6YRR6"],"itemData":{"id":2006,"type":"article-journal","abstract":"We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P."}],"issued":{"date-parts":[["2016",8,1]]}}},{"id":2003,"uris":["http://zotero.org/users/9451925/items/CXV87T5P"],"itemData":{"id":2003,"type":"article-journal","abstract":"Caldera-forming eruptions are among Earth’s most hazardous natural phenomena, yet the architecture of subcaldera magma reservoirs and the conditions that trigger collapse are poorly understood. Observations from the formation of a 0.8–cubic kilometer basaltic caldera at Kīlauea Volcano in 2018 included the draining of an active lava lake, which provided a window into pressure decrease in the reservoir. We show that failure began after &lt;4% of magma was withdrawn from a shallow reservoir beneath the volcano’s summit, reducing its internal pressure by ~17 megapascals. Several cubic kilometers of magma were stored in the reservoir, and only a fraction was withdrawn before the end of the eruption. Thus, caldera formation may begin after withdrawal of only small amounts of magma and may end before source reservoirs are completely evacuated.","container-title":"Science","DOI":"10.1126/science.aaz1822","issue":"6470","note":"publisher: American Association for the Advancement of Science","page":"eaaz1822","source":"science.org (Atypon)","title":"Magma reservoir failure and the onset of caldera collapse at Kīlauea Volcano in 2018","volume":"366","author":[{"family":"Anderson","given":"Kyle R."},{"family":"Johanson","given":"Ingrid A."},{"family":"Patrick","given":"Matthew R."},{"family":"Gu","given":"Mengyang"},{"family":"Segall","given":"Paul"},{"family":"Poland","given":"Michael P."},{"family":"Montgomery-Brown","given":"Emily K."},{"family":"Miklius","given":"Asta"}],"issued":{"date-parts":[["2019",12,6]]}}}],"schema":"https://github.com/citation-style-language/schema/raw/master/csl-citation.json"} </w:instrText>
      </w:r>
      <w:r w:rsidRPr="007B522C">
        <w:rPr>
          <w:bCs/>
          <w:lang w:val="en-GB"/>
        </w:rPr>
        <w:fldChar w:fldCharType="separate"/>
      </w:r>
      <w:r w:rsidR="00217AC2" w:rsidRPr="00217AC2">
        <w:t>(K. R. Anderson et al., 2019; K. R. Anderson &amp; Poland, 2016; Baker &amp; Amelung, 2012)</w:t>
      </w:r>
      <w:r w:rsidRPr="007B522C">
        <w:fldChar w:fldCharType="end"/>
      </w:r>
      <w:r w:rsidRPr="007B522C">
        <w:rPr>
          <w:bCs/>
          <w:lang w:val="en-GB"/>
        </w:rPr>
        <w:t xml:space="preserve">, MI barometry </w:t>
      </w:r>
      <w:r w:rsidRPr="007B522C">
        <w:rPr>
          <w:bCs/>
          <w:lang w:val="en-GB"/>
        </w:rPr>
        <w:fldChar w:fldCharType="begin"/>
      </w:r>
      <w:r w:rsidR="00217AC2">
        <w:rPr>
          <w:bCs/>
          <w:lang w:val="en-GB"/>
        </w:rPr>
        <w:instrText xml:space="preserve"> ADDIN ZOTERO_ITEM CSL_CITATION {"citationID":"DqoUYxOz","properties":{"formattedCitation":"(Lerner et al., 2021; P. E. Wieser et al., 2021)","plainCitation":"(Lerner et al., 2021; P. E. Wieser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217AC2">
        <w:rPr>
          <w:rFonts w:ascii="Cambria Math" w:hAnsi="Cambria Math" w:cs="Cambria Math"/>
          <w:bCs/>
          <w:lang w:val="en-GB"/>
        </w:rPr>
        <w:instrText>∼</w:instrText>
      </w:r>
      <w:r w:rsidR="00217AC2">
        <w:rPr>
          <w:bCs/>
          <w:lang w:val="en-GB"/>
        </w:rPr>
        <w:instrText>2-km depth), while many high-Fo olivines (&gt;Fo81.5; far from equilibrium with their carrier melts) crystallized within the South Caldera reservoir (</w:instrText>
      </w:r>
      <w:r w:rsidR="00217AC2">
        <w:rPr>
          <w:rFonts w:ascii="Cambria Math" w:hAnsi="Cambria Math" w:cs="Cambria Math"/>
          <w:bCs/>
          <w:lang w:val="en-GB"/>
        </w:rPr>
        <w:instrText>∼</w:instrText>
      </w:r>
      <w:r w:rsidR="00217AC2">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bCs/>
          <w:lang w:val="en-GB"/>
        </w:rPr>
        <w:fldChar w:fldCharType="separate"/>
      </w:r>
      <w:r w:rsidR="00217AC2" w:rsidRPr="00217AC2">
        <w:t>(Lerner et al., 2021; P. E. Wieser et al., 2021)</w:t>
      </w:r>
      <w:r w:rsidRPr="007B522C">
        <w:fldChar w:fldCharType="end"/>
      </w:r>
      <w:r w:rsidRPr="007B522C">
        <w:rPr>
          <w:bCs/>
        </w:rPr>
        <w:t xml:space="preserve">, and FI barometry </w:t>
      </w:r>
      <w:r w:rsidRPr="007B522C">
        <w:rPr>
          <w:bCs/>
        </w:rPr>
        <w:fldChar w:fldCharType="begin"/>
      </w:r>
      <w:r w:rsidR="00C63321">
        <w:rPr>
          <w:bCs/>
        </w:rPr>
        <w:instrText xml:space="preserve"> ADDIN ZOTERO_ITEM CSL_CITATION {"citationID":"VdGFtbei","properties":{"formattedCitation":"(C.L. DeVitre &amp; Wieser, 2024; Lerner et al., 2024)","plainCitation":"(C.L. DeVitre &amp;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63321">
        <w:rPr>
          <w:rFonts w:ascii="Cambria Math" w:hAnsi="Cambria Math" w:cs="Cambria Math"/>
          <w:bCs/>
        </w:rPr>
        <w:instrText>∼</w:instrText>
      </w:r>
      <w:r w:rsidR="00C63321">
        <w:rPr>
          <w:b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63321">
        <w:rPr>
          <w:rFonts w:ascii="Cambria Math" w:hAnsi="Cambria Math" w:cs="Cambria Math"/>
          <w:bCs/>
        </w:rPr>
        <w:instrText>∼</w:instrText>
      </w:r>
      <w:r w:rsidR="00C63321">
        <w:rPr>
          <w:b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rPr>
        <w:fldChar w:fldCharType="separate"/>
      </w:r>
      <w:r w:rsidR="00C63321" w:rsidRPr="00C63321">
        <w:t>(C.L. DeVitre &amp; Wieser, 2024; Lerner et al., 2024)</w:t>
      </w:r>
      <w:r w:rsidRPr="007B522C">
        <w:fldChar w:fldCharType="end"/>
      </w:r>
      <w:r w:rsidRPr="007B522C">
        <w:rPr>
          <w:bCs/>
        </w:rPr>
        <w:t xml:space="preserve">. </w:t>
      </w:r>
      <w:bookmarkEnd w:id="3"/>
      <w:r w:rsidRPr="007B522C">
        <w:rPr>
          <w:bCs/>
          <w:lang w:val="en-GB"/>
        </w:rPr>
        <w:t xml:space="preserve">While the greater number of analyses from data processed on Day 2 and Day 4 certainly enhance the story, it is notable that depths calculated on Day 1 fall within final proposed storage reservoir depths. Rapid EDS analyses of olivine </w:t>
      </w:r>
      <w:proofErr w:type="spellStart"/>
      <w:r w:rsidRPr="007B522C">
        <w:rPr>
          <w:bCs/>
          <w:lang w:val="en-GB"/>
        </w:rPr>
        <w:t>Fo</w:t>
      </w:r>
      <w:proofErr w:type="spellEnd"/>
      <w:r w:rsidRPr="007B522C">
        <w:rPr>
          <w:bCs/>
          <w:lang w:val="en-GB"/>
        </w:rPr>
        <w:t xml:space="preserve"> contents close to each FI reveal that olivine crystals grew from a wide range of melt compositions. It is interesting to note that FI in the cores of high-</w:t>
      </w:r>
      <w:proofErr w:type="spellStart"/>
      <w:r w:rsidRPr="007B522C">
        <w:rPr>
          <w:bCs/>
          <w:lang w:val="en-GB"/>
        </w:rPr>
        <w:t>Fo</w:t>
      </w:r>
      <w:proofErr w:type="spellEnd"/>
      <w:r w:rsidRPr="007B522C">
        <w:rPr>
          <w:bCs/>
          <w:lang w:val="en-GB"/>
        </w:rPr>
        <w:t xml:space="preserve"> (e.g., &gt;86) olivine crystals return pressures indicative of the shallower Halemaʻumaʻu reservoir, given that it has been suggested based on previous eruptions that these high-</w:t>
      </w:r>
      <w:proofErr w:type="spellStart"/>
      <w:r w:rsidRPr="007B522C">
        <w:rPr>
          <w:bCs/>
          <w:lang w:val="en-GB"/>
        </w:rPr>
        <w:t>Fo</w:t>
      </w:r>
      <w:proofErr w:type="spellEnd"/>
      <w:r w:rsidRPr="007B522C">
        <w:rPr>
          <w:bCs/>
          <w:lang w:val="en-GB"/>
        </w:rPr>
        <w:t xml:space="preserve"> olivine crystals predominantly grow in the deeper South Caldera reservoir (SC on </w:t>
      </w:r>
      <w:r w:rsidR="005F001B">
        <w:rPr>
          <w:bCs/>
          <w:lang w:val="en-GB"/>
        </w:rPr>
        <w:t xml:space="preserve"> Fig. 2</w:t>
      </w:r>
      <w:r w:rsidRPr="007B522C">
        <w:rPr>
          <w:bCs/>
          <w:lang w:val="en-GB"/>
        </w:rPr>
        <w:t xml:space="preserve">a) where high MgO melts are thought to reside </w:t>
      </w:r>
      <w:r w:rsidRPr="007B522C">
        <w:rPr>
          <w:bCs/>
          <w:lang w:val="en-GB"/>
        </w:rPr>
        <w:fldChar w:fldCharType="begin"/>
      </w:r>
      <w:r w:rsidR="00217AC2">
        <w:rPr>
          <w:bCs/>
          <w:lang w:val="en-GB"/>
        </w:rPr>
        <w:instrText xml:space="preserve"> ADDIN ZOTERO_ITEM CSL_CITATION {"citationID":"wtEHScop","properties":{"formattedCitation":"(Rosalind T. Helz et al., 2014; Lerner et al., 2024; Pietruszka et al., 2015, 2018; P. E. Wieser et al., 2019)","plainCitation":"(Rosalind T. Helz et al., 2014; Lerner et al., 2024; Pietruszka et al., 2015, 2018; P. E. Wieser et al., 2019)","noteIndex":0},"citationItems":[{"id":2020,"uris":["http://zotero.org/users/9451925/items/ZRK9LWUC"],"itemData":{"id":2020,"type":"book","note":"page: 237-294\ncontainer-title: Characteristics of Hawaiian volcanoes","publisher":"US Geological Survey, Professional Papers","title":"Petrologic insights into basaltic volcanism at historically active Hawaiian volcanoes","volume":"1801","author":[{"family":"Helz","given":"Rosalind T."},{"family":"Clague","given":"David A."},{"family":"Sisson","given":"Thomas W."},{"family":"Thornber","given":"Carl R."}],"issued":{"date-parts":[["2014"]]}}},{"id":2045,"uris":["http://zotero.org/users/9451925/items/H9ZMUC9R"],"itemData":{"id":2045,"type":"article-journal","abstract":"The summit magma storage reservoir of Kīlauea Volcano is one of the most important components of the magmatic plumbing system of this frequently active basaltic shield-building volcano. Here we use new high-precision Pb isotopic analyses of Kīlauea summit lavas—from 1959 to the active Halema‘uma‘u lava lake—to infer the number, size, and interconnectedness of magma bodies within the volcano's summit reservoir. From 1971 to 1982, the 206Pb/204Pb ratios of the lavas define two separate magma mixing trends that correlate with differences in vent location and/or pre-eruptive magma temperature. These relationships, which contrast with a single magma mixing trend for lavas from 1959 to 1968, indicate that Kīlauea summit eruptions since at least 1971 were supplied from two distinct magma bodies. The locations of these magma bodies are inferred to coincide with two major deformation centers identified by geodetic monitoring of the volcano's summit region: (1) the main locus of the summit reservoir </w:instrText>
      </w:r>
      <w:r w:rsidR="00217AC2">
        <w:rPr>
          <w:rFonts w:ascii="Cambria Math" w:hAnsi="Cambria Math" w:cs="Cambria Math"/>
          <w:bCs/>
          <w:lang w:val="en-GB"/>
        </w:rPr>
        <w:instrText>∼</w:instrText>
      </w:r>
      <w:r w:rsidR="00217AC2">
        <w:rPr>
          <w:bCs/>
          <w:lang w:val="en-GB"/>
        </w:rPr>
        <w:instrText>2–4 km below the southern rim of Kīlauea Caldera and (2) a shallower magma body &lt;2 km below the eastern rim of Halema‘uma‘u pit crater. Residence time modeling suggests that the total volume of magma within Kīlauea's summit reservoir during the late 20th century (1959–1982) was exceedingly small (</w:instrText>
      </w:r>
      <w:r w:rsidR="00217AC2">
        <w:rPr>
          <w:rFonts w:ascii="Cambria Math" w:hAnsi="Cambria Math" w:cs="Cambria Math"/>
          <w:bCs/>
          <w:lang w:val="en-GB"/>
        </w:rPr>
        <w:instrText>∼</w:instrText>
      </w:r>
      <w:r w:rsidR="00217AC2">
        <w:rPr>
          <w:bCs/>
          <w:lang w:val="en-GB"/>
        </w:rPr>
        <w:instrText xml:space="preserve">0.1–0.5 km3). Voluminous Kīlauea eruptions, such as the ongoing, 32-yr old Pu‘u ‘Ō‘ō rift eruption (&gt;4 km3 of lava erupted), must therefore be sustained by a nearly continuous supply of new melt from the mantle. The model results show that a minimum of four compositionally distinct, mantle-derived magma batches were delivered to the volcano (at least three directly to the summit reservoir) since 1959. These melt inputs correlate with the initiation of energetic (1959 Kīlauea Iki) and/or sustained (1969–1974 Mauna Ulu, 1983-present Pu‘u ‘Ō‘ō and 2008-present Halema‘uma‘u) eruptions. Thus, Kīlauea's eruptive behavior is partly tied to the delivery of new magma batches from the volcano's source region within the Hawaiian mantle plume.","container-title":"Earth and Planetary Science Letters","DOI":"10.1016/j.epsl.2014.12.040","ISSN":"0012-821X","journalAbbreviation":"Earth and Planetary Science Letters","page":"90-100","source":"ScienceDirect","title":"Two magma bodies beneath the summit of Kīlauea Volcano unveiled by isotopically distinct melt deliveries from the mantle","volume":"413","author":[{"family":"Pietruszka","given":"Aaron J."},{"family":"Heaton","given":"Daniel E."},{"family":"Marske","given":"Jared P."},{"family":"Garcia","given":"Michael O."}],"issued":{"date-parts":[["2015",3,1]]}}},{"id":2048,"uris":["http://zotero.org/users/9451925/items/BL5E74A9"],"itemData":{"id":2048,"type":"article-journal","abstract":"The basic model for the plumbing system of Kīlauea Volcano states that (1) compositionally distinct batches of primitive mantle-derived magma ascend through a primary conduit to the volcano’s summit magma storage reservoir and (2) this olivine-controlled magma is mixed and stored prior to eruption at the summit or lateral intrusion into the East Rift Zone (ERZ) or Southwest Rift Zone (SWRZ) for further storage, mixing, differentiation and/or eruption. In detail, however, the magmatic architecture of Kīlauea’s rift zones and their connection to the summit reservoir and the deeper source(s) of melt from the Hawaiian mantle plume, is more complicated. Here we use the Pb, Sr, and Nd isotopic compositions of historical Kīlauea summit and rift lavas, from 1959 to the recent eruptions at Puʻu ʻŌʻō and Halemaʻumaʻu, to test models for the volcano’s rift zones and decipher their magmatic evolution. These samples (including a 1919 summit lava) record a rapid and systematic variation in 206Pb/204Pb (18·39 to 18·66), 87Sr/86Sr (0·70347 to 0·70364), and εNd (+5·9 to +6·5) that derives from changes in the composition of the parental magma delivered to the volcano. Assimilation of the Pacific oceanic crust and/or the Hawaiian volcanic edifice does not significantly modify the isotopic composition of mantle-derived Kīlauea magmas. Many contemporaneous summit and rift lavas display small, but statistically significant, differences in 206Pb/204Pb and 87Sr/86Sr that are used to (1) identify magma batches from the mantle and (2) track their movement though the ERZ and/or SWRZ. A series of intrusions from the summit reservoir to the ERZ in the 1960s left behind a large amount of magma that became a prominent mixing component in subsequent rift lavas. Variations in the 206Pb/204Pb and 87Sr/86Sr ratios of lavas from the Mauna Ulu rift eruption (1969–1974) are mostly related to mixing within the ERZ between stored 1960s-era magma and at least two new mantle-derived magmas. Lavas from several upper ERZ (UERZ) eruptions in the 1960s and 1970s (including the August 1968 eruption, the Mauna Ulu eruption, and additionally, the eccentric December 1974 eruption near the volcano’s summit) may each contain at least one component of mantle-derived magma that bypassed the summit reservoir. The early differentiated lavas from the Puʻu ʻŌʻō rift eruption (1983–2018) were stored in the middle ERZ (MERZ) since the 1960s. This stored magma was rapidly flushed from the ERZ by olivine-controlled 1982-era summit magma, the last of which erupted at Puʻu ʻŌʻō by </w:instrText>
      </w:r>
      <w:r w:rsidR="00217AC2">
        <w:rPr>
          <w:rFonts w:ascii="Cambria Math" w:hAnsi="Cambria Math" w:cs="Cambria Math"/>
          <w:bCs/>
          <w:lang w:val="en-GB"/>
        </w:rPr>
        <w:instrText>∼</w:instrText>
      </w:r>
      <w:r w:rsidR="00217AC2">
        <w:rPr>
          <w:bCs/>
          <w:lang w:val="en-GB"/>
        </w:rPr>
        <w:instrText xml:space="preserve">1990. Thereafter, Puʻu ʻŌʻō lavas display (1) short-term fluctuations in 206Pb/204Pb on a time scale of &amp;lt;10 years and (2) a gradual increase in 87Sr/86Sr from </w:instrText>
      </w:r>
      <w:r w:rsidR="00217AC2">
        <w:rPr>
          <w:rFonts w:ascii="Cambria Math" w:hAnsi="Cambria Math" w:cs="Cambria Math"/>
          <w:bCs/>
          <w:lang w:val="en-GB"/>
        </w:rPr>
        <w:instrText>∼</w:instrText>
      </w:r>
      <w:r w:rsidR="00217AC2">
        <w:rPr>
          <w:bCs/>
          <w:lang w:val="en-GB"/>
        </w:rPr>
        <w:instrText xml:space="preserve">0·70359 to a maximum of </w:instrText>
      </w:r>
      <w:r w:rsidR="00217AC2">
        <w:rPr>
          <w:rFonts w:ascii="Cambria Math" w:hAnsi="Cambria Math" w:cs="Cambria Math"/>
          <w:bCs/>
          <w:lang w:val="en-GB"/>
        </w:rPr>
        <w:instrText>∼</w:instrText>
      </w:r>
      <w:r w:rsidR="00217AC2">
        <w:rPr>
          <w:bCs/>
          <w:lang w:val="en-GB"/>
        </w:rPr>
        <w:instrText xml:space="preserve">0·70364 between </w:instrText>
      </w:r>
      <w:r w:rsidR="00217AC2">
        <w:rPr>
          <w:rFonts w:ascii="Cambria Math" w:hAnsi="Cambria Math" w:cs="Cambria Math"/>
          <w:bCs/>
          <w:lang w:val="en-GB"/>
        </w:rPr>
        <w:instrText>∼</w:instrText>
      </w:r>
      <w:r w:rsidR="00217AC2">
        <w:rPr>
          <w:bCs/>
          <w:lang w:val="en-GB"/>
        </w:rPr>
        <w:instrText>2000 and 2003, and a slight decrease thereafter. These mantle-derived isotopic variations were efficiently transmitted from the source to the surface because Puʻu ʻŌʻō lavas were poorly buffered by the small volume of magma within the summit reservoir and UERZ to MERZ (</w:instrText>
      </w:r>
      <w:r w:rsidR="00217AC2">
        <w:rPr>
          <w:rFonts w:ascii="Cambria Math" w:hAnsi="Cambria Math" w:cs="Cambria Math"/>
          <w:bCs/>
          <w:lang w:val="en-GB"/>
        </w:rPr>
        <w:instrText>∼</w:instrText>
      </w:r>
      <w:r w:rsidR="00217AC2">
        <w:rPr>
          <w:bCs/>
          <w:lang w:val="en-GB"/>
        </w:rPr>
        <w:instrText xml:space="preserve">0·2 km3, as inferred from a magma mixing trend). An increase in the maximum duration of pre-eruptive magma storage from the UERZ (&amp;lt;7 yr) to the MERZ (&amp;lt;19 yr) and, on average, the more differenatiated nature of downrift lavas is likely controlled by a decrease in the long-term average rate of magma supply to the more distal portions of the ERZ. Our results support recent models for Kīlauea’s plumbing system: (1) the summit reservoir comprises two magma bodies; (2) the ERZ is connected to the </w:instrText>
      </w:r>
      <w:r w:rsidR="00217AC2">
        <w:rPr>
          <w:rFonts w:ascii="Cambria Math" w:hAnsi="Cambria Math" w:cs="Cambria Math"/>
          <w:bCs/>
          <w:lang w:val="en-GB"/>
        </w:rPr>
        <w:instrText>∼</w:instrText>
      </w:r>
      <w:r w:rsidR="00217AC2">
        <w:rPr>
          <w:bCs/>
          <w:lang w:val="en-GB"/>
        </w:rPr>
        <w:instrText>2–4 km deep summit magma body beneath the southern rim of the caldera; (3) the volcanic SWRZ is connected to the &amp;lt; 2 km deep summit magma body beneath the eastern rim of Halemaʻumaʻu.","container-title":"Journal of Petrology","DOI":"10.1093/petrology/egy098","ISSN":"0022-3530","issue":"12","journalAbbreviation":"Journal of Petrology","page":"2311-2352","source":"Silverchair","title":"An Isotopic Perspective into the Magmatic Evolution and Architecture of the Rift Zones of Kīlauea Volcano","volume":"59","author":[{"family":"Pietruszka","given":"Aaron J"},{"family":"Marske","given":"Jared P"},{"family":"Heaton","given":"Daniel E"},{"family":"Garcia","given":"Michael O"},{"family":"Rhodes","given":"J Michael"}],"issued":{"date-parts":[["2018",12,1]]}}},{"id":1227,"uris":["http://zotero.org/users/9451925/items/7ZP6P8TX"],"itemData":{"id":1227,"type":"article-journal","abstract":"Olivine-hosted melt inclusions are commonly used to determine pre-eruptive storage conditions. However, this approach relies on the assumption that co-erupted olivines have a simple association with their carrier melts. We show that primitive olivine crystal cargoes and their melt inclusions display a high degree of geochemical disequilibrium with their carrier melts at Kīlauea Volcano, Hawai’i. Within a given eruption, melt inclusions trapped in primitive olivine crystals exhibit compositional diversity exceeding that in erupted lava compositions since 1790 CE. This demonstrates that erupting liquids scavenge crystal cargoes from mush piles accumulating diverse melt inclusion populations over timescales of centuries or longer. Entrainment of hot primitive olivines into cooler, evolved carrier melts drives post-entrapment crystallization and sequestration of CO2 into vapour bubbles, producing spurious barometric estimates. While scavenged melt inclusion records may not be suitable for the investigation of eruption-specific processes, they record timescales of crystal storage and remobilization within magmatic mush piles.","container-title":"Nature Communications","DOI":"10.1038/s41467-019-13518-2","ISSN":"2041-1723","issue":"1","journalAbbreviation":"Nat Commun","language":"en","license":"2019 The Author(s)","note":"number: 1\npublisher: Nature Publishing Group","page":"5797","source":"www.nature.com","title":"Crystal scavenging from mush piles recorded by melt inclusions","volume":"10","author":[{"family":"Wieser","given":"Penny E."},{"family":"Edmonds","given":"Marie"},{"family":"Maclennan","given":"John"},{"family":"Jenner","given":"Frances E."},{"family":"Kunz","given":"Barbara E."}],"issued":{"date-parts":[["2019",12,20]]}}},{"id":2109,"uris":["http://zotero.org/users/9451925/items/N3Q4JDAJ"],"itemData":{"id":2109,"type":"article-journal","abstract":"Kīlauea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217AC2">
        <w:rPr>
          <w:rFonts w:ascii="Cambria Math" w:hAnsi="Cambria Math" w:cs="Cambria Math"/>
          <w:bCs/>
          <w:lang w:val="en-GB"/>
        </w:rPr>
        <w:instrText>∼</w:instrText>
      </w:r>
      <w:r w:rsidR="00217AC2">
        <w:rPr>
          <w:bCs/>
          <w:lang w:val="en-GB"/>
        </w:rPr>
        <w:instrText>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w:instrText>
      </w:r>
      <w:r w:rsidR="00217AC2" w:rsidRPr="00217AC2">
        <w:rPr>
          <w:bCs/>
          <w:lang w:val="fr-CH"/>
        </w:rPr>
        <w:instrText xml:space="preserve">n effusive period. Melt and fluid inclusions in high-forsterite olivine (Fo86–89) trapped at shallow depths indicate that high-temperature magmas (1200 to </w:instrText>
      </w:r>
      <w:r w:rsidR="00217AC2" w:rsidRPr="00217AC2">
        <w:rPr>
          <w:rFonts w:ascii="Cambria Math" w:hAnsi="Cambria Math" w:cs="Cambria Math"/>
          <w:bCs/>
          <w:lang w:val="fr-CH"/>
        </w:rPr>
        <w:instrText>∼</w:instrText>
      </w:r>
      <w:r w:rsidR="00217AC2" w:rsidRPr="00217AC2">
        <w:rPr>
          <w:bCs/>
          <w:lang w:val="fr-CH"/>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217AC2" w:rsidRPr="00217AC2">
        <w:rPr>
          <w:lang w:val="fr-CH"/>
        </w:rPr>
        <w:t>(Rosalind T. Helz et al., 2014; Lerner et al., 2024; Pietruszka et al., 2015, 2018; P. E. Wieser et al., 2019)</w:t>
      </w:r>
      <w:r w:rsidRPr="007B522C">
        <w:fldChar w:fldCharType="end"/>
      </w:r>
      <w:r w:rsidRPr="007B522C">
        <w:rPr>
          <w:bCs/>
          <w:lang w:val="fr-CH"/>
        </w:rPr>
        <w:t xml:space="preserve">. </w:t>
      </w:r>
      <w:r w:rsidRPr="007B522C">
        <w:rPr>
          <w:bCs/>
          <w:lang w:val="en-GB"/>
        </w:rPr>
        <w:t>We suggest three possible scenarios to explain the relatively shallow pressures documented in high-</w:t>
      </w:r>
      <w:proofErr w:type="spellStart"/>
      <w:r w:rsidRPr="007B522C">
        <w:rPr>
          <w:bCs/>
          <w:lang w:val="en-GB"/>
        </w:rPr>
        <w:t>Fo</w:t>
      </w:r>
      <w:proofErr w:type="spellEnd"/>
      <w:r w:rsidRPr="007B522C">
        <w:rPr>
          <w:bCs/>
          <w:lang w:val="en-GB"/>
        </w:rPr>
        <w:t xml:space="preserve"> olivine crystals:</w:t>
      </w:r>
    </w:p>
    <w:p w14:paraId="5DC588D0" w14:textId="77777777" w:rsidR="007B522C" w:rsidRPr="007B522C" w:rsidRDefault="007B522C" w:rsidP="007B522C">
      <w:pPr>
        <w:pStyle w:val="Text"/>
        <w:ind w:firstLine="0"/>
        <w:jc w:val="both"/>
        <w:rPr>
          <w:bCs/>
          <w:lang w:val="en-GB"/>
        </w:rPr>
      </w:pPr>
      <w:r w:rsidRPr="007B522C">
        <w:rPr>
          <w:bCs/>
          <w:lang w:val="en-GB"/>
        </w:rPr>
        <w:t xml:space="preserve"> 1) FI in high-</w:t>
      </w:r>
      <w:proofErr w:type="spellStart"/>
      <w:r w:rsidRPr="007B522C">
        <w:rPr>
          <w:bCs/>
          <w:lang w:val="en-GB"/>
        </w:rPr>
        <w:t>Fo</w:t>
      </w:r>
      <w:proofErr w:type="spellEnd"/>
      <w:r w:rsidRPr="007B522C">
        <w:rPr>
          <w:bCs/>
          <w:lang w:val="en-GB"/>
        </w:rPr>
        <w:t xml:space="preserve"> olivine crystals were entrapped within the </w:t>
      </w:r>
      <w:r w:rsidRPr="007B522C">
        <w:rPr>
          <w:bCs/>
        </w:rPr>
        <w:t>South Caldera</w:t>
      </w:r>
      <w:r w:rsidRPr="007B522C">
        <w:rPr>
          <w:bCs/>
          <w:lang w:val="en-GB"/>
        </w:rPr>
        <w:t xml:space="preserve"> reservoir and then transported into the Halemaʻumaʻu reservoir, where the FI re-equilibrated to lower pressures prior to eruption over shorter timescales than would be required to reset the host </w:t>
      </w:r>
      <w:proofErr w:type="spellStart"/>
      <w:r w:rsidRPr="007B522C">
        <w:rPr>
          <w:bCs/>
          <w:lang w:val="en-GB"/>
        </w:rPr>
        <w:t>Fo</w:t>
      </w:r>
      <w:proofErr w:type="spellEnd"/>
      <w:r w:rsidRPr="007B522C">
        <w:rPr>
          <w:bCs/>
          <w:lang w:val="en-GB"/>
        </w:rPr>
        <w:t xml:space="preserve"> content.  </w:t>
      </w:r>
    </w:p>
    <w:p w14:paraId="7E1E8932" w14:textId="3E1B4035" w:rsidR="007B522C" w:rsidRPr="007B522C" w:rsidRDefault="007B522C" w:rsidP="007B522C">
      <w:pPr>
        <w:pStyle w:val="Text"/>
        <w:ind w:firstLine="0"/>
        <w:jc w:val="both"/>
        <w:rPr>
          <w:bCs/>
          <w:lang w:val="en-GB"/>
        </w:rPr>
      </w:pPr>
      <w:r w:rsidRPr="007B522C">
        <w:rPr>
          <w:bCs/>
          <w:lang w:val="en-GB"/>
        </w:rPr>
        <w:t>2) High-MgO melts were injected into the Halemaʻumaʻu reservoir, where high-</w:t>
      </w:r>
      <w:proofErr w:type="spellStart"/>
      <w:r w:rsidRPr="007B522C">
        <w:rPr>
          <w:bCs/>
          <w:lang w:val="en-GB"/>
        </w:rPr>
        <w:t>Fo</w:t>
      </w:r>
      <w:proofErr w:type="spellEnd"/>
      <w:r w:rsidRPr="007B522C">
        <w:rPr>
          <w:bCs/>
          <w:lang w:val="en-GB"/>
        </w:rPr>
        <w:t xml:space="preserve"> olivine crystallized and trapped FI at shallow depths </w:t>
      </w:r>
      <w:r w:rsidRPr="007B522C">
        <w:rPr>
          <w:bCs/>
          <w:lang w:val="en-GB"/>
        </w:rPr>
        <w:fldChar w:fldCharType="begin"/>
      </w:r>
      <w:r w:rsidR="00C63321">
        <w:rPr>
          <w:bCs/>
          <w:lang w:val="en-GB"/>
        </w:rPr>
        <w:instrText xml:space="preserve"> ADDIN ZOTERO_ITEM CSL_CITATION {"citationID":"99oTV4NS","properties":{"formattedCitation":"(Lerner et al., 2024)","plainCitation":"(Lerner et al., 2024)","noteIndex":0},"citationItems":[{"id":2109,"uris":["http://zotero.org/users/9451925/items/N3Q4JDAJ"],"itemData":{"id":2109,"type":"article-journal","abstract":"Kīlauea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63321">
        <w:rPr>
          <w:rFonts w:ascii="Cambria Math" w:hAnsi="Cambria Math" w:cs="Cambria Math"/>
          <w:bCs/>
          <w:lang w:val="en-GB"/>
        </w:rPr>
        <w:instrText>∼</w:instrText>
      </w:r>
      <w:r w:rsidR="00C63321">
        <w:rPr>
          <w:bCs/>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63321">
        <w:rPr>
          <w:rFonts w:ascii="Cambria Math" w:hAnsi="Cambria Math" w:cs="Cambria Math"/>
          <w:bCs/>
          <w:lang w:val="en-GB"/>
        </w:rPr>
        <w:instrText>∼</w:instrText>
      </w:r>
      <w:r w:rsidR="00C63321">
        <w:rPr>
          <w:bCs/>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63321" w:rsidRPr="00C63321">
        <w:t>(Lerner et al., 2024)</w:t>
      </w:r>
      <w:r w:rsidRPr="007B522C">
        <w:fldChar w:fldCharType="end"/>
      </w:r>
      <w:r w:rsidRPr="007B522C">
        <w:rPr>
          <w:bCs/>
          <w:lang w:val="en-GB"/>
        </w:rPr>
        <w:t>.</w:t>
      </w:r>
    </w:p>
    <w:p w14:paraId="74824A1B" w14:textId="26C0EA09" w:rsidR="007B522C" w:rsidRPr="007B522C" w:rsidRDefault="007B522C" w:rsidP="007B522C">
      <w:pPr>
        <w:pStyle w:val="Text"/>
        <w:ind w:firstLine="0"/>
        <w:jc w:val="both"/>
        <w:rPr>
          <w:bCs/>
          <w:lang w:val="en-GB"/>
        </w:rPr>
      </w:pPr>
      <w:r w:rsidRPr="007B522C">
        <w:rPr>
          <w:bCs/>
          <w:lang w:val="en-GB"/>
        </w:rPr>
        <w:t xml:space="preserve">3) Complex skeletal growth of olivine crystals during extensive undercooling </w:t>
      </w:r>
      <w:r w:rsidRPr="007B522C">
        <w:rPr>
          <w:bCs/>
          <w:lang w:val="en-GB"/>
        </w:rPr>
        <w:fldChar w:fldCharType="begin"/>
      </w:r>
      <w:r w:rsidR="00C63321">
        <w:rPr>
          <w:bCs/>
          <w:lang w:val="en-GB"/>
        </w:rPr>
        <w:instrText xml:space="preserve"> ADDIN ZOTERO_ITEM CSL_CITATION {"citationID":"MD9Uar0X","properties":{"formattedCitation":"(Welsch et al., 2013)","plainCitation":"(Welsch et al., 2013)","noteIndex":0},"citationItems":[{"id":2038,"uris":["http://zotero.org/users/9451925/items/HQECSDJC"],"itemData":{"id":2038,"type":"article-journal","abstract":"The olivine macrocrysts found in oceanites, picrites and magnesian basalts erupted at hotspot volcanoes are generally interpreted either as phenocrysts crystallized from the magma or as xenocrysts extracted from a deforming cumulate. To constrain the origin of these crystals we studied their texture and composition at Piton de la Fournaise volcano, La Réunion. We show that macrocrysts are organized and subdivided into parallel units; this suggests a crystallization by dendritic growth and ripening rather than by a complex combination of paired nucleation, crystal aggregation or synneusis. Dendritic growth is also evidenced by the occurrence of hollow faces, P-rich zones, melt and Cr-spinel inclusions formed from the accumulation of slow diffusing impurities (P, Cr, Al) in the liquid at the contact with rapid-growing olivine. We suggest that early dendritic crystallization may even cause branch misorientations and lattice mismatches, yielding subgrain boundaries, dislocation lamellae and to a certain extent undulose extinction, which have all been formerly interpreted in terms of plastic intracrystalline deformation. We interpret olivine macrocrysts as phenocrysts crystallized under a strong degree of undercooling (–ΔT &amp;gt; 60°C), and derived from a harrisitic mush formed on the cold walls of the magma reservoir. Given the growth shapes indicated by P zoning patterns and external faces, the olivine macrocrysts (which consist of groups of several subcrystals) have grown in suspension within the liquid and were neither aggregated into a dense cumulate nor corroded, shocked or deformed before or during their transport to the surface. The major consequence of our study is that most olivine macrocrysts are not xenocrysts, and very few of them, if any, have experienced intracrystalline deformation. The importance of deforming (creeping) cumulate bodies, thought to accommodate the spreading of basaltic volcanoes in La Réunion and Hawaii, may hence have been overestimated.","container-title":"Journal of Petrology","DOI":"10.1093/petrology/egs077","ISSN":"0022-3530","issue":"3","journalAbbreviation":"Journal of Petrology","page":"539-574","source":"Silverchair","title":"Dendritic Crystallization: A Single Process for all the Textures of Olivine in Basalts?","title-short":"Dendritic Crystallization","volume":"54","author":[{"family":"Welsch","given":"Benoît"},{"family":"Faure","given":"François"},{"family":"Famin","given":"Vincent"},{"family":"Baronnet","given":"Alain"},{"family":"Bachèlery","given":"Patrick"}],"issued":{"date-parts":[["2013",3,1]]}}}],"schema":"https://github.com/citation-style-language/schema/raw/master/csl-citation.json"} </w:instrText>
      </w:r>
      <w:r w:rsidRPr="007B522C">
        <w:rPr>
          <w:bCs/>
          <w:lang w:val="en-GB"/>
        </w:rPr>
        <w:fldChar w:fldCharType="separate"/>
      </w:r>
      <w:r w:rsidR="00C63321" w:rsidRPr="00C63321">
        <w:t>(Welsch et al., 2013)</w:t>
      </w:r>
      <w:r w:rsidRPr="007B522C">
        <w:fldChar w:fldCharType="end"/>
      </w:r>
      <w:r w:rsidRPr="007B522C">
        <w:rPr>
          <w:bCs/>
          <w:lang w:val="en-GB"/>
        </w:rPr>
        <w:t xml:space="preserve"> could mean that high-</w:t>
      </w:r>
      <w:proofErr w:type="spellStart"/>
      <w:r w:rsidRPr="007B522C">
        <w:rPr>
          <w:bCs/>
          <w:lang w:val="en-GB"/>
        </w:rPr>
        <w:t>Fo</w:t>
      </w:r>
      <w:proofErr w:type="spellEnd"/>
      <w:r w:rsidRPr="007B522C">
        <w:rPr>
          <w:bCs/>
          <w:lang w:val="en-GB"/>
        </w:rPr>
        <w:t xml:space="preserve"> olivine cores which initially grew in the SC reservoir texturally evolved and trapped lower pressure FI in the Halemaʻumaʻu reservoir. </w:t>
      </w:r>
    </w:p>
    <w:p w14:paraId="4561F342" w14:textId="74AFD351" w:rsidR="007B522C" w:rsidRPr="007B522C" w:rsidRDefault="007B522C" w:rsidP="007B522C">
      <w:pPr>
        <w:pStyle w:val="Text"/>
        <w:jc w:val="both"/>
        <w:rPr>
          <w:bCs/>
          <w:lang w:val="en-GB"/>
        </w:rPr>
      </w:pPr>
      <w:r w:rsidRPr="007B522C">
        <w:rPr>
          <w:bCs/>
          <w:lang w:val="en-GB"/>
        </w:rPr>
        <w:t xml:space="preserve">We think that scenario 1 is unlikely given the that FI from the 2018 lower East Rift Zone eruption appear not to have re-equilibrated despite stalling in the Halemaʻumaʻu reservoir for up to 2 years </w:t>
      </w:r>
      <w:r w:rsidRPr="007B522C">
        <w:rPr>
          <w:bCs/>
          <w:lang w:val="en-GB"/>
        </w:rPr>
        <w:fldChar w:fldCharType="begin"/>
      </w:r>
      <w:r w:rsidR="00C63321">
        <w:rPr>
          <w:bCs/>
          <w:lang w:val="en-GB"/>
        </w:rPr>
        <w:instrText xml:space="preserve"> ADDIN ZOTERO_ITEM CSL_CITATION {"citationID":"jSMo8JbW","properties":{"formattedCitation":"(C.L. DeVitre &amp; Wieser, 2024; Mourey et al., 2023)","plainCitation":"(C.L. DeVitre &amp; Wieser, 2024; Mourey et al., 2023)","noteIndex":0},"citationItems":[{"id":2108,"uris":["http://zotero.org/users/9451925/items/FWZK55EA"],"itemData":{"id":2108,"type":"article-journal","abstract":"Interpreting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Kīlauea","volume":"29","author":[{"family":"DeVitre","given":"C.L."},{"family":"Wieser","given":"P.E."}],"issued":{"date-parts":[["2024"]]}}},{"id":1998,"uris":["http://zotero.org/users/9451925/items/UIZ7NIH3"],"itemData":{"id":1998,"type":"article-journal","abstract":"The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J."}],"issued":{"date-parts":[["2023",2,28]]}}}],"schema":"https://github.com/citation-style-language/schema/raw/master/csl-citation.json"} </w:instrText>
      </w:r>
      <w:r w:rsidRPr="007B522C">
        <w:rPr>
          <w:bCs/>
          <w:lang w:val="en-GB"/>
        </w:rPr>
        <w:fldChar w:fldCharType="separate"/>
      </w:r>
      <w:r w:rsidR="00C63321" w:rsidRPr="00C63321">
        <w:t>(C.L. DeVitre &amp; Wieser, 2024; Mourey et al., 2023)</w:t>
      </w:r>
      <w:r w:rsidRPr="007B522C">
        <w:fldChar w:fldCharType="end"/>
      </w:r>
      <w:r w:rsidRPr="007B522C">
        <w:rPr>
          <w:bCs/>
          <w:lang w:val="en-GB"/>
        </w:rPr>
        <w:t xml:space="preserve">, and our models of FI re-equilibration indicate &lt;10% change in pressure over ~ 2 yrs. Current data does not allow us to resolve scenario 2 vs 3, but this eruption could provide an opportunity to explore this further, such as through detailed Phosphorous mapping in olivine around FI (as performed for melt inclusions by </w:t>
      </w:r>
      <w:r w:rsidRPr="007B522C">
        <w:rPr>
          <w:bCs/>
          <w:lang w:val="en-GB"/>
        </w:rPr>
        <w:fldChar w:fldCharType="begin"/>
      </w:r>
      <w:r w:rsidRPr="007B522C">
        <w:rPr>
          <w:bCs/>
          <w:lang w:val="en-GB"/>
        </w:rPr>
        <w:instrText xml:space="preserve"> ADDIN ZOTERO_ITEM CSL_CITATION {"citationID":"SrlbtA3g","properties":{"formattedCitation":"(Esposito {\\i{}et al.}, 2023)","plainCitation":"(Esposito et al., 2023)","dontUpdate":true,"noteIndex":0},"citationItems":[{"id":2111,"uris":["http://zotero.org/users/9451925/items/IT8IH8R8"],"itemData":{"id":2111,"type":"article-journal","abstract":"Despite the many scientific contributions and advances in our understanding of magmatic processes that have been derived from the analyses of melt inclusions (MI), it is difficult to find examples of chronologically constrained MI, tracking a magma mixing event before an eruption. Here, we studied a single, reversely zoned olivine phenocryst with multiple MI from the Solchiaro eruption on Procida Island (Phlegrean Volcanic District, Southern Italy) to understand both the order of appearance of basaltic versus trachybasaltic magmas and the reliability of MI to record a magma mixing event. Based on phosphorous X-ray mapping, MI are characteristic of three populations: early, intermediate, and late MI. Early MI represent trachybasaltic melts which differentiate by fractional crystallization to form the liquids that are represented by intermediate MI. Late MI are hosted within a forsterite-rich growth band near the olivine rim representing a mixing event between basalts and the pre-existing trachybasaltic magmas shortly before the eruption. The compositions of the three MI populations are compared to a database of bulk rocks and MI from the literature on the mafic products of the Phlegrean Volcanic District to test if the MI studied show same geochemical trends. In addition, in this study, the late MI represented a melt inclusion assemblage (MIA) sensu stricto that represents a group of MI trapped all along the same growth band of the olivine. This simultaneous entrapment offers the opportunity to study the reliability of MI based on Roedder's rules. Correlations between major element contents and the size of late MI suggest that MI ≥22 μm are the most reliable in recording the compositions of the melt at specific times and places in the plumbing system.","container-title":"Lithos","DOI":"10.1016/j.lithos.2023.107301","ISSN":"0024-4937","journalAbbreviation":"Lithos","page":"107301","source":"ScienceDirect","title":"Chemical characterization of a magma recharging and mixing before an eruption: Insights from chronologically constrained melt inclusions","title-short":"Chemical characterization of a magma recharging and mixing before an eruption","volume":"456-457","author":[{"family":"Esposito","given":"Rosario"},{"family":"Badescu","given":"Kimberly"},{"family":"Boyce","given":"Jeremy W."},{"family":"Frezzotti","given":"Maria-Luce"}],"issued":{"date-parts":[["2023",11,1]]}}}],"schema":"https://github.com/citation-style-language/schema/raw/master/csl-citation.json"} </w:instrText>
      </w:r>
      <w:r w:rsidRPr="007B522C">
        <w:rPr>
          <w:bCs/>
          <w:lang w:val="en-GB"/>
        </w:rPr>
        <w:fldChar w:fldCharType="separate"/>
      </w:r>
      <w:r w:rsidRPr="007B522C">
        <w:rPr>
          <w:bCs/>
        </w:rPr>
        <w:t xml:space="preserve">Esposito </w:t>
      </w:r>
      <w:r w:rsidRPr="007B522C">
        <w:rPr>
          <w:bCs/>
          <w:i/>
          <w:iCs/>
        </w:rPr>
        <w:t>et al.</w:t>
      </w:r>
      <w:r w:rsidRPr="007B522C">
        <w:rPr>
          <w:bCs/>
        </w:rPr>
        <w:t>, 2023)</w:t>
      </w:r>
      <w:r w:rsidRPr="007B522C">
        <w:fldChar w:fldCharType="end"/>
      </w:r>
      <w:r w:rsidRPr="007B522C">
        <w:rPr>
          <w:bCs/>
          <w:lang w:val="en-GB"/>
        </w:rPr>
        <w:t>. Regardless of the exact mechanism, our FI pressures indicate that erupted crystal cargo experienced storage at Halemaʻumaʻu reservoir depths prior to eruption, and thus this was the most probable reservoir supplying magma to the surface in the Sept 2023 eruption.</w:t>
      </w:r>
    </w:p>
    <w:p w14:paraId="59BDF1C8" w14:textId="29B73AA5" w:rsidR="007B522C" w:rsidRPr="007B522C" w:rsidRDefault="007B522C" w:rsidP="007B522C">
      <w:pPr>
        <w:pStyle w:val="Heading-Main"/>
        <w:jc w:val="both"/>
        <w:rPr>
          <w:lang w:val="en-GB"/>
        </w:rPr>
      </w:pPr>
      <w:r>
        <w:rPr>
          <w:b w:val="0"/>
          <w:bCs w:val="0"/>
          <w:iCs/>
        </w:rPr>
        <w:lastRenderedPageBreak/>
        <w:t xml:space="preserve">3. </w:t>
      </w:r>
      <w:r w:rsidRPr="007B522C">
        <w:rPr>
          <w:iCs/>
        </w:rPr>
        <w:t>Br</w:t>
      </w:r>
      <w:proofErr w:type="spellStart"/>
      <w:r w:rsidRPr="007B522C">
        <w:rPr>
          <w:lang w:val="en-GB"/>
        </w:rPr>
        <w:t>oader</w:t>
      </w:r>
      <w:proofErr w:type="spellEnd"/>
      <w:r w:rsidRPr="007B522C">
        <w:rPr>
          <w:lang w:val="en-GB"/>
        </w:rPr>
        <w:t xml:space="preserve"> applicability of the method</w:t>
      </w:r>
    </w:p>
    <w:p w14:paraId="66F17872" w14:textId="7DE00F7F" w:rsidR="007B522C" w:rsidRPr="007B522C" w:rsidRDefault="007B522C" w:rsidP="007B522C">
      <w:pPr>
        <w:pStyle w:val="Text"/>
        <w:jc w:val="both"/>
        <w:rPr>
          <w:bCs/>
          <w:lang w:val="en-GB"/>
        </w:rPr>
      </w:pPr>
      <w:r w:rsidRPr="007B522C">
        <w:rPr>
          <w:bCs/>
          <w:lang w:val="en-GB"/>
        </w:rPr>
        <w:t>The use of a pure CO</w:t>
      </w:r>
      <w:r w:rsidRPr="007B522C">
        <w:rPr>
          <w:bCs/>
          <w:vertAlign w:val="subscript"/>
          <w:lang w:val="en-GB"/>
        </w:rPr>
        <w:t>2</w:t>
      </w:r>
      <w:r w:rsidRPr="007B522C">
        <w:rPr>
          <w:bCs/>
          <w:lang w:val="en-GB"/>
        </w:rPr>
        <w:t xml:space="preserve"> EOS results in an underestimate of the entrapment pressure of fluid inclusions if there was H</w:t>
      </w:r>
      <w:r w:rsidRPr="007B522C">
        <w:rPr>
          <w:bCs/>
          <w:vertAlign w:val="subscript"/>
          <w:lang w:val="en-GB"/>
        </w:rPr>
        <w:t>2</w:t>
      </w:r>
      <w:r w:rsidRPr="007B522C">
        <w:rPr>
          <w:bCs/>
          <w:lang w:val="en-GB"/>
        </w:rPr>
        <w:t>O in the fluid at the time of inclusion entrapment (</w:t>
      </w:r>
      <w:r w:rsidR="005F001B">
        <w:rPr>
          <w:bCs/>
          <w:lang w:val="en-GB"/>
        </w:rPr>
        <w:t>Fig. 2</w:t>
      </w:r>
      <w:r w:rsidRPr="007B522C">
        <w:rPr>
          <w:bCs/>
          <w:lang w:val="en-GB"/>
        </w:rPr>
        <w:t>). At Kīlauea, melt inclusion data indicates that the exsolved fluid phase is ~90% CO</w:t>
      </w:r>
      <w:r w:rsidRPr="007B522C">
        <w:rPr>
          <w:bCs/>
          <w:vertAlign w:val="subscript"/>
          <w:lang w:val="en-GB"/>
        </w:rPr>
        <w:t>2</w:t>
      </w:r>
      <w:r w:rsidRPr="007B522C">
        <w:rPr>
          <w:bCs/>
          <w:lang w:val="en-GB"/>
        </w:rPr>
        <w:t xml:space="preserve"> at pressures corresponding to the HMM reservoir, and &gt;95% CO</w:t>
      </w:r>
      <w:r w:rsidRPr="007B522C">
        <w:rPr>
          <w:bCs/>
          <w:vertAlign w:val="subscript"/>
          <w:lang w:val="en-GB"/>
        </w:rPr>
        <w:t>2</w:t>
      </w:r>
      <w:r w:rsidRPr="007B522C">
        <w:rPr>
          <w:bCs/>
          <w:lang w:val="en-GB"/>
        </w:rPr>
        <w:t xml:space="preserve"> at pressures indicative of the SC reservoir </w:t>
      </w:r>
      <w:r w:rsidRPr="007B522C">
        <w:rPr>
          <w:bCs/>
          <w:lang w:val="en-GB"/>
        </w:rPr>
        <w:fldChar w:fldCharType="begin"/>
      </w:r>
      <w:r w:rsidR="00217AC2">
        <w:rPr>
          <w:bCs/>
          <w:lang w:val="en-GB"/>
        </w:rPr>
        <w:instrText xml:space="preserve"> ADDIN ZOTERO_ITEM CSL_CITATION {"citationID":"y6fjvTg9","properties":{"formattedCitation":"(C.L. DeVitre &amp; Wieser, 2024; P. E. Wieser et al., 2021)","plainCitation":"(C.L. DeVitre &amp; Wieser, 2024; P. E. Wieser et al., 2021)","noteIndex":0},"citationItems":[{"id":310,"uris":["http://zotero.org/users/9451925/items/68HCIF2C"],"itemData":{"id":310,"type":"article-journal","abstract":"The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217AC2">
        <w:rPr>
          <w:rFonts w:ascii="Cambria Math" w:hAnsi="Cambria Math" w:cs="Cambria Math"/>
          <w:bCs/>
          <w:lang w:val="en-GB"/>
        </w:rPr>
        <w:instrText>∼</w:instrText>
      </w:r>
      <w:r w:rsidR="00217AC2">
        <w:rPr>
          <w:bCs/>
          <w:lang w:val="en-GB"/>
        </w:rPr>
        <w:instrText>2-km depth), while many high-Fo olivines (&gt;Fo81.5; far from equilibrium with their carrier melts) crystallized within the South Caldera reservoir (</w:instrText>
      </w:r>
      <w:r w:rsidR="00217AC2">
        <w:rPr>
          <w:rFonts w:ascii="Cambria Math" w:hAnsi="Cambria Math" w:cs="Cambria Math"/>
          <w:bCs/>
          <w:lang w:val="en-GB"/>
        </w:rPr>
        <w:instrText>∼</w:instrText>
      </w:r>
      <w:r w:rsidR="00217AC2">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217AC2" w:rsidRPr="00217AC2">
        <w:t>(C.L. DeVitre &amp; Wieser, 2024; P. E. Wieser et al., 2021)</w:t>
      </w:r>
      <w:r w:rsidRPr="007B522C">
        <w:fldChar w:fldCharType="end"/>
      </w:r>
      <w:r w:rsidRPr="007B522C">
        <w:rPr>
          <w:bCs/>
          <w:lang w:val="en-GB"/>
        </w:rPr>
        <w:t xml:space="preserve">. As discussed above, the effect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is small on calculated pressures presented here </w:t>
      </w:r>
      <w:proofErr w:type="gramStart"/>
      <w:r w:rsidRPr="007B522C">
        <w:rPr>
          <w:bCs/>
          <w:lang w:val="en-GB"/>
        </w:rPr>
        <w:t>(</w:t>
      </w:r>
      <w:r w:rsidR="005F001B">
        <w:rPr>
          <w:bCs/>
          <w:lang w:val="en-GB"/>
        </w:rPr>
        <w:t xml:space="preserve"> Fig.</w:t>
      </w:r>
      <w:proofErr w:type="gramEnd"/>
      <w:r w:rsidR="005F001B">
        <w:rPr>
          <w:bCs/>
          <w:lang w:val="en-GB"/>
        </w:rPr>
        <w:t xml:space="preserve"> 2</w:t>
      </w:r>
      <w:r w:rsidRPr="007B522C">
        <w:rPr>
          <w:bCs/>
          <w:lang w:val="en-GB"/>
        </w:rPr>
        <w:t xml:space="preserve">d). However, to assess the utility of the fluid inclusion method for rapid-response petrology globally, it is necessary to evaluate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contents, and the effect on calculated pressures from fluid inclusions.</w:t>
      </w:r>
    </w:p>
    <w:p w14:paraId="58A691BE" w14:textId="5605096E" w:rsidR="007B522C" w:rsidRPr="007B522C" w:rsidRDefault="007B522C" w:rsidP="007B522C">
      <w:pPr>
        <w:pStyle w:val="Text"/>
        <w:jc w:val="both"/>
        <w:rPr>
          <w:bCs/>
          <w:lang w:val="en-GB"/>
        </w:rPr>
      </w:pPr>
      <w:r w:rsidRPr="007B522C">
        <w:rPr>
          <w:bCs/>
          <w:lang w:val="en-GB"/>
        </w:rPr>
        <w:t>We compiled published melt inclusion data from all over the world, spanning many different tectonic settings (</w:t>
      </w:r>
      <w:r w:rsidR="005F001B">
        <w:rPr>
          <w:bCs/>
          <w:lang w:val="en-GB"/>
        </w:rPr>
        <w:t>Fig. 3</w:t>
      </w:r>
      <w:r w:rsidRPr="007B522C">
        <w:rPr>
          <w:bCs/>
          <w:lang w:val="en-GB"/>
        </w:rPr>
        <w:t xml:space="preserve">). We calculate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using the solubility model MagmaSat </w:t>
      </w:r>
      <w:r w:rsidRPr="007B522C">
        <w:rPr>
          <w:bCs/>
          <w:lang w:val="en-GB"/>
        </w:rPr>
        <w:fldChar w:fldCharType="begin"/>
      </w:r>
      <w:r w:rsidR="00C63321">
        <w:rPr>
          <w:bCs/>
          <w:lang w:val="en-GB"/>
        </w:rPr>
        <w:instrText xml:space="preserve"> ADDIN ZOTERO_ITEM CSL_CITATION {"citationID":"xvXNxQjS","properties":{"formattedCitation":"(Ghiorso &amp; Gualda, 2015)","plainCitation":"(Ghiorso &amp; Gualda, 2015)","noteIndex":0},"citationItems":[{"id":1243,"uris":["http://zotero.org/users/9451925/items/3Q6SA25I"],"itemData":{"id":1243,"type":"article-journal","abstract":"A thermodynamic model for estimating the saturation conditions of H2O–CO2 mixed fluids in multicomponent silicate liquids is described. The model extends the capabilities of rhyolite-MELTS (Gualda et al. in J Petrol 53:875–890, 2012a) and augments the water saturation model in MELTS (Ghiorso and Sack in Contrib Mineral Petrol 119:197–212, 1995). The model is internally consistent with the fluid-phase thermodynamic model of Duan and Zhang (Geochim Cosmochim Acta 70:2311–2324, 2006). It may be used independently of rhyolite-MELTS to estimate intensive variables and fluid saturation conditions from glass inclusions trapped in phenocrysts. The model is calibrated from published experimental data on water and carbon dioxide solubility, and mixed fluid saturation in silicate liquids. The model is constructed on the assumption that water dissolves to form a hydroxyl melt species, and that carbon dioxide both a molecular species and a carbonate ion, the latter complexed with calcium. Excess enthalpy interaction terms in part compensate for these simplistic assumptions regarding speciation. The model is restricted to natural composition liquids over the pressure range 0–3 GPa. One characteristic of the model is that fluid saturation isobars at pressures greater than ~100 MPa always display a maximum in melt CO2 at nonzero H2O melt concentrations, regardless of bulk composition. This feature is universal and can be attributed to the dominance of hydroxyl speciation at low water concentrations. The model is applied to four examples. The first involves estimation of pressures from H2O–CO2-bearing glass inclusions found in quartz phenocrysts of the Bishop Tuff. The second illustrates H2O and CO2 partitioning between melt and fluid during fluid-saturated equilibrium and fractional crystallization of MORB. The third example demonstrates that the position of the quartz–feldspar cotectic surface is insensitive to melt CO2 contents, which facilitates geobarometry using phase equilibria. The final example shows the effect of H2O and CO2 on the crystallization paths of a high-silica rhyolite composition representative of the late-erupted Bishop Tuff. Software that implements the model is available at ofm-research.org, and the model is incorporated into the latest version (1.1+) of rhyolite-MELTS.","container-title":"Contributions to Mineralogy and Petrology","DOI":"10.1007/s00410-015-1141-8","ISSN":"1432-0967","issue":"6","journalAbbreviation":"Contrib Mineral Petrol","language":"en","page":"53","source":"Springer Link","title":"An H2O–CO2 mixed fluid saturation model compatible with rhyolite-MELTS","volume":"169","author":[{"family":"Ghiorso","given":"Mark S."},{"family":"Gualda","given":"Guilherme A. R."}],"issued":{"date-parts":[["2015",6,5]]}}}],"schema":"https://github.com/citation-style-language/schema/raw/master/csl-citation.json"} </w:instrText>
      </w:r>
      <w:r w:rsidRPr="007B522C">
        <w:rPr>
          <w:bCs/>
          <w:lang w:val="en-GB"/>
        </w:rPr>
        <w:fldChar w:fldCharType="separate"/>
      </w:r>
      <w:r w:rsidR="00C63321" w:rsidRPr="00C63321">
        <w:t>(Ghiorso &amp; Gualda, 2015)</w:t>
      </w:r>
      <w:r w:rsidRPr="007B522C">
        <w:fldChar w:fldCharType="end"/>
      </w:r>
      <w:r w:rsidRPr="007B522C">
        <w:rPr>
          <w:bCs/>
          <w:lang w:val="en-GB"/>
        </w:rPr>
        <w:t xml:space="preserve">, implemented in VESIcal </w:t>
      </w:r>
      <w:r w:rsidRPr="007B522C">
        <w:rPr>
          <w:bCs/>
          <w:lang w:val="en-GB"/>
        </w:rPr>
        <w:fldChar w:fldCharType="begin"/>
      </w:r>
      <w:r w:rsidR="00C63321">
        <w:rPr>
          <w:bCs/>
          <w:lang w:val="en-GB"/>
        </w:rPr>
        <w:instrText xml:space="preserve"> ADDIN ZOTERO_ITEM CSL_CITATION {"citationID":"Y9U13hJX","properties":{"formattedCitation":"(Iacovino et al., 2021)","plainCitation":"(Iacovino et al., 2021)","noteIndex":0},"citationItems":[{"id":1235,"uris":["http://zotero.org/users/9451925/items/GLWVQJ7Y"],"itemData":{"id":1235,"type":"article-journal","abstract":"Thermodynamics has been fundamental to the interpretation of geologic data and modeling of geologic systems for decades. However, more recent advancements in computational capabilities and a marked increase in researchers' accessibility to computing tools has outpaced the functionality and extensibility of currently available modeling tools. Here, we present VESIcal (Volatile Equilibria and Saturation Identification calculator): the first comprehensive modeling tool for O, , and mixed (O-) solubility in silicate melts that: (a) allows users access to seven of the most popular models, plus easy inter-comparison between models; (b) provides universal functionality for all models (e.g., functions for calculating saturation pressures, degassing paths, etc.); (c) can process large datasets (1,000s of samples) automatically; (d) can output computed data into an Excel spreadsheet or CSV file for simple post-modeling analysis; (e) integrates plotting capabilities directly within the tool; and (f) provides all of these within the framework of a python library, making the tool extensible by the user and allowing any of the model functions to be incorporated into any other code capable of calling python. The tool is presented within this manuscript, which may be read as a static PDF but is better experienced via the Jupyter Notebook version of this manuscript. Here, we present worked examples accessible to python users with a range of skill levels. The basic functions of VESIcal can also be accessed via a web app (https://vesical.anvil.app). The VESIcal python library is open-source and available for download at https://github.com/kaylai/VESIcal, or it can be installed using pip. It is recommended to read and interact with this manuscript as an executable Jupyter Notebook, available at https://mybinder.org/v2/gh/kaylai/vesical-binder/HEAD?filepath=Manuscript.ipynb.","container-title":"Earth and Space Science","DOI":"10.1029/2020EA001584","ISSN":"2333-5084","issue":"11","language":"en","note":"_eprint: https://onlinelibrary.wiley.com/doi/pdf/10.1029/2020EA001584","page":"e2020EA001584","source":"Wiley Online Library","title":"VESIcal Part I: An Open-Source Thermodynamic Model Engine for Mixed Volatile (H2O-CO2) Solubility in Silicate Melts","title-short":"VESIcal Part I","volume":"8","author":[{"family":"Iacovino","given":"K."},{"family":"Matthews","given":"S."},{"family":"Wieser","given":"P. E."},{"family":"Moore","given":"G. M."},{"family":"Bégué","given":"F."}],"issued":{"date-parts":[["2021"]]}}}],"schema":"https://github.com/citation-style-language/schema/raw/master/csl-citation.json"} </w:instrText>
      </w:r>
      <w:r w:rsidRPr="007B522C">
        <w:rPr>
          <w:bCs/>
          <w:lang w:val="en-GB"/>
        </w:rPr>
        <w:fldChar w:fldCharType="separate"/>
      </w:r>
      <w:r w:rsidR="00C63321" w:rsidRPr="00C63321">
        <w:t>(Iacovino et al., 2021)</w:t>
      </w:r>
      <w:r w:rsidRPr="007B522C">
        <w:fldChar w:fldCharType="end"/>
      </w:r>
      <w:r w:rsidRPr="007B522C">
        <w:rPr>
          <w:bCs/>
          <w:lang w:val="en-GB"/>
        </w:rPr>
        <w:t>. We show the distribution, median, 25</w:t>
      </w:r>
      <w:r w:rsidRPr="007B522C">
        <w:rPr>
          <w:bCs/>
          <w:vertAlign w:val="superscript"/>
          <w:lang w:val="en-GB"/>
        </w:rPr>
        <w:t>th</w:t>
      </w:r>
      <w:r w:rsidRPr="007B522C">
        <w:rPr>
          <w:bCs/>
          <w:lang w:val="en-GB"/>
        </w:rPr>
        <w:t xml:space="preserve"> and 75</w:t>
      </w:r>
      <w:r w:rsidRPr="007B522C">
        <w:rPr>
          <w:bCs/>
          <w:vertAlign w:val="superscript"/>
          <w:lang w:val="en-GB"/>
        </w:rPr>
        <w:t>th</w:t>
      </w:r>
      <w:r w:rsidRPr="007B522C">
        <w:rPr>
          <w:bCs/>
          <w:lang w:val="en-GB"/>
        </w:rPr>
        <w:t xml:space="preserve"> quantiles of calculated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for 4069 melt inclusions with SiO</w:t>
      </w:r>
      <w:r w:rsidRPr="007B522C">
        <w:rPr>
          <w:bCs/>
          <w:vertAlign w:val="subscript"/>
          <w:lang w:val="en-GB"/>
        </w:rPr>
        <w:t xml:space="preserve">2 </w:t>
      </w:r>
      <w:r w:rsidRPr="007B522C">
        <w:rPr>
          <w:bCs/>
          <w:lang w:val="en-GB"/>
        </w:rPr>
        <w:t xml:space="preserve">&lt; 57 wt%, MgO &lt; 16 wt% and Saturation Pressure &gt; 20 MPa on Fig 4b-c, coloured by tectonic setting. For each volcano, there is a clear correlation between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and pressure with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values taking an uptick to very high values at shallow pressures (Supporting Fig. S9a-i) as melt inclusions are trapped during enhanced degassing of H</w:t>
      </w:r>
      <w:r w:rsidRPr="007B522C">
        <w:rPr>
          <w:bCs/>
          <w:vertAlign w:val="subscript"/>
          <w:lang w:val="en-GB"/>
        </w:rPr>
        <w:t>2</w:t>
      </w:r>
      <w:r w:rsidRPr="007B522C">
        <w:rPr>
          <w:bCs/>
          <w:lang w:val="en-GB"/>
        </w:rPr>
        <w:t>O upon ascent. Thus, in this compilation, the median and 25</w:t>
      </w:r>
      <w:r w:rsidRPr="007B522C">
        <w:rPr>
          <w:bCs/>
          <w:vertAlign w:val="superscript"/>
          <w:lang w:val="en-GB"/>
        </w:rPr>
        <w:t>th</w:t>
      </w:r>
      <w:r w:rsidRPr="007B522C">
        <w:rPr>
          <w:bCs/>
          <w:lang w:val="en-GB"/>
        </w:rPr>
        <w:t xml:space="preserve"> quantiles are likely most representative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in the main magma storage region. We stress the importance of considering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r>
          <w:rPr>
            <w:rFonts w:ascii="Cambria Math" w:hAnsi="Cambria Math"/>
            <w:lang w:val="en-GB"/>
          </w:rPr>
          <m:t xml:space="preserve"> </m:t>
        </m:r>
      </m:oMath>
      <w:r w:rsidRPr="007B522C">
        <w:rPr>
          <w:bCs/>
          <w:lang w:val="en-GB"/>
        </w:rPr>
        <w:t xml:space="preserve">when determining the suitability of this method to a particular system given that the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pressure correction tends to be more significant at higher entrapment pressures. For example, if we consider 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of 0.1 (the median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of our FI dataset at Kīlauea and a commonly assumed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in deep storage systems), the pressure correction goes from &lt;15% at pressures &lt; 220 MPa (~10 km) to ~20% at 700 MPa (~30 km). Naturally, the correction is even more significant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is greater than 0.1 (e.g., for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=0.2, the correction is 25-30% at P&lt;150 MPa and ~50% at P = 700 MPa; Fig 1). We plot on Fig 4a the median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for magmas with SiO</w:t>
      </w:r>
      <w:r w:rsidRPr="007B522C">
        <w:rPr>
          <w:bCs/>
          <w:vertAlign w:val="subscript"/>
          <w:lang w:val="en-GB"/>
        </w:rPr>
        <w:t>2</w:t>
      </w:r>
      <w:r w:rsidRPr="007B522C">
        <w:rPr>
          <w:bCs/>
          <w:lang w:val="en-GB"/>
        </w:rPr>
        <w:t xml:space="preserve"> &lt; 57 wt% and MgO &lt; 16 wt% around the world. </w:t>
      </w:r>
    </w:p>
    <w:p w14:paraId="0932082F" w14:textId="77777777" w:rsidR="007B522C" w:rsidRPr="007B522C" w:rsidRDefault="007B522C" w:rsidP="007B522C">
      <w:pPr>
        <w:pStyle w:val="Text"/>
        <w:ind w:firstLine="0"/>
        <w:jc w:val="both"/>
        <w:rPr>
          <w:bCs/>
          <w:lang w:val="en-GB"/>
        </w:rPr>
      </w:pPr>
      <w:r w:rsidRPr="007B522C">
        <w:rPr>
          <w:noProof/>
        </w:rPr>
        <w:lastRenderedPageBreak/>
        <w:drawing>
          <wp:inline distT="0" distB="0" distL="0" distR="0" wp14:anchorId="4B26FD89" wp14:editId="31D949A3">
            <wp:extent cx="5486400" cy="4759325"/>
            <wp:effectExtent l="0" t="0" r="0" b="3175"/>
            <wp:docPr id="1802408924" name="Picture 2" descr="A map of the world with different colored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8924" name="Picture 2" descr="A map of the world with different colored graphs and char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4759325"/>
                    </a:xfrm>
                    <a:prstGeom prst="rect">
                      <a:avLst/>
                    </a:prstGeom>
                    <a:noFill/>
                    <a:ln>
                      <a:noFill/>
                    </a:ln>
                  </pic:spPr>
                </pic:pic>
              </a:graphicData>
            </a:graphic>
          </wp:inline>
        </w:drawing>
      </w:r>
    </w:p>
    <w:p w14:paraId="5F70A49A" w14:textId="5633E936" w:rsidR="007B522C" w:rsidRPr="007B522C" w:rsidRDefault="007B522C" w:rsidP="007B522C">
      <w:pPr>
        <w:pStyle w:val="Text"/>
        <w:jc w:val="both"/>
        <w:rPr>
          <w:bCs/>
          <w:i/>
          <w:iCs/>
          <w:lang w:val="en-GB"/>
        </w:rPr>
      </w:pPr>
      <w:r w:rsidRPr="007B522C">
        <w:rPr>
          <w:bCs/>
          <w:i/>
          <w:iCs/>
          <w:lang w:val="en-GB"/>
        </w:rPr>
        <w:t xml:space="preserve">Figure </w:t>
      </w:r>
      <w:r w:rsidR="00715070">
        <w:rPr>
          <w:bCs/>
          <w:i/>
          <w:iCs/>
          <w:lang w:val="en-GB"/>
        </w:rPr>
        <w:t>3</w:t>
      </w:r>
      <w:r w:rsidRPr="007B522C">
        <w:rPr>
          <w:bCs/>
          <w:i/>
          <w:iCs/>
          <w:lang w:val="en-GB"/>
        </w:rPr>
        <w:t xml:space="preserve">. </w:t>
      </w:r>
      <w:r w:rsidRPr="007B522C">
        <w:rPr>
          <w:b/>
          <w:i/>
          <w:iCs/>
          <w:lang w:val="en-GB"/>
        </w:rPr>
        <w:t xml:space="preserve">Global compilation of </w:t>
      </w:r>
      <m:oMath>
        <m:sSub>
          <m:sSubPr>
            <m:ctrlPr>
              <w:rPr>
                <w:rFonts w:ascii="Cambria Math" w:hAnsi="Cambria Math"/>
                <w:b/>
                <w:i/>
                <w:iCs/>
                <w:lang w:val="en-GB"/>
              </w:rPr>
            </m:ctrlPr>
          </m:sSubPr>
          <m:e>
            <m:r>
              <m:rPr>
                <m:sty m:val="bi"/>
              </m:rPr>
              <w:rPr>
                <w:rFonts w:ascii="Cambria Math" w:hAnsi="Cambria Math"/>
                <w:lang w:val="en-GB"/>
              </w:rPr>
              <m:t>X</m:t>
            </m:r>
          </m:e>
          <m:sub>
            <m:sSub>
              <m:sSubPr>
                <m:ctrlPr>
                  <w:rPr>
                    <w:rFonts w:ascii="Cambria Math" w:hAnsi="Cambria Math"/>
                    <w:b/>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Pr="007B522C">
        <w:rPr>
          <w:b/>
          <w:i/>
          <w:iCs/>
          <w:lang w:val="en-GB"/>
        </w:rPr>
        <w:t xml:space="preserve"> in the exsolved fluid phase from melt inclusion data for Continental Rift, Continental Intraplate, Alkaline and Tholeiitic Ocean Island Basalt (OIB, see Fig S7) Mid-Ocean Ridge and Subduction Zone volcanoes (details and references in the supplement). Data is filtered to SiO</w:t>
      </w:r>
      <w:r w:rsidRPr="007B522C">
        <w:rPr>
          <w:b/>
          <w:i/>
          <w:iCs/>
          <w:vertAlign w:val="subscript"/>
          <w:lang w:val="en-GB"/>
        </w:rPr>
        <w:t>2</w:t>
      </w:r>
      <w:r w:rsidRPr="007B522C">
        <w:rPr>
          <w:b/>
          <w:i/>
          <w:iCs/>
          <w:lang w:val="en-GB"/>
        </w:rPr>
        <w:t xml:space="preserve"> &lt; 57 wt%, MgO &lt; 16 wt% and Saturation Pressure &gt;20 MPa (supplement for details).</w:t>
      </w:r>
      <w:r w:rsidRPr="007B522C">
        <w:rPr>
          <w:bCs/>
          <w:i/>
          <w:iCs/>
          <w:lang w:val="en-GB"/>
        </w:rPr>
        <w:t xml:space="preserve"> (a) World map coloured by Median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of the melt inclusion suites, circles indicate Glass-only MI data and stars those for which CO</w:t>
      </w:r>
      <w:r w:rsidRPr="007B522C">
        <w:rPr>
          <w:bCs/>
          <w:i/>
          <w:iCs/>
          <w:vertAlign w:val="subscript"/>
          <w:lang w:val="en-GB"/>
        </w:rPr>
        <w:t>2</w:t>
      </w:r>
      <w:r w:rsidRPr="007B522C">
        <w:rPr>
          <w:bCs/>
          <w:i/>
          <w:iCs/>
          <w:lang w:val="en-GB"/>
        </w:rPr>
        <w:t xml:space="preserve"> has been constrained by Raman. (b)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for melt inclusion suites plotted on panel a. Boxplots show the median, Q1 (25</w:t>
      </w:r>
      <w:r w:rsidRPr="007B522C">
        <w:rPr>
          <w:bCs/>
          <w:i/>
          <w:iCs/>
          <w:vertAlign w:val="superscript"/>
          <w:lang w:val="en-GB"/>
        </w:rPr>
        <w:t>th</w:t>
      </w:r>
      <w:r w:rsidRPr="007B522C">
        <w:rPr>
          <w:bCs/>
          <w:i/>
          <w:iCs/>
          <w:lang w:val="en-GB"/>
        </w:rPr>
        <w:t xml:space="preserve"> quartile), Q3 (75</w:t>
      </w:r>
      <w:r w:rsidRPr="007B522C">
        <w:rPr>
          <w:bCs/>
          <w:i/>
          <w:iCs/>
          <w:vertAlign w:val="superscript"/>
          <w:lang w:val="en-GB"/>
        </w:rPr>
        <w:t>th</w:t>
      </w:r>
      <w:r w:rsidRPr="007B522C">
        <w:rPr>
          <w:bCs/>
          <w:i/>
          <w:iCs/>
          <w:lang w:val="en-GB"/>
        </w:rPr>
        <w:t xml:space="preserve"> quartile) and whiskers mark the last datapoint before Q3+1.5* (Q3-Q1) and the first datapoint after Q1-1.5*(Q3-Q1). Violin plots show the density distribution of all the data and are coloured according to tectonic setting. (c)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showing only MI suites which constrained Total CO</w:t>
      </w:r>
      <w:r w:rsidRPr="007B522C">
        <w:rPr>
          <w:bCs/>
          <w:i/>
          <w:iCs/>
          <w:vertAlign w:val="subscript"/>
          <w:lang w:val="en-GB"/>
        </w:rPr>
        <w:t xml:space="preserve">2 </w:t>
      </w:r>
      <w:r w:rsidRPr="007B522C">
        <w:rPr>
          <w:bCs/>
          <w:i/>
          <w:iCs/>
          <w:lang w:val="en-GB"/>
        </w:rPr>
        <w:t>by Raman spectroscopy. EAR – East African Rift, GSC   - Gal</w:t>
      </w:r>
      <w:r w:rsidRPr="007B522C">
        <w:rPr>
          <w:bCs/>
          <w:i/>
          <w:iCs/>
        </w:rPr>
        <w:t>á</w:t>
      </w:r>
      <w:proofErr w:type="spellStart"/>
      <w:r w:rsidRPr="007B522C">
        <w:rPr>
          <w:bCs/>
          <w:i/>
          <w:iCs/>
          <w:lang w:val="en-GB"/>
        </w:rPr>
        <w:t>pagos</w:t>
      </w:r>
      <w:proofErr w:type="spellEnd"/>
      <w:r w:rsidRPr="007B522C">
        <w:rPr>
          <w:bCs/>
          <w:i/>
          <w:iCs/>
          <w:lang w:val="en-GB"/>
        </w:rPr>
        <w:t xml:space="preserve"> Spreading </w:t>
      </w:r>
      <w:proofErr w:type="spellStart"/>
      <w:r w:rsidRPr="007B522C">
        <w:rPr>
          <w:bCs/>
          <w:i/>
          <w:iCs/>
          <w:lang w:val="en-GB"/>
        </w:rPr>
        <w:t>Center</w:t>
      </w:r>
      <w:proofErr w:type="spellEnd"/>
      <w:r w:rsidRPr="007B522C">
        <w:rPr>
          <w:bCs/>
          <w:i/>
          <w:iCs/>
          <w:lang w:val="en-GB"/>
        </w:rPr>
        <w:t xml:space="preserve">, NAR – North Atlantic Ridge, </w:t>
      </w:r>
      <w:proofErr w:type="spellStart"/>
      <w:r w:rsidRPr="007B522C">
        <w:rPr>
          <w:bCs/>
          <w:i/>
          <w:iCs/>
          <w:lang w:val="en-GB"/>
        </w:rPr>
        <w:t>JdFR</w:t>
      </w:r>
      <w:proofErr w:type="spellEnd"/>
      <w:r w:rsidRPr="007B522C">
        <w:rPr>
          <w:bCs/>
          <w:i/>
          <w:iCs/>
          <w:lang w:val="en-GB"/>
        </w:rPr>
        <w:t xml:space="preserve"> – Juan de Fuca Ridge, GR – </w:t>
      </w:r>
      <w:proofErr w:type="spellStart"/>
      <w:r w:rsidRPr="007B522C">
        <w:rPr>
          <w:bCs/>
          <w:i/>
          <w:iCs/>
          <w:lang w:val="en-GB"/>
        </w:rPr>
        <w:t>Gakkel</w:t>
      </w:r>
      <w:proofErr w:type="spellEnd"/>
      <w:r w:rsidRPr="007B522C">
        <w:rPr>
          <w:bCs/>
          <w:i/>
          <w:iCs/>
          <w:lang w:val="en-GB"/>
        </w:rPr>
        <w:t xml:space="preserve"> Ridge, MAR – Mid-Atlantic Ridge, EPR – East Pacific Rise, IBM – Izu Bonin Mariana.</w:t>
      </w:r>
    </w:p>
    <w:p w14:paraId="7F678441" w14:textId="1680647D" w:rsidR="007B522C" w:rsidRPr="007B522C" w:rsidRDefault="007B522C" w:rsidP="007B522C">
      <w:pPr>
        <w:pStyle w:val="Text"/>
        <w:jc w:val="both"/>
        <w:rPr>
          <w:bCs/>
          <w:lang w:val="en-GB"/>
        </w:rPr>
      </w:pPr>
      <w:r w:rsidRPr="007B522C">
        <w:rPr>
          <w:bCs/>
          <w:lang w:val="en-GB"/>
        </w:rPr>
        <w:t xml:space="preserve">It is also noteworthy that </w:t>
      </w:r>
      <w:proofErr w:type="gramStart"/>
      <w:r w:rsidRPr="007B522C">
        <w:rPr>
          <w:bCs/>
          <w:lang w:val="en-GB"/>
        </w:rPr>
        <w:t>the vast majority of</w:t>
      </w:r>
      <w:proofErr w:type="gramEnd"/>
      <w:r w:rsidRPr="007B522C">
        <w:rPr>
          <w:bCs/>
          <w:lang w:val="en-GB"/>
        </w:rPr>
        <w:t xml:space="preserve"> melt inclusion suites in this compilation did not measure CO</w:t>
      </w:r>
      <w:r w:rsidRPr="007B522C">
        <w:rPr>
          <w:bCs/>
          <w:vertAlign w:val="subscript"/>
          <w:lang w:val="en-GB"/>
        </w:rPr>
        <w:t>2</w:t>
      </w:r>
      <w:r w:rsidRPr="007B522C">
        <w:rPr>
          <w:bCs/>
          <w:lang w:val="en-GB"/>
        </w:rPr>
        <w:t xml:space="preserve"> in the vapour bubble, meaning that the total CO</w:t>
      </w:r>
      <w:r w:rsidRPr="007B522C">
        <w:rPr>
          <w:bCs/>
          <w:vertAlign w:val="subscript"/>
          <w:lang w:val="en-GB"/>
        </w:rPr>
        <w:t>2</w:t>
      </w:r>
      <w:r w:rsidRPr="007B522C">
        <w:rPr>
          <w:bCs/>
          <w:lang w:val="en-GB"/>
        </w:rPr>
        <w:t xml:space="preserve"> content of the inclusion has been underestimated,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overestimated. This can be demonstrated by comparing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values at volcanoes where there some studies with Raman measurements and some without (Supporting Fig. S9c EAR, Fig. S9h Kamchatka, and Cascades).  </w:t>
      </w:r>
      <w:proofErr w:type="gramStart"/>
      <w:r w:rsidRPr="007B522C">
        <w:rPr>
          <w:bCs/>
          <w:lang w:val="en-GB"/>
        </w:rPr>
        <w:t xml:space="preserve">Thus, </w:t>
      </w:r>
      <w:r w:rsidR="005F001B">
        <w:rPr>
          <w:bCs/>
          <w:lang w:val="en-GB"/>
        </w:rPr>
        <w:t xml:space="preserve"> Fig.</w:t>
      </w:r>
      <w:proofErr w:type="gramEnd"/>
      <w:r w:rsidR="005F001B">
        <w:rPr>
          <w:bCs/>
          <w:lang w:val="en-GB"/>
        </w:rPr>
        <w:t xml:space="preserve"> 3</w:t>
      </w:r>
      <w:r w:rsidRPr="007B522C">
        <w:rPr>
          <w:bCs/>
          <w:lang w:val="en-GB"/>
        </w:rPr>
        <w:t xml:space="preserve">c shows a </w:t>
      </w:r>
      <w:r w:rsidRPr="007B522C">
        <w:rPr>
          <w:bCs/>
          <w:lang w:val="en-GB"/>
        </w:rPr>
        <w:lastRenderedPageBreak/>
        <w:t>compilation only using melt inclusions where bubble CO</w:t>
      </w:r>
      <w:r w:rsidRPr="007B522C">
        <w:rPr>
          <w:bCs/>
          <w:vertAlign w:val="subscript"/>
          <w:lang w:val="en-GB"/>
        </w:rPr>
        <w:t>2</w:t>
      </w:r>
      <w:r w:rsidRPr="007B522C">
        <w:rPr>
          <w:bCs/>
          <w:lang w:val="en-GB"/>
        </w:rPr>
        <w:t xml:space="preserve"> was accounted for by Raman spectroscopy. </w:t>
      </w:r>
    </w:p>
    <w:p w14:paraId="4149A96D" w14:textId="4F8E4C98" w:rsidR="007B522C" w:rsidRPr="007B522C" w:rsidRDefault="007B522C" w:rsidP="007B522C">
      <w:pPr>
        <w:pStyle w:val="Text"/>
        <w:jc w:val="both"/>
        <w:rPr>
          <w:bCs/>
          <w:lang w:val="en-GB"/>
        </w:rPr>
      </w:pPr>
      <w:r w:rsidRPr="007B522C">
        <w:rPr>
          <w:bCs/>
          <w:lang w:val="en-GB"/>
        </w:rPr>
        <w:t xml:space="preserve">Both compilations demonstrate that subduction zones record much higher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globally than Mid-Ocean Ridge basalts, ocean island basalts, continental </w:t>
      </w:r>
      <w:proofErr w:type="gramStart"/>
      <w:r w:rsidRPr="007B522C">
        <w:rPr>
          <w:bCs/>
          <w:lang w:val="en-GB"/>
        </w:rPr>
        <w:t>rifts</w:t>
      </w:r>
      <w:proofErr w:type="gramEnd"/>
      <w:r w:rsidRPr="007B522C">
        <w:rPr>
          <w:bCs/>
          <w:lang w:val="en-GB"/>
        </w:rPr>
        <w:t xml:space="preserve"> and intraplate volcanoes. It is also interesting that within hotspot and intraplate settings, regions with tholeiitic compositions (e.g. Iceland, Hawai’i, Galápagos, Réunion, Deccan Traps) generally have lower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values than regions with more alkaline magmas (e.g., Canary Islands, Azores, Cabo Verde, Supporting Fig. S9). This likely represents the lower melt extents in alkaline settings, and the possibility of more volatile-rich sources (e.g.,</w:t>
      </w:r>
      <w:r w:rsidRPr="007B522C">
        <w:rPr>
          <w:bCs/>
          <w:lang w:val="en-GB"/>
        </w:rPr>
        <w:fldChar w:fldCharType="begin"/>
      </w:r>
      <w:r w:rsidRPr="007B522C">
        <w:rPr>
          <w:bCs/>
          <w:lang w:val="en-GB"/>
        </w:rPr>
        <w:instrText xml:space="preserve"> ADDIN ZOTERO_ITEM CSL_CITATION {"citationID":"k8KiwCCe","properties":{"formattedCitation":"(DeVitre {\\i{}et al.}, 2023)","plainCitation":"(DeVitre et al., 2023)","dontUpdate":true,"noteIndex":0},"citationItems":[{"id":1949,"uris":["http://zotero.org/users/9451925/items/TVIH23G6"],"itemData":{"id":1949,"type":"article-journal","abstract":"Constraining the volatile content of magmas is critical to our understanding of eruptive processes and their deep Earth cycling essential to planetary habitability [R. Dasgupta, M. M. Hirschmann, Earth Planet. Sci. Lett. 298, 1 (2010)]. Yet, much of the work thus far on magmatic volatiles has been dedicated to understanding their cycling through subduction zones. Further, studies of intraplate mafic volcanism have disproportionately focused on Hawaii [P. E. Wieser et al., Geochem. Geophys. Geosyst. 22, e2020GC009364 (2021)], making assessments of the overall role of intraplate volcanoes in the global volatile cycles a challenge. Additionally, while mafic volcanoes are the most common landform on Earth and the Solar System [C. A. Wood, J. Volcanol. Geotherm. Res. 7, 387–413 (1980)], they tend to be overlooked in favor of silicic volcanoes when it comes to their potential for explosivity. Here, we report primitive (olivine-hosted, with host Magnesium number – Mg# 78 to 88%) melt inclusion (MI) data from Fogo volcano, Cabo Verde, that suggest that oceanic intraplate silica-undersaturated explosive eruptions sample volatile-rich sources. Primitive MI (melt Mg# 70 to 71%) data suggest that these melts are oxidized (NiNiO to NiNiO+1) and very high in volatiles (up to 2 wt% CO2, 2.8 wt% H2O, 6,000 ppm S, 1,900 ppm F, and 1,100 ppm Cl) making Fogo a global endmember. Storage depths calculated from these high volatile contents also imply that magma storage at Fogo occurs at mantle depths (~20 to 30 km) and that these eruptions are fed from the mantle. Our results suggest that oceanic intraplate mafic eruptions are sustained from the mantle by high volatile concentrations inherited from their source and that deep CO2 exsolution (here up to ~800 MPa) drives their ascent and explosivity.","container-title":"Proceedings of the National Academy of Sciences","DOI":"10.1073/pnas.2302093120","issue":"33","note":"publisher: Proceedings of the National Academy of Sciences","page":"e2302093120","source":"pnas.org (Atypon)","title":"Oceanic intraplate explosive eruptions fed directly from the mantle","volume":"120","author":[{"family":"DeVitre","given":"Charlotte L."},{"family":"Gazel","given":"Esteban"},{"family":"Ramalho","given":"Ricardo S."},{"family":"Venugopal","given":"Swetha"},{"family":"Steele-MacInnis","given":"Matthew"},{"family":"Hua","given":"Junlin"},{"family":"Allison","given":"Chelsea M."},{"family":"Moore","given":"Lowell R."},{"family":"Carracedo","given":"Juan Carlos"},{"family":"Monteleone","given":"Brian"}],"issued":{"date-parts":[["2023",8,15]]}}}],"schema":"https://github.com/citation-style-language/schema/raw/master/csl-citation.json"} </w:instrText>
      </w:r>
      <w:r w:rsidRPr="007B522C">
        <w:rPr>
          <w:bCs/>
          <w:lang w:val="en-GB"/>
        </w:rPr>
        <w:fldChar w:fldCharType="separate"/>
      </w:r>
      <w:r w:rsidRPr="007B522C">
        <w:rPr>
          <w:bCs/>
        </w:rPr>
        <w:t xml:space="preserve">DeVitre </w:t>
      </w:r>
      <w:r w:rsidRPr="007B522C">
        <w:rPr>
          <w:bCs/>
          <w:i/>
          <w:iCs/>
        </w:rPr>
        <w:t>et al.</w:t>
      </w:r>
      <w:r w:rsidRPr="007B522C">
        <w:rPr>
          <w:bCs/>
        </w:rPr>
        <w:t xml:space="preserve"> 2023)</w:t>
      </w:r>
      <w:r w:rsidRPr="007B522C">
        <w:fldChar w:fldCharType="end"/>
      </w:r>
      <w:r w:rsidRPr="007B522C">
        <w:rPr>
          <w:bCs/>
          <w:lang w:val="en-GB"/>
        </w:rPr>
        <w:t xml:space="preserve">.  </w:t>
      </w:r>
    </w:p>
    <w:p w14:paraId="41F57F28" w14:textId="04D591EC" w:rsidR="007B522C" w:rsidRPr="007B522C" w:rsidRDefault="007B522C" w:rsidP="007B522C">
      <w:pPr>
        <w:pStyle w:val="Text"/>
        <w:jc w:val="both"/>
        <w:rPr>
          <w:bCs/>
          <w:lang w:val="en-GB"/>
        </w:rPr>
      </w:pPr>
      <w:r w:rsidRPr="007B522C">
        <w:rPr>
          <w:bCs/>
          <w:lang w:val="en-GB"/>
        </w:rPr>
        <w:t xml:space="preserve">Thus, while rapid response fluid inclusion barometry is highly applicable to active volcanic regions such as Hawai’i, Iceland, East African Rift (EAR), Galápagos, Réunion, Cabo Verde, and the Canary Islands, it is not appropriate in subduction zones such as Alaska, Kamchatka, or Central America. Interestingly, although there are only two studies with Raman data in the Cascade arc </w:t>
      </w:r>
      <w:r w:rsidRPr="007B522C">
        <w:rPr>
          <w:bCs/>
          <w:lang w:val="en-GB"/>
        </w:rPr>
        <w:fldChar w:fldCharType="begin"/>
      </w:r>
      <w:r w:rsidR="00217AC2">
        <w:rPr>
          <w:bCs/>
          <w:lang w:val="en-GB"/>
        </w:rPr>
        <w:instrText xml:space="preserve"> ADDIN ZOTERO_ITEM CSL_CITATION {"citationID":"JfE1dbNN","properties":{"formattedCitation":"(Aster et al., 2016; Venugopal et al., 2020a)","plainCitation":"(Aster et al., 2016; Venugopal et al., 2020a)","noteIndex":0},"citationItems":[{"id":91,"uris":["http://zotero.org/users/9451925/items/RZ5RHKZH"],"itemData":{"id":91,"type":"article-journal","abstract":"Melt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J."}],"issued":{"date-parts":[["2016",9,1]]}}},{"id":296,"uris":["http://zotero.org/users/9451925/items/NKUQF4EE"],"itemData":{"id":296,"type":"article-journal","abstract":"The nature of the magmatic source beneath the Garibaldi Volcanic Belt (GVB) in NW Washington (USA) and SW British Columbia (Canada) has been debated both due to its classification as the northern equivalent of the High Cascades and the alkaline nature of northern basalts. Whole rock studies have shown that the GVB does not share the same magmatic source as the High Cascades (Mullen and Weis, 2013, 2015). Nonetheless, the presence of alkaline basalts in this arc raises questions about the exact source of mantle enrichment and whether it is related to the young age of the downgoing Juan de Fuca Plate (&lt; 10 Ma) or the presence of a slab tear at the northern end of the arc. To gain insight into the source that underlies the GVB, we sampled olivine-hosted melt inclusions from each volcanic centre along the arc. Major, volatile and trace element data reveal a northward compositional trend from arc-typical calc-alkaline magma in the south to OIB-like melts in the north near the slab tear. Furthermore, contributions from the subducting slab are relatively high beneath the southern end of the arc (Cl/Nb&gt; 80) but rapidly decreases to the north (Cl/Nb &lt; 50). Finally, the significant differences in Zr/Nb from south to north (80 and 9, respectively) suggest two distinct mantle sources since one source cannot produce melts with such different ratios. As such, we propose the GVB should be segmented into the Northern and Southern groups, each having its own mantle source. Based on the geographic proximity, the enriched nature of the Northern group melt inclusions is likely controlled by the slab tear at the northern termination of the subducting Juan de Fuca Plate. Melt modelling results show that 3–7 % partial melting of the primitive mantle with a garnet lherzolite residue can reproduce the composition of the Northern group. Melt inclusions from the Southern group, on the other hand, imply a depleted MORB mantle that has been modified by fluids derived from the downgoing slab. Variability within the Southern group itself reflects the amount of hydrous fluids supplied beneath each centre and is correlated with slab age and subsequent degree of dehydration. This study addresses the compositional diversity along the arc and provides evidence that the age of the downgoing plate and the presence of a slab tear exert a strong compositional control over eruptive products within one arc.","container-title":"Chemical Geology","DOI":"10.1016/j.chemgeo.2019.119346","ISSN":"0009-2541","journalAbbreviation":"Chemical Geology","language":"en","page":"119346","source":"ScienceDirect","title":"Two distinct mantle sources beneath the Garibaldi Volcanic Belt: Insight from olivine-hosted melt inclusions","title-short":"Two distinct mantle sources beneath the Garibaldi Volcanic Belt","volume":"532","author":[{"family":"Venugopal","given":"Swetha"},{"family":"Moune","given":"Séverine"},{"family":"Williams-Jones","given":"Glyn"},{"family":"Druitt","given":"Timothy"},{"family":"Vigouroux","given":"Nathalie"},{"family":"Wilson","given":"Alexander"},{"family":"Russell","given":"James K."}],"issued":{"date-parts":[["2020",1,20]]}}}],"schema":"https://github.com/citation-style-language/schema/raw/master/csl-citation.json"} </w:instrText>
      </w:r>
      <w:r w:rsidRPr="007B522C">
        <w:rPr>
          <w:bCs/>
          <w:lang w:val="en-GB"/>
        </w:rPr>
        <w:fldChar w:fldCharType="separate"/>
      </w:r>
      <w:r w:rsidR="00217AC2" w:rsidRPr="00217AC2">
        <w:t>(Aster et al., 2016; Venugopal et al., 2020a)</w:t>
      </w:r>
      <w:r w:rsidRPr="007B522C">
        <w:fldChar w:fldCharType="end"/>
      </w:r>
      <w:r w:rsidRPr="007B522C">
        <w:rPr>
          <w:bCs/>
          <w:lang w:val="en-GB"/>
        </w:rPr>
        <w:t xml:space="preserve">, it is noteworthy that the highest pressure inclusions have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values &lt;0.2. This may indicate that in dryer subduction zones such as the Cascades, fluid inclusions may have some utility for the most mafic, CO</w:t>
      </w:r>
      <w:r w:rsidRPr="007B522C">
        <w:rPr>
          <w:bCs/>
          <w:vertAlign w:val="subscript"/>
          <w:lang w:val="en-GB"/>
        </w:rPr>
        <w:t>2</w:t>
      </w:r>
      <w:r w:rsidRPr="007B522C">
        <w:rPr>
          <w:bCs/>
          <w:lang w:val="en-GB"/>
        </w:rPr>
        <w:t xml:space="preserve">-rich magmas. </w:t>
      </w:r>
    </w:p>
    <w:p w14:paraId="021C0318" w14:textId="53FE1F88" w:rsidR="007B522C" w:rsidRPr="007B522C" w:rsidRDefault="007B522C" w:rsidP="007B522C">
      <w:pPr>
        <w:pStyle w:val="Text"/>
        <w:jc w:val="both"/>
        <w:rPr>
          <w:bCs/>
          <w:lang w:val="en-GB"/>
        </w:rPr>
      </w:pPr>
      <w:r w:rsidRPr="007B522C">
        <w:rPr>
          <w:bCs/>
          <w:lang w:val="en-GB"/>
        </w:rPr>
        <w:t>To increase the accuracy of rapid-response petrological monitoring during future eruptions, it should be a priority to perform melt inclusion studies accounting for vapour bubble CO</w:t>
      </w:r>
      <w:r w:rsidRPr="007B522C">
        <w:rPr>
          <w:bCs/>
          <w:vertAlign w:val="subscript"/>
          <w:lang w:val="en-GB"/>
        </w:rPr>
        <w:t>2</w:t>
      </w:r>
      <w:r w:rsidRPr="007B522C">
        <w:rPr>
          <w:bCs/>
          <w:lang w:val="en-GB"/>
        </w:rPr>
        <w:t xml:space="preserve"> in more volcanic systems worldwide, given the large offsets between studies accounting bubbles and those which do not in for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space (</w:t>
      </w:r>
      <w:r w:rsidR="005F001B">
        <w:rPr>
          <w:bCs/>
          <w:lang w:val="en-GB"/>
        </w:rPr>
        <w:t>Fig. 3</w:t>
      </w:r>
      <w:r w:rsidRPr="007B522C">
        <w:rPr>
          <w:bCs/>
          <w:lang w:val="en-GB"/>
        </w:rPr>
        <w:t xml:space="preserve">). Ideally, for maximum accuracy of fluid inclusions as a rapid response method, it should be a priority to determine approximate trends in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-pressure space for a given volcanic system or region during times of quescience. This will allow assessment of the suitability of the fluid inclusion method and permit appropriate corrections for the complexities of mixed fluids without requiring melt inclusion work during each eruptive episode.   In systems with no prior constraints, our observations of correlations between alkalinity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can provide a first order assessment of appropriate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sidDel="00F72BFE">
        <w:rPr>
          <w:bCs/>
          <w:lang w:val="en-GB"/>
        </w:rPr>
        <w:t xml:space="preserve"> </w:t>
      </w:r>
      <w:r w:rsidRPr="007B522C">
        <w:rPr>
          <w:bCs/>
          <w:lang w:val="en-GB"/>
        </w:rPr>
        <w:t xml:space="preserve">values to use. We note that once arc magmas are excluded from the compilation, even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sidDel="00F72BFE">
        <w:rPr>
          <w:bCs/>
          <w:lang w:val="en-GB"/>
        </w:rPr>
        <w:t xml:space="preserve"> </w:t>
      </w:r>
      <w:r w:rsidRPr="007B522C">
        <w:rPr>
          <w:bCs/>
          <w:lang w:val="en-GB"/>
        </w:rPr>
        <w:t xml:space="preserve">is entirely unconstrained, fluid inclusion barometry is still more accurate than other methods such as </w:t>
      </w:r>
      <w:proofErr w:type="gramStart"/>
      <w:r w:rsidRPr="007B522C">
        <w:rPr>
          <w:bCs/>
          <w:lang w:val="en-GB"/>
        </w:rPr>
        <w:t>mineral-melt</w:t>
      </w:r>
      <w:proofErr w:type="gramEnd"/>
      <w:r w:rsidRPr="007B522C">
        <w:rPr>
          <w:bCs/>
          <w:lang w:val="en-GB"/>
        </w:rPr>
        <w:t xml:space="preserve"> thermobarometry. </w:t>
      </w:r>
    </w:p>
    <w:p w14:paraId="07AF4FDE" w14:textId="77777777" w:rsidR="007B522C" w:rsidRPr="007B522C" w:rsidRDefault="007B522C" w:rsidP="007B522C">
      <w:pPr>
        <w:pStyle w:val="Text"/>
        <w:ind w:firstLine="0"/>
        <w:jc w:val="both"/>
        <w:rPr>
          <w:bCs/>
          <w:lang w:val="en-GB"/>
        </w:rPr>
      </w:pPr>
    </w:p>
    <w:p w14:paraId="4CD883B3" w14:textId="5501ACDA" w:rsidR="007B522C" w:rsidRPr="007B522C" w:rsidRDefault="007B522C" w:rsidP="007B522C">
      <w:pPr>
        <w:pStyle w:val="Heading-Main"/>
        <w:jc w:val="both"/>
      </w:pPr>
      <w:r>
        <w:rPr>
          <w:b w:val="0"/>
        </w:rPr>
        <w:t xml:space="preserve">4. </w:t>
      </w:r>
      <w:r w:rsidRPr="007B522C">
        <w:t>Conclusion</w:t>
      </w:r>
    </w:p>
    <w:p w14:paraId="2941364E" w14:textId="3E7AC748" w:rsidR="007B522C" w:rsidRPr="007B522C" w:rsidRDefault="007B522C" w:rsidP="007B522C">
      <w:pPr>
        <w:pStyle w:val="Text"/>
        <w:jc w:val="both"/>
        <w:rPr>
          <w:bCs/>
        </w:rPr>
      </w:pPr>
      <w:r w:rsidRPr="007B522C">
        <w:rPr>
          <w:bCs/>
          <w:lang w:val="en-GB"/>
        </w:rPr>
        <w:t>This simulation shows that magma storage depths can be determined within a day of receiving samples, with modest resources and personnel requirements (e.g. no overnight shift work, with normal semester teaching and class schedules). For example, sample preparation was carried out using transmitted-reflected light microscopes from the University of California teaching collection, only using a research-grade microscope for sample cataloguing. Raman spectrometers are widely available at many universities, given that it is a popular technique in many other fields, such as material sciences, physics, chemistry, and biology, and the W-filament SEM used for EDS analyses to get olivine Fo</w:t>
      </w:r>
      <w:r w:rsidR="00F36B51">
        <w:rPr>
          <w:bCs/>
          <w:lang w:val="en-GB"/>
        </w:rPr>
        <w:t>rsterite</w:t>
      </w:r>
      <w:r w:rsidRPr="007B522C">
        <w:rPr>
          <w:bCs/>
          <w:lang w:val="en-GB"/>
        </w:rPr>
        <w:t xml:space="preserve"> contents has been around for 15 years (See Supplementary Information S1 Appendix). Importantly, this simulation shows that rapid response work in collaboration with universities was not taxing on observatory staff, particularly considering the usefulness of information provided. This means this methodology can be employed during future eruptions to help observatories deduce the geometry of the plumbing system </w:t>
      </w:r>
      <w:r w:rsidRPr="007B522C">
        <w:rPr>
          <w:bCs/>
          <w:lang w:val="en-GB"/>
        </w:rPr>
        <w:lastRenderedPageBreak/>
        <w:t xml:space="preserve">supplying magma, adding a crucial information for interpreting activity </w:t>
      </w:r>
      <w:r w:rsidRPr="007B522C">
        <w:rPr>
          <w:bCs/>
          <w:lang w:val="en-GB"/>
        </w:rPr>
        <w:fldChar w:fldCharType="begin"/>
      </w:r>
      <w:r w:rsidR="00C63321">
        <w:rPr>
          <w:bCs/>
          <w:lang w:val="en-GB"/>
        </w:rPr>
        <w:instrText xml:space="preserve"> ADDIN ZOTERO_ITEM CSL_CITATION {"citationID":"AyML8rG3","properties":{"formattedCitation":"(Re 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bCs/>
          <w:lang w:val="en-GB"/>
        </w:rPr>
        <w:fldChar w:fldCharType="separate"/>
      </w:r>
      <w:r w:rsidR="00C63321" w:rsidRPr="00C63321">
        <w:t>(Re et al., 2021)</w:t>
      </w:r>
      <w:r w:rsidRPr="007B522C">
        <w:fldChar w:fldCharType="end"/>
      </w:r>
      <w:r w:rsidRPr="007B522C">
        <w:rPr>
          <w:bCs/>
          <w:lang w:val="en-GB"/>
        </w:rPr>
        <w:t xml:space="preserve">, without retracting from other essential duties during eruption responses. </w:t>
      </w:r>
      <w:r w:rsidRPr="007B522C">
        <w:rPr>
          <w:bCs/>
        </w:rPr>
        <w:t xml:space="preserve">For example, during the 2018 Kilauea eruption, HVO’s near real time chemical monitoring with bulk rock ED-XRF identified the appearance and disappearance of many magma batches </w:t>
      </w:r>
      <w:r w:rsidRPr="007B522C">
        <w:rPr>
          <w:bCs/>
        </w:rPr>
        <w:fldChar w:fldCharType="begin"/>
      </w:r>
      <w:r w:rsidR="00C63321">
        <w:rPr>
          <w:bCs/>
        </w:rPr>
        <w:instrText xml:space="preserve"> ADDIN ZOTERO_ITEM CSL_CITATION {"citationID":"B8gEtLdv","properties":{"formattedCitation":"(Gansecki 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rPr>
        <w:fldChar w:fldCharType="separate"/>
      </w:r>
      <w:r w:rsidR="00C63321" w:rsidRPr="00C63321">
        <w:t>(Gansecki et al., 2019)</w:t>
      </w:r>
      <w:r w:rsidRPr="007B522C">
        <w:fldChar w:fldCharType="end"/>
      </w:r>
      <w:r w:rsidRPr="007B522C">
        <w:rPr>
          <w:bCs/>
        </w:rPr>
        <w:t xml:space="preserve">, fluid inclusion barometry could have linked these distinct chemical signatures to different storage regions, addressing the questions of scientists and residents alike. Similarly, the return of eruptive activity at Kīlauea in 2020 after this event was accompanied by many questions about how the magmatic plumbing system had changed following the summit collapse in 2018 </w:t>
      </w:r>
      <w:r w:rsidRPr="007B522C">
        <w:rPr>
          <w:bCs/>
        </w:rPr>
        <w:fldChar w:fldCharType="begin"/>
      </w:r>
      <w:r w:rsidR="00C63321">
        <w:rPr>
          <w:bCs/>
        </w:rPr>
        <w:instrText xml:space="preserve"> ADDIN ZOTERO_ITEM CSL_CITATION {"citationID":"b8v2QBGs","properties":{"formattedCitation":"(Lynn et al., 2024)","plainCitation":"(Lynn et al., 2024)","noteIndex":0},"citationItems":[{"id":2264,"uris":["http://zotero.org/users/9451925/items/S5X8A2K4"],"itemData":{"id":2264,"type":"article-journal","abstract":"The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Pr="007B522C">
        <w:rPr>
          <w:bCs/>
        </w:rPr>
        <w:fldChar w:fldCharType="separate"/>
      </w:r>
      <w:r w:rsidR="00C63321" w:rsidRPr="00C63321">
        <w:t>(Lynn et al., 2024)</w:t>
      </w:r>
      <w:r w:rsidRPr="007B522C">
        <w:fldChar w:fldCharType="end"/>
      </w:r>
      <w:r w:rsidRPr="007B522C">
        <w:rPr>
          <w:bCs/>
        </w:rPr>
        <w:t xml:space="preserve">. FI barometry would have been a critical addition to understanding the eruption and the system.  </w:t>
      </w:r>
    </w:p>
    <w:p w14:paraId="45CD24BA" w14:textId="534EF712" w:rsidR="007B522C" w:rsidRPr="007B522C" w:rsidRDefault="007B522C" w:rsidP="007B522C">
      <w:pPr>
        <w:pStyle w:val="Text"/>
        <w:jc w:val="both"/>
        <w:rPr>
          <w:bCs/>
          <w:lang w:val="en-GB"/>
        </w:rPr>
      </w:pPr>
      <w:r w:rsidRPr="007B522C">
        <w:rPr>
          <w:bCs/>
          <w:lang w:val="en-GB"/>
        </w:rPr>
        <w:t xml:space="preserve">Our global compilation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vertAlign w:val="subscript"/>
          <w:lang w:val="en-GB"/>
        </w:rPr>
        <w:t xml:space="preserve"> </w:t>
      </w:r>
      <w:r w:rsidRPr="007B522C">
        <w:rPr>
          <w:bCs/>
          <w:lang w:val="en-GB"/>
        </w:rPr>
        <w:t>values shows that Raman-based FI barometry has utility as a rapid-response petrological monitoring method at many of the world’s most active and hazardous basaltic volcanoes (e.g., Galápagos, Réunion, Azores, Canary Islands, Iceland, Cabo Verde). As our understanding of exsolved fluid compositions improves as more studies account for CO</w:t>
      </w:r>
      <w:r w:rsidRPr="007B522C">
        <w:rPr>
          <w:bCs/>
          <w:vertAlign w:val="subscript"/>
          <w:lang w:val="en-GB"/>
        </w:rPr>
        <w:t>2</w:t>
      </w:r>
      <w:r w:rsidRPr="007B522C">
        <w:rPr>
          <w:bCs/>
          <w:lang w:val="en-GB"/>
        </w:rPr>
        <w:t xml:space="preserve"> held within vapour bubbles, it is likely that the applicability of this method may expand to even more volcanic systems (e.g. to drier arc magmas such as those found in the Cascades).  </w:t>
      </w:r>
    </w:p>
    <w:p w14:paraId="6A06DDF7" w14:textId="1BDEB1A7" w:rsidR="007B522C" w:rsidRDefault="007B522C" w:rsidP="007B522C">
      <w:pPr>
        <w:pStyle w:val="Text"/>
        <w:jc w:val="both"/>
        <w:rPr>
          <w:bCs/>
          <w:lang w:val="fr-CH"/>
        </w:rPr>
      </w:pPr>
      <w:r w:rsidRPr="007B522C">
        <w:rPr>
          <w:bCs/>
          <w:lang w:val="en-GB"/>
        </w:rPr>
        <w:t xml:space="preserve">Overall, fluid inclusion barometry is a broadly applicable, and </w:t>
      </w:r>
      <w:r w:rsidRPr="007B522C">
        <w:rPr>
          <w:bCs/>
        </w:rPr>
        <w:t>adds valuable quantitative storage depth information that provides a key advancement for volcano observatories that utilize near-real-time geochemical monitoring to better understand eruptions as they unfold (See overview–</w:t>
      </w:r>
      <w:r w:rsidRPr="007B522C">
        <w:rPr>
          <w:bCs/>
        </w:rPr>
        <w:fldChar w:fldCharType="begin"/>
      </w:r>
      <w:r w:rsidR="00C63321">
        <w:rPr>
          <w:bCs/>
        </w:rPr>
        <w:instrText xml:space="preserve"> ADDIN ZOTERO_ITEM CSL_CITATION {"citationID":"BIqwgqKX","properties":{"formattedCitation":"(Re 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bCs/>
        </w:rPr>
        <w:fldChar w:fldCharType="separate"/>
      </w:r>
      <w:r w:rsidR="00C63321" w:rsidRPr="00C63321">
        <w:t>(Re et al., 2021)</w:t>
      </w:r>
      <w:r w:rsidRPr="007B522C">
        <w:fldChar w:fldCharType="end"/>
      </w:r>
      <w:r w:rsidRPr="007B522C">
        <w:rPr>
          <w:bCs/>
        </w:rPr>
        <w:t>; Hawai‘i–</w:t>
      </w:r>
      <w:r w:rsidRPr="007B522C">
        <w:rPr>
          <w:bCs/>
          <w:lang w:val="es-CR"/>
        </w:rPr>
        <w:fldChar w:fldCharType="begin"/>
      </w:r>
      <w:r w:rsidR="00C63321">
        <w:rPr>
          <w:bCs/>
        </w:rPr>
        <w:instrText xml:space="preserve"> ADDIN ZOTERO_ITEM CSL_CITATION {"citationID":"fxI5Ie3k","properties":{"formattedCitation":"(Gansecki 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lang w:val="es-CR"/>
        </w:rPr>
        <w:fldChar w:fldCharType="separate"/>
      </w:r>
      <w:r w:rsidR="00C63321" w:rsidRPr="00C63321">
        <w:t>(Gansecki et al., 2019)</w:t>
      </w:r>
      <w:r w:rsidRPr="007B522C">
        <w:fldChar w:fldCharType="end"/>
      </w:r>
      <w:r w:rsidRPr="007B522C">
        <w:rPr>
          <w:bCs/>
        </w:rPr>
        <w:t>; La Palma–</w:t>
      </w:r>
      <w:r w:rsidRPr="007B522C">
        <w:rPr>
          <w:bCs/>
          <w:lang w:val="es-CR"/>
        </w:rPr>
        <w:fldChar w:fldCharType="begin"/>
      </w:r>
      <w:r w:rsidR="00C63321">
        <w:rPr>
          <w:bCs/>
        </w:rPr>
        <w:instrText xml:space="preserve"> ADDIN ZOTERO_ITEM CSL_CITATION {"citationID":"a19n0lgmdge","properties":{"formattedCitation":"(Pankhurst et al., 2022)","plainCitation":"(Pankhurst et al., 2022)","noteIndex":0},"citationItems":[{"id":2033,"uris":["http://zotero.org/users/9451925/items/SFSE8JP6"],"itemData":{"id":2033,"type":"article-journal","abstract":"How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bCs/>
          <w:lang w:val="es-CR"/>
        </w:rPr>
        <w:fldChar w:fldCharType="separate"/>
      </w:r>
      <w:r w:rsidR="00C63321" w:rsidRPr="00C63321">
        <w:t>(Pankhurst et al., 2022)</w:t>
      </w:r>
      <w:r w:rsidRPr="007B522C">
        <w:fldChar w:fldCharType="end"/>
      </w:r>
      <w:r w:rsidRPr="007B522C">
        <w:rPr>
          <w:bCs/>
        </w:rPr>
        <w:t>; Fuego–</w:t>
      </w:r>
      <w:r w:rsidRPr="007B522C">
        <w:rPr>
          <w:bCs/>
          <w:lang w:val="es-CR"/>
        </w:rPr>
        <w:fldChar w:fldCharType="begin"/>
      </w:r>
      <w:r w:rsidR="00C63321">
        <w:rPr>
          <w:bCs/>
        </w:rPr>
        <w:instrText xml:space="preserve"> ADDIN ZOTERO_ITEM CSL_CITATION {"citationID":"xpmEyB65","properties":{"formattedCitation":"(Liu et al., 2020)","plainCitation":"(Liu et al., 2020)","noteIndex":0},"citationItems":[{"id":2268,"uris":["http://zotero.org/users/9451925/items/RLHM356H"],"itemData":{"id":2268,"type":"article-journal","abstract":"Paroxysmal activity represents an end-member in the common range of activity at mafic arc volcanoes, characterised by rapid transitions across the effusive-explosive interface and thus posing significant challenges to hazard assessment. Conceptual models to explain changes in the frequency and magnitude of these paroxysmal events are based either on magma recharge or an increase in gas flux, largely framed in the context of two-phase flow. Gas- and magma-driven models are both viable mechanisms to explain the varying styles of paroxysmal behaviour observed in mafic systems; however, each has different implications for future activity. We present time series petrologic data for ash and lava samples collected at Volcán de Fuego, Guatemala, during paroxysmal eruptions between 2011 and 2018. We show that a step-change in glass composition occurred between 2015 and 2016, reflecting an increase in magma temperature and a reduction in pre-eruptive crystallisation, concurrent with an escalation in the frequency of paroxysmal activity. There was no change in the bulk or phase compositions during this period. To explain these observations, we propose that the increase in frequency of paroxysmal eruptions is modulated by the supply of exsolved volatiles from lower crustal degassing magmas, without invoking repeated transfer of new, primitive magma to a shallow reservoir. Protracted lava effusion, accompanied by more vigorous and more frequent Strombolian explosions and gas ‘chugging’, prior to the transition to sustained fountaining suggests that gas retention in crystal-rich magma may modulate the height of the magma column as gas supply increases. Slow decompression associated with effusion may determine the timing of effusive to explosive transitions in mafic arc systems more generally. A large paroxysmal eruption of Fuego on 3 June 2018, notable for the rapid escalation in eruptive intensity several hours into the eruption, produced ash with a range of textures and glass compositions consistent with magma evacuation over a range of depths and decompression rates. Given the protracted repose time between paroxysms before this event, we suggest that a</w:instrText>
      </w:r>
      <w:r w:rsidR="00C63321" w:rsidRPr="00217AC2">
        <w:rPr>
          <w:bCs/>
          <w:lang w:val="fr-CH"/>
        </w:rPr>
        <w:instrText xml:space="preserve"> shallow crystallised plug degraded, and ultimately failed, several hours into the eruption of 3 June 2018, triggering top-down decompression of magma in the conduit synchronous with the observed rapid acceleration in eruption rate. Ultimately, we propose that the frequency of paroxysms at Fuego is broadly proportional to the gas supply rate, while the range in glass compositions is related to the repose time prior to eruptive activity. Our data illustrate the potential of petrologic monitoring to distinguish between gas- and magma-driven paroxysm triggers and to anticipate future events, especially when interpreted in the context of geophysical observations and implemented within community-based ash collection initiatives.","container-title":"Journal of Volcanology and Geothermal Research","DOI":"10.1016/j.jvolgeores.2020.107044","ISSN":"0377-0273","journalAbbreviation":"Journal of Volcanology and Geothermal Research","page":"107044","source":"ScienceDirect","title":"Petrologic monitoring at Volcán de Fuego, Guatemala","volume":"405","author":[{"family":"Liu","given":"Emma J."},{"family":"Cashman","given":"Katharine V."},{"family":"Miller","given":"Ellen"},{"family":"Moore","given":"Hannah"},{"family":"Edmonds","given":"Marie"},{"family":"Kunz","given":"Barbara E."},{"family":"Jenner","given":"Frances"},{"family":"Chigna","given":"Gustavo"}],"issued":{"date-parts":[["2020",11,1]]}}}],"schema":"https://github.com/citation-style-language/schema/raw/master/csl-citation.json"} </w:instrText>
      </w:r>
      <w:r w:rsidRPr="007B522C">
        <w:rPr>
          <w:bCs/>
          <w:lang w:val="es-CR"/>
        </w:rPr>
        <w:fldChar w:fldCharType="separate"/>
      </w:r>
      <w:r w:rsidR="00C63321" w:rsidRPr="00C63321">
        <w:rPr>
          <w:lang w:val="fr-CH"/>
        </w:rPr>
        <w:t>(Liu et al., 2020)</w:t>
      </w:r>
      <w:r w:rsidRPr="007B522C">
        <w:fldChar w:fldCharType="end"/>
      </w:r>
      <w:r w:rsidRPr="007B522C">
        <w:rPr>
          <w:bCs/>
          <w:lang w:val="fr-CH"/>
        </w:rPr>
        <w:t xml:space="preserve">; </w:t>
      </w:r>
      <w:proofErr w:type="spellStart"/>
      <w:r w:rsidRPr="007B522C">
        <w:rPr>
          <w:bCs/>
          <w:lang w:val="fr-CH"/>
        </w:rPr>
        <w:t>Italy</w:t>
      </w:r>
      <w:proofErr w:type="spellEnd"/>
      <w:r w:rsidRPr="007B522C">
        <w:rPr>
          <w:bCs/>
          <w:lang w:val="fr-CH"/>
        </w:rPr>
        <w:t>–</w:t>
      </w:r>
      <w:r w:rsidRPr="007B522C">
        <w:rPr>
          <w:bCs/>
          <w:lang w:val="es-CR"/>
        </w:rPr>
        <w:fldChar w:fldCharType="begin"/>
      </w:r>
      <w:r w:rsidR="00C63321">
        <w:rPr>
          <w:bCs/>
          <w:lang w:val="fr-CH"/>
        </w:rPr>
        <w:instrText xml:space="preserve"> ADDIN ZOTERO_ITEM CSL_CITATION {"citationID":"B7xhcWxk","properties":{"formattedCitation":"(Corsaro &amp; Miraglia, 2022)","plainCitation":"(Corsaro &amp; Miraglia, 2022)","noteIndex":0},"citationItems":[{"id":2270,"uris":["http://zotero.org/users/9451925/items/LQSLERR3"],"itemData":{"id":2270,"type":"article-journal","abstract":"The South-East crater of Etna (SEC) is the most active summit crater over the last 20 years, producing lava fountains in 2000, 2007-08, 2011-14, which have been monitored by the INGV Etna Observatory. The syn-eruptive petrologic monitoring comprises sample collections, archiving, preparation for analyses, analyses of glass compositions with SEM-EDS and data interpretation. This procedure is generally carried out within 24 hours from the moment the sample was erupted, to detect possible changes of magma composition during the ongoing activity. This paper presents the variation of volcanic glass compositions during the paroxysmal activity of the SEC, which began in December 2020 and climaxed with 17 episodes from 16 February to 1 April 2021. The temporal trends of compositional parameters allowed us to hypothesize the pre-eruptive magmatic processes (e.g. fractional crystallization and mixing) that caused the compositional variations; correlation between magma dynamics and volcanological characteristics of the paroxysms requires future studies.","container-title":"Frontiers in Earth Science","DOI":"10.3389/feart.2022.828026","ISSN":"2296-6463","journalAbbreviation":"Front. Earth Sci.","language":"English","note":"publisher: Frontiers","source":"Frontiers","title":"Near Real-Time Petrologic Monitoring on Volcanic Glass to Infer Magmatic Processes During the February–April 2021 Paroxysms of the South-East Crater, Etna","URL":"https://www.frontiersin.org/articles/10.3389/feart.2022.828026","volume":"10","author":[{"family":"Corsaro","given":"Rosa Anna"},{"family":"Miraglia","given":"Lucia"}],"accessed":{"date-parts":[["2024",3,15]]},"issued":{"date-parts":[["2022",2,25]]}}}],"schema":"https://github.com/citation-style-language/schema/raw/master/csl-citation.json"} </w:instrText>
      </w:r>
      <w:r w:rsidRPr="007B522C">
        <w:rPr>
          <w:bCs/>
          <w:lang w:val="es-CR"/>
        </w:rPr>
        <w:fldChar w:fldCharType="separate"/>
      </w:r>
      <w:r w:rsidR="00C63321" w:rsidRPr="00C63321">
        <w:rPr>
          <w:lang w:val="fr-CH"/>
        </w:rPr>
        <w:t>(</w:t>
      </w:r>
      <w:proofErr w:type="spellStart"/>
      <w:r w:rsidR="00C63321" w:rsidRPr="00C63321">
        <w:rPr>
          <w:lang w:val="fr-CH"/>
        </w:rPr>
        <w:t>Corsaro</w:t>
      </w:r>
      <w:proofErr w:type="spellEnd"/>
      <w:r w:rsidR="00C63321" w:rsidRPr="00C63321">
        <w:rPr>
          <w:lang w:val="fr-CH"/>
        </w:rPr>
        <w:t xml:space="preserve"> &amp; </w:t>
      </w:r>
      <w:proofErr w:type="spellStart"/>
      <w:r w:rsidR="00C63321" w:rsidRPr="00C63321">
        <w:rPr>
          <w:lang w:val="fr-CH"/>
        </w:rPr>
        <w:t>Miraglia</w:t>
      </w:r>
      <w:proofErr w:type="spellEnd"/>
      <w:r w:rsidR="00C63321" w:rsidRPr="00C63321">
        <w:rPr>
          <w:lang w:val="fr-CH"/>
        </w:rPr>
        <w:t>, 2022)</w:t>
      </w:r>
      <w:r w:rsidRPr="007B522C">
        <w:fldChar w:fldCharType="end"/>
      </w:r>
      <w:r w:rsidRPr="007B522C">
        <w:rPr>
          <w:bCs/>
          <w:lang w:val="fr-CH"/>
        </w:rPr>
        <w:t xml:space="preserve">). </w:t>
      </w:r>
    </w:p>
    <w:p w14:paraId="10BB28D1" w14:textId="77777777" w:rsidR="00C63321" w:rsidRDefault="00C63321" w:rsidP="007B522C">
      <w:pPr>
        <w:pStyle w:val="Text"/>
        <w:jc w:val="both"/>
        <w:rPr>
          <w:bCs/>
          <w:lang w:val="fr-CH"/>
        </w:rPr>
      </w:pPr>
    </w:p>
    <w:p w14:paraId="08C85CD3" w14:textId="22301AA5" w:rsidR="00C63321" w:rsidRPr="00217AC2" w:rsidRDefault="00C63321" w:rsidP="00C63321">
      <w:pPr>
        <w:pStyle w:val="Heading-Main"/>
        <w:jc w:val="both"/>
        <w:rPr>
          <w:lang w:val="fr-CH"/>
        </w:rPr>
      </w:pPr>
      <w:r w:rsidRPr="00217AC2">
        <w:rPr>
          <w:b w:val="0"/>
          <w:lang w:val="fr-CH"/>
        </w:rPr>
        <w:t xml:space="preserve">5. </w:t>
      </w:r>
      <w:proofErr w:type="spellStart"/>
      <w:r w:rsidRPr="00217AC2">
        <w:rPr>
          <w:lang w:val="fr-CH"/>
        </w:rPr>
        <w:t>Acknowledgements</w:t>
      </w:r>
      <w:proofErr w:type="spellEnd"/>
    </w:p>
    <w:p w14:paraId="72DBC50A" w14:textId="4BC97D43" w:rsidR="00C63321" w:rsidRPr="00217AC2" w:rsidRDefault="00C63321" w:rsidP="00C63321">
      <w:pPr>
        <w:pStyle w:val="Text"/>
        <w:jc w:val="both"/>
        <w:rPr>
          <w:bCs/>
          <w:lang w:val="fr-CH"/>
        </w:rPr>
      </w:pPr>
      <w:proofErr w:type="spellStart"/>
      <w:r w:rsidRPr="00217AC2">
        <w:rPr>
          <w:bCs/>
          <w:lang w:val="fr-CH"/>
        </w:rPr>
        <w:t>Any</w:t>
      </w:r>
      <w:proofErr w:type="spellEnd"/>
      <w:r w:rsidRPr="00217AC2">
        <w:rPr>
          <w:bCs/>
          <w:lang w:val="fr-CH"/>
        </w:rPr>
        <w:t xml:space="preserve"> use of </w:t>
      </w:r>
      <w:proofErr w:type="spellStart"/>
      <w:r w:rsidRPr="00217AC2">
        <w:rPr>
          <w:bCs/>
          <w:lang w:val="fr-CH"/>
        </w:rPr>
        <w:t>trade</w:t>
      </w:r>
      <w:proofErr w:type="spellEnd"/>
      <w:r w:rsidRPr="00217AC2">
        <w:rPr>
          <w:bCs/>
          <w:lang w:val="fr-CH"/>
        </w:rPr>
        <w:t xml:space="preserve">, </w:t>
      </w:r>
      <w:proofErr w:type="spellStart"/>
      <w:r w:rsidRPr="00217AC2">
        <w:rPr>
          <w:bCs/>
          <w:lang w:val="fr-CH"/>
        </w:rPr>
        <w:t>product</w:t>
      </w:r>
      <w:proofErr w:type="spellEnd"/>
      <w:r w:rsidRPr="00217AC2">
        <w:rPr>
          <w:bCs/>
          <w:lang w:val="fr-CH"/>
        </w:rPr>
        <w:t xml:space="preserve">, or </w:t>
      </w:r>
      <w:proofErr w:type="spellStart"/>
      <w:r w:rsidRPr="00217AC2">
        <w:rPr>
          <w:bCs/>
          <w:lang w:val="fr-CH"/>
        </w:rPr>
        <w:t>firm</w:t>
      </w:r>
      <w:proofErr w:type="spellEnd"/>
      <w:r w:rsidRPr="00217AC2">
        <w:rPr>
          <w:bCs/>
          <w:lang w:val="fr-CH"/>
        </w:rPr>
        <w:t xml:space="preserve"> </w:t>
      </w:r>
      <w:proofErr w:type="spellStart"/>
      <w:r w:rsidRPr="00217AC2">
        <w:rPr>
          <w:bCs/>
          <w:lang w:val="fr-CH"/>
        </w:rPr>
        <w:t>names</w:t>
      </w:r>
      <w:proofErr w:type="spellEnd"/>
      <w:r w:rsidRPr="00217AC2">
        <w:rPr>
          <w:bCs/>
          <w:lang w:val="fr-CH"/>
        </w:rPr>
        <w:t xml:space="preserve"> </w:t>
      </w:r>
      <w:proofErr w:type="spellStart"/>
      <w:r w:rsidRPr="00217AC2">
        <w:rPr>
          <w:bCs/>
          <w:lang w:val="fr-CH"/>
        </w:rPr>
        <w:t>is</w:t>
      </w:r>
      <w:proofErr w:type="spellEnd"/>
      <w:r w:rsidRPr="00217AC2">
        <w:rPr>
          <w:bCs/>
          <w:lang w:val="fr-CH"/>
        </w:rPr>
        <w:t xml:space="preserve"> for descriptive </w:t>
      </w:r>
      <w:proofErr w:type="spellStart"/>
      <w:r w:rsidRPr="00217AC2">
        <w:rPr>
          <w:bCs/>
          <w:lang w:val="fr-CH"/>
        </w:rPr>
        <w:t>purposes</w:t>
      </w:r>
      <w:proofErr w:type="spellEnd"/>
      <w:r w:rsidRPr="00217AC2">
        <w:rPr>
          <w:bCs/>
          <w:lang w:val="fr-CH"/>
        </w:rPr>
        <w:t xml:space="preserve"> </w:t>
      </w:r>
      <w:proofErr w:type="spellStart"/>
      <w:r w:rsidRPr="00217AC2">
        <w:rPr>
          <w:bCs/>
          <w:lang w:val="fr-CH"/>
        </w:rPr>
        <w:t>only</w:t>
      </w:r>
      <w:proofErr w:type="spellEnd"/>
      <w:r w:rsidRPr="00217AC2">
        <w:rPr>
          <w:bCs/>
          <w:lang w:val="fr-CH"/>
        </w:rPr>
        <w:t xml:space="preserve"> and </w:t>
      </w:r>
      <w:proofErr w:type="spellStart"/>
      <w:r w:rsidRPr="00217AC2">
        <w:rPr>
          <w:bCs/>
          <w:lang w:val="fr-CH"/>
        </w:rPr>
        <w:t>does</w:t>
      </w:r>
      <w:proofErr w:type="spellEnd"/>
      <w:r w:rsidRPr="00217AC2">
        <w:rPr>
          <w:bCs/>
          <w:lang w:val="fr-CH"/>
        </w:rPr>
        <w:t xml:space="preserve"> not </w:t>
      </w:r>
      <w:proofErr w:type="spellStart"/>
      <w:r w:rsidRPr="00217AC2">
        <w:rPr>
          <w:bCs/>
          <w:lang w:val="fr-CH"/>
        </w:rPr>
        <w:t>imply</w:t>
      </w:r>
      <w:proofErr w:type="spellEnd"/>
      <w:r w:rsidRPr="00217AC2">
        <w:rPr>
          <w:bCs/>
          <w:lang w:val="fr-CH"/>
        </w:rPr>
        <w:t xml:space="preserve"> </w:t>
      </w:r>
      <w:proofErr w:type="spellStart"/>
      <w:r w:rsidRPr="00217AC2">
        <w:rPr>
          <w:bCs/>
          <w:lang w:val="fr-CH"/>
        </w:rPr>
        <w:t>endorsement</w:t>
      </w:r>
      <w:proofErr w:type="spellEnd"/>
      <w:r w:rsidRPr="00217AC2">
        <w:rPr>
          <w:bCs/>
          <w:lang w:val="fr-CH"/>
        </w:rPr>
        <w:t xml:space="preserve"> by the U.S. </w:t>
      </w:r>
      <w:proofErr w:type="spellStart"/>
      <w:r w:rsidRPr="00217AC2">
        <w:rPr>
          <w:bCs/>
          <w:lang w:val="fr-CH"/>
        </w:rPr>
        <w:t>Government</w:t>
      </w:r>
      <w:proofErr w:type="spellEnd"/>
      <w:r w:rsidRPr="00217AC2">
        <w:rPr>
          <w:bCs/>
          <w:lang w:val="fr-CH"/>
        </w:rPr>
        <w:t>.</w:t>
      </w:r>
    </w:p>
    <w:p w14:paraId="7422FCAD" w14:textId="26C0EB1F" w:rsidR="00C63321" w:rsidRPr="00C63321" w:rsidRDefault="00C63321" w:rsidP="00C63321">
      <w:pPr>
        <w:pStyle w:val="Text"/>
        <w:jc w:val="both"/>
        <w:rPr>
          <w:bCs/>
          <w:lang w:val="en-GB"/>
        </w:rPr>
      </w:pPr>
      <w:r>
        <w:rPr>
          <w:b/>
          <w:bCs/>
        </w:rPr>
        <w:t xml:space="preserve">5.1. </w:t>
      </w:r>
      <w:r w:rsidRPr="00C63321">
        <w:rPr>
          <w:b/>
          <w:bCs/>
        </w:rPr>
        <w:t>Funding</w:t>
      </w:r>
    </w:p>
    <w:p w14:paraId="7D447659" w14:textId="147CBB16" w:rsidR="00C63321" w:rsidRPr="00C63321" w:rsidRDefault="00C63321" w:rsidP="00C63321">
      <w:pPr>
        <w:pStyle w:val="Text"/>
        <w:jc w:val="both"/>
        <w:rPr>
          <w:bCs/>
        </w:rPr>
      </w:pPr>
      <w:r w:rsidRPr="00C63321">
        <w:rPr>
          <w:bCs/>
        </w:rPr>
        <w:t xml:space="preserve">National Science Foundation grant </w:t>
      </w:r>
      <w:r w:rsidRPr="00C63321">
        <w:rPr>
          <w:bCs/>
          <w:lang w:val="en-GB"/>
        </w:rPr>
        <w:t>EAR 2217371 (PW</w:t>
      </w:r>
      <w:r w:rsidR="00F36B51">
        <w:rPr>
          <w:bCs/>
          <w:lang w:val="en-GB"/>
        </w:rPr>
        <w:t xml:space="preserve"> and C</w:t>
      </w:r>
      <w:r w:rsidR="00010517">
        <w:rPr>
          <w:bCs/>
          <w:lang w:val="en-GB"/>
        </w:rPr>
        <w:t>L</w:t>
      </w:r>
      <w:r w:rsidR="00F36B51">
        <w:rPr>
          <w:bCs/>
          <w:lang w:val="en-GB"/>
        </w:rPr>
        <w:t>D</w:t>
      </w:r>
      <w:r w:rsidRPr="00C63321">
        <w:rPr>
          <w:bCs/>
          <w:lang w:val="en-GB"/>
        </w:rPr>
        <w:t>)</w:t>
      </w:r>
    </w:p>
    <w:p w14:paraId="467D3E20" w14:textId="54DB7EC5" w:rsidR="00C63321" w:rsidRDefault="00C63321" w:rsidP="00C63321">
      <w:pPr>
        <w:pStyle w:val="Text"/>
        <w:jc w:val="both"/>
        <w:rPr>
          <w:bCs/>
        </w:rPr>
      </w:pPr>
      <w:r w:rsidRPr="00C63321">
        <w:rPr>
          <w:bCs/>
        </w:rPr>
        <w:t>Berkeley Rose Hills Innovator Program (PW</w:t>
      </w:r>
      <w:r w:rsidR="00010517">
        <w:rPr>
          <w:bCs/>
        </w:rPr>
        <w:t>,</w:t>
      </w:r>
      <w:r w:rsidR="00F36B51">
        <w:rPr>
          <w:bCs/>
        </w:rPr>
        <w:t xml:space="preserve"> C</w:t>
      </w:r>
      <w:r w:rsidR="00010517">
        <w:rPr>
          <w:bCs/>
        </w:rPr>
        <w:t>L</w:t>
      </w:r>
      <w:r w:rsidR="00F36B51">
        <w:rPr>
          <w:bCs/>
        </w:rPr>
        <w:t>D</w:t>
      </w:r>
      <w:r w:rsidR="00010517">
        <w:rPr>
          <w:bCs/>
        </w:rPr>
        <w:t xml:space="preserve">, AB, </w:t>
      </w:r>
      <w:proofErr w:type="gramStart"/>
      <w:r w:rsidR="00010517">
        <w:rPr>
          <w:bCs/>
        </w:rPr>
        <w:t>BR</w:t>
      </w:r>
      <w:proofErr w:type="gramEnd"/>
      <w:r w:rsidR="00010517">
        <w:rPr>
          <w:bCs/>
        </w:rPr>
        <w:t xml:space="preserve"> and RR</w:t>
      </w:r>
      <w:r w:rsidRPr="00C63321">
        <w:rPr>
          <w:bCs/>
        </w:rPr>
        <w:t>)</w:t>
      </w:r>
    </w:p>
    <w:p w14:paraId="2ECD385B" w14:textId="77777777" w:rsidR="00010517" w:rsidRDefault="00010517" w:rsidP="00C63321">
      <w:pPr>
        <w:pStyle w:val="Text"/>
        <w:jc w:val="both"/>
        <w:rPr>
          <w:bCs/>
        </w:rPr>
      </w:pPr>
    </w:p>
    <w:p w14:paraId="28CDA079" w14:textId="6D02E49B" w:rsidR="00C63321" w:rsidRDefault="00C63321" w:rsidP="00C63321">
      <w:pPr>
        <w:pStyle w:val="Acknowledgement"/>
        <w:spacing w:before="0"/>
        <w:ind w:firstLine="0"/>
      </w:pPr>
      <w:r>
        <w:rPr>
          <w:b/>
        </w:rPr>
        <w:t xml:space="preserve">5.2. </w:t>
      </w:r>
      <w:r w:rsidRPr="00A06077">
        <w:rPr>
          <w:b/>
        </w:rPr>
        <w:t>Author contributions</w:t>
      </w:r>
    </w:p>
    <w:p w14:paraId="7392187F" w14:textId="44177E71" w:rsidR="00C63321" w:rsidRPr="004F3554" w:rsidRDefault="00C63321" w:rsidP="00C63321">
      <w:pPr>
        <w:pStyle w:val="Acknowledgement"/>
        <w:ind w:firstLine="720"/>
        <w:jc w:val="both"/>
        <w:rPr>
          <w:lang w:val="en-GB"/>
        </w:rPr>
      </w:pPr>
      <w:r w:rsidRPr="004F3554">
        <w:t xml:space="preserve">Author contributions for lab work are shown </w:t>
      </w:r>
      <w:proofErr w:type="gramStart"/>
      <w:r w:rsidRPr="004F3554">
        <w:t xml:space="preserve">on </w:t>
      </w:r>
      <w:r w:rsidR="005F001B">
        <w:t xml:space="preserve"> Fig.</w:t>
      </w:r>
      <w:proofErr w:type="gramEnd"/>
      <w:r w:rsidR="005F001B">
        <w:t xml:space="preserve"> </w:t>
      </w:r>
      <w:r w:rsidR="00B17EB7">
        <w:t>S1</w:t>
      </w:r>
      <w:r w:rsidRPr="004F3554">
        <w:t xml:space="preserve">. </w:t>
      </w:r>
      <w:r w:rsidRPr="004F3554">
        <w:rPr>
          <w:lang w:val="en-GB"/>
        </w:rPr>
        <w:t>C</w:t>
      </w:r>
      <w:r w:rsidR="00010517">
        <w:rPr>
          <w:lang w:val="en-GB"/>
        </w:rPr>
        <w:t>L</w:t>
      </w:r>
      <w:r w:rsidRPr="004F3554">
        <w:rPr>
          <w:lang w:val="en-GB"/>
        </w:rPr>
        <w:t>D and PW wrote the paper. C</w:t>
      </w:r>
      <w:r w:rsidR="00010517">
        <w:rPr>
          <w:lang w:val="en-GB"/>
        </w:rPr>
        <w:t>L</w:t>
      </w:r>
      <w:r w:rsidRPr="004F3554">
        <w:rPr>
          <w:lang w:val="en-GB"/>
        </w:rPr>
        <w:t xml:space="preserve">D, PW, AR, BR, and AB prepared tephra, picked olivine, found FIs, catalogued them, mounted them, and conducted Raman analyses. </w:t>
      </w:r>
      <w:r w:rsidR="00F36B51">
        <w:rPr>
          <w:lang w:val="en-GB"/>
        </w:rPr>
        <w:t>C</w:t>
      </w:r>
      <w:r w:rsidR="00010517">
        <w:rPr>
          <w:lang w:val="en-GB"/>
        </w:rPr>
        <w:t>L</w:t>
      </w:r>
      <w:r w:rsidR="00F36B51">
        <w:rPr>
          <w:lang w:val="en-GB"/>
        </w:rPr>
        <w:t xml:space="preserve">D compiled the melt inclusion dataset. </w:t>
      </w:r>
      <w:r w:rsidRPr="004F3554">
        <w:rPr>
          <w:lang w:val="en-GB"/>
        </w:rPr>
        <w:t>C</w:t>
      </w:r>
      <w:r w:rsidR="00010517">
        <w:rPr>
          <w:lang w:val="en-GB"/>
        </w:rPr>
        <w:t>L</w:t>
      </w:r>
      <w:r w:rsidRPr="004F3554">
        <w:rPr>
          <w:lang w:val="en-GB"/>
        </w:rPr>
        <w:t xml:space="preserve">D and PW performed all spectral fitting, data processing, and figure making, with schematic cartoons shown </w:t>
      </w:r>
      <w:proofErr w:type="gramStart"/>
      <w:r w:rsidRPr="004F3554">
        <w:rPr>
          <w:lang w:val="en-GB"/>
        </w:rPr>
        <w:t xml:space="preserve">in </w:t>
      </w:r>
      <w:r w:rsidR="005F001B">
        <w:rPr>
          <w:lang w:val="en-GB"/>
        </w:rPr>
        <w:t xml:space="preserve"> Fig.</w:t>
      </w:r>
      <w:proofErr w:type="gramEnd"/>
      <w:r w:rsidR="005F001B">
        <w:rPr>
          <w:lang w:val="en-GB"/>
        </w:rPr>
        <w:t xml:space="preserve"> </w:t>
      </w:r>
      <w:r w:rsidR="00B17EB7">
        <w:rPr>
          <w:lang w:val="en-GB"/>
        </w:rPr>
        <w:t>S1</w:t>
      </w:r>
      <w:r w:rsidRPr="004F3554">
        <w:rPr>
          <w:lang w:val="en-GB"/>
        </w:rPr>
        <w:t xml:space="preserve"> from AB. JG developed the Mg/Fe calibration for the EDS detector and MG performed EDS analyses with help from JG. KJL, DTD, NID and KMM collected samples, processed them in Hilo, provided eruption context and edited the manuscript. KJL and DD prepared the glass mount and did the EMPA glass analyses.</w:t>
      </w:r>
    </w:p>
    <w:p w14:paraId="46C2B879" w14:textId="77777777" w:rsidR="00C63321" w:rsidRPr="00A06077" w:rsidRDefault="00C63321" w:rsidP="00C63321">
      <w:pPr>
        <w:pStyle w:val="Acknowledgement"/>
        <w:spacing w:before="0"/>
        <w:ind w:firstLine="0"/>
      </w:pPr>
    </w:p>
    <w:p w14:paraId="7F5C6976" w14:textId="6683D5B0" w:rsidR="00C63321" w:rsidRDefault="00C63321" w:rsidP="00C63321">
      <w:pPr>
        <w:pStyle w:val="Acknowledgement"/>
        <w:spacing w:before="0"/>
        <w:ind w:firstLine="0"/>
        <w:rPr>
          <w:b/>
        </w:rPr>
      </w:pPr>
      <w:r>
        <w:rPr>
          <w:b/>
        </w:rPr>
        <w:t xml:space="preserve">5.3. </w:t>
      </w:r>
      <w:r w:rsidRPr="00A06077">
        <w:rPr>
          <w:b/>
        </w:rPr>
        <w:t>Competing interests</w:t>
      </w:r>
    </w:p>
    <w:p w14:paraId="372BC902" w14:textId="00C39506" w:rsidR="00C63321" w:rsidRPr="00A06077" w:rsidRDefault="00C63321" w:rsidP="00C63321">
      <w:pPr>
        <w:pStyle w:val="Acknowledgement"/>
        <w:spacing w:before="0"/>
        <w:ind w:firstLine="0"/>
      </w:pPr>
      <w:r w:rsidRPr="00A06077">
        <w:t>Authors declare that they have no competing interests.</w:t>
      </w:r>
    </w:p>
    <w:p w14:paraId="17132C1F" w14:textId="77777777" w:rsidR="00C63321" w:rsidRPr="00C63321" w:rsidRDefault="00C63321" w:rsidP="00C63321">
      <w:pPr>
        <w:pStyle w:val="Text"/>
        <w:jc w:val="both"/>
        <w:rPr>
          <w:bCs/>
        </w:rPr>
      </w:pPr>
    </w:p>
    <w:p w14:paraId="6BD7D873" w14:textId="4DC52CF6" w:rsidR="00C63321" w:rsidRPr="007B522C" w:rsidRDefault="00C63321" w:rsidP="00C63321">
      <w:pPr>
        <w:pStyle w:val="Text"/>
        <w:jc w:val="both"/>
        <w:rPr>
          <w:bCs/>
        </w:rPr>
      </w:pPr>
    </w:p>
    <w:p w14:paraId="2A068FC4" w14:textId="74CC786B" w:rsidR="00C63321" w:rsidRPr="007B522C" w:rsidRDefault="00C63321" w:rsidP="00C63321">
      <w:pPr>
        <w:pStyle w:val="Heading-Main"/>
        <w:jc w:val="both"/>
      </w:pPr>
      <w:r>
        <w:rPr>
          <w:b w:val="0"/>
        </w:rPr>
        <w:t xml:space="preserve">6. </w:t>
      </w:r>
      <w:r w:rsidR="00C2000D">
        <w:rPr>
          <w:b w:val="0"/>
        </w:rPr>
        <w:t>Open Research</w:t>
      </w:r>
    </w:p>
    <w:p w14:paraId="21A90AD4" w14:textId="22FDCEA7" w:rsidR="00C63321" w:rsidRDefault="00C63321" w:rsidP="00C63321">
      <w:pPr>
        <w:pStyle w:val="Text"/>
        <w:jc w:val="both"/>
        <w:rPr>
          <w:bCs/>
          <w:lang w:val="en-GB"/>
        </w:rPr>
      </w:pPr>
      <w:r w:rsidRPr="00C63321">
        <w:rPr>
          <w:bCs/>
          <w:lang w:val="en-GB"/>
        </w:rPr>
        <w:t>All data are made available in the Supplementary Information associated with the publication. We include detailed materials and methods (S1 Appendix), complete processed fluid inclusion dataset (S2 Dataset), the global melt inclusions dataset (S3 Dataset), a compilation of microphotographs of the FI and crystals that were used for navigation</w:t>
      </w:r>
      <w:r>
        <w:rPr>
          <w:bCs/>
          <w:lang w:val="en-GB"/>
        </w:rPr>
        <w:t xml:space="preserve"> only</w:t>
      </w:r>
      <w:r w:rsidRPr="00C63321">
        <w:rPr>
          <w:bCs/>
          <w:lang w:val="en-GB"/>
        </w:rPr>
        <w:t xml:space="preserve"> during the simulation (S3 FI Image Compilation) and a record of emails reporting results to HVO and tracking receipts related to sample shipment (S4 Email and tracking record). All raw data and Jupyter notebooks are also stored on </w:t>
      </w:r>
      <w:proofErr w:type="spellStart"/>
      <w:r w:rsidRPr="00C63321">
        <w:rPr>
          <w:bCs/>
          <w:lang w:val="en-GB"/>
        </w:rPr>
        <w:t>Github</w:t>
      </w:r>
      <w:proofErr w:type="spellEnd"/>
      <w:r w:rsidRPr="00C63321">
        <w:rPr>
          <w:bCs/>
          <w:lang w:val="en-GB"/>
        </w:rPr>
        <w:t xml:space="preserve"> at the following link:</w:t>
      </w:r>
      <w:r>
        <w:rPr>
          <w:bCs/>
          <w:lang w:val="en-GB"/>
        </w:rPr>
        <w:t xml:space="preserve"> </w:t>
      </w:r>
      <w:hyperlink r:id="rId11" w:history="1">
        <w:r w:rsidRPr="00C63321">
          <w:rPr>
            <w:rStyle w:val="Hyperlink"/>
            <w:bCs/>
          </w:rPr>
          <w:t>https://github.com/cljdevitre/2023_Kilauea-rapid-response-simulation</w:t>
        </w:r>
      </w:hyperlink>
      <w:r w:rsidRPr="00C63321">
        <w:rPr>
          <w:bCs/>
          <w:lang w:val="en-GB"/>
        </w:rPr>
        <w:t>.</w:t>
      </w:r>
      <w:r>
        <w:rPr>
          <w:bCs/>
          <w:lang w:val="en-GB"/>
        </w:rPr>
        <w:t xml:space="preserve"> </w:t>
      </w:r>
      <w:r w:rsidRPr="00C63321">
        <w:rPr>
          <w:bCs/>
          <w:lang w:val="en-GB"/>
        </w:rPr>
        <w:t xml:space="preserve">The </w:t>
      </w:r>
      <w:proofErr w:type="spellStart"/>
      <w:r w:rsidRPr="00C63321">
        <w:rPr>
          <w:bCs/>
          <w:lang w:val="en-GB"/>
        </w:rPr>
        <w:t>Github</w:t>
      </w:r>
      <w:proofErr w:type="spellEnd"/>
      <w:r w:rsidRPr="00C63321">
        <w:rPr>
          <w:bCs/>
          <w:lang w:val="en-GB"/>
        </w:rPr>
        <w:t xml:space="preserve"> repository will be archived on </w:t>
      </w:r>
      <w:proofErr w:type="spellStart"/>
      <w:r w:rsidRPr="00C63321">
        <w:rPr>
          <w:bCs/>
          <w:lang w:val="en-GB"/>
        </w:rPr>
        <w:t>Zenodo</w:t>
      </w:r>
      <w:proofErr w:type="spellEnd"/>
      <w:r w:rsidRPr="00C63321">
        <w:rPr>
          <w:bCs/>
          <w:lang w:val="en-GB"/>
        </w:rPr>
        <w:t xml:space="preserve"> upon acceptance.</w:t>
      </w:r>
    </w:p>
    <w:p w14:paraId="533ABA1D" w14:textId="77B8EA81" w:rsidR="00217AC2" w:rsidRDefault="00217AC2">
      <w:pPr>
        <w:rPr>
          <w:rFonts w:eastAsia="Times New Roman"/>
          <w:bCs/>
          <w:sz w:val="24"/>
          <w:szCs w:val="24"/>
          <w:lang w:val="en-GB"/>
        </w:rPr>
      </w:pPr>
      <w:r>
        <w:rPr>
          <w:bCs/>
          <w:lang w:val="en-GB"/>
        </w:rPr>
        <w:br w:type="page"/>
      </w:r>
    </w:p>
    <w:p w14:paraId="653D3184" w14:textId="31B58549" w:rsidR="00C63321" w:rsidRPr="007B522C" w:rsidRDefault="00C63321" w:rsidP="00C63321">
      <w:pPr>
        <w:pStyle w:val="Heading-Main"/>
        <w:jc w:val="both"/>
      </w:pPr>
      <w:r>
        <w:rPr>
          <w:b w:val="0"/>
        </w:rPr>
        <w:lastRenderedPageBreak/>
        <w:t>7. References</w:t>
      </w:r>
    </w:p>
    <w:p w14:paraId="740099A3" w14:textId="77777777" w:rsidR="00C63321" w:rsidRDefault="00C63321" w:rsidP="00C63321">
      <w:pPr>
        <w:pStyle w:val="Bibliography"/>
        <w:rPr>
          <w:rFonts w:eastAsia="Times New Roman"/>
          <w:b/>
          <w:bCs/>
          <w:color w:val="262626"/>
          <w:sz w:val="24"/>
          <w:szCs w:val="24"/>
        </w:rPr>
      </w:pPr>
    </w:p>
    <w:p w14:paraId="0F06FB50" w14:textId="77777777" w:rsidR="00217AC2" w:rsidRPr="00217AC2" w:rsidRDefault="00C63321" w:rsidP="00217AC2">
      <w:pPr>
        <w:pStyle w:val="Bibliography"/>
        <w:rPr>
          <w:sz w:val="24"/>
        </w:rPr>
      </w:pPr>
      <w:r>
        <w:rPr>
          <w:rFonts w:eastAsia="Times New Roman"/>
          <w:b/>
          <w:bCs/>
          <w:color w:val="262626"/>
          <w:sz w:val="24"/>
          <w:szCs w:val="24"/>
        </w:rPr>
        <w:fldChar w:fldCharType="begin"/>
      </w:r>
      <w:r w:rsidR="00217AC2">
        <w:rPr>
          <w:rFonts w:eastAsia="Times New Roman"/>
          <w:b/>
          <w:bCs/>
          <w:color w:val="262626"/>
          <w:sz w:val="24"/>
          <w:szCs w:val="24"/>
        </w:rPr>
        <w:instrText xml:space="preserve"> ADDIN ZOTERO_BIBL {"uncited":[],"omitted":[],"custom":[]} CSL_BIBLIOGRAPHY </w:instrText>
      </w:r>
      <w:r>
        <w:rPr>
          <w:rFonts w:eastAsia="Times New Roman"/>
          <w:b/>
          <w:bCs/>
          <w:color w:val="262626"/>
          <w:sz w:val="24"/>
          <w:szCs w:val="24"/>
        </w:rPr>
        <w:fldChar w:fldCharType="separate"/>
      </w:r>
      <w:r w:rsidR="00217AC2" w:rsidRPr="00217AC2">
        <w:rPr>
          <w:sz w:val="24"/>
        </w:rPr>
        <w:t xml:space="preserve">Allison, Chelsea M., Roggensack, K., &amp; Clarke, A. B. (2021). Highly explosive basaltic eruptions driven by CO2 exsolution. </w:t>
      </w:r>
      <w:r w:rsidR="00217AC2" w:rsidRPr="00217AC2">
        <w:rPr>
          <w:i/>
          <w:iCs/>
          <w:sz w:val="24"/>
        </w:rPr>
        <w:t>Nature Communications</w:t>
      </w:r>
      <w:r w:rsidR="00217AC2" w:rsidRPr="00217AC2">
        <w:rPr>
          <w:sz w:val="24"/>
        </w:rPr>
        <w:t xml:space="preserve">, </w:t>
      </w:r>
      <w:r w:rsidR="00217AC2" w:rsidRPr="00217AC2">
        <w:rPr>
          <w:i/>
          <w:iCs/>
          <w:sz w:val="24"/>
        </w:rPr>
        <w:t>12</w:t>
      </w:r>
      <w:r w:rsidR="00217AC2" w:rsidRPr="00217AC2">
        <w:rPr>
          <w:sz w:val="24"/>
        </w:rPr>
        <w:t>(1), 217. https://doi.org/10.1038/s41467-020-20354-2</w:t>
      </w:r>
    </w:p>
    <w:p w14:paraId="19E3E250" w14:textId="77777777" w:rsidR="00217AC2" w:rsidRPr="00217AC2" w:rsidRDefault="00217AC2" w:rsidP="00217AC2">
      <w:pPr>
        <w:pStyle w:val="Bibliography"/>
        <w:rPr>
          <w:sz w:val="24"/>
        </w:rPr>
      </w:pPr>
      <w:r w:rsidRPr="00217AC2">
        <w:rPr>
          <w:sz w:val="24"/>
        </w:rPr>
        <w:t xml:space="preserve">Allison, Chelsea Maria. (2018). </w:t>
      </w:r>
      <w:r w:rsidRPr="00217AC2">
        <w:rPr>
          <w:i/>
          <w:iCs/>
          <w:sz w:val="24"/>
        </w:rPr>
        <w:t>Highly explosive mafic volcanism: the role of volatiles</w:t>
      </w:r>
      <w:r w:rsidRPr="00217AC2">
        <w:rPr>
          <w:sz w:val="24"/>
        </w:rPr>
        <w:t>. Arizona State University.</w:t>
      </w:r>
    </w:p>
    <w:p w14:paraId="566DDE05" w14:textId="77777777" w:rsidR="00217AC2" w:rsidRPr="00217AC2" w:rsidRDefault="00217AC2" w:rsidP="00217AC2">
      <w:pPr>
        <w:pStyle w:val="Bibliography"/>
        <w:rPr>
          <w:sz w:val="24"/>
        </w:rPr>
      </w:pPr>
      <w:r w:rsidRPr="00217AC2">
        <w:rPr>
          <w:sz w:val="24"/>
        </w:rPr>
        <w:t xml:space="preserve">Anderson, A. T., &amp; Brown, G. G. (1993). CO2 contents and formation pressures of some Kilauean melt inclusions. </w:t>
      </w:r>
      <w:r w:rsidRPr="00217AC2">
        <w:rPr>
          <w:i/>
          <w:iCs/>
          <w:sz w:val="24"/>
        </w:rPr>
        <w:t>American Mineralogist</w:t>
      </w:r>
      <w:r w:rsidRPr="00217AC2">
        <w:rPr>
          <w:sz w:val="24"/>
        </w:rPr>
        <w:t xml:space="preserve">, </w:t>
      </w:r>
      <w:r w:rsidRPr="00217AC2">
        <w:rPr>
          <w:i/>
          <w:iCs/>
          <w:sz w:val="24"/>
        </w:rPr>
        <w:t>78</w:t>
      </w:r>
      <w:r w:rsidRPr="00217AC2">
        <w:rPr>
          <w:sz w:val="24"/>
        </w:rPr>
        <w:t>(7–8), 794–803.</w:t>
      </w:r>
    </w:p>
    <w:p w14:paraId="4FEB402E" w14:textId="77777777" w:rsidR="00217AC2" w:rsidRPr="00217AC2" w:rsidRDefault="00217AC2" w:rsidP="00217AC2">
      <w:pPr>
        <w:pStyle w:val="Bibliography"/>
        <w:rPr>
          <w:sz w:val="24"/>
        </w:rPr>
      </w:pPr>
      <w:r w:rsidRPr="00217AC2">
        <w:rPr>
          <w:sz w:val="24"/>
        </w:rPr>
        <w:t xml:space="preserve">Anderson, K. R., &amp; Poland, M. P. (2016). Bayesian estimation of magma supply, storage, and eruption rates using a multiphysical volcano model: Kīlauea Volcano, 2000–2012. </w:t>
      </w:r>
      <w:r w:rsidRPr="00217AC2">
        <w:rPr>
          <w:i/>
          <w:iCs/>
          <w:sz w:val="24"/>
        </w:rPr>
        <w:t>Earth and Planetary Science Letters</w:t>
      </w:r>
      <w:r w:rsidRPr="00217AC2">
        <w:rPr>
          <w:sz w:val="24"/>
        </w:rPr>
        <w:t xml:space="preserve">, </w:t>
      </w:r>
      <w:r w:rsidRPr="00217AC2">
        <w:rPr>
          <w:i/>
          <w:iCs/>
          <w:sz w:val="24"/>
        </w:rPr>
        <w:t>447</w:t>
      </w:r>
      <w:r w:rsidRPr="00217AC2">
        <w:rPr>
          <w:sz w:val="24"/>
        </w:rPr>
        <w:t>, 161–171. https://doi.org/10.1016/j.epsl.2016.04.029</w:t>
      </w:r>
    </w:p>
    <w:p w14:paraId="0F0A00CD" w14:textId="77777777" w:rsidR="00217AC2" w:rsidRPr="00217AC2" w:rsidRDefault="00217AC2" w:rsidP="00217AC2">
      <w:pPr>
        <w:pStyle w:val="Bibliography"/>
        <w:rPr>
          <w:sz w:val="24"/>
        </w:rPr>
      </w:pPr>
      <w:r w:rsidRPr="00217AC2">
        <w:rPr>
          <w:sz w:val="24"/>
        </w:rPr>
        <w:t xml:space="preserve">Anderson, K. R., Johanson, I. A., Patrick, M. R., Gu, M., Segall, P., Poland, M. P., et al. (2019). Magma reservoir failure and the onset of caldera collapse at Kīlauea Volcano in 2018. </w:t>
      </w:r>
      <w:r w:rsidRPr="00217AC2">
        <w:rPr>
          <w:i/>
          <w:iCs/>
          <w:sz w:val="24"/>
        </w:rPr>
        <w:t>Science</w:t>
      </w:r>
      <w:r w:rsidRPr="00217AC2">
        <w:rPr>
          <w:sz w:val="24"/>
        </w:rPr>
        <w:t xml:space="preserve">, </w:t>
      </w:r>
      <w:r w:rsidRPr="00217AC2">
        <w:rPr>
          <w:i/>
          <w:iCs/>
          <w:sz w:val="24"/>
        </w:rPr>
        <w:t>366</w:t>
      </w:r>
      <w:r w:rsidRPr="00217AC2">
        <w:rPr>
          <w:sz w:val="24"/>
        </w:rPr>
        <w:t>(6470), eaaz1822. https://doi.org/10.1126/science.aaz1822</w:t>
      </w:r>
    </w:p>
    <w:p w14:paraId="0DCD7505" w14:textId="77777777" w:rsidR="00217AC2" w:rsidRPr="00217AC2" w:rsidRDefault="00217AC2" w:rsidP="00217AC2">
      <w:pPr>
        <w:pStyle w:val="Bibliography"/>
        <w:rPr>
          <w:sz w:val="24"/>
        </w:rPr>
      </w:pPr>
      <w:r w:rsidRPr="00217AC2">
        <w:rPr>
          <w:sz w:val="24"/>
        </w:rPr>
        <w:t>Andrews, B. J., Befus, K. S., Blatter, D. L., Coombs, M. L., deGraffenried, R., Hammer, J. E., et al. (2019). Rapid experimental determination of magmatic phase equilibria: coordinating a volcanic crisis response protocol. Presented at the AGU Fall Meeting 2019, AGU. Retrieved from https://agu.confex.com/agu/fm19/meetingapp.cgi/Paper/517722</w:t>
      </w:r>
    </w:p>
    <w:p w14:paraId="1E0EEB4E" w14:textId="77777777" w:rsidR="00217AC2" w:rsidRPr="00217AC2" w:rsidRDefault="00217AC2" w:rsidP="00217AC2">
      <w:pPr>
        <w:pStyle w:val="Bibliography"/>
        <w:rPr>
          <w:sz w:val="24"/>
        </w:rPr>
      </w:pPr>
      <w:r w:rsidRPr="00217AC2">
        <w:rPr>
          <w:sz w:val="24"/>
        </w:rPr>
        <w:t xml:space="preserve">Armstrong, J. T. (1988). Accurate quantitative analysis of oxygen and nitrogen with a W/Si multilayer crystal. </w:t>
      </w:r>
      <w:r w:rsidRPr="00217AC2">
        <w:rPr>
          <w:i/>
          <w:iCs/>
          <w:sz w:val="24"/>
        </w:rPr>
        <w:t>Microbeam Analysis</w:t>
      </w:r>
      <w:r w:rsidRPr="00217AC2">
        <w:rPr>
          <w:sz w:val="24"/>
        </w:rPr>
        <w:t>, 301–304.</w:t>
      </w:r>
    </w:p>
    <w:p w14:paraId="3D65C270" w14:textId="77777777" w:rsidR="00217AC2" w:rsidRPr="00217AC2" w:rsidRDefault="00217AC2" w:rsidP="00217AC2">
      <w:pPr>
        <w:pStyle w:val="Bibliography"/>
        <w:rPr>
          <w:sz w:val="24"/>
        </w:rPr>
      </w:pPr>
      <w:r w:rsidRPr="00217AC2">
        <w:rPr>
          <w:sz w:val="24"/>
        </w:rPr>
        <w:t xml:space="preserve">Aster, E. M., Wallace, P. J., Moore, L. R., Watkins, J., Gazel, E., &amp; Bodnar, R. J. (2016). Reconstructing CO2 concentrations in basaltic melt inclusions using Raman analysis of </w:t>
      </w:r>
      <w:r w:rsidRPr="00217AC2">
        <w:rPr>
          <w:sz w:val="24"/>
        </w:rPr>
        <w:lastRenderedPageBreak/>
        <w:t xml:space="preserve">vapor bubbles. </w:t>
      </w:r>
      <w:r w:rsidRPr="00217AC2">
        <w:rPr>
          <w:i/>
          <w:iCs/>
          <w:sz w:val="24"/>
        </w:rPr>
        <w:t>Journal of Volcanology and Geothermal Research</w:t>
      </w:r>
      <w:r w:rsidRPr="00217AC2">
        <w:rPr>
          <w:sz w:val="24"/>
        </w:rPr>
        <w:t xml:space="preserve">, </w:t>
      </w:r>
      <w:r w:rsidRPr="00217AC2">
        <w:rPr>
          <w:i/>
          <w:iCs/>
          <w:sz w:val="24"/>
        </w:rPr>
        <w:t>323</w:t>
      </w:r>
      <w:r w:rsidRPr="00217AC2">
        <w:rPr>
          <w:sz w:val="24"/>
        </w:rPr>
        <w:t>, 148–162. https://doi.org/10.1016/j.jvolgeores.2016.04.028</w:t>
      </w:r>
    </w:p>
    <w:p w14:paraId="03E117E3" w14:textId="77777777" w:rsidR="00217AC2" w:rsidRPr="00217AC2" w:rsidRDefault="00217AC2" w:rsidP="00217AC2">
      <w:pPr>
        <w:pStyle w:val="Bibliography"/>
        <w:rPr>
          <w:sz w:val="24"/>
        </w:rPr>
      </w:pPr>
      <w:r w:rsidRPr="00217AC2">
        <w:rPr>
          <w:sz w:val="24"/>
        </w:rPr>
        <w:t xml:space="preserve">Auer, S., Bindeman, I., Wallace, P., Ponomareva, V., &amp; Portnyagin, M. (2009). The origin of hydrous, high-δ18O voluminous volcanism: diverse oxygen isotope values and high magmatic water contents within the volcanic record of Klyuchevskoy volcano, Kamchatka, Russia. </w:t>
      </w:r>
      <w:r w:rsidRPr="00217AC2">
        <w:rPr>
          <w:i/>
          <w:iCs/>
          <w:sz w:val="24"/>
        </w:rPr>
        <w:t>Contributions to Mineralogy and Petrology</w:t>
      </w:r>
      <w:r w:rsidRPr="00217AC2">
        <w:rPr>
          <w:sz w:val="24"/>
        </w:rPr>
        <w:t xml:space="preserve">, </w:t>
      </w:r>
      <w:r w:rsidRPr="00217AC2">
        <w:rPr>
          <w:i/>
          <w:iCs/>
          <w:sz w:val="24"/>
        </w:rPr>
        <w:t>157</w:t>
      </w:r>
      <w:r w:rsidRPr="00217AC2">
        <w:rPr>
          <w:sz w:val="24"/>
        </w:rPr>
        <w:t>(2), 209–230. https://doi.org/10.1007/s00410-008-0330-0</w:t>
      </w:r>
    </w:p>
    <w:p w14:paraId="6D5E00BB" w14:textId="77777777" w:rsidR="00217AC2" w:rsidRPr="00217AC2" w:rsidRDefault="00217AC2" w:rsidP="00217AC2">
      <w:pPr>
        <w:pStyle w:val="Bibliography"/>
        <w:rPr>
          <w:sz w:val="24"/>
        </w:rPr>
      </w:pPr>
      <w:r w:rsidRPr="00217AC2">
        <w:rPr>
          <w:sz w:val="24"/>
        </w:rPr>
        <w:t xml:space="preserve">Baker, S., &amp; Amelung, F. (2012). Top-down inflation and deflation at the summit of Kīlauea Volcano, Hawai‘i observed with InSAR. </w:t>
      </w:r>
      <w:r w:rsidRPr="00217AC2">
        <w:rPr>
          <w:i/>
          <w:iCs/>
          <w:sz w:val="24"/>
        </w:rPr>
        <w:t>Journal of Geophysical Research: Solid Earth</w:t>
      </w:r>
      <w:r w:rsidRPr="00217AC2">
        <w:rPr>
          <w:sz w:val="24"/>
        </w:rPr>
        <w:t xml:space="preserve">, </w:t>
      </w:r>
      <w:r w:rsidRPr="00217AC2">
        <w:rPr>
          <w:i/>
          <w:iCs/>
          <w:sz w:val="24"/>
        </w:rPr>
        <w:t>117</w:t>
      </w:r>
      <w:r w:rsidRPr="00217AC2">
        <w:rPr>
          <w:sz w:val="24"/>
        </w:rPr>
        <w:t>(B12). https://doi.org/10.1029/2011JB009123</w:t>
      </w:r>
    </w:p>
    <w:p w14:paraId="4A4EF8A6" w14:textId="77777777" w:rsidR="00217AC2" w:rsidRPr="00217AC2" w:rsidRDefault="00217AC2" w:rsidP="00217AC2">
      <w:pPr>
        <w:pStyle w:val="Bibliography"/>
        <w:rPr>
          <w:sz w:val="24"/>
        </w:rPr>
      </w:pPr>
      <w:r w:rsidRPr="00217AC2">
        <w:rPr>
          <w:sz w:val="24"/>
        </w:rPr>
        <w:t xml:space="preserve">Bali, E., Hartley, M. E., Halldórsson, S. A., Gudfinnsson, G. H., &amp; Jakobsson, S. (2018). Melt inclusion constraints on volatile systematics and degassing history of the 2014–2015 Holuhraun eruption, Iceland. </w:t>
      </w:r>
      <w:r w:rsidRPr="00217AC2">
        <w:rPr>
          <w:i/>
          <w:iCs/>
          <w:sz w:val="24"/>
        </w:rPr>
        <w:t>Contributions to Mineralogy and Petrology</w:t>
      </w:r>
      <w:r w:rsidRPr="00217AC2">
        <w:rPr>
          <w:sz w:val="24"/>
        </w:rPr>
        <w:t xml:space="preserve">, </w:t>
      </w:r>
      <w:r w:rsidRPr="00217AC2">
        <w:rPr>
          <w:i/>
          <w:iCs/>
          <w:sz w:val="24"/>
        </w:rPr>
        <w:t>173</w:t>
      </w:r>
      <w:r w:rsidRPr="00217AC2">
        <w:rPr>
          <w:sz w:val="24"/>
        </w:rPr>
        <w:t>(2), 9. https://doi.org/10.1007/s00410-017-1434-1</w:t>
      </w:r>
    </w:p>
    <w:p w14:paraId="52A5D5BD" w14:textId="77777777" w:rsidR="00217AC2" w:rsidRPr="00217AC2" w:rsidRDefault="00217AC2" w:rsidP="00217AC2">
      <w:pPr>
        <w:pStyle w:val="Bibliography"/>
        <w:rPr>
          <w:sz w:val="24"/>
        </w:rPr>
      </w:pPr>
      <w:r w:rsidRPr="00217AC2">
        <w:rPr>
          <w:sz w:val="24"/>
        </w:rPr>
        <w:t xml:space="preserve">Beattie, P. (1993). Olivine-melt and orthopyroxene-melt equilibria. </w:t>
      </w:r>
      <w:r w:rsidRPr="00217AC2">
        <w:rPr>
          <w:i/>
          <w:iCs/>
          <w:sz w:val="24"/>
        </w:rPr>
        <w:t>Contributions to Mineralogy and Petrology</w:t>
      </w:r>
      <w:r w:rsidRPr="00217AC2">
        <w:rPr>
          <w:sz w:val="24"/>
        </w:rPr>
        <w:t xml:space="preserve">, </w:t>
      </w:r>
      <w:r w:rsidRPr="00217AC2">
        <w:rPr>
          <w:i/>
          <w:iCs/>
          <w:sz w:val="24"/>
        </w:rPr>
        <w:t>115</w:t>
      </w:r>
      <w:r w:rsidRPr="00217AC2">
        <w:rPr>
          <w:sz w:val="24"/>
        </w:rPr>
        <w:t>(1), 103–111. https://doi.org/10.1007/BF00712982</w:t>
      </w:r>
    </w:p>
    <w:p w14:paraId="3F05A0E8" w14:textId="77777777" w:rsidR="00217AC2" w:rsidRPr="00217AC2" w:rsidRDefault="00217AC2" w:rsidP="00217AC2">
      <w:pPr>
        <w:pStyle w:val="Bibliography"/>
        <w:rPr>
          <w:sz w:val="24"/>
        </w:rPr>
      </w:pPr>
      <w:r w:rsidRPr="00217AC2">
        <w:rPr>
          <w:sz w:val="24"/>
        </w:rPr>
        <w:t xml:space="preserve">Benjamin, E. R., Plank, T., Wade, J. A., Kelley, K. A., Hauri, E. H., &amp; Alvarado, G. E. (2007). High water contents in basaltic magmas from Irazú Volcano, Costa Rica. </w:t>
      </w:r>
      <w:r w:rsidRPr="00217AC2">
        <w:rPr>
          <w:i/>
          <w:iCs/>
          <w:sz w:val="24"/>
        </w:rPr>
        <w:t>Journal of Volcanology and Geothermal Research</w:t>
      </w:r>
      <w:r w:rsidRPr="00217AC2">
        <w:rPr>
          <w:sz w:val="24"/>
        </w:rPr>
        <w:t xml:space="preserve">, </w:t>
      </w:r>
      <w:r w:rsidRPr="00217AC2">
        <w:rPr>
          <w:i/>
          <w:iCs/>
          <w:sz w:val="24"/>
        </w:rPr>
        <w:t>168</w:t>
      </w:r>
      <w:r w:rsidRPr="00217AC2">
        <w:rPr>
          <w:sz w:val="24"/>
        </w:rPr>
        <w:t>(1), 68–92. https://doi.org/10.1016/j.jvolgeores.2007.08.008</w:t>
      </w:r>
    </w:p>
    <w:p w14:paraId="55FAB7AD" w14:textId="77777777" w:rsidR="00217AC2" w:rsidRPr="00217AC2" w:rsidRDefault="00217AC2" w:rsidP="00217AC2">
      <w:pPr>
        <w:pStyle w:val="Bibliography"/>
        <w:rPr>
          <w:sz w:val="24"/>
        </w:rPr>
      </w:pPr>
      <w:r w:rsidRPr="00217AC2">
        <w:rPr>
          <w:sz w:val="24"/>
          <w:lang w:val="fr-CH"/>
        </w:rPr>
        <w:t xml:space="preserve">Bennett, E. N., Jenner, F. E., Millet, M.-A., Cashman, K. V., &amp; Lissenberg, C. J. (2019). </w:t>
      </w:r>
      <w:r w:rsidRPr="00217AC2">
        <w:rPr>
          <w:sz w:val="24"/>
        </w:rPr>
        <w:t xml:space="preserve">Deep roots for mid-ocean-ridge volcanoes revealed by plagioclase-hosted melt inclusions. </w:t>
      </w:r>
      <w:r w:rsidRPr="00217AC2">
        <w:rPr>
          <w:i/>
          <w:iCs/>
          <w:sz w:val="24"/>
        </w:rPr>
        <w:t>Nature</w:t>
      </w:r>
      <w:r w:rsidRPr="00217AC2">
        <w:rPr>
          <w:sz w:val="24"/>
        </w:rPr>
        <w:t xml:space="preserve">, </w:t>
      </w:r>
      <w:r w:rsidRPr="00217AC2">
        <w:rPr>
          <w:i/>
          <w:iCs/>
          <w:sz w:val="24"/>
        </w:rPr>
        <w:t>572</w:t>
      </w:r>
      <w:r w:rsidRPr="00217AC2">
        <w:rPr>
          <w:sz w:val="24"/>
        </w:rPr>
        <w:t>(7768), 235–239. https://doi.org/10.1038/s41586-019-1448-0</w:t>
      </w:r>
    </w:p>
    <w:p w14:paraId="0E65480F" w14:textId="77777777" w:rsidR="00217AC2" w:rsidRPr="00217AC2" w:rsidRDefault="00217AC2" w:rsidP="00217AC2">
      <w:pPr>
        <w:pStyle w:val="Bibliography"/>
        <w:rPr>
          <w:sz w:val="24"/>
        </w:rPr>
      </w:pPr>
      <w:r w:rsidRPr="00217AC2">
        <w:rPr>
          <w:sz w:val="24"/>
        </w:rPr>
        <w:lastRenderedPageBreak/>
        <w:t xml:space="preserve">Berlo, K., Stix, J., Roggensack, K., &amp; Ghaleb, B. (2012). A tale of two magmas, Fuego, Guatemala. </w:t>
      </w:r>
      <w:r w:rsidRPr="00217AC2">
        <w:rPr>
          <w:i/>
          <w:iCs/>
          <w:sz w:val="24"/>
        </w:rPr>
        <w:t>Bulletin of Volcanology</w:t>
      </w:r>
      <w:r w:rsidRPr="00217AC2">
        <w:rPr>
          <w:sz w:val="24"/>
        </w:rPr>
        <w:t xml:space="preserve">, </w:t>
      </w:r>
      <w:r w:rsidRPr="00217AC2">
        <w:rPr>
          <w:i/>
          <w:iCs/>
          <w:sz w:val="24"/>
        </w:rPr>
        <w:t>74</w:t>
      </w:r>
      <w:r w:rsidRPr="00217AC2">
        <w:rPr>
          <w:sz w:val="24"/>
        </w:rPr>
        <w:t>(2), 377–390. https://doi.org/10.1007/s00445-011-0530-8</w:t>
      </w:r>
    </w:p>
    <w:p w14:paraId="5E8A239D" w14:textId="77777777" w:rsidR="00217AC2" w:rsidRPr="00217AC2" w:rsidRDefault="00217AC2" w:rsidP="00217AC2">
      <w:pPr>
        <w:pStyle w:val="Bibliography"/>
        <w:rPr>
          <w:sz w:val="24"/>
        </w:rPr>
      </w:pPr>
      <w:r w:rsidRPr="00217AC2">
        <w:rPr>
          <w:sz w:val="24"/>
        </w:rPr>
        <w:t xml:space="preserve">Bouvet de Maisonneuve, C., Dungan, M. A., Bachmann, O., &amp; Burgisser, A. (2012). Insights into shallow magma storage and crystallization at Volcán Llaima (Andean Southern Volcanic Zone, Chile). </w:t>
      </w:r>
      <w:r w:rsidRPr="00217AC2">
        <w:rPr>
          <w:i/>
          <w:iCs/>
          <w:sz w:val="24"/>
        </w:rPr>
        <w:t>Journal of Volcanology and Geothermal Research</w:t>
      </w:r>
      <w:r w:rsidRPr="00217AC2">
        <w:rPr>
          <w:sz w:val="24"/>
        </w:rPr>
        <w:t xml:space="preserve">, </w:t>
      </w:r>
      <w:r w:rsidRPr="00217AC2">
        <w:rPr>
          <w:i/>
          <w:iCs/>
          <w:sz w:val="24"/>
        </w:rPr>
        <w:t>211–212</w:t>
      </w:r>
      <w:r w:rsidRPr="00217AC2">
        <w:rPr>
          <w:sz w:val="24"/>
        </w:rPr>
        <w:t>, 76–91. https://doi.org/10.1016/j.jvolgeores.2011.09.010</w:t>
      </w:r>
    </w:p>
    <w:p w14:paraId="748538C4" w14:textId="77777777" w:rsidR="00217AC2" w:rsidRPr="00217AC2" w:rsidRDefault="00217AC2" w:rsidP="00217AC2">
      <w:pPr>
        <w:pStyle w:val="Bibliography"/>
        <w:rPr>
          <w:sz w:val="24"/>
        </w:rPr>
      </w:pPr>
      <w:r w:rsidRPr="00217AC2">
        <w:rPr>
          <w:sz w:val="24"/>
        </w:rPr>
        <w:t xml:space="preserve">Brounce, M. N., Kelley, K. A., &amp; Cottrell, E. (2014). Variations in Fe3+/∑Fe of Mariana Arc Basalts and Mantle Wedge fO2. </w:t>
      </w:r>
      <w:r w:rsidRPr="00217AC2">
        <w:rPr>
          <w:i/>
          <w:iCs/>
          <w:sz w:val="24"/>
        </w:rPr>
        <w:t>Journal of Petrology</w:t>
      </w:r>
      <w:r w:rsidRPr="00217AC2">
        <w:rPr>
          <w:sz w:val="24"/>
        </w:rPr>
        <w:t xml:space="preserve">, </w:t>
      </w:r>
      <w:r w:rsidRPr="00217AC2">
        <w:rPr>
          <w:i/>
          <w:iCs/>
          <w:sz w:val="24"/>
        </w:rPr>
        <w:t>55</w:t>
      </w:r>
      <w:r w:rsidRPr="00217AC2">
        <w:rPr>
          <w:sz w:val="24"/>
        </w:rPr>
        <w:t>(12), 2513–2536. https://doi.org/10.1093/petrology/egu065</w:t>
      </w:r>
    </w:p>
    <w:p w14:paraId="35DFA546" w14:textId="77777777" w:rsidR="00217AC2" w:rsidRPr="00217AC2" w:rsidRDefault="00217AC2" w:rsidP="00217AC2">
      <w:pPr>
        <w:pStyle w:val="Bibliography"/>
        <w:rPr>
          <w:sz w:val="24"/>
        </w:rPr>
      </w:pPr>
      <w:r w:rsidRPr="00217AC2">
        <w:rPr>
          <w:sz w:val="24"/>
        </w:rPr>
        <w:t xml:space="preserve">Cassidy, M., Edmonds, M., Watt, S. F. L., Palmer, M. R., &amp; Gernon, T. M. (2015). Origin of Basalts by Hybridization in Andesite-dominated Arcs. </w:t>
      </w:r>
      <w:r w:rsidRPr="00217AC2">
        <w:rPr>
          <w:i/>
          <w:iCs/>
          <w:sz w:val="24"/>
        </w:rPr>
        <w:t>Journal of Petrology</w:t>
      </w:r>
      <w:r w:rsidRPr="00217AC2">
        <w:rPr>
          <w:sz w:val="24"/>
        </w:rPr>
        <w:t xml:space="preserve">, </w:t>
      </w:r>
      <w:r w:rsidRPr="00217AC2">
        <w:rPr>
          <w:i/>
          <w:iCs/>
          <w:sz w:val="24"/>
        </w:rPr>
        <w:t>56</w:t>
      </w:r>
      <w:r w:rsidRPr="00217AC2">
        <w:rPr>
          <w:sz w:val="24"/>
        </w:rPr>
        <w:t>(2), 325–346. https://doi.org/10.1093/petrology/egv002</w:t>
      </w:r>
    </w:p>
    <w:p w14:paraId="5FD441D3" w14:textId="77777777" w:rsidR="00217AC2" w:rsidRPr="00217AC2" w:rsidRDefault="00217AC2" w:rsidP="00217AC2">
      <w:pPr>
        <w:pStyle w:val="Bibliography"/>
        <w:rPr>
          <w:sz w:val="24"/>
        </w:rPr>
      </w:pPr>
      <w:r w:rsidRPr="00217AC2">
        <w:rPr>
          <w:sz w:val="24"/>
        </w:rPr>
        <w:t xml:space="preserve">Cervantes, P., &amp; Wallace, P. (2003). Magma degassing and basaltic eruption styles: a case study of </w:t>
      </w:r>
      <w:r w:rsidRPr="00217AC2">
        <w:rPr>
          <w:rFonts w:ascii="Cambria Math" w:hAnsi="Cambria Math" w:cs="Cambria Math"/>
          <w:sz w:val="24"/>
        </w:rPr>
        <w:t>∼</w:t>
      </w:r>
      <w:r w:rsidRPr="00217AC2">
        <w:rPr>
          <w:sz w:val="24"/>
        </w:rPr>
        <w:t xml:space="preserve">2000 year BP Xitle volcano in central Mexico. </w:t>
      </w:r>
      <w:r w:rsidRPr="00217AC2">
        <w:rPr>
          <w:i/>
          <w:iCs/>
          <w:sz w:val="24"/>
        </w:rPr>
        <w:t>Journal of Volcanology and Geothermal Research</w:t>
      </w:r>
      <w:r w:rsidRPr="00217AC2">
        <w:rPr>
          <w:sz w:val="24"/>
        </w:rPr>
        <w:t xml:space="preserve">, </w:t>
      </w:r>
      <w:r w:rsidRPr="00217AC2">
        <w:rPr>
          <w:i/>
          <w:iCs/>
          <w:sz w:val="24"/>
        </w:rPr>
        <w:t>120</w:t>
      </w:r>
      <w:r w:rsidRPr="00217AC2">
        <w:rPr>
          <w:sz w:val="24"/>
        </w:rPr>
        <w:t>(3), 249–270. https://doi.org/10.1016/S0377-0273(02)00401-8</w:t>
      </w:r>
    </w:p>
    <w:p w14:paraId="6CEE1BDC" w14:textId="77777777" w:rsidR="00217AC2" w:rsidRPr="00217AC2" w:rsidRDefault="00217AC2" w:rsidP="00217AC2">
      <w:pPr>
        <w:pStyle w:val="Bibliography"/>
        <w:rPr>
          <w:sz w:val="24"/>
        </w:rPr>
      </w:pPr>
      <w:r w:rsidRPr="00217AC2">
        <w:rPr>
          <w:sz w:val="24"/>
        </w:rPr>
        <w:t xml:space="preserve">Colman, A., Sinton, J. M., &amp; Wanless, V. D. (2015). Constraints from melt inclusions on depths of magma residence at intermediate magma supply along the Galápagos Spreading Center. </w:t>
      </w:r>
      <w:r w:rsidRPr="00217AC2">
        <w:rPr>
          <w:i/>
          <w:iCs/>
          <w:sz w:val="24"/>
        </w:rPr>
        <w:t>Earth and Planetary Science Letters</w:t>
      </w:r>
      <w:r w:rsidRPr="00217AC2">
        <w:rPr>
          <w:sz w:val="24"/>
        </w:rPr>
        <w:t xml:space="preserve">, </w:t>
      </w:r>
      <w:r w:rsidRPr="00217AC2">
        <w:rPr>
          <w:i/>
          <w:iCs/>
          <w:sz w:val="24"/>
        </w:rPr>
        <w:t>412</w:t>
      </w:r>
      <w:r w:rsidRPr="00217AC2">
        <w:rPr>
          <w:sz w:val="24"/>
        </w:rPr>
        <w:t>, 122–131. https://doi.org/10.1016/j.epsl.2014.12.007</w:t>
      </w:r>
    </w:p>
    <w:p w14:paraId="05AFA975" w14:textId="77777777" w:rsidR="00217AC2" w:rsidRPr="00217AC2" w:rsidRDefault="00217AC2" w:rsidP="00217AC2">
      <w:pPr>
        <w:pStyle w:val="Bibliography"/>
        <w:rPr>
          <w:sz w:val="24"/>
        </w:rPr>
      </w:pPr>
      <w:r w:rsidRPr="00217AC2">
        <w:rPr>
          <w:sz w:val="24"/>
        </w:rPr>
        <w:t xml:space="preserve">Cooper, K. M., Anderson, K., Cashman, K., Coombs, M., Dietterich, H., Fischer, T., et al. (2023). Coordinating science during an eruption: lessons from the 2020–2021 Kīlauea </w:t>
      </w:r>
      <w:r w:rsidRPr="00217AC2">
        <w:rPr>
          <w:sz w:val="24"/>
        </w:rPr>
        <w:lastRenderedPageBreak/>
        <w:t xml:space="preserve">volcanic eruption. </w:t>
      </w:r>
      <w:r w:rsidRPr="00217AC2">
        <w:rPr>
          <w:i/>
          <w:iCs/>
          <w:sz w:val="24"/>
        </w:rPr>
        <w:t>Bulletin of Volcanology</w:t>
      </w:r>
      <w:r w:rsidRPr="00217AC2">
        <w:rPr>
          <w:sz w:val="24"/>
        </w:rPr>
        <w:t xml:space="preserve">, </w:t>
      </w:r>
      <w:r w:rsidRPr="00217AC2">
        <w:rPr>
          <w:i/>
          <w:iCs/>
          <w:sz w:val="24"/>
        </w:rPr>
        <w:t>85</w:t>
      </w:r>
      <w:r w:rsidRPr="00217AC2">
        <w:rPr>
          <w:sz w:val="24"/>
        </w:rPr>
        <w:t>(5), 29. https://doi.org/10.1007/s00445-023-01644-1</w:t>
      </w:r>
    </w:p>
    <w:p w14:paraId="3F049B96" w14:textId="77777777" w:rsidR="00217AC2" w:rsidRPr="00217AC2" w:rsidRDefault="00217AC2" w:rsidP="00217AC2">
      <w:pPr>
        <w:pStyle w:val="Bibliography"/>
        <w:rPr>
          <w:sz w:val="24"/>
        </w:rPr>
      </w:pPr>
      <w:r w:rsidRPr="00217AC2">
        <w:rPr>
          <w:sz w:val="24"/>
        </w:rPr>
        <w:t xml:space="preserve">Cooper, L., Plank, T., Arculus, R., Hauri, E., &amp; Kelley, K. A. (2022). Arc–Backarc Exchange Along the Tonga–Lau System: Constraints From Volatile Elements. </w:t>
      </w:r>
      <w:r w:rsidRPr="00217AC2">
        <w:rPr>
          <w:i/>
          <w:iCs/>
          <w:sz w:val="24"/>
        </w:rPr>
        <w:t>Journal of Petrology</w:t>
      </w:r>
      <w:r w:rsidRPr="00217AC2">
        <w:rPr>
          <w:sz w:val="24"/>
        </w:rPr>
        <w:t xml:space="preserve">, </w:t>
      </w:r>
      <w:r w:rsidRPr="00217AC2">
        <w:rPr>
          <w:i/>
          <w:iCs/>
          <w:sz w:val="24"/>
        </w:rPr>
        <w:t>63</w:t>
      </w:r>
      <w:r w:rsidRPr="00217AC2">
        <w:rPr>
          <w:sz w:val="24"/>
        </w:rPr>
        <w:t>(8), egac072. https://doi.org/10.1093/petrology/egac072</w:t>
      </w:r>
    </w:p>
    <w:p w14:paraId="2ED1982B" w14:textId="77777777" w:rsidR="00217AC2" w:rsidRPr="00217AC2" w:rsidRDefault="00217AC2" w:rsidP="00217AC2">
      <w:pPr>
        <w:pStyle w:val="Bibliography"/>
        <w:rPr>
          <w:sz w:val="24"/>
        </w:rPr>
      </w:pPr>
      <w:r w:rsidRPr="00217AC2">
        <w:rPr>
          <w:sz w:val="24"/>
        </w:rPr>
        <w:t xml:space="preserve">Cooper, L. B., Plank, T., Arculus, R. J., Hauri, E. H., Hall, P. S., &amp; Parman, S. W. (2010). High-Ca boninites from the active Tonga Arc. </w:t>
      </w:r>
      <w:r w:rsidRPr="00217AC2">
        <w:rPr>
          <w:i/>
          <w:iCs/>
          <w:sz w:val="24"/>
        </w:rPr>
        <w:t>Journal of Geophysical Research: Solid Earth</w:t>
      </w:r>
      <w:r w:rsidRPr="00217AC2">
        <w:rPr>
          <w:sz w:val="24"/>
        </w:rPr>
        <w:t xml:space="preserve">, </w:t>
      </w:r>
      <w:r w:rsidRPr="00217AC2">
        <w:rPr>
          <w:i/>
          <w:iCs/>
          <w:sz w:val="24"/>
        </w:rPr>
        <w:t>115</w:t>
      </w:r>
      <w:r w:rsidRPr="00217AC2">
        <w:rPr>
          <w:sz w:val="24"/>
        </w:rPr>
        <w:t>(B10). https://doi.org/10.1029/2009JB006367</w:t>
      </w:r>
    </w:p>
    <w:p w14:paraId="39C778D2" w14:textId="77777777" w:rsidR="00217AC2" w:rsidRPr="00217AC2" w:rsidRDefault="00217AC2" w:rsidP="00217AC2">
      <w:pPr>
        <w:pStyle w:val="Bibliography"/>
        <w:rPr>
          <w:sz w:val="24"/>
        </w:rPr>
      </w:pPr>
      <w:r w:rsidRPr="00217AC2">
        <w:rPr>
          <w:sz w:val="24"/>
          <w:lang w:val="es-CR"/>
        </w:rPr>
        <w:t xml:space="preserve">Corsaro, R. A., &amp; Miraglia, L. (2022). </w:t>
      </w:r>
      <w:r w:rsidRPr="00217AC2">
        <w:rPr>
          <w:sz w:val="24"/>
        </w:rPr>
        <w:t xml:space="preserve">Near Real-Time Petrologic Monitoring on Volcanic Glass to Infer Magmatic Processes During the February–April 2021 Paroxysms of the South-East Crater, Etna. </w:t>
      </w:r>
      <w:r w:rsidRPr="00217AC2">
        <w:rPr>
          <w:i/>
          <w:iCs/>
          <w:sz w:val="24"/>
        </w:rPr>
        <w:t>Frontiers in Earth Science</w:t>
      </w:r>
      <w:r w:rsidRPr="00217AC2">
        <w:rPr>
          <w:sz w:val="24"/>
        </w:rPr>
        <w:t xml:space="preserve">, </w:t>
      </w:r>
      <w:r w:rsidRPr="00217AC2">
        <w:rPr>
          <w:i/>
          <w:iCs/>
          <w:sz w:val="24"/>
        </w:rPr>
        <w:t>10</w:t>
      </w:r>
      <w:r w:rsidRPr="00217AC2">
        <w:rPr>
          <w:sz w:val="24"/>
        </w:rPr>
        <w:t>. https://doi.org/10.3389/feart.2022.828026</w:t>
      </w:r>
    </w:p>
    <w:p w14:paraId="3472E9E8" w14:textId="77777777" w:rsidR="00217AC2" w:rsidRPr="00217AC2" w:rsidRDefault="00217AC2" w:rsidP="00217AC2">
      <w:pPr>
        <w:pStyle w:val="Bibliography"/>
        <w:rPr>
          <w:sz w:val="24"/>
        </w:rPr>
      </w:pPr>
      <w:r w:rsidRPr="00217AC2">
        <w:rPr>
          <w:sz w:val="24"/>
        </w:rPr>
        <w:t xml:space="preserve">Dayton, K., Gazel, E., Wieser, P., Troll, V. R., Carracedo, J. C., La Madrid, H., et al. (2023). Deep magma storage during the 2021 La Palma eruption. </w:t>
      </w:r>
      <w:r w:rsidRPr="00217AC2">
        <w:rPr>
          <w:i/>
          <w:iCs/>
          <w:sz w:val="24"/>
        </w:rPr>
        <w:t>Science Advances</w:t>
      </w:r>
      <w:r w:rsidRPr="00217AC2">
        <w:rPr>
          <w:sz w:val="24"/>
        </w:rPr>
        <w:t xml:space="preserve">, </w:t>
      </w:r>
      <w:r w:rsidRPr="00217AC2">
        <w:rPr>
          <w:i/>
          <w:iCs/>
          <w:sz w:val="24"/>
        </w:rPr>
        <w:t>9</w:t>
      </w:r>
      <w:r w:rsidRPr="00217AC2">
        <w:rPr>
          <w:sz w:val="24"/>
        </w:rPr>
        <w:t>(6), eade7641. https://doi.org/10.1126/sciadv.ade7641</w:t>
      </w:r>
    </w:p>
    <w:p w14:paraId="3784260D" w14:textId="77777777" w:rsidR="00217AC2" w:rsidRPr="00217AC2" w:rsidRDefault="00217AC2" w:rsidP="00217AC2">
      <w:pPr>
        <w:pStyle w:val="Bibliography"/>
        <w:rPr>
          <w:sz w:val="24"/>
        </w:rPr>
      </w:pPr>
      <w:r w:rsidRPr="00217AC2">
        <w:rPr>
          <w:sz w:val="24"/>
          <w:lang w:val="fr-CH"/>
        </w:rPr>
        <w:t xml:space="preserve">DeVitre, Charlotte L., Allison, C. M., &amp; Gazel, E. (2021). </w:t>
      </w:r>
      <w:r w:rsidRPr="00217AC2">
        <w:rPr>
          <w:sz w:val="24"/>
        </w:rPr>
        <w:t xml:space="preserve">A high-precision CO2 densimeter for Raman spectroscopy using a Fluid Density Calibration Apparatus. </w:t>
      </w:r>
      <w:r w:rsidRPr="00217AC2">
        <w:rPr>
          <w:i/>
          <w:iCs/>
          <w:sz w:val="24"/>
        </w:rPr>
        <w:t>Chemical Geology</w:t>
      </w:r>
      <w:r w:rsidRPr="00217AC2">
        <w:rPr>
          <w:sz w:val="24"/>
        </w:rPr>
        <w:t xml:space="preserve">, </w:t>
      </w:r>
      <w:r w:rsidRPr="00217AC2">
        <w:rPr>
          <w:i/>
          <w:iCs/>
          <w:sz w:val="24"/>
        </w:rPr>
        <w:t>584</w:t>
      </w:r>
      <w:r w:rsidRPr="00217AC2">
        <w:rPr>
          <w:sz w:val="24"/>
        </w:rPr>
        <w:t>, 120522. https://doi.org/10.1016/j.chemgeo.2021.120522</w:t>
      </w:r>
    </w:p>
    <w:p w14:paraId="63B4801C" w14:textId="77777777" w:rsidR="00217AC2" w:rsidRPr="00217AC2" w:rsidRDefault="00217AC2" w:rsidP="00217AC2">
      <w:pPr>
        <w:pStyle w:val="Bibliography"/>
        <w:rPr>
          <w:sz w:val="24"/>
        </w:rPr>
      </w:pPr>
      <w:r w:rsidRPr="00217AC2">
        <w:rPr>
          <w:sz w:val="24"/>
        </w:rPr>
        <w:t xml:space="preserve">DeVitre, Charlotte L., Gazel, E., Ramalho, R. S., Venugopal, S., Steele-MacInnis, M., Hua, J., et al. (2023). Oceanic intraplate explosive eruptions fed directly from the mantle. </w:t>
      </w:r>
      <w:r w:rsidRPr="00217AC2">
        <w:rPr>
          <w:i/>
          <w:iCs/>
          <w:sz w:val="24"/>
        </w:rPr>
        <w:t>Proceedings of the National Academy of Sciences</w:t>
      </w:r>
      <w:r w:rsidRPr="00217AC2">
        <w:rPr>
          <w:sz w:val="24"/>
        </w:rPr>
        <w:t xml:space="preserve">, </w:t>
      </w:r>
      <w:r w:rsidRPr="00217AC2">
        <w:rPr>
          <w:i/>
          <w:iCs/>
          <w:sz w:val="24"/>
        </w:rPr>
        <w:t>120</w:t>
      </w:r>
      <w:r w:rsidRPr="00217AC2">
        <w:rPr>
          <w:sz w:val="24"/>
        </w:rPr>
        <w:t>(33), e2302093120. https://doi.org/10.1073/pnas.2302093120</w:t>
      </w:r>
    </w:p>
    <w:p w14:paraId="1EA3A5A4" w14:textId="77777777" w:rsidR="00217AC2" w:rsidRPr="00217AC2" w:rsidRDefault="00217AC2" w:rsidP="00217AC2">
      <w:pPr>
        <w:pStyle w:val="Bibliography"/>
        <w:rPr>
          <w:sz w:val="24"/>
        </w:rPr>
      </w:pPr>
      <w:r w:rsidRPr="00217AC2">
        <w:rPr>
          <w:sz w:val="24"/>
          <w:lang w:val="fr-CH"/>
        </w:rPr>
        <w:lastRenderedPageBreak/>
        <w:t xml:space="preserve">DeVitre, C.L., &amp; Wieser, P. E. (2024). </w:t>
      </w:r>
      <w:r w:rsidRPr="00217AC2">
        <w:rPr>
          <w:sz w:val="24"/>
        </w:rPr>
        <w:t xml:space="preserve">Reliability of Raman analyses of CO2-rich fluid inclusions as a geobarometer at Kīlauea. </w:t>
      </w:r>
      <w:r w:rsidRPr="00217AC2">
        <w:rPr>
          <w:i/>
          <w:iCs/>
          <w:sz w:val="24"/>
        </w:rPr>
        <w:t>Geochemical Perspectives Letters</w:t>
      </w:r>
      <w:r w:rsidRPr="00217AC2">
        <w:rPr>
          <w:sz w:val="24"/>
        </w:rPr>
        <w:t xml:space="preserve">, </w:t>
      </w:r>
      <w:r w:rsidRPr="00217AC2">
        <w:rPr>
          <w:i/>
          <w:iCs/>
          <w:sz w:val="24"/>
        </w:rPr>
        <w:t>29</w:t>
      </w:r>
      <w:r w:rsidRPr="00217AC2">
        <w:rPr>
          <w:sz w:val="24"/>
        </w:rPr>
        <w:t>, 1–8. https://doi.org/10.7185/geochemlet.2404</w:t>
      </w:r>
    </w:p>
    <w:p w14:paraId="07163489" w14:textId="77777777" w:rsidR="00217AC2" w:rsidRPr="00217AC2" w:rsidRDefault="00217AC2" w:rsidP="00217AC2">
      <w:pPr>
        <w:pStyle w:val="Bibliography"/>
        <w:rPr>
          <w:sz w:val="24"/>
        </w:rPr>
      </w:pPr>
      <w:r w:rsidRPr="00217AC2">
        <w:rPr>
          <w:sz w:val="24"/>
        </w:rPr>
        <w:t xml:space="preserve">Dietterich, H. R., &amp; Neal, C. A. (2022). A look ahead to the next decade at US volcano observatories. </w:t>
      </w:r>
      <w:r w:rsidRPr="00217AC2">
        <w:rPr>
          <w:i/>
          <w:iCs/>
          <w:sz w:val="24"/>
        </w:rPr>
        <w:t>Bulletin of Volcanology</w:t>
      </w:r>
      <w:r w:rsidRPr="00217AC2">
        <w:rPr>
          <w:sz w:val="24"/>
        </w:rPr>
        <w:t xml:space="preserve">, </w:t>
      </w:r>
      <w:r w:rsidRPr="00217AC2">
        <w:rPr>
          <w:i/>
          <w:iCs/>
          <w:sz w:val="24"/>
        </w:rPr>
        <w:t>84</w:t>
      </w:r>
      <w:r w:rsidRPr="00217AC2">
        <w:rPr>
          <w:sz w:val="24"/>
        </w:rPr>
        <w:t>(6), 63. https://doi.org/10.1007/s00445-022-01567-3</w:t>
      </w:r>
    </w:p>
    <w:p w14:paraId="79EA28D5" w14:textId="77777777" w:rsidR="00217AC2" w:rsidRPr="00217AC2" w:rsidRDefault="00217AC2" w:rsidP="00217AC2">
      <w:pPr>
        <w:pStyle w:val="Bibliography"/>
        <w:rPr>
          <w:sz w:val="24"/>
        </w:rPr>
      </w:pPr>
      <w:r w:rsidRPr="00217AC2">
        <w:rPr>
          <w:sz w:val="24"/>
        </w:rPr>
        <w:t xml:space="preserve">Donovan, A., Blundy, J., Oppenheimer, C., &amp; Buisman, I. (2017). The 2011 eruption of Nabro volcano, Eritrea: perspectives on magmatic processes from melt inclusions. </w:t>
      </w:r>
      <w:r w:rsidRPr="00217AC2">
        <w:rPr>
          <w:i/>
          <w:iCs/>
          <w:sz w:val="24"/>
        </w:rPr>
        <w:t>Contributions to Mineralogy and Petrology</w:t>
      </w:r>
      <w:r w:rsidRPr="00217AC2">
        <w:rPr>
          <w:sz w:val="24"/>
        </w:rPr>
        <w:t xml:space="preserve">, </w:t>
      </w:r>
      <w:r w:rsidRPr="00217AC2">
        <w:rPr>
          <w:i/>
          <w:iCs/>
          <w:sz w:val="24"/>
        </w:rPr>
        <w:t>173</w:t>
      </w:r>
      <w:r w:rsidRPr="00217AC2">
        <w:rPr>
          <w:sz w:val="24"/>
        </w:rPr>
        <w:t>(1), 1. https://doi.org/10.1007/s00410-017-1425-2</w:t>
      </w:r>
    </w:p>
    <w:p w14:paraId="272D7502" w14:textId="77777777" w:rsidR="00217AC2" w:rsidRPr="00217AC2" w:rsidRDefault="00217AC2" w:rsidP="00217AC2">
      <w:pPr>
        <w:pStyle w:val="Bibliography"/>
        <w:rPr>
          <w:sz w:val="24"/>
        </w:rPr>
      </w:pPr>
      <w:r w:rsidRPr="00217AC2">
        <w:rPr>
          <w:sz w:val="24"/>
        </w:rPr>
        <w:t xml:space="preserve">Druitt, T. H., Mercier, M., Florentin, L., Deloule, E., Cluzel, N., Flaherty, T., et al. (2016). Magma Storage and Extraction Associated with Plinian and Interplinian Activity at Santorini Caldera (Greece). </w:t>
      </w:r>
      <w:r w:rsidRPr="00217AC2">
        <w:rPr>
          <w:i/>
          <w:iCs/>
          <w:sz w:val="24"/>
        </w:rPr>
        <w:t>Journal of Petrology</w:t>
      </w:r>
      <w:r w:rsidRPr="00217AC2">
        <w:rPr>
          <w:sz w:val="24"/>
        </w:rPr>
        <w:t xml:space="preserve">, </w:t>
      </w:r>
      <w:r w:rsidRPr="00217AC2">
        <w:rPr>
          <w:i/>
          <w:iCs/>
          <w:sz w:val="24"/>
        </w:rPr>
        <w:t>57</w:t>
      </w:r>
      <w:r w:rsidRPr="00217AC2">
        <w:rPr>
          <w:sz w:val="24"/>
        </w:rPr>
        <w:t>(3), 461–494. https://doi.org/10.1093/petrology/egw015</w:t>
      </w:r>
    </w:p>
    <w:p w14:paraId="15EE8A7F" w14:textId="77777777" w:rsidR="00217AC2" w:rsidRPr="00217AC2" w:rsidRDefault="00217AC2" w:rsidP="00217AC2">
      <w:pPr>
        <w:pStyle w:val="Bibliography"/>
        <w:rPr>
          <w:sz w:val="24"/>
          <w:lang w:val="es-CR"/>
        </w:rPr>
      </w:pPr>
      <w:r w:rsidRPr="00217AC2">
        <w:rPr>
          <w:sz w:val="24"/>
        </w:rPr>
        <w:t xml:space="preserve">Duan, Z., &amp; Zhang, Z. (2006). Equation of state of the H2O, CO2, and H2O–CO2 systems up to 10 GPa and 2573.15K: Molecular dynamics simulations with ab initio potential surface. </w:t>
      </w:r>
      <w:r w:rsidRPr="00217AC2">
        <w:rPr>
          <w:i/>
          <w:iCs/>
          <w:sz w:val="24"/>
          <w:lang w:val="es-CR"/>
        </w:rPr>
        <w:t>Geochimica et Cosmochimica Acta</w:t>
      </w:r>
      <w:r w:rsidRPr="00217AC2">
        <w:rPr>
          <w:sz w:val="24"/>
          <w:lang w:val="es-CR"/>
        </w:rPr>
        <w:t xml:space="preserve">, </w:t>
      </w:r>
      <w:r w:rsidRPr="00217AC2">
        <w:rPr>
          <w:i/>
          <w:iCs/>
          <w:sz w:val="24"/>
          <w:lang w:val="es-CR"/>
        </w:rPr>
        <w:t>70</w:t>
      </w:r>
      <w:r w:rsidRPr="00217AC2">
        <w:rPr>
          <w:sz w:val="24"/>
          <w:lang w:val="es-CR"/>
        </w:rPr>
        <w:t>(9), 2311–2324. https://doi.org/10.1016/j.gca.2006.02.009</w:t>
      </w:r>
    </w:p>
    <w:p w14:paraId="7B43E986" w14:textId="77777777" w:rsidR="00217AC2" w:rsidRPr="00217AC2" w:rsidRDefault="00217AC2" w:rsidP="00217AC2">
      <w:pPr>
        <w:pStyle w:val="Bibliography"/>
        <w:rPr>
          <w:sz w:val="24"/>
        </w:rPr>
      </w:pPr>
      <w:r w:rsidRPr="00217AC2">
        <w:rPr>
          <w:sz w:val="24"/>
          <w:lang w:val="es-CR"/>
        </w:rPr>
        <w:t xml:space="preserve">Esposito, R., Bodnar, R. J., Danyushevsky, L. V., De Vivo, B., Fedele, L., Hunter, J., et al. </w:t>
      </w:r>
      <w:r w:rsidRPr="00217AC2">
        <w:rPr>
          <w:sz w:val="24"/>
        </w:rPr>
        <w:t xml:space="preserve">(2011). Volatile Evolution of Magma Associated with the Solchiaro Eruption in the Phlegrean Volcanic District (Italy). </w:t>
      </w:r>
      <w:r w:rsidRPr="00217AC2">
        <w:rPr>
          <w:i/>
          <w:iCs/>
          <w:sz w:val="24"/>
        </w:rPr>
        <w:t>Journal of Petrology</w:t>
      </w:r>
      <w:r w:rsidRPr="00217AC2">
        <w:rPr>
          <w:sz w:val="24"/>
        </w:rPr>
        <w:t xml:space="preserve">, </w:t>
      </w:r>
      <w:r w:rsidRPr="00217AC2">
        <w:rPr>
          <w:i/>
          <w:iCs/>
          <w:sz w:val="24"/>
        </w:rPr>
        <w:t>52</w:t>
      </w:r>
      <w:r w:rsidRPr="00217AC2">
        <w:rPr>
          <w:sz w:val="24"/>
        </w:rPr>
        <w:t>(12), 2431–2460. https://doi.org/10.1093/petrology/egr051</w:t>
      </w:r>
    </w:p>
    <w:p w14:paraId="7762AD24" w14:textId="77777777" w:rsidR="00217AC2" w:rsidRPr="00217AC2" w:rsidRDefault="00217AC2" w:rsidP="00217AC2">
      <w:pPr>
        <w:pStyle w:val="Bibliography"/>
        <w:rPr>
          <w:sz w:val="24"/>
        </w:rPr>
      </w:pPr>
      <w:r w:rsidRPr="00217AC2">
        <w:rPr>
          <w:sz w:val="24"/>
        </w:rPr>
        <w:t xml:space="preserve">Esposito, Rosario, Badescu, K., Boyce, J. W., &amp; Frezzotti, M.-L. (2023). Chemical characterization of a magma recharging and mixing before an eruption: Insights from </w:t>
      </w:r>
      <w:r w:rsidRPr="00217AC2">
        <w:rPr>
          <w:sz w:val="24"/>
        </w:rPr>
        <w:lastRenderedPageBreak/>
        <w:t xml:space="preserve">chronologically constrained melt inclusions. </w:t>
      </w:r>
      <w:r w:rsidRPr="00217AC2">
        <w:rPr>
          <w:i/>
          <w:iCs/>
          <w:sz w:val="24"/>
        </w:rPr>
        <w:t>Lithos</w:t>
      </w:r>
      <w:r w:rsidRPr="00217AC2">
        <w:rPr>
          <w:sz w:val="24"/>
        </w:rPr>
        <w:t xml:space="preserve">, </w:t>
      </w:r>
      <w:r w:rsidRPr="00217AC2">
        <w:rPr>
          <w:i/>
          <w:iCs/>
          <w:sz w:val="24"/>
        </w:rPr>
        <w:t>456–457</w:t>
      </w:r>
      <w:r w:rsidRPr="00217AC2">
        <w:rPr>
          <w:sz w:val="24"/>
        </w:rPr>
        <w:t>, 107301. https://doi.org/10.1016/j.lithos.2023.107301</w:t>
      </w:r>
    </w:p>
    <w:p w14:paraId="1F993AD6" w14:textId="77777777" w:rsidR="00217AC2" w:rsidRPr="00217AC2" w:rsidRDefault="00217AC2" w:rsidP="00217AC2">
      <w:pPr>
        <w:pStyle w:val="Bibliography"/>
        <w:rPr>
          <w:sz w:val="24"/>
        </w:rPr>
      </w:pPr>
      <w:r w:rsidRPr="00217AC2">
        <w:rPr>
          <w:sz w:val="24"/>
        </w:rPr>
        <w:t xml:space="preserve">Famin, V., Welsch, B., Okumura, S., Bachèlery, P., &amp; Nakashima, S. (2009). Three differentiation stages of a single magma at Piton de la Fournaise volcano (Reunion hot spot). </w:t>
      </w:r>
      <w:r w:rsidRPr="00217AC2">
        <w:rPr>
          <w:i/>
          <w:iCs/>
          <w:sz w:val="24"/>
        </w:rPr>
        <w:t>Geochemistry, Geophysics, Geosystems</w:t>
      </w:r>
      <w:r w:rsidRPr="00217AC2">
        <w:rPr>
          <w:sz w:val="24"/>
        </w:rPr>
        <w:t xml:space="preserve">, </w:t>
      </w:r>
      <w:r w:rsidRPr="00217AC2">
        <w:rPr>
          <w:i/>
          <w:iCs/>
          <w:sz w:val="24"/>
        </w:rPr>
        <w:t>10</w:t>
      </w:r>
      <w:r w:rsidRPr="00217AC2">
        <w:rPr>
          <w:sz w:val="24"/>
        </w:rPr>
        <w:t>(1). https://doi.org/10.1029/2008GC002015</w:t>
      </w:r>
    </w:p>
    <w:p w14:paraId="5472E7DA" w14:textId="77777777" w:rsidR="00217AC2" w:rsidRPr="00217AC2" w:rsidRDefault="00217AC2" w:rsidP="00217AC2">
      <w:pPr>
        <w:pStyle w:val="Bibliography"/>
        <w:rPr>
          <w:sz w:val="24"/>
        </w:rPr>
      </w:pPr>
      <w:r w:rsidRPr="00217AC2">
        <w:rPr>
          <w:sz w:val="24"/>
        </w:rPr>
        <w:t xml:space="preserve">Field, L., Blundy, J., Brooker, R. A., Wright, T., &amp; Yirgu, G. (2012). Magma storage conditions beneath Dabbahu Volcano (Ethiopia) constrained by petrology, seismicity and satellite geodesy. </w:t>
      </w:r>
      <w:r w:rsidRPr="00217AC2">
        <w:rPr>
          <w:i/>
          <w:iCs/>
          <w:sz w:val="24"/>
        </w:rPr>
        <w:t>Bulletin of Volcanology</w:t>
      </w:r>
      <w:r w:rsidRPr="00217AC2">
        <w:rPr>
          <w:sz w:val="24"/>
        </w:rPr>
        <w:t xml:space="preserve">, </w:t>
      </w:r>
      <w:r w:rsidRPr="00217AC2">
        <w:rPr>
          <w:i/>
          <w:iCs/>
          <w:sz w:val="24"/>
        </w:rPr>
        <w:t>74</w:t>
      </w:r>
      <w:r w:rsidRPr="00217AC2">
        <w:rPr>
          <w:sz w:val="24"/>
        </w:rPr>
        <w:t>(5), 981–1004. https://doi.org/10.1007/s00445-012-0580-6</w:t>
      </w:r>
    </w:p>
    <w:p w14:paraId="5735744E" w14:textId="77777777" w:rsidR="00217AC2" w:rsidRPr="00217AC2" w:rsidRDefault="00217AC2" w:rsidP="00217AC2">
      <w:pPr>
        <w:pStyle w:val="Bibliography"/>
        <w:rPr>
          <w:sz w:val="24"/>
          <w:lang w:val="es-CR"/>
        </w:rPr>
      </w:pPr>
      <w:r w:rsidRPr="00217AC2">
        <w:rPr>
          <w:sz w:val="24"/>
        </w:rPr>
        <w:t xml:space="preserve">Gansecki, C., Lee, R. L., Shea, T., Lundblad, S. P., Hon, K., &amp; Parcheta, C. (2019). The tangled tale of Kīlauea’s 2018 eruption as told by geochemical monitoring. </w:t>
      </w:r>
      <w:r w:rsidRPr="00217AC2">
        <w:rPr>
          <w:i/>
          <w:iCs/>
          <w:sz w:val="24"/>
          <w:lang w:val="es-CR"/>
        </w:rPr>
        <w:t>Science</w:t>
      </w:r>
      <w:r w:rsidRPr="00217AC2">
        <w:rPr>
          <w:sz w:val="24"/>
          <w:lang w:val="es-CR"/>
        </w:rPr>
        <w:t xml:space="preserve">, </w:t>
      </w:r>
      <w:r w:rsidRPr="00217AC2">
        <w:rPr>
          <w:i/>
          <w:iCs/>
          <w:sz w:val="24"/>
          <w:lang w:val="es-CR"/>
        </w:rPr>
        <w:t>366</w:t>
      </w:r>
      <w:r w:rsidRPr="00217AC2">
        <w:rPr>
          <w:sz w:val="24"/>
          <w:lang w:val="es-CR"/>
        </w:rPr>
        <w:t>(6470), eaaz0147. https://doi.org/10.1126/science.aaz0147</w:t>
      </w:r>
    </w:p>
    <w:p w14:paraId="38BBB392" w14:textId="77777777" w:rsidR="00217AC2" w:rsidRPr="00217AC2" w:rsidRDefault="00217AC2" w:rsidP="00217AC2">
      <w:pPr>
        <w:pStyle w:val="Bibliography"/>
        <w:rPr>
          <w:sz w:val="24"/>
          <w:lang w:val="es-CR"/>
        </w:rPr>
      </w:pPr>
      <w:r w:rsidRPr="00217AC2">
        <w:rPr>
          <w:sz w:val="24"/>
          <w:lang w:val="es-CR"/>
        </w:rPr>
        <w:t xml:space="preserve">Gennaro, E., Iacono-Marziano, G., Paonita, A., Rotolo, S. G., Martel, C., Rizzo, A. L., et al. </w:t>
      </w:r>
      <w:r w:rsidRPr="00217AC2">
        <w:rPr>
          <w:sz w:val="24"/>
        </w:rPr>
        <w:t xml:space="preserve">(2019). Melt inclusions track melt evolution and degassing of Etnean magmas in the last 15 ka. </w:t>
      </w:r>
      <w:r w:rsidRPr="00217AC2">
        <w:rPr>
          <w:i/>
          <w:iCs/>
          <w:sz w:val="24"/>
          <w:lang w:val="es-CR"/>
        </w:rPr>
        <w:t>Lithos</w:t>
      </w:r>
      <w:r w:rsidRPr="00217AC2">
        <w:rPr>
          <w:sz w:val="24"/>
          <w:lang w:val="es-CR"/>
        </w:rPr>
        <w:t xml:space="preserve">, </w:t>
      </w:r>
      <w:r w:rsidRPr="00217AC2">
        <w:rPr>
          <w:i/>
          <w:iCs/>
          <w:sz w:val="24"/>
          <w:lang w:val="es-CR"/>
        </w:rPr>
        <w:t>324–325</w:t>
      </w:r>
      <w:r w:rsidRPr="00217AC2">
        <w:rPr>
          <w:sz w:val="24"/>
          <w:lang w:val="es-CR"/>
        </w:rPr>
        <w:t>, 716–732. https://doi.org/10.1016/j.lithos.2018.11.023</w:t>
      </w:r>
    </w:p>
    <w:p w14:paraId="13E4BCB6" w14:textId="77777777" w:rsidR="00217AC2" w:rsidRPr="00217AC2" w:rsidRDefault="00217AC2" w:rsidP="00217AC2">
      <w:pPr>
        <w:pStyle w:val="Bibliography"/>
        <w:rPr>
          <w:sz w:val="24"/>
        </w:rPr>
      </w:pPr>
      <w:r w:rsidRPr="00217AC2">
        <w:rPr>
          <w:sz w:val="24"/>
          <w:lang w:val="es-CR"/>
        </w:rPr>
        <w:t xml:space="preserve">Ghiorso, M. S., &amp; Gualda, G. A. R. (2015). </w:t>
      </w:r>
      <w:r w:rsidRPr="00217AC2">
        <w:rPr>
          <w:sz w:val="24"/>
        </w:rPr>
        <w:t xml:space="preserve">An H2O–CO2 mixed fluid saturation model compatible with rhyolite-MELTS. </w:t>
      </w:r>
      <w:r w:rsidRPr="00217AC2">
        <w:rPr>
          <w:i/>
          <w:iCs/>
          <w:sz w:val="24"/>
        </w:rPr>
        <w:t>Contributions to Mineralogy and Petrology</w:t>
      </w:r>
      <w:r w:rsidRPr="00217AC2">
        <w:rPr>
          <w:sz w:val="24"/>
        </w:rPr>
        <w:t xml:space="preserve">, </w:t>
      </w:r>
      <w:r w:rsidRPr="00217AC2">
        <w:rPr>
          <w:i/>
          <w:iCs/>
          <w:sz w:val="24"/>
        </w:rPr>
        <w:t>169</w:t>
      </w:r>
      <w:r w:rsidRPr="00217AC2">
        <w:rPr>
          <w:sz w:val="24"/>
        </w:rPr>
        <w:t>(6), 53. https://doi.org/10.1007/s00410-015-1141-8</w:t>
      </w:r>
    </w:p>
    <w:p w14:paraId="49284F55" w14:textId="77777777" w:rsidR="00217AC2" w:rsidRPr="00217AC2" w:rsidRDefault="00217AC2" w:rsidP="00217AC2">
      <w:pPr>
        <w:pStyle w:val="Bibliography"/>
        <w:rPr>
          <w:sz w:val="24"/>
          <w:lang w:val="es-CR"/>
        </w:rPr>
      </w:pPr>
      <w:r w:rsidRPr="00217AC2">
        <w:rPr>
          <w:sz w:val="24"/>
        </w:rPr>
        <w:t xml:space="preserve">Gleeson, M. L. M., Gibson, S. A., &amp; Stock, M. J. (2022). Constraints on the behaviour and content of volatiles in Galápagos magmas from melt inclusions and nominally anhydrous minerals. </w:t>
      </w:r>
      <w:r w:rsidRPr="00217AC2">
        <w:rPr>
          <w:i/>
          <w:iCs/>
          <w:sz w:val="24"/>
          <w:lang w:val="es-CR"/>
        </w:rPr>
        <w:t>Geochimica et Cosmochimica Acta</w:t>
      </w:r>
      <w:r w:rsidRPr="00217AC2">
        <w:rPr>
          <w:sz w:val="24"/>
          <w:lang w:val="es-CR"/>
        </w:rPr>
        <w:t xml:space="preserve">, </w:t>
      </w:r>
      <w:r w:rsidRPr="00217AC2">
        <w:rPr>
          <w:i/>
          <w:iCs/>
          <w:sz w:val="24"/>
          <w:lang w:val="es-CR"/>
        </w:rPr>
        <w:t>319</w:t>
      </w:r>
      <w:r w:rsidRPr="00217AC2">
        <w:rPr>
          <w:sz w:val="24"/>
          <w:lang w:val="es-CR"/>
        </w:rPr>
        <w:t>, 168–190. https://doi.org/10.1016/j.gca.2021.11.005</w:t>
      </w:r>
    </w:p>
    <w:p w14:paraId="2A785914" w14:textId="77777777" w:rsidR="00217AC2" w:rsidRPr="00217AC2" w:rsidRDefault="00217AC2" w:rsidP="00217AC2">
      <w:pPr>
        <w:pStyle w:val="Bibliography"/>
        <w:rPr>
          <w:sz w:val="24"/>
        </w:rPr>
      </w:pPr>
      <w:r w:rsidRPr="00217AC2">
        <w:rPr>
          <w:sz w:val="24"/>
          <w:lang w:val="es-CR"/>
        </w:rPr>
        <w:lastRenderedPageBreak/>
        <w:t xml:space="preserve">Hansteen, T. H., &amp; Klügel, A. (2008). </w:t>
      </w:r>
      <w:r w:rsidRPr="00217AC2">
        <w:rPr>
          <w:sz w:val="24"/>
        </w:rPr>
        <w:t xml:space="preserve">Fluid Inclusion Thermobarometry as a Tracer for Magmatic Processes. </w:t>
      </w:r>
      <w:r w:rsidRPr="00217AC2">
        <w:rPr>
          <w:i/>
          <w:iCs/>
          <w:sz w:val="24"/>
        </w:rPr>
        <w:t>Reviews in Mineralogy and Geochemistry</w:t>
      </w:r>
      <w:r w:rsidRPr="00217AC2">
        <w:rPr>
          <w:sz w:val="24"/>
        </w:rPr>
        <w:t xml:space="preserve">, </w:t>
      </w:r>
      <w:r w:rsidRPr="00217AC2">
        <w:rPr>
          <w:i/>
          <w:iCs/>
          <w:sz w:val="24"/>
        </w:rPr>
        <w:t>69</w:t>
      </w:r>
      <w:r w:rsidRPr="00217AC2">
        <w:rPr>
          <w:sz w:val="24"/>
        </w:rPr>
        <w:t>(1), 143–177. https://doi.org/10.2138/rmg.2008.69.5</w:t>
      </w:r>
    </w:p>
    <w:p w14:paraId="65FE2F00" w14:textId="77777777" w:rsidR="00217AC2" w:rsidRPr="00217AC2" w:rsidRDefault="00217AC2" w:rsidP="00217AC2">
      <w:pPr>
        <w:pStyle w:val="Bibliography"/>
        <w:rPr>
          <w:sz w:val="24"/>
        </w:rPr>
      </w:pPr>
      <w:r w:rsidRPr="00217AC2">
        <w:rPr>
          <w:sz w:val="24"/>
        </w:rPr>
        <w:t xml:space="preserve">Harris, D. M., &amp; Anderson Jr, A. T. (1983). Concentrations, sources, and losses of H2O, CO2, and S in Kilauean basalt. </w:t>
      </w:r>
      <w:r w:rsidRPr="00217AC2">
        <w:rPr>
          <w:i/>
          <w:iCs/>
          <w:sz w:val="24"/>
        </w:rPr>
        <w:t>Geochimica et Cosmochimica Acta</w:t>
      </w:r>
      <w:r w:rsidRPr="00217AC2">
        <w:rPr>
          <w:sz w:val="24"/>
        </w:rPr>
        <w:t xml:space="preserve">, </w:t>
      </w:r>
      <w:r w:rsidRPr="00217AC2">
        <w:rPr>
          <w:i/>
          <w:iCs/>
          <w:sz w:val="24"/>
        </w:rPr>
        <w:t>47</w:t>
      </w:r>
      <w:r w:rsidRPr="00217AC2">
        <w:rPr>
          <w:sz w:val="24"/>
        </w:rPr>
        <w:t>(6), 1139–1150.</w:t>
      </w:r>
    </w:p>
    <w:p w14:paraId="635E11ED" w14:textId="77777777" w:rsidR="00217AC2" w:rsidRPr="00217AC2" w:rsidRDefault="00217AC2" w:rsidP="00217AC2">
      <w:pPr>
        <w:pStyle w:val="Bibliography"/>
        <w:rPr>
          <w:sz w:val="24"/>
        </w:rPr>
      </w:pPr>
      <w:r w:rsidRPr="00217AC2">
        <w:rPr>
          <w:sz w:val="24"/>
        </w:rPr>
        <w:t xml:space="preserve">Hartley, M. E., Maclennan, J., Edmonds, M., &amp; Thordarson, T. (2014). Reconstructing the deep CO2 degassing behaviour of large basaltic fissure eruptions. </w:t>
      </w:r>
      <w:r w:rsidRPr="00217AC2">
        <w:rPr>
          <w:i/>
          <w:iCs/>
          <w:sz w:val="24"/>
        </w:rPr>
        <w:t>Earth and Planetary Science Letters</w:t>
      </w:r>
      <w:r w:rsidRPr="00217AC2">
        <w:rPr>
          <w:sz w:val="24"/>
        </w:rPr>
        <w:t xml:space="preserve">, </w:t>
      </w:r>
      <w:r w:rsidRPr="00217AC2">
        <w:rPr>
          <w:i/>
          <w:iCs/>
          <w:sz w:val="24"/>
        </w:rPr>
        <w:t>393</w:t>
      </w:r>
      <w:r w:rsidRPr="00217AC2">
        <w:rPr>
          <w:sz w:val="24"/>
        </w:rPr>
        <w:t>, 120–131. https://doi.org/10.1016/j.epsl.2014.02.031</w:t>
      </w:r>
    </w:p>
    <w:p w14:paraId="2AE2A5C3" w14:textId="77777777" w:rsidR="00217AC2" w:rsidRPr="00217AC2" w:rsidRDefault="00217AC2" w:rsidP="00217AC2">
      <w:pPr>
        <w:pStyle w:val="Bibliography"/>
        <w:rPr>
          <w:sz w:val="24"/>
        </w:rPr>
      </w:pPr>
      <w:r w:rsidRPr="00217AC2">
        <w:rPr>
          <w:sz w:val="24"/>
        </w:rPr>
        <w:t>Hauri, E., Plank, T., Fischer, T. P., Tamura, Y., &amp; Ishizuka, O. (2021). Melt Inclusion data from the Marianas and Izu volcanic arcs, and Mariana Trough back-arc basin [Data set]. https://ecl.earthchem.org/view.php?id=2036: EARTHCHEM. https://doi.org/doi.org/10.1016/j.epsl.2008.08.015</w:t>
      </w:r>
    </w:p>
    <w:p w14:paraId="53FDFC8F" w14:textId="77777777" w:rsidR="00217AC2" w:rsidRPr="00217AC2" w:rsidRDefault="00217AC2" w:rsidP="00217AC2">
      <w:pPr>
        <w:pStyle w:val="Bibliography"/>
        <w:rPr>
          <w:sz w:val="24"/>
        </w:rPr>
      </w:pPr>
      <w:r w:rsidRPr="00217AC2">
        <w:rPr>
          <w:sz w:val="24"/>
        </w:rPr>
        <w:t xml:space="preserve">Hauri, E. H., Maclennan, J., McKenzie, D., Gronvold, K., Oskarsson, N., &amp; Shimizu, N. (2017). CO2 content beneath northern Iceland and the variability of mantle carbon. </w:t>
      </w:r>
      <w:r w:rsidRPr="00217AC2">
        <w:rPr>
          <w:i/>
          <w:iCs/>
          <w:sz w:val="24"/>
        </w:rPr>
        <w:t>Geology</w:t>
      </w:r>
      <w:r w:rsidRPr="00217AC2">
        <w:rPr>
          <w:sz w:val="24"/>
        </w:rPr>
        <w:t xml:space="preserve">, </w:t>
      </w:r>
      <w:r w:rsidRPr="00217AC2">
        <w:rPr>
          <w:i/>
          <w:iCs/>
          <w:sz w:val="24"/>
        </w:rPr>
        <w:t>46</w:t>
      </w:r>
      <w:r w:rsidRPr="00217AC2">
        <w:rPr>
          <w:sz w:val="24"/>
        </w:rPr>
        <w:t>(1), 55–58. https://doi.org/10.1130/G39413.1</w:t>
      </w:r>
    </w:p>
    <w:p w14:paraId="51CEE82B" w14:textId="77777777" w:rsidR="00217AC2" w:rsidRPr="00217AC2" w:rsidRDefault="00217AC2" w:rsidP="00217AC2">
      <w:pPr>
        <w:pStyle w:val="Bibliography"/>
        <w:rPr>
          <w:sz w:val="24"/>
        </w:rPr>
      </w:pPr>
      <w:r w:rsidRPr="00217AC2">
        <w:rPr>
          <w:sz w:val="24"/>
        </w:rPr>
        <w:t xml:space="preserve">Head, E. M., Shaw, A. M., Wallace, P. J., Sims, K. W. W., &amp; Carn, S. A. (2011). Insight into volatile behavior at Nyamuragira volcano (D.R. Congo, Africa) through olivine-hosted melt inclusions. </w:t>
      </w:r>
      <w:r w:rsidRPr="00217AC2">
        <w:rPr>
          <w:i/>
          <w:iCs/>
          <w:sz w:val="24"/>
        </w:rPr>
        <w:t>Geochemistry, Geophysics, Geosystems</w:t>
      </w:r>
      <w:r w:rsidRPr="00217AC2">
        <w:rPr>
          <w:sz w:val="24"/>
        </w:rPr>
        <w:t xml:space="preserve">, </w:t>
      </w:r>
      <w:r w:rsidRPr="00217AC2">
        <w:rPr>
          <w:i/>
          <w:iCs/>
          <w:sz w:val="24"/>
        </w:rPr>
        <w:t>12</w:t>
      </w:r>
      <w:r w:rsidRPr="00217AC2">
        <w:rPr>
          <w:sz w:val="24"/>
        </w:rPr>
        <w:t>(10). https://doi.org/10.1029/2011GC003699</w:t>
      </w:r>
    </w:p>
    <w:p w14:paraId="09AD9AE2" w14:textId="77777777" w:rsidR="00217AC2" w:rsidRPr="00217AC2" w:rsidRDefault="00217AC2" w:rsidP="00217AC2">
      <w:pPr>
        <w:pStyle w:val="Bibliography"/>
        <w:rPr>
          <w:sz w:val="24"/>
        </w:rPr>
      </w:pPr>
      <w:r w:rsidRPr="00217AC2">
        <w:rPr>
          <w:sz w:val="24"/>
        </w:rPr>
        <w:t xml:space="preserve">Helo, C., Longpré, M.-A., Shimizu, N., Clague, D. A., &amp; Stix, J. (2011). Explosive eruptions at mid-ocean ridges driven by CO2-rich magmas. </w:t>
      </w:r>
      <w:r w:rsidRPr="00217AC2">
        <w:rPr>
          <w:i/>
          <w:iCs/>
          <w:sz w:val="24"/>
        </w:rPr>
        <w:t>Nature Geoscience</w:t>
      </w:r>
      <w:r w:rsidRPr="00217AC2">
        <w:rPr>
          <w:sz w:val="24"/>
        </w:rPr>
        <w:t xml:space="preserve">, </w:t>
      </w:r>
      <w:r w:rsidRPr="00217AC2">
        <w:rPr>
          <w:i/>
          <w:iCs/>
          <w:sz w:val="24"/>
        </w:rPr>
        <w:t>4</w:t>
      </w:r>
      <w:r w:rsidRPr="00217AC2">
        <w:rPr>
          <w:sz w:val="24"/>
        </w:rPr>
        <w:t>(4), 260–263. https://doi.org/10.1038/ngeo1104</w:t>
      </w:r>
    </w:p>
    <w:p w14:paraId="641B7ABC" w14:textId="77777777" w:rsidR="00217AC2" w:rsidRPr="00217AC2" w:rsidRDefault="00217AC2" w:rsidP="00217AC2">
      <w:pPr>
        <w:pStyle w:val="Bibliography"/>
        <w:rPr>
          <w:sz w:val="24"/>
        </w:rPr>
      </w:pPr>
      <w:r w:rsidRPr="00217AC2">
        <w:rPr>
          <w:sz w:val="24"/>
        </w:rPr>
        <w:lastRenderedPageBreak/>
        <w:t xml:space="preserve">Helz, Rosalind T., Clague, D. A., Sisson, T. W., &amp; Thornber, C. R. (2014). </w:t>
      </w:r>
      <w:r w:rsidRPr="00217AC2">
        <w:rPr>
          <w:i/>
          <w:iCs/>
          <w:sz w:val="24"/>
        </w:rPr>
        <w:t>Petrologic insights into basaltic volcanism at historically active Hawaiian volcanoes</w:t>
      </w:r>
      <w:r w:rsidRPr="00217AC2">
        <w:rPr>
          <w:sz w:val="24"/>
        </w:rPr>
        <w:t xml:space="preserve">. </w:t>
      </w:r>
      <w:r w:rsidRPr="00217AC2">
        <w:rPr>
          <w:i/>
          <w:iCs/>
          <w:sz w:val="24"/>
        </w:rPr>
        <w:t>Characteristics of Hawaiian volcanoes</w:t>
      </w:r>
      <w:r w:rsidRPr="00217AC2">
        <w:rPr>
          <w:sz w:val="24"/>
        </w:rPr>
        <w:t xml:space="preserve"> (Vol. 1801, pp. 237–294). US Geological Survey, Professional Papers.</w:t>
      </w:r>
    </w:p>
    <w:p w14:paraId="0D4065B4" w14:textId="77777777" w:rsidR="00217AC2" w:rsidRPr="00217AC2" w:rsidRDefault="00217AC2" w:rsidP="00217AC2">
      <w:pPr>
        <w:pStyle w:val="Bibliography"/>
        <w:rPr>
          <w:sz w:val="24"/>
        </w:rPr>
      </w:pPr>
      <w:r w:rsidRPr="00217AC2">
        <w:rPr>
          <w:sz w:val="24"/>
        </w:rPr>
        <w:t xml:space="preserve">Helz, Rosalind Tuthill, &amp; Thornber, C. R. (1987). Geothermometry of Kilauea Iki lava lake, Hawaii. </w:t>
      </w:r>
      <w:r w:rsidRPr="00217AC2">
        <w:rPr>
          <w:i/>
          <w:iCs/>
          <w:sz w:val="24"/>
        </w:rPr>
        <w:t>Bulletin of Volcanology</w:t>
      </w:r>
      <w:r w:rsidRPr="00217AC2">
        <w:rPr>
          <w:sz w:val="24"/>
        </w:rPr>
        <w:t xml:space="preserve">, </w:t>
      </w:r>
      <w:r w:rsidRPr="00217AC2">
        <w:rPr>
          <w:i/>
          <w:iCs/>
          <w:sz w:val="24"/>
        </w:rPr>
        <w:t>49</w:t>
      </w:r>
      <w:r w:rsidRPr="00217AC2">
        <w:rPr>
          <w:sz w:val="24"/>
        </w:rPr>
        <w:t>(5), 651–668. https://doi.org/10.1007/BF01080357</w:t>
      </w:r>
    </w:p>
    <w:p w14:paraId="7A8A50FA" w14:textId="77777777" w:rsidR="00217AC2" w:rsidRPr="00217AC2" w:rsidRDefault="00217AC2" w:rsidP="00217AC2">
      <w:pPr>
        <w:pStyle w:val="Bibliography"/>
        <w:rPr>
          <w:sz w:val="24"/>
        </w:rPr>
      </w:pPr>
      <w:r w:rsidRPr="00217AC2">
        <w:rPr>
          <w:sz w:val="24"/>
        </w:rPr>
        <w:t xml:space="preserve">Hernandez Nava, A., Black, B. A., Gibson, S. A., Bodnar, R. J., Renne, P. R., &amp; Vanderkluysen, L. (2021). Reconciling early Deccan Traps CO2 outgassing and pre-KPB global climate. </w:t>
      </w:r>
      <w:r w:rsidRPr="00217AC2">
        <w:rPr>
          <w:i/>
          <w:iCs/>
          <w:sz w:val="24"/>
        </w:rPr>
        <w:t>Proceedings of the National Academy of Sciences</w:t>
      </w:r>
      <w:r w:rsidRPr="00217AC2">
        <w:rPr>
          <w:sz w:val="24"/>
        </w:rPr>
        <w:t xml:space="preserve">, </w:t>
      </w:r>
      <w:r w:rsidRPr="00217AC2">
        <w:rPr>
          <w:i/>
          <w:iCs/>
          <w:sz w:val="24"/>
        </w:rPr>
        <w:t>118</w:t>
      </w:r>
      <w:r w:rsidRPr="00217AC2">
        <w:rPr>
          <w:sz w:val="24"/>
        </w:rPr>
        <w:t>(14), e2007797118. https://doi.org/10.1073/pnas.2007797118</w:t>
      </w:r>
    </w:p>
    <w:p w14:paraId="27517591" w14:textId="77777777" w:rsidR="00217AC2" w:rsidRPr="00217AC2" w:rsidRDefault="00217AC2" w:rsidP="00217AC2">
      <w:pPr>
        <w:pStyle w:val="Bibliography"/>
        <w:rPr>
          <w:sz w:val="24"/>
        </w:rPr>
      </w:pPr>
      <w:r w:rsidRPr="00217AC2">
        <w:rPr>
          <w:sz w:val="24"/>
        </w:rPr>
        <w:t xml:space="preserve">Hudgins, T. R., Mukasa, S. B., Simon, A. C., Moore, G., &amp; Barifaijo, E. (2015). Melt inclusion evidence for CO2-rich melts beneath the western branch of the East African Rift: implications for long-term storage of volatiles in the deep lithospheric mantle. </w:t>
      </w:r>
      <w:r w:rsidRPr="00217AC2">
        <w:rPr>
          <w:i/>
          <w:iCs/>
          <w:sz w:val="24"/>
        </w:rPr>
        <w:t>Contributions to Mineralogy and Petrology</w:t>
      </w:r>
      <w:r w:rsidRPr="00217AC2">
        <w:rPr>
          <w:sz w:val="24"/>
        </w:rPr>
        <w:t xml:space="preserve">, </w:t>
      </w:r>
      <w:r w:rsidRPr="00217AC2">
        <w:rPr>
          <w:i/>
          <w:iCs/>
          <w:sz w:val="24"/>
        </w:rPr>
        <w:t>169</w:t>
      </w:r>
      <w:r w:rsidRPr="00217AC2">
        <w:rPr>
          <w:sz w:val="24"/>
        </w:rPr>
        <w:t>(5), 46. https://doi.org/10.1007/s00410-015-1140-9</w:t>
      </w:r>
    </w:p>
    <w:p w14:paraId="7B180122" w14:textId="77777777" w:rsidR="00217AC2" w:rsidRPr="00217AC2" w:rsidRDefault="00217AC2" w:rsidP="00217AC2">
      <w:pPr>
        <w:pStyle w:val="Bibliography"/>
        <w:rPr>
          <w:sz w:val="24"/>
        </w:rPr>
      </w:pPr>
      <w:r w:rsidRPr="00217AC2">
        <w:rPr>
          <w:sz w:val="24"/>
        </w:rPr>
        <w:t xml:space="preserve">Iacovino, K., Matthews, S., Wieser, P. E., Moore, G. M., &amp; Bégué, F. (2021). VESIcal Part I: An Open-Source Thermodynamic Model Engine for Mixed Volatile (H2O-CO2) Solubility in Silicate Melts. </w:t>
      </w:r>
      <w:r w:rsidRPr="00217AC2">
        <w:rPr>
          <w:i/>
          <w:iCs/>
          <w:sz w:val="24"/>
        </w:rPr>
        <w:t>Earth and Space Science</w:t>
      </w:r>
      <w:r w:rsidRPr="00217AC2">
        <w:rPr>
          <w:sz w:val="24"/>
        </w:rPr>
        <w:t xml:space="preserve">, </w:t>
      </w:r>
      <w:r w:rsidRPr="00217AC2">
        <w:rPr>
          <w:i/>
          <w:iCs/>
          <w:sz w:val="24"/>
        </w:rPr>
        <w:t>8</w:t>
      </w:r>
      <w:r w:rsidRPr="00217AC2">
        <w:rPr>
          <w:sz w:val="24"/>
        </w:rPr>
        <w:t>(11), e2020EA001584. https://doi.org/10.1029/2020EA001584</w:t>
      </w:r>
    </w:p>
    <w:p w14:paraId="62F05DCD" w14:textId="77777777" w:rsidR="00217AC2" w:rsidRPr="00217AC2" w:rsidRDefault="00217AC2" w:rsidP="00217AC2">
      <w:pPr>
        <w:pStyle w:val="Bibliography"/>
        <w:rPr>
          <w:sz w:val="24"/>
        </w:rPr>
      </w:pPr>
      <w:r w:rsidRPr="00217AC2">
        <w:rPr>
          <w:sz w:val="24"/>
        </w:rPr>
        <w:t xml:space="preserve">Iddon, F., &amp; Edmonds, M. (2020). Volatile-Rich Magmas Distributed Through the Upper Crust in the Main Ethiopian Rift. </w:t>
      </w:r>
      <w:r w:rsidRPr="00217AC2">
        <w:rPr>
          <w:i/>
          <w:iCs/>
          <w:sz w:val="24"/>
        </w:rPr>
        <w:t>Geochemistry, Geophysics, Geosystems</w:t>
      </w:r>
      <w:r w:rsidRPr="00217AC2">
        <w:rPr>
          <w:sz w:val="24"/>
        </w:rPr>
        <w:t xml:space="preserve">, </w:t>
      </w:r>
      <w:r w:rsidRPr="00217AC2">
        <w:rPr>
          <w:i/>
          <w:iCs/>
          <w:sz w:val="24"/>
        </w:rPr>
        <w:t>21</w:t>
      </w:r>
      <w:r w:rsidRPr="00217AC2">
        <w:rPr>
          <w:sz w:val="24"/>
        </w:rPr>
        <w:t>(6), e2019GC008904. https://doi.org/10.1029/2019GC008904</w:t>
      </w:r>
    </w:p>
    <w:p w14:paraId="3A4B6368" w14:textId="77777777" w:rsidR="00217AC2" w:rsidRPr="00217AC2" w:rsidRDefault="00217AC2" w:rsidP="00217AC2">
      <w:pPr>
        <w:pStyle w:val="Bibliography"/>
        <w:rPr>
          <w:sz w:val="24"/>
        </w:rPr>
      </w:pPr>
      <w:r w:rsidRPr="00217AC2">
        <w:rPr>
          <w:sz w:val="24"/>
        </w:rPr>
        <w:lastRenderedPageBreak/>
        <w:t xml:space="preserve">Jarosewich, E., Nelen, J. A., &amp; Norberg, J. A. (1980). Reference samples for electron microprobe analysis. </w:t>
      </w:r>
      <w:r w:rsidRPr="00217AC2">
        <w:rPr>
          <w:i/>
          <w:iCs/>
          <w:sz w:val="24"/>
        </w:rPr>
        <w:t>Geostandards Newsletter</w:t>
      </w:r>
      <w:r w:rsidRPr="00217AC2">
        <w:rPr>
          <w:sz w:val="24"/>
        </w:rPr>
        <w:t xml:space="preserve">, </w:t>
      </w:r>
      <w:r w:rsidRPr="00217AC2">
        <w:rPr>
          <w:i/>
          <w:iCs/>
          <w:sz w:val="24"/>
        </w:rPr>
        <w:t>4</w:t>
      </w:r>
      <w:r w:rsidRPr="00217AC2">
        <w:rPr>
          <w:sz w:val="24"/>
        </w:rPr>
        <w:t>(1), 43–47.</w:t>
      </w:r>
    </w:p>
    <w:p w14:paraId="79314FC4" w14:textId="77777777" w:rsidR="00217AC2" w:rsidRPr="00217AC2" w:rsidRDefault="00217AC2" w:rsidP="00217AC2">
      <w:pPr>
        <w:pStyle w:val="Bibliography"/>
        <w:rPr>
          <w:sz w:val="24"/>
        </w:rPr>
      </w:pPr>
      <w:r w:rsidRPr="00217AC2">
        <w:rPr>
          <w:sz w:val="24"/>
        </w:rPr>
        <w:t xml:space="preserve">Johnson, E. R., Wallace, P. J., Delgado Granados, H., Manea, V. C., Kent, A. J. R., Bindeman, I. N., &amp; Donegan, C. S. (2009). Subduction-related Volatile Recycling and Magma Generation beneath Central Mexico: Insights from Melt Inclusions, Oxygen Isotopes and Geodynamic Models. </w:t>
      </w:r>
      <w:r w:rsidRPr="00217AC2">
        <w:rPr>
          <w:i/>
          <w:iCs/>
          <w:sz w:val="24"/>
        </w:rPr>
        <w:t>Journal of Petrology</w:t>
      </w:r>
      <w:r w:rsidRPr="00217AC2">
        <w:rPr>
          <w:sz w:val="24"/>
        </w:rPr>
        <w:t xml:space="preserve">, </w:t>
      </w:r>
      <w:r w:rsidRPr="00217AC2">
        <w:rPr>
          <w:i/>
          <w:iCs/>
          <w:sz w:val="24"/>
        </w:rPr>
        <w:t>50</w:t>
      </w:r>
      <w:r w:rsidRPr="00217AC2">
        <w:rPr>
          <w:sz w:val="24"/>
        </w:rPr>
        <w:t>(9), 1729–1764. https://doi.org/10.1093/petrology/egp051</w:t>
      </w:r>
    </w:p>
    <w:p w14:paraId="73CDFAE0" w14:textId="77777777" w:rsidR="00217AC2" w:rsidRPr="00217AC2" w:rsidRDefault="00217AC2" w:rsidP="00217AC2">
      <w:pPr>
        <w:pStyle w:val="Bibliography"/>
        <w:rPr>
          <w:sz w:val="24"/>
        </w:rPr>
      </w:pPr>
      <w:r w:rsidRPr="00217AC2">
        <w:rPr>
          <w:sz w:val="24"/>
        </w:rPr>
        <w:t xml:space="preserve">Kelley, K. A., &amp; Cottrell, E. (2009). Water and the Oxidation State of Subduction Zone Magmas. </w:t>
      </w:r>
      <w:r w:rsidRPr="00217AC2">
        <w:rPr>
          <w:i/>
          <w:iCs/>
          <w:sz w:val="24"/>
        </w:rPr>
        <w:t>Science</w:t>
      </w:r>
      <w:r w:rsidRPr="00217AC2">
        <w:rPr>
          <w:sz w:val="24"/>
        </w:rPr>
        <w:t xml:space="preserve">, </w:t>
      </w:r>
      <w:r w:rsidRPr="00217AC2">
        <w:rPr>
          <w:i/>
          <w:iCs/>
          <w:sz w:val="24"/>
        </w:rPr>
        <w:t>325</w:t>
      </w:r>
      <w:r w:rsidRPr="00217AC2">
        <w:rPr>
          <w:sz w:val="24"/>
        </w:rPr>
        <w:t>(5940), 605–607. https://doi.org/10.1126/science.1174156</w:t>
      </w:r>
    </w:p>
    <w:p w14:paraId="401E5A23" w14:textId="77777777" w:rsidR="00217AC2" w:rsidRPr="00217AC2" w:rsidRDefault="00217AC2" w:rsidP="00217AC2">
      <w:pPr>
        <w:pStyle w:val="Bibliography"/>
        <w:rPr>
          <w:sz w:val="24"/>
        </w:rPr>
      </w:pPr>
      <w:r w:rsidRPr="00217AC2">
        <w:rPr>
          <w:sz w:val="24"/>
        </w:rPr>
        <w:t xml:space="preserve">Kelley, K. A., Plank, T., Newman, S., Stolper, E. M., Grove, T. L., Parman, S., &amp; Hauri, E. H. (2010). Mantle Melting as a Function of Water Content beneath the Mariana Arc. </w:t>
      </w:r>
      <w:r w:rsidRPr="00217AC2">
        <w:rPr>
          <w:i/>
          <w:iCs/>
          <w:sz w:val="24"/>
        </w:rPr>
        <w:t>Journal of Petrology</w:t>
      </w:r>
      <w:r w:rsidRPr="00217AC2">
        <w:rPr>
          <w:sz w:val="24"/>
        </w:rPr>
        <w:t xml:space="preserve">, </w:t>
      </w:r>
      <w:r w:rsidRPr="00217AC2">
        <w:rPr>
          <w:i/>
          <w:iCs/>
          <w:sz w:val="24"/>
        </w:rPr>
        <w:t>51</w:t>
      </w:r>
      <w:r w:rsidRPr="00217AC2">
        <w:rPr>
          <w:sz w:val="24"/>
        </w:rPr>
        <w:t>(8), 1711–1738. https://doi.org/10.1093/petrology/egq036</w:t>
      </w:r>
    </w:p>
    <w:p w14:paraId="6774C6CE" w14:textId="77777777" w:rsidR="00217AC2" w:rsidRPr="00217AC2" w:rsidRDefault="00217AC2" w:rsidP="00217AC2">
      <w:pPr>
        <w:pStyle w:val="Bibliography"/>
        <w:rPr>
          <w:sz w:val="24"/>
        </w:rPr>
      </w:pPr>
      <w:r w:rsidRPr="00217AC2">
        <w:rPr>
          <w:sz w:val="24"/>
        </w:rPr>
        <w:t xml:space="preserve">Koleszar, A. M., Saal, A. E., Hauri, E. H., Nagle, A. N., Liang, Y., &amp; Kurz, M. D. (2009). The volatile contents of the Galapagos plume; evidence for H2O and F open system behavior in melt inclusions. </w:t>
      </w:r>
      <w:r w:rsidRPr="00217AC2">
        <w:rPr>
          <w:i/>
          <w:iCs/>
          <w:sz w:val="24"/>
        </w:rPr>
        <w:t>Earth and Planetary Science Letters</w:t>
      </w:r>
      <w:r w:rsidRPr="00217AC2">
        <w:rPr>
          <w:sz w:val="24"/>
        </w:rPr>
        <w:t xml:space="preserve">, </w:t>
      </w:r>
      <w:r w:rsidRPr="00217AC2">
        <w:rPr>
          <w:i/>
          <w:iCs/>
          <w:sz w:val="24"/>
        </w:rPr>
        <w:t>287</w:t>
      </w:r>
      <w:r w:rsidRPr="00217AC2">
        <w:rPr>
          <w:sz w:val="24"/>
        </w:rPr>
        <w:t>(3–4), 442–452.</w:t>
      </w:r>
    </w:p>
    <w:p w14:paraId="05FBC1BA" w14:textId="77777777" w:rsidR="00217AC2" w:rsidRPr="00217AC2" w:rsidRDefault="00217AC2" w:rsidP="00217AC2">
      <w:pPr>
        <w:pStyle w:val="Bibliography"/>
        <w:rPr>
          <w:sz w:val="24"/>
        </w:rPr>
      </w:pPr>
      <w:r w:rsidRPr="00217AC2">
        <w:rPr>
          <w:sz w:val="24"/>
        </w:rPr>
        <w:t xml:space="preserve">Lerner, A. H., Wallace, P. J., Shea, T., Mourey, A. J., Kelly, P. J., Nadeau, P. A., et al. (2021). The petrologic and degassing behavior of sulfur and other magmatic volatiles from the 2018 eruption of Kīlauea, Hawaiʻi: melt concentrations, magma storage depths, and magma recycling. </w:t>
      </w:r>
      <w:r w:rsidRPr="00217AC2">
        <w:rPr>
          <w:i/>
          <w:iCs/>
          <w:sz w:val="24"/>
        </w:rPr>
        <w:t>Bulletin of Volcanology</w:t>
      </w:r>
      <w:r w:rsidRPr="00217AC2">
        <w:rPr>
          <w:sz w:val="24"/>
        </w:rPr>
        <w:t xml:space="preserve">, </w:t>
      </w:r>
      <w:r w:rsidRPr="00217AC2">
        <w:rPr>
          <w:i/>
          <w:iCs/>
          <w:sz w:val="24"/>
        </w:rPr>
        <w:t>83</w:t>
      </w:r>
      <w:r w:rsidRPr="00217AC2">
        <w:rPr>
          <w:sz w:val="24"/>
        </w:rPr>
        <w:t>(6), 1–32.</w:t>
      </w:r>
    </w:p>
    <w:p w14:paraId="2643BDD6" w14:textId="77777777" w:rsidR="00217AC2" w:rsidRPr="00217AC2" w:rsidRDefault="00217AC2" w:rsidP="00217AC2">
      <w:pPr>
        <w:pStyle w:val="Bibliography"/>
        <w:rPr>
          <w:sz w:val="24"/>
        </w:rPr>
      </w:pPr>
      <w:r w:rsidRPr="00217AC2">
        <w:rPr>
          <w:sz w:val="24"/>
        </w:rPr>
        <w:t xml:space="preserve">Lerner, A. H., Sublett, D. M., Wallace, P. J., Cauley, C., &amp; Bodnar, R. J. (2024). Insights into magma storage depths and eruption controls at Kīlauea Volcano during explosive and effusive periods of the past 500 years based on melt and fluid inclusions. </w:t>
      </w:r>
      <w:r w:rsidRPr="00217AC2">
        <w:rPr>
          <w:i/>
          <w:iCs/>
          <w:sz w:val="24"/>
        </w:rPr>
        <w:t>Earth and Planetary Science Letters</w:t>
      </w:r>
      <w:r w:rsidRPr="00217AC2">
        <w:rPr>
          <w:sz w:val="24"/>
        </w:rPr>
        <w:t xml:space="preserve">, </w:t>
      </w:r>
      <w:r w:rsidRPr="00217AC2">
        <w:rPr>
          <w:i/>
          <w:iCs/>
          <w:sz w:val="24"/>
        </w:rPr>
        <w:t>628</w:t>
      </w:r>
      <w:r w:rsidRPr="00217AC2">
        <w:rPr>
          <w:sz w:val="24"/>
        </w:rPr>
        <w:t>, 118579. https://doi.org/10.1016/j.epsl.2024.118579</w:t>
      </w:r>
    </w:p>
    <w:p w14:paraId="0FD6763D" w14:textId="77777777" w:rsidR="00217AC2" w:rsidRPr="00217AC2" w:rsidRDefault="00217AC2" w:rsidP="00217AC2">
      <w:pPr>
        <w:pStyle w:val="Bibliography"/>
        <w:rPr>
          <w:sz w:val="24"/>
        </w:rPr>
      </w:pPr>
      <w:r w:rsidRPr="00217AC2">
        <w:rPr>
          <w:sz w:val="24"/>
        </w:rPr>
        <w:lastRenderedPageBreak/>
        <w:t xml:space="preserve">Liu, E. J., Cashman, K. V., Miller, E., Moore, H., Edmonds, M., Kunz, B. E., et al. (2020). Petrologic monitoring at Volcán de Fuego, Guatemala. </w:t>
      </w:r>
      <w:r w:rsidRPr="00217AC2">
        <w:rPr>
          <w:i/>
          <w:iCs/>
          <w:sz w:val="24"/>
        </w:rPr>
        <w:t>Journal of Volcanology and Geothermal Research</w:t>
      </w:r>
      <w:r w:rsidRPr="00217AC2">
        <w:rPr>
          <w:sz w:val="24"/>
        </w:rPr>
        <w:t xml:space="preserve">, </w:t>
      </w:r>
      <w:r w:rsidRPr="00217AC2">
        <w:rPr>
          <w:i/>
          <w:iCs/>
          <w:sz w:val="24"/>
        </w:rPr>
        <w:t>405</w:t>
      </w:r>
      <w:r w:rsidRPr="00217AC2">
        <w:rPr>
          <w:sz w:val="24"/>
        </w:rPr>
        <w:t>, 107044. https://doi.org/10.1016/j.jvolgeores.2020.107044</w:t>
      </w:r>
    </w:p>
    <w:p w14:paraId="3182BE2E" w14:textId="77777777" w:rsidR="00217AC2" w:rsidRPr="00217AC2" w:rsidRDefault="00217AC2" w:rsidP="00217AC2">
      <w:pPr>
        <w:pStyle w:val="Bibliography"/>
        <w:rPr>
          <w:sz w:val="24"/>
        </w:rPr>
      </w:pPr>
      <w:r w:rsidRPr="00217AC2">
        <w:rPr>
          <w:sz w:val="24"/>
        </w:rPr>
        <w:t xml:space="preserve">Lloyd, A. S., Plank, T., Ruprecht, P., Hauri, E. H., &amp; Rose, W. (2013). Volatile loss from melt inclusions in pyroclasts of differing sizes. </w:t>
      </w:r>
      <w:r w:rsidRPr="00217AC2">
        <w:rPr>
          <w:i/>
          <w:iCs/>
          <w:sz w:val="24"/>
        </w:rPr>
        <w:t>Contributions to Mineralogy and Petrology</w:t>
      </w:r>
      <w:r w:rsidRPr="00217AC2">
        <w:rPr>
          <w:sz w:val="24"/>
        </w:rPr>
        <w:t xml:space="preserve">, </w:t>
      </w:r>
      <w:r w:rsidRPr="00217AC2">
        <w:rPr>
          <w:i/>
          <w:iCs/>
          <w:sz w:val="24"/>
        </w:rPr>
        <w:t>165</w:t>
      </w:r>
      <w:r w:rsidRPr="00217AC2">
        <w:rPr>
          <w:sz w:val="24"/>
        </w:rPr>
        <w:t>(1), 129–153. https://doi.org/10.1007/s00410-012-0800-2</w:t>
      </w:r>
    </w:p>
    <w:p w14:paraId="7FC6B124" w14:textId="77777777" w:rsidR="00217AC2" w:rsidRPr="00217AC2" w:rsidRDefault="00217AC2" w:rsidP="00217AC2">
      <w:pPr>
        <w:pStyle w:val="Bibliography"/>
        <w:rPr>
          <w:sz w:val="24"/>
        </w:rPr>
      </w:pPr>
      <w:r w:rsidRPr="00217AC2">
        <w:rPr>
          <w:sz w:val="24"/>
        </w:rPr>
        <w:t xml:space="preserve">Longpré, M.-A., Stix, J., Klügel, A., &amp; Shimizu, N. (2017). Mantle to surface degassing of carbon- and sulphur-rich alkaline magma at El Hierro, Canary Islands. </w:t>
      </w:r>
      <w:r w:rsidRPr="00217AC2">
        <w:rPr>
          <w:i/>
          <w:iCs/>
          <w:sz w:val="24"/>
        </w:rPr>
        <w:t>Earth and Planetary Science Letters</w:t>
      </w:r>
      <w:r w:rsidRPr="00217AC2">
        <w:rPr>
          <w:sz w:val="24"/>
        </w:rPr>
        <w:t xml:space="preserve">, </w:t>
      </w:r>
      <w:r w:rsidRPr="00217AC2">
        <w:rPr>
          <w:i/>
          <w:iCs/>
          <w:sz w:val="24"/>
        </w:rPr>
        <w:t>460</w:t>
      </w:r>
      <w:r w:rsidRPr="00217AC2">
        <w:rPr>
          <w:sz w:val="24"/>
        </w:rPr>
        <w:t>, 268–280. https://doi.org/10.1016/j.epsl.2016.11.043</w:t>
      </w:r>
    </w:p>
    <w:p w14:paraId="0486A865" w14:textId="77777777" w:rsidR="00217AC2" w:rsidRPr="00217AC2" w:rsidRDefault="00217AC2" w:rsidP="00217AC2">
      <w:pPr>
        <w:pStyle w:val="Bibliography"/>
        <w:rPr>
          <w:sz w:val="24"/>
        </w:rPr>
      </w:pPr>
      <w:r w:rsidRPr="00217AC2">
        <w:rPr>
          <w:sz w:val="24"/>
        </w:rPr>
        <w:t xml:space="preserve">Lynn, K. J., Nadeau, P. A., Ruth, D. C. S., Chang, J. C., Dotray, P. J., &amp; Johanson, I. A. (2024). Olivine diffusion constrains months-scale magma transport within Kīlauea volcano’s summit reservoir system prior to the 2020 eruption. </w:t>
      </w:r>
      <w:r w:rsidRPr="00217AC2">
        <w:rPr>
          <w:i/>
          <w:iCs/>
          <w:sz w:val="24"/>
        </w:rPr>
        <w:t>Bulletin of Volcanology</w:t>
      </w:r>
      <w:r w:rsidRPr="00217AC2">
        <w:rPr>
          <w:sz w:val="24"/>
        </w:rPr>
        <w:t xml:space="preserve">, </w:t>
      </w:r>
      <w:r w:rsidRPr="00217AC2">
        <w:rPr>
          <w:i/>
          <w:iCs/>
          <w:sz w:val="24"/>
        </w:rPr>
        <w:t>86</w:t>
      </w:r>
      <w:r w:rsidRPr="00217AC2">
        <w:rPr>
          <w:sz w:val="24"/>
        </w:rPr>
        <w:t>(4), 31. https://doi.org/10.1007/s00445-024-01714-y</w:t>
      </w:r>
    </w:p>
    <w:p w14:paraId="3CF6D6F9" w14:textId="77777777" w:rsidR="00217AC2" w:rsidRPr="00217AC2" w:rsidRDefault="00217AC2" w:rsidP="00217AC2">
      <w:pPr>
        <w:pStyle w:val="Bibliography"/>
        <w:rPr>
          <w:sz w:val="24"/>
        </w:rPr>
      </w:pPr>
      <w:r w:rsidRPr="00217AC2">
        <w:rPr>
          <w:sz w:val="24"/>
        </w:rPr>
        <w:t xml:space="preserve">Manzini, M., Bouvier, A.-S., Baumgartner, L. P., Rose-Koga, E. F., Schiano, P., &amp; Shimizu, N. (2019). Grain scale processes recorded by oxygen isotopes in olivine-hosted melt inclusions from two MORB samples. </w:t>
      </w:r>
      <w:r w:rsidRPr="00217AC2">
        <w:rPr>
          <w:i/>
          <w:iCs/>
          <w:sz w:val="24"/>
        </w:rPr>
        <w:t>Chemical Geology</w:t>
      </w:r>
      <w:r w:rsidRPr="00217AC2">
        <w:rPr>
          <w:sz w:val="24"/>
        </w:rPr>
        <w:t xml:space="preserve">, </w:t>
      </w:r>
      <w:r w:rsidRPr="00217AC2">
        <w:rPr>
          <w:i/>
          <w:iCs/>
          <w:sz w:val="24"/>
        </w:rPr>
        <w:t>511</w:t>
      </w:r>
      <w:r w:rsidRPr="00217AC2">
        <w:rPr>
          <w:sz w:val="24"/>
        </w:rPr>
        <w:t>, 11–20. https://doi.org/10.1016/j.chemgeo.2019.02.025</w:t>
      </w:r>
    </w:p>
    <w:p w14:paraId="64A1F5B5" w14:textId="77777777" w:rsidR="00217AC2" w:rsidRPr="00217AC2" w:rsidRDefault="00217AC2" w:rsidP="00217AC2">
      <w:pPr>
        <w:pStyle w:val="Bibliography"/>
        <w:rPr>
          <w:sz w:val="24"/>
        </w:rPr>
      </w:pPr>
      <w:r w:rsidRPr="00217AC2">
        <w:rPr>
          <w:sz w:val="24"/>
        </w:rPr>
        <w:t xml:space="preserve">Métrich, N., Zanon, V., Créon, L., Hildenbrand, A., Moreira, M., &amp; Marques, F. O. (2014). Is the ‘Azores Hotspot’ a Wetspot? Insights from the Geochemistry of Fluid and Melt Inclusions in Olivine of Pico Basalts. </w:t>
      </w:r>
      <w:r w:rsidRPr="00217AC2">
        <w:rPr>
          <w:i/>
          <w:iCs/>
          <w:sz w:val="24"/>
        </w:rPr>
        <w:t>Journal of Petrology</w:t>
      </w:r>
      <w:r w:rsidRPr="00217AC2">
        <w:rPr>
          <w:sz w:val="24"/>
        </w:rPr>
        <w:t xml:space="preserve">, </w:t>
      </w:r>
      <w:r w:rsidRPr="00217AC2">
        <w:rPr>
          <w:i/>
          <w:iCs/>
          <w:sz w:val="24"/>
        </w:rPr>
        <w:t>55</w:t>
      </w:r>
      <w:r w:rsidRPr="00217AC2">
        <w:rPr>
          <w:sz w:val="24"/>
        </w:rPr>
        <w:t>(2), 377–393. https://doi.org/10.1093/petrology/egt071</w:t>
      </w:r>
    </w:p>
    <w:p w14:paraId="345C0622" w14:textId="77777777" w:rsidR="00217AC2" w:rsidRPr="00217AC2" w:rsidRDefault="00217AC2" w:rsidP="00217AC2">
      <w:pPr>
        <w:pStyle w:val="Bibliography"/>
        <w:rPr>
          <w:sz w:val="24"/>
        </w:rPr>
      </w:pPr>
      <w:r w:rsidRPr="00217AC2">
        <w:rPr>
          <w:sz w:val="24"/>
        </w:rPr>
        <w:lastRenderedPageBreak/>
        <w:t xml:space="preserve">Miller, W. G. R., Maclennan, J., Shorttle, O., Gaetani, G. A., Le Roux, V., &amp; Klein, F. (2019). Estimating the carbon content of the deep mantle with Icelandic melt inclusions. </w:t>
      </w:r>
      <w:r w:rsidRPr="00217AC2">
        <w:rPr>
          <w:i/>
          <w:iCs/>
          <w:sz w:val="24"/>
        </w:rPr>
        <w:t>Earth and Planetary Science Letters</w:t>
      </w:r>
      <w:r w:rsidRPr="00217AC2">
        <w:rPr>
          <w:sz w:val="24"/>
        </w:rPr>
        <w:t xml:space="preserve">, </w:t>
      </w:r>
      <w:r w:rsidRPr="00217AC2">
        <w:rPr>
          <w:i/>
          <w:iCs/>
          <w:sz w:val="24"/>
        </w:rPr>
        <w:t>523</w:t>
      </w:r>
      <w:r w:rsidRPr="00217AC2">
        <w:rPr>
          <w:sz w:val="24"/>
        </w:rPr>
        <w:t>, 115699. https://doi.org/10.1016/j.epsl.2019.07.002</w:t>
      </w:r>
    </w:p>
    <w:p w14:paraId="496416F9" w14:textId="77777777" w:rsidR="00217AC2" w:rsidRPr="00217AC2" w:rsidRDefault="00217AC2" w:rsidP="00217AC2">
      <w:pPr>
        <w:pStyle w:val="Bibliography"/>
        <w:rPr>
          <w:sz w:val="24"/>
        </w:rPr>
      </w:pPr>
      <w:r w:rsidRPr="00217AC2">
        <w:rPr>
          <w:sz w:val="24"/>
        </w:rPr>
        <w:t xml:space="preserve">de Moor, J. M., Fischer, T. P., King, P. L., Botcharnikov, R. E., Hervig, R. L., Hilton, D. R., et al. (2013). Volatile-rich silicate melts from Oldoinyo Lengai volcano (Tanzania): Implications for carbonatite genesis and eruptive behavior. </w:t>
      </w:r>
      <w:r w:rsidRPr="00217AC2">
        <w:rPr>
          <w:i/>
          <w:iCs/>
          <w:sz w:val="24"/>
        </w:rPr>
        <w:t>Earth and Planetary Science Letters</w:t>
      </w:r>
      <w:r w:rsidRPr="00217AC2">
        <w:rPr>
          <w:sz w:val="24"/>
        </w:rPr>
        <w:t xml:space="preserve">, </w:t>
      </w:r>
      <w:r w:rsidRPr="00217AC2">
        <w:rPr>
          <w:i/>
          <w:iCs/>
          <w:sz w:val="24"/>
        </w:rPr>
        <w:t>361</w:t>
      </w:r>
      <w:r w:rsidRPr="00217AC2">
        <w:rPr>
          <w:sz w:val="24"/>
        </w:rPr>
        <w:t>, 379–390. https://doi.org/10.1016/j.epsl.2012.11.006</w:t>
      </w:r>
    </w:p>
    <w:p w14:paraId="1FD23962" w14:textId="77777777" w:rsidR="00217AC2" w:rsidRPr="00217AC2" w:rsidRDefault="00217AC2" w:rsidP="00217AC2">
      <w:pPr>
        <w:pStyle w:val="Bibliography"/>
        <w:rPr>
          <w:sz w:val="24"/>
        </w:rPr>
      </w:pPr>
      <w:r w:rsidRPr="00217AC2">
        <w:rPr>
          <w:sz w:val="24"/>
        </w:rPr>
        <w:t xml:space="preserve">Moore, L. R., Gazel, E., &amp; Bodnar, R. J. (2021). The volatile budget of Hawaiian magmatism: Constraints from melt inclusions from Haleakala volcano, Hawaii. </w:t>
      </w:r>
      <w:r w:rsidRPr="00217AC2">
        <w:rPr>
          <w:i/>
          <w:iCs/>
          <w:sz w:val="24"/>
        </w:rPr>
        <w:t>Journal of Volcanology and Geothermal Research</w:t>
      </w:r>
      <w:r w:rsidRPr="00217AC2">
        <w:rPr>
          <w:sz w:val="24"/>
        </w:rPr>
        <w:t xml:space="preserve">, </w:t>
      </w:r>
      <w:r w:rsidRPr="00217AC2">
        <w:rPr>
          <w:i/>
          <w:iCs/>
          <w:sz w:val="24"/>
        </w:rPr>
        <w:t>410</w:t>
      </w:r>
      <w:r w:rsidRPr="00217AC2">
        <w:rPr>
          <w:sz w:val="24"/>
        </w:rPr>
        <w:t>, 107144. https://doi.org/10.1016/j.jvolgeores.2020.107144</w:t>
      </w:r>
    </w:p>
    <w:p w14:paraId="5EF01FCB" w14:textId="77777777" w:rsidR="00217AC2" w:rsidRPr="00217AC2" w:rsidRDefault="00217AC2" w:rsidP="00217AC2">
      <w:pPr>
        <w:pStyle w:val="Bibliography"/>
        <w:rPr>
          <w:sz w:val="24"/>
        </w:rPr>
      </w:pPr>
      <w:r w:rsidRPr="00217AC2">
        <w:rPr>
          <w:sz w:val="24"/>
        </w:rPr>
        <w:t xml:space="preserve">Moore, Lowell R., Gazel, E., Tuohy, R., Lloyd, A. S., Esposito, R., Steele-MacInnis, M., et al. (2015). Bubbles matter: An assessment of the contribution of vapor bubbles to melt inclusion volatile budgets. </w:t>
      </w:r>
      <w:r w:rsidRPr="00217AC2">
        <w:rPr>
          <w:i/>
          <w:iCs/>
          <w:sz w:val="24"/>
        </w:rPr>
        <w:t>American Mineralogist</w:t>
      </w:r>
      <w:r w:rsidRPr="00217AC2">
        <w:rPr>
          <w:sz w:val="24"/>
        </w:rPr>
        <w:t xml:space="preserve">, </w:t>
      </w:r>
      <w:r w:rsidRPr="00217AC2">
        <w:rPr>
          <w:i/>
          <w:iCs/>
          <w:sz w:val="24"/>
        </w:rPr>
        <w:t>100</w:t>
      </w:r>
      <w:r w:rsidRPr="00217AC2">
        <w:rPr>
          <w:sz w:val="24"/>
        </w:rPr>
        <w:t>(4), 806–823.</w:t>
      </w:r>
    </w:p>
    <w:p w14:paraId="3D009B9E" w14:textId="77777777" w:rsidR="00217AC2" w:rsidRPr="00217AC2" w:rsidRDefault="00217AC2" w:rsidP="00217AC2">
      <w:pPr>
        <w:pStyle w:val="Bibliography"/>
        <w:rPr>
          <w:sz w:val="24"/>
        </w:rPr>
      </w:pPr>
      <w:r w:rsidRPr="00217AC2">
        <w:rPr>
          <w:sz w:val="24"/>
        </w:rPr>
        <w:t xml:space="preserve">Moore, Lowell R., Mironov, N., Portnyagin, M., Gazel, E., &amp; Bodnar, R. J. (2018). Volatile contents of primitive bubble-bearing melt inclusions from Klyuchevskoy volcano, Kamchatka: Comparison of volatile contents determined by mass-balance versus experimental homogenization. </w:t>
      </w:r>
      <w:r w:rsidRPr="00217AC2">
        <w:rPr>
          <w:i/>
          <w:iCs/>
          <w:sz w:val="24"/>
        </w:rPr>
        <w:t>Journal of Volcanology and Geothermal Research</w:t>
      </w:r>
      <w:r w:rsidRPr="00217AC2">
        <w:rPr>
          <w:sz w:val="24"/>
        </w:rPr>
        <w:t xml:space="preserve">, </w:t>
      </w:r>
      <w:r w:rsidRPr="00217AC2">
        <w:rPr>
          <w:i/>
          <w:iCs/>
          <w:sz w:val="24"/>
        </w:rPr>
        <w:t>358</w:t>
      </w:r>
      <w:r w:rsidRPr="00217AC2">
        <w:rPr>
          <w:sz w:val="24"/>
        </w:rPr>
        <w:t>, 124–131. https://doi.org/10.1016/j.jvolgeores.2018.03.007</w:t>
      </w:r>
    </w:p>
    <w:p w14:paraId="5B5ED350" w14:textId="77777777" w:rsidR="00217AC2" w:rsidRPr="00217AC2" w:rsidRDefault="00217AC2" w:rsidP="00217AC2">
      <w:pPr>
        <w:pStyle w:val="Bibliography"/>
        <w:rPr>
          <w:sz w:val="24"/>
        </w:rPr>
      </w:pPr>
      <w:r w:rsidRPr="00217AC2">
        <w:rPr>
          <w:sz w:val="24"/>
        </w:rPr>
        <w:t xml:space="preserve">Mormone, A., Piochi, M., Bellatreccia, F., De Astis, G., Moretti, R., Ventura, G. D., et al. (2011). A CO2-rich magma source beneath the Phlegraean Volcanic District (Southern Italy): Evidence from a melt inclusion study. </w:t>
      </w:r>
      <w:r w:rsidRPr="00217AC2">
        <w:rPr>
          <w:i/>
          <w:iCs/>
          <w:sz w:val="24"/>
        </w:rPr>
        <w:t>Chemical Geology</w:t>
      </w:r>
      <w:r w:rsidRPr="00217AC2">
        <w:rPr>
          <w:sz w:val="24"/>
        </w:rPr>
        <w:t xml:space="preserve">, </w:t>
      </w:r>
      <w:r w:rsidRPr="00217AC2">
        <w:rPr>
          <w:i/>
          <w:iCs/>
          <w:sz w:val="24"/>
        </w:rPr>
        <w:t>287</w:t>
      </w:r>
      <w:r w:rsidRPr="00217AC2">
        <w:rPr>
          <w:sz w:val="24"/>
        </w:rPr>
        <w:t>(1), 66–80. https://doi.org/10.1016/j.chemgeo.2011.05.019</w:t>
      </w:r>
    </w:p>
    <w:p w14:paraId="5FDD98E0" w14:textId="77777777" w:rsidR="00217AC2" w:rsidRPr="00217AC2" w:rsidRDefault="00217AC2" w:rsidP="00217AC2">
      <w:pPr>
        <w:pStyle w:val="Bibliography"/>
        <w:rPr>
          <w:sz w:val="24"/>
        </w:rPr>
      </w:pPr>
      <w:r w:rsidRPr="00217AC2">
        <w:rPr>
          <w:sz w:val="24"/>
        </w:rPr>
        <w:lastRenderedPageBreak/>
        <w:t xml:space="preserve">Mourey, A. J., Shea, T., Costa, F., Shiro, B., &amp; Longman, R. J. (2023). Years of magma intrusion primed Kīlauea Volcano (Hawai’i) for the 2018 eruption: evidence from olivine diffusion chronometry and monitoring data. </w:t>
      </w:r>
      <w:r w:rsidRPr="00217AC2">
        <w:rPr>
          <w:i/>
          <w:iCs/>
          <w:sz w:val="24"/>
        </w:rPr>
        <w:t>Bulletin of Volcanology</w:t>
      </w:r>
      <w:r w:rsidRPr="00217AC2">
        <w:rPr>
          <w:sz w:val="24"/>
        </w:rPr>
        <w:t xml:space="preserve">, </w:t>
      </w:r>
      <w:r w:rsidRPr="00217AC2">
        <w:rPr>
          <w:i/>
          <w:iCs/>
          <w:sz w:val="24"/>
        </w:rPr>
        <w:t>85</w:t>
      </w:r>
      <w:r w:rsidRPr="00217AC2">
        <w:rPr>
          <w:sz w:val="24"/>
        </w:rPr>
        <w:t>(3), 18. https://doi.org/10.1007/s00445-023-01633-4</w:t>
      </w:r>
    </w:p>
    <w:p w14:paraId="533EAA08" w14:textId="77777777" w:rsidR="00217AC2" w:rsidRPr="00217AC2" w:rsidRDefault="00217AC2" w:rsidP="00217AC2">
      <w:pPr>
        <w:pStyle w:val="Bibliography"/>
        <w:rPr>
          <w:sz w:val="24"/>
        </w:rPr>
      </w:pPr>
      <w:r w:rsidRPr="00217AC2">
        <w:rPr>
          <w:sz w:val="24"/>
        </w:rPr>
        <w:t xml:space="preserve">Myers, M. L., Geist, D. J., Rowe, M. C., Harpp, K. S., Wallace, P. J., &amp; Dufek, J. (2014). Replenishment of volatile-rich mafic magma into a degassed chamber drives mixing and eruption of Tungurahua volcano. </w:t>
      </w:r>
      <w:r w:rsidRPr="00217AC2">
        <w:rPr>
          <w:i/>
          <w:iCs/>
          <w:sz w:val="24"/>
        </w:rPr>
        <w:t>Bulletin of Volcanology</w:t>
      </w:r>
      <w:r w:rsidRPr="00217AC2">
        <w:rPr>
          <w:sz w:val="24"/>
        </w:rPr>
        <w:t xml:space="preserve">, </w:t>
      </w:r>
      <w:r w:rsidRPr="00217AC2">
        <w:rPr>
          <w:i/>
          <w:iCs/>
          <w:sz w:val="24"/>
        </w:rPr>
        <w:t>76</w:t>
      </w:r>
      <w:r w:rsidRPr="00217AC2">
        <w:rPr>
          <w:sz w:val="24"/>
        </w:rPr>
        <w:t>(11), 872. https://doi.org/10.1007/s00445-014-0872-0</w:t>
      </w:r>
    </w:p>
    <w:p w14:paraId="260DDAE3" w14:textId="77777777" w:rsidR="00217AC2" w:rsidRPr="00217AC2" w:rsidRDefault="00217AC2" w:rsidP="00217AC2">
      <w:pPr>
        <w:pStyle w:val="Bibliography"/>
        <w:rPr>
          <w:sz w:val="24"/>
          <w:lang w:val="es-CR"/>
        </w:rPr>
      </w:pPr>
      <w:r w:rsidRPr="00217AC2">
        <w:rPr>
          <w:sz w:val="24"/>
        </w:rPr>
        <w:t xml:space="preserve">Pankhurst, M. J., Scarrow, J. H., Barbee, O. A., Hickey, J., Coldwell, B. C., Rollinson, G. K., et al. (2022). Rapid response petrology for the opening eruptive phase of the 2021 Cumbre Vieja eruption, La Palma, Canary Islands. </w:t>
      </w:r>
      <w:r w:rsidRPr="00217AC2">
        <w:rPr>
          <w:i/>
          <w:iCs/>
          <w:sz w:val="24"/>
          <w:lang w:val="es-CR"/>
        </w:rPr>
        <w:t>Volcanica</w:t>
      </w:r>
      <w:r w:rsidRPr="00217AC2">
        <w:rPr>
          <w:sz w:val="24"/>
          <w:lang w:val="es-CR"/>
        </w:rPr>
        <w:t xml:space="preserve">, </w:t>
      </w:r>
      <w:r w:rsidRPr="00217AC2">
        <w:rPr>
          <w:i/>
          <w:iCs/>
          <w:sz w:val="24"/>
          <w:lang w:val="es-CR"/>
        </w:rPr>
        <w:t>5</w:t>
      </w:r>
      <w:r w:rsidRPr="00217AC2">
        <w:rPr>
          <w:sz w:val="24"/>
          <w:lang w:val="es-CR"/>
        </w:rPr>
        <w:t>(1), 1–10. https://doi.org/10.30909/vol.05.01.0110</w:t>
      </w:r>
    </w:p>
    <w:p w14:paraId="7C92F21B" w14:textId="77777777" w:rsidR="00217AC2" w:rsidRPr="00217AC2" w:rsidRDefault="00217AC2" w:rsidP="00217AC2">
      <w:pPr>
        <w:pStyle w:val="Bibliography"/>
        <w:rPr>
          <w:sz w:val="24"/>
        </w:rPr>
      </w:pPr>
      <w:r w:rsidRPr="00217AC2">
        <w:rPr>
          <w:sz w:val="24"/>
          <w:lang w:val="es-CR"/>
        </w:rPr>
        <w:t xml:space="preserve">Pietruszka, A. J., Heaton, D. E., Marske, J. P., &amp; Garcia, M. O. (2015). </w:t>
      </w:r>
      <w:r w:rsidRPr="00217AC2">
        <w:rPr>
          <w:sz w:val="24"/>
        </w:rPr>
        <w:t xml:space="preserve">Two magma bodies beneath the summit of Kīlauea Volcano unveiled by isotopically distinct melt deliveries from the mantle. </w:t>
      </w:r>
      <w:r w:rsidRPr="00217AC2">
        <w:rPr>
          <w:i/>
          <w:iCs/>
          <w:sz w:val="24"/>
        </w:rPr>
        <w:t>Earth and Planetary Science Letters</w:t>
      </w:r>
      <w:r w:rsidRPr="00217AC2">
        <w:rPr>
          <w:sz w:val="24"/>
        </w:rPr>
        <w:t xml:space="preserve">, </w:t>
      </w:r>
      <w:r w:rsidRPr="00217AC2">
        <w:rPr>
          <w:i/>
          <w:iCs/>
          <w:sz w:val="24"/>
        </w:rPr>
        <w:t>413</w:t>
      </w:r>
      <w:r w:rsidRPr="00217AC2">
        <w:rPr>
          <w:sz w:val="24"/>
        </w:rPr>
        <w:t>, 90–100. https://doi.org/10.1016/j.epsl.2014.12.040</w:t>
      </w:r>
    </w:p>
    <w:p w14:paraId="2C5EE621" w14:textId="77777777" w:rsidR="00217AC2" w:rsidRPr="00217AC2" w:rsidRDefault="00217AC2" w:rsidP="00217AC2">
      <w:pPr>
        <w:pStyle w:val="Bibliography"/>
        <w:rPr>
          <w:sz w:val="24"/>
        </w:rPr>
      </w:pPr>
      <w:r w:rsidRPr="00217AC2">
        <w:rPr>
          <w:sz w:val="24"/>
        </w:rPr>
        <w:t xml:space="preserve">Pietruszka, A. J., Marske, J. P., Heaton, D. E., Garcia, M. O., &amp; Rhodes, J. M. (2018). An Isotopic Perspective into the Magmatic Evolution and Architecture of the Rift Zones of Kīlauea Volcano. </w:t>
      </w:r>
      <w:r w:rsidRPr="00217AC2">
        <w:rPr>
          <w:i/>
          <w:iCs/>
          <w:sz w:val="24"/>
        </w:rPr>
        <w:t>Journal of Petrology</w:t>
      </w:r>
      <w:r w:rsidRPr="00217AC2">
        <w:rPr>
          <w:sz w:val="24"/>
        </w:rPr>
        <w:t xml:space="preserve">, </w:t>
      </w:r>
      <w:r w:rsidRPr="00217AC2">
        <w:rPr>
          <w:i/>
          <w:iCs/>
          <w:sz w:val="24"/>
        </w:rPr>
        <w:t>59</w:t>
      </w:r>
      <w:r w:rsidRPr="00217AC2">
        <w:rPr>
          <w:sz w:val="24"/>
        </w:rPr>
        <w:t>(12), 2311–2352. https://doi.org/10.1093/petrology/egy098</w:t>
      </w:r>
    </w:p>
    <w:p w14:paraId="4FAF3E41" w14:textId="77777777" w:rsidR="00217AC2" w:rsidRPr="00217AC2" w:rsidRDefault="00217AC2" w:rsidP="00217AC2">
      <w:pPr>
        <w:pStyle w:val="Bibliography"/>
        <w:rPr>
          <w:sz w:val="24"/>
        </w:rPr>
      </w:pPr>
      <w:r w:rsidRPr="00217AC2">
        <w:rPr>
          <w:sz w:val="24"/>
        </w:rPr>
        <w:t xml:space="preserve">Plechov, P., Blundy, J., Nekrylov, N., Melekhova, E., Shcherbakov, V., &amp; Tikhonova, M. S. (2015). Petrology and volatile content of magmas erupted from Tolbachik Volcano, </w:t>
      </w:r>
      <w:r w:rsidRPr="00217AC2">
        <w:rPr>
          <w:sz w:val="24"/>
        </w:rPr>
        <w:lastRenderedPageBreak/>
        <w:t xml:space="preserve">Kamchatka, 2012–13. </w:t>
      </w:r>
      <w:r w:rsidRPr="00217AC2">
        <w:rPr>
          <w:i/>
          <w:iCs/>
          <w:sz w:val="24"/>
        </w:rPr>
        <w:t>Journal of Volcanology and Geothermal Research</w:t>
      </w:r>
      <w:r w:rsidRPr="00217AC2">
        <w:rPr>
          <w:sz w:val="24"/>
        </w:rPr>
        <w:t xml:space="preserve">, </w:t>
      </w:r>
      <w:r w:rsidRPr="00217AC2">
        <w:rPr>
          <w:i/>
          <w:iCs/>
          <w:sz w:val="24"/>
        </w:rPr>
        <w:t>307</w:t>
      </w:r>
      <w:r w:rsidRPr="00217AC2">
        <w:rPr>
          <w:sz w:val="24"/>
        </w:rPr>
        <w:t>, 182–199. https://doi.org/10.1016/j.jvolgeores.2015.08.011</w:t>
      </w:r>
    </w:p>
    <w:p w14:paraId="10F41B48" w14:textId="77777777" w:rsidR="00217AC2" w:rsidRPr="00217AC2" w:rsidRDefault="00217AC2" w:rsidP="00217AC2">
      <w:pPr>
        <w:pStyle w:val="Bibliography"/>
        <w:rPr>
          <w:sz w:val="24"/>
        </w:rPr>
      </w:pPr>
      <w:r w:rsidRPr="00217AC2">
        <w:rPr>
          <w:sz w:val="24"/>
        </w:rPr>
        <w:t xml:space="preserve">Pritchard, M. E., Mather, T. A., McNutt, S. R., Delgado, F. J., &amp; Reath, K. (2019). Thoughts on the criteria to determine the origin of volcanic unrest as magmatic or non-magmatic. </w:t>
      </w:r>
      <w:r w:rsidRPr="00217AC2">
        <w:rPr>
          <w:i/>
          <w:iCs/>
          <w:sz w:val="24"/>
        </w:rPr>
        <w:t>Philosophical Transactions of the Royal Society A: Mathematical, Physical and Engineering Sciences</w:t>
      </w:r>
      <w:r w:rsidRPr="00217AC2">
        <w:rPr>
          <w:sz w:val="24"/>
        </w:rPr>
        <w:t xml:space="preserve">, </w:t>
      </w:r>
      <w:r w:rsidRPr="00217AC2">
        <w:rPr>
          <w:i/>
          <w:iCs/>
          <w:sz w:val="24"/>
        </w:rPr>
        <w:t>377</w:t>
      </w:r>
      <w:r w:rsidRPr="00217AC2">
        <w:rPr>
          <w:sz w:val="24"/>
        </w:rPr>
        <w:t>(2139), 20180008. https://doi.org/10.1098/rsta.2018.0008</w:t>
      </w:r>
    </w:p>
    <w:p w14:paraId="7FC7608F" w14:textId="77777777" w:rsidR="00217AC2" w:rsidRPr="00217AC2" w:rsidRDefault="00217AC2" w:rsidP="00217AC2">
      <w:pPr>
        <w:pStyle w:val="Bibliography"/>
        <w:rPr>
          <w:sz w:val="24"/>
        </w:rPr>
      </w:pPr>
      <w:r w:rsidRPr="00217AC2">
        <w:rPr>
          <w:sz w:val="24"/>
        </w:rPr>
        <w:t xml:space="preserve">Putirka, K. D. (2008). Thermometers and barometers for volcanic systems. </w:t>
      </w:r>
      <w:r w:rsidRPr="00217AC2">
        <w:rPr>
          <w:i/>
          <w:iCs/>
          <w:sz w:val="24"/>
        </w:rPr>
        <w:t>Reviews in Mineralogy and Geochemistry</w:t>
      </w:r>
      <w:r w:rsidRPr="00217AC2">
        <w:rPr>
          <w:sz w:val="24"/>
        </w:rPr>
        <w:t xml:space="preserve">, </w:t>
      </w:r>
      <w:r w:rsidRPr="00217AC2">
        <w:rPr>
          <w:i/>
          <w:iCs/>
          <w:sz w:val="24"/>
        </w:rPr>
        <w:t>69</w:t>
      </w:r>
      <w:r w:rsidRPr="00217AC2">
        <w:rPr>
          <w:sz w:val="24"/>
        </w:rPr>
        <w:t>(1), 61–120.</w:t>
      </w:r>
    </w:p>
    <w:p w14:paraId="1ED05220" w14:textId="77777777" w:rsidR="00217AC2" w:rsidRPr="00217AC2" w:rsidRDefault="00217AC2" w:rsidP="00217AC2">
      <w:pPr>
        <w:pStyle w:val="Bibliography"/>
        <w:rPr>
          <w:sz w:val="24"/>
        </w:rPr>
      </w:pPr>
      <w:r w:rsidRPr="00217AC2">
        <w:rPr>
          <w:sz w:val="24"/>
        </w:rPr>
        <w:t>Rasmussen, D. J., &amp; Plank, T. (2021). Melt inclusion data for the central-eastern Aleutian volcanoes [Data set]. https://ecl.earthchem.org/view.php?id=1873: EARTHCHEM. https://doi.org/10.26022/IEDA/111873</w:t>
      </w:r>
    </w:p>
    <w:p w14:paraId="38EB58FC" w14:textId="77777777" w:rsidR="00217AC2" w:rsidRPr="00217AC2" w:rsidRDefault="00217AC2" w:rsidP="00217AC2">
      <w:pPr>
        <w:pStyle w:val="Bibliography"/>
        <w:rPr>
          <w:sz w:val="24"/>
        </w:rPr>
      </w:pPr>
      <w:r w:rsidRPr="00217AC2">
        <w:rPr>
          <w:sz w:val="24"/>
        </w:rPr>
        <w:t>Rasmussen, D. J., Plank, T., Cottrell, E., Johansson, A., Lehnert, K., &amp; Hauri, E. (2022). DCO-EarthChem Melt Inclusion Expert Dataset [Data set]. https://ecl.earthchem.org/view.php?id=2364: EARTHCHEM. https://doi.org/10.26022/IEDA/112364</w:t>
      </w:r>
    </w:p>
    <w:p w14:paraId="37C1A0B3" w14:textId="77777777" w:rsidR="00217AC2" w:rsidRPr="00217AC2" w:rsidRDefault="00217AC2" w:rsidP="00217AC2">
      <w:pPr>
        <w:pStyle w:val="Bibliography"/>
        <w:rPr>
          <w:sz w:val="24"/>
        </w:rPr>
      </w:pPr>
      <w:r w:rsidRPr="00217AC2">
        <w:rPr>
          <w:sz w:val="24"/>
        </w:rPr>
        <w:t xml:space="preserve">Rasmussen, Daniel J., Kyle, P. R., Wallace, P. J., Sims, K. W. W., Gaetani, G. A., &amp; Phillips, E. H. (2017). Understanding Degassing and Transport of CO2-rich Alkalic Magmas at Ross Island, Antarctica using Olivine-Hosted Melt Inclusions. </w:t>
      </w:r>
      <w:r w:rsidRPr="00217AC2">
        <w:rPr>
          <w:i/>
          <w:iCs/>
          <w:sz w:val="24"/>
        </w:rPr>
        <w:t>Journal of Petrology</w:t>
      </w:r>
      <w:r w:rsidRPr="00217AC2">
        <w:rPr>
          <w:sz w:val="24"/>
        </w:rPr>
        <w:t xml:space="preserve">, </w:t>
      </w:r>
      <w:r w:rsidRPr="00217AC2">
        <w:rPr>
          <w:i/>
          <w:iCs/>
          <w:sz w:val="24"/>
        </w:rPr>
        <w:t>58</w:t>
      </w:r>
      <w:r w:rsidRPr="00217AC2">
        <w:rPr>
          <w:sz w:val="24"/>
        </w:rPr>
        <w:t>(5), 841–861. https://doi.org/10.1093/petrology/egx036</w:t>
      </w:r>
    </w:p>
    <w:p w14:paraId="1A3ED51C" w14:textId="77777777" w:rsidR="00217AC2" w:rsidRPr="00217AC2" w:rsidRDefault="00217AC2" w:rsidP="00217AC2">
      <w:pPr>
        <w:pStyle w:val="Bibliography"/>
        <w:rPr>
          <w:sz w:val="24"/>
        </w:rPr>
      </w:pPr>
      <w:r w:rsidRPr="00217AC2">
        <w:rPr>
          <w:sz w:val="24"/>
        </w:rPr>
        <w:t xml:space="preserve">Re, G., Corsaro, R. A., D’Oriano, C., &amp; Pompilio, M. (2021). Petrological monitoring of active volcanoes: A review of existing procedures to achieve best practices and operative protocols during eruptions. </w:t>
      </w:r>
      <w:r w:rsidRPr="00217AC2">
        <w:rPr>
          <w:i/>
          <w:iCs/>
          <w:sz w:val="24"/>
        </w:rPr>
        <w:t>Journal of Volcanology and Geothermal Research</w:t>
      </w:r>
      <w:r w:rsidRPr="00217AC2">
        <w:rPr>
          <w:sz w:val="24"/>
        </w:rPr>
        <w:t xml:space="preserve">, </w:t>
      </w:r>
      <w:r w:rsidRPr="00217AC2">
        <w:rPr>
          <w:i/>
          <w:iCs/>
          <w:sz w:val="24"/>
        </w:rPr>
        <w:t>419</w:t>
      </w:r>
      <w:r w:rsidRPr="00217AC2">
        <w:rPr>
          <w:sz w:val="24"/>
        </w:rPr>
        <w:t>, 107365. https://doi.org/10.1016/j.jvolgeores.2021.107365</w:t>
      </w:r>
    </w:p>
    <w:p w14:paraId="77826417" w14:textId="77777777" w:rsidR="00217AC2" w:rsidRPr="00217AC2" w:rsidRDefault="00217AC2" w:rsidP="00217AC2">
      <w:pPr>
        <w:pStyle w:val="Bibliography"/>
        <w:rPr>
          <w:sz w:val="24"/>
        </w:rPr>
      </w:pPr>
      <w:r w:rsidRPr="00217AC2">
        <w:rPr>
          <w:sz w:val="24"/>
        </w:rPr>
        <w:lastRenderedPageBreak/>
        <w:t xml:space="preserve">Ribeiro, J. M., Stern, R. J., Kelley, K. A., Shaw, A. M., Martinez, F., &amp; Ohara, Y. (2015). Composition of the slab-derived fluids released beneath the Mariana forearc: Evidence for shallow dehydration of the subducting plate. </w:t>
      </w:r>
      <w:r w:rsidRPr="00217AC2">
        <w:rPr>
          <w:i/>
          <w:iCs/>
          <w:sz w:val="24"/>
        </w:rPr>
        <w:t>Earth and Planetary Science Letters</w:t>
      </w:r>
      <w:r w:rsidRPr="00217AC2">
        <w:rPr>
          <w:sz w:val="24"/>
        </w:rPr>
        <w:t xml:space="preserve">, </w:t>
      </w:r>
      <w:r w:rsidRPr="00217AC2">
        <w:rPr>
          <w:i/>
          <w:iCs/>
          <w:sz w:val="24"/>
        </w:rPr>
        <w:t>418</w:t>
      </w:r>
      <w:r w:rsidRPr="00217AC2">
        <w:rPr>
          <w:sz w:val="24"/>
        </w:rPr>
        <w:t>, 136–148. https://doi.org/10.1016/j.epsl.2015.02.018</w:t>
      </w:r>
    </w:p>
    <w:p w14:paraId="6046CD26" w14:textId="77777777" w:rsidR="00217AC2" w:rsidRPr="00217AC2" w:rsidRDefault="00217AC2" w:rsidP="00217AC2">
      <w:pPr>
        <w:pStyle w:val="Bibliography"/>
        <w:rPr>
          <w:sz w:val="24"/>
          <w:lang w:val="es-CR"/>
        </w:rPr>
      </w:pPr>
      <w:r w:rsidRPr="00217AC2">
        <w:rPr>
          <w:sz w:val="24"/>
          <w:lang w:val="es-CR"/>
        </w:rPr>
        <w:t xml:space="preserve">Roberge, J., Delgado-Granados, H., &amp; Wallace, P. J. (2009). </w:t>
      </w:r>
      <w:r w:rsidRPr="00217AC2">
        <w:rPr>
          <w:sz w:val="24"/>
        </w:rPr>
        <w:t xml:space="preserve">Mafic magma recharge supplies high CO2 and SO2 gas fluxes from Popocatépetl volcano, Mexico. </w:t>
      </w:r>
      <w:r w:rsidRPr="00217AC2">
        <w:rPr>
          <w:i/>
          <w:iCs/>
          <w:sz w:val="24"/>
          <w:lang w:val="es-CR"/>
        </w:rPr>
        <w:t>Geology</w:t>
      </w:r>
      <w:r w:rsidRPr="00217AC2">
        <w:rPr>
          <w:sz w:val="24"/>
          <w:lang w:val="es-CR"/>
        </w:rPr>
        <w:t xml:space="preserve">, </w:t>
      </w:r>
      <w:r w:rsidRPr="00217AC2">
        <w:rPr>
          <w:i/>
          <w:iCs/>
          <w:sz w:val="24"/>
          <w:lang w:val="es-CR"/>
        </w:rPr>
        <w:t>37</w:t>
      </w:r>
      <w:r w:rsidRPr="00217AC2">
        <w:rPr>
          <w:sz w:val="24"/>
          <w:lang w:val="es-CR"/>
        </w:rPr>
        <w:t>(2), 107–110. https://doi.org/10.1130/G25242A.1</w:t>
      </w:r>
    </w:p>
    <w:p w14:paraId="17392251" w14:textId="77777777" w:rsidR="00217AC2" w:rsidRPr="00217AC2" w:rsidRDefault="00217AC2" w:rsidP="00217AC2">
      <w:pPr>
        <w:pStyle w:val="Bibliography"/>
        <w:rPr>
          <w:sz w:val="24"/>
        </w:rPr>
      </w:pPr>
      <w:r w:rsidRPr="00217AC2">
        <w:rPr>
          <w:sz w:val="24"/>
          <w:lang w:val="es-CR"/>
        </w:rPr>
        <w:t xml:space="preserve">Robidoux, P., Rotolo, S. G., Aiuppa, A., Lanzo, G., &amp; Hauri, E. H. (2017). </w:t>
      </w:r>
      <w:r w:rsidRPr="00217AC2">
        <w:rPr>
          <w:sz w:val="24"/>
        </w:rPr>
        <w:t xml:space="preserve">Geochemistry and volatile content of magmas feeding explosive eruptions at Telica volcano (Nicaragua). </w:t>
      </w:r>
      <w:r w:rsidRPr="00217AC2">
        <w:rPr>
          <w:i/>
          <w:iCs/>
          <w:sz w:val="24"/>
        </w:rPr>
        <w:t>Journal of Volcanology and Geothermal Research</w:t>
      </w:r>
      <w:r w:rsidRPr="00217AC2">
        <w:rPr>
          <w:sz w:val="24"/>
        </w:rPr>
        <w:t xml:space="preserve">, </w:t>
      </w:r>
      <w:r w:rsidRPr="00217AC2">
        <w:rPr>
          <w:i/>
          <w:iCs/>
          <w:sz w:val="24"/>
        </w:rPr>
        <w:t>341</w:t>
      </w:r>
      <w:r w:rsidRPr="00217AC2">
        <w:rPr>
          <w:sz w:val="24"/>
        </w:rPr>
        <w:t>, 131–148. https://doi.org/10.1016/j.jvolgeores.2017.05.007</w:t>
      </w:r>
    </w:p>
    <w:p w14:paraId="05E64C67" w14:textId="77777777" w:rsidR="00217AC2" w:rsidRPr="00217AC2" w:rsidRDefault="00217AC2" w:rsidP="00217AC2">
      <w:pPr>
        <w:pStyle w:val="Bibliography"/>
        <w:rPr>
          <w:sz w:val="24"/>
        </w:rPr>
      </w:pPr>
      <w:r w:rsidRPr="00217AC2">
        <w:rPr>
          <w:sz w:val="24"/>
        </w:rPr>
        <w:t xml:space="preserve">Robidoux, P., Frezzotti, M. L., Hauri, E. H., &amp; Aiuppa, A. (2018). Shrinkage Bubbles: The C–O–H–S Magmatic Fluid System at San Cristóbal Volcano. </w:t>
      </w:r>
      <w:r w:rsidRPr="00217AC2">
        <w:rPr>
          <w:i/>
          <w:iCs/>
          <w:sz w:val="24"/>
        </w:rPr>
        <w:t>Journal of Petrology</w:t>
      </w:r>
      <w:r w:rsidRPr="00217AC2">
        <w:rPr>
          <w:sz w:val="24"/>
        </w:rPr>
        <w:t xml:space="preserve">, </w:t>
      </w:r>
      <w:r w:rsidRPr="00217AC2">
        <w:rPr>
          <w:i/>
          <w:iCs/>
          <w:sz w:val="24"/>
        </w:rPr>
        <w:t>59</w:t>
      </w:r>
      <w:r w:rsidRPr="00217AC2">
        <w:rPr>
          <w:sz w:val="24"/>
        </w:rPr>
        <w:t>(11), 2093–2122. https://doi.org/10.1093/petrology/egy092</w:t>
      </w:r>
    </w:p>
    <w:p w14:paraId="6F0DD020" w14:textId="77777777" w:rsidR="00217AC2" w:rsidRPr="00217AC2" w:rsidRDefault="00217AC2" w:rsidP="00217AC2">
      <w:pPr>
        <w:pStyle w:val="Bibliography"/>
        <w:rPr>
          <w:sz w:val="24"/>
        </w:rPr>
      </w:pPr>
      <w:r w:rsidRPr="00217AC2">
        <w:rPr>
          <w:sz w:val="24"/>
        </w:rPr>
        <w:t xml:space="preserve">Roggensack, K. (2001a). Sizing up crystals and their melt inclusions: a new approach to crystallization studies. </w:t>
      </w:r>
      <w:r w:rsidRPr="00217AC2">
        <w:rPr>
          <w:i/>
          <w:iCs/>
          <w:sz w:val="24"/>
        </w:rPr>
        <w:t>Earth and Planetary Science Letters</w:t>
      </w:r>
      <w:r w:rsidRPr="00217AC2">
        <w:rPr>
          <w:sz w:val="24"/>
        </w:rPr>
        <w:t xml:space="preserve">, </w:t>
      </w:r>
      <w:r w:rsidRPr="00217AC2">
        <w:rPr>
          <w:i/>
          <w:iCs/>
          <w:sz w:val="24"/>
        </w:rPr>
        <w:t>187</w:t>
      </w:r>
      <w:r w:rsidRPr="00217AC2">
        <w:rPr>
          <w:sz w:val="24"/>
        </w:rPr>
        <w:t>(1), 221–237. https://doi.org/10.1016/S0012-821X(01)00269-2</w:t>
      </w:r>
    </w:p>
    <w:p w14:paraId="7FF64B1D" w14:textId="77777777" w:rsidR="00217AC2" w:rsidRPr="00217AC2" w:rsidRDefault="00217AC2" w:rsidP="00217AC2">
      <w:pPr>
        <w:pStyle w:val="Bibliography"/>
        <w:rPr>
          <w:sz w:val="24"/>
        </w:rPr>
      </w:pPr>
      <w:r w:rsidRPr="00217AC2">
        <w:rPr>
          <w:sz w:val="24"/>
        </w:rPr>
        <w:t xml:space="preserve">Roggensack, K. (2001b). Unraveling the 1974 eruption of Fuego volcano (Guatemala) with  small crystals and their young melt inclusions. </w:t>
      </w:r>
      <w:r w:rsidRPr="00217AC2">
        <w:rPr>
          <w:i/>
          <w:iCs/>
          <w:sz w:val="24"/>
        </w:rPr>
        <w:t>Geology</w:t>
      </w:r>
      <w:r w:rsidRPr="00217AC2">
        <w:rPr>
          <w:sz w:val="24"/>
        </w:rPr>
        <w:t xml:space="preserve">, </w:t>
      </w:r>
      <w:r w:rsidRPr="00217AC2">
        <w:rPr>
          <w:i/>
          <w:iCs/>
          <w:sz w:val="24"/>
        </w:rPr>
        <w:t>29</w:t>
      </w:r>
      <w:r w:rsidRPr="00217AC2">
        <w:rPr>
          <w:sz w:val="24"/>
        </w:rPr>
        <w:t>(10), 911–914. https://doi.org/10.1130/0091-7613(2001)029&lt;0911:UTEOFV&gt;2.0.CO;2</w:t>
      </w:r>
    </w:p>
    <w:p w14:paraId="26ACA287" w14:textId="77777777" w:rsidR="00217AC2" w:rsidRPr="00217AC2" w:rsidRDefault="00217AC2" w:rsidP="00217AC2">
      <w:pPr>
        <w:pStyle w:val="Bibliography"/>
        <w:rPr>
          <w:sz w:val="24"/>
        </w:rPr>
      </w:pPr>
      <w:r w:rsidRPr="00217AC2">
        <w:rPr>
          <w:sz w:val="24"/>
        </w:rPr>
        <w:t xml:space="preserve">Roggensack, K., Hervig, R. L., McKnight, S. B., &amp; Williams, S. N. (1997). Explosive basaltic volcanism from Cerro Negro volcano: influence of volatiles on eruptive style. </w:t>
      </w:r>
      <w:r w:rsidRPr="00217AC2">
        <w:rPr>
          <w:i/>
          <w:iCs/>
          <w:sz w:val="24"/>
        </w:rPr>
        <w:t>Science</w:t>
      </w:r>
      <w:r w:rsidRPr="00217AC2">
        <w:rPr>
          <w:sz w:val="24"/>
        </w:rPr>
        <w:t xml:space="preserve">, </w:t>
      </w:r>
      <w:r w:rsidRPr="00217AC2">
        <w:rPr>
          <w:i/>
          <w:iCs/>
          <w:sz w:val="24"/>
        </w:rPr>
        <w:t>277</w:t>
      </w:r>
      <w:r w:rsidRPr="00217AC2">
        <w:rPr>
          <w:sz w:val="24"/>
        </w:rPr>
        <w:t>(5332), 1639–1642.</w:t>
      </w:r>
    </w:p>
    <w:p w14:paraId="47E3ECC9" w14:textId="77777777" w:rsidR="00217AC2" w:rsidRPr="00217AC2" w:rsidRDefault="00217AC2" w:rsidP="00217AC2">
      <w:pPr>
        <w:pStyle w:val="Bibliography"/>
        <w:rPr>
          <w:sz w:val="24"/>
        </w:rPr>
      </w:pPr>
      <w:r w:rsidRPr="00217AC2">
        <w:rPr>
          <w:sz w:val="24"/>
        </w:rPr>
        <w:lastRenderedPageBreak/>
        <w:t xml:space="preserve">Rose-Koga, E. F., Koga, K. T., Schiano, P., Le Voyer, M., Shimizu, N., Whitehouse, M. J., &amp; Clocchiatti, R. (2012). Mantle source heterogeneity for South Tyrrhenian magmas revealed by Pb isotopes and halogen contents of olivine-hosted melt inclusions. </w:t>
      </w:r>
      <w:r w:rsidRPr="00217AC2">
        <w:rPr>
          <w:i/>
          <w:iCs/>
          <w:sz w:val="24"/>
        </w:rPr>
        <w:t>Chemical Geology</w:t>
      </w:r>
      <w:r w:rsidRPr="00217AC2">
        <w:rPr>
          <w:sz w:val="24"/>
        </w:rPr>
        <w:t xml:space="preserve">, </w:t>
      </w:r>
      <w:r w:rsidRPr="00217AC2">
        <w:rPr>
          <w:i/>
          <w:iCs/>
          <w:sz w:val="24"/>
        </w:rPr>
        <w:t>334</w:t>
      </w:r>
      <w:r w:rsidRPr="00217AC2">
        <w:rPr>
          <w:sz w:val="24"/>
        </w:rPr>
        <w:t>, 266–279. https://doi.org/10.1016/j.chemgeo.2012.10.033</w:t>
      </w:r>
    </w:p>
    <w:p w14:paraId="0DFFA966" w14:textId="77777777" w:rsidR="00217AC2" w:rsidRPr="00217AC2" w:rsidRDefault="00217AC2" w:rsidP="00217AC2">
      <w:pPr>
        <w:pStyle w:val="Bibliography"/>
        <w:rPr>
          <w:sz w:val="24"/>
        </w:rPr>
      </w:pPr>
      <w:r w:rsidRPr="00217AC2">
        <w:rPr>
          <w:sz w:val="24"/>
        </w:rPr>
        <w:t xml:space="preserve">Ruscitto, D. M., Wallace, P. J., Johnson, E. R., Kent, A. J. R., &amp; Bindeman, I. N. (2010). Volatile contents of mafic magmas from cinder cones in the Central Oregon High Cascades: Implications for magma formation and mantle conditions in a hot arc. </w:t>
      </w:r>
      <w:r w:rsidRPr="00217AC2">
        <w:rPr>
          <w:i/>
          <w:iCs/>
          <w:sz w:val="24"/>
        </w:rPr>
        <w:t>Earth and Planetary Science Letters</w:t>
      </w:r>
      <w:r w:rsidRPr="00217AC2">
        <w:rPr>
          <w:sz w:val="24"/>
        </w:rPr>
        <w:t xml:space="preserve">, </w:t>
      </w:r>
      <w:r w:rsidRPr="00217AC2">
        <w:rPr>
          <w:i/>
          <w:iCs/>
          <w:sz w:val="24"/>
        </w:rPr>
        <w:t>298</w:t>
      </w:r>
      <w:r w:rsidRPr="00217AC2">
        <w:rPr>
          <w:sz w:val="24"/>
        </w:rPr>
        <w:t>(1), 153–161. https://doi.org/10.1016/j.epsl.2010.07.037</w:t>
      </w:r>
    </w:p>
    <w:p w14:paraId="24126162" w14:textId="77777777" w:rsidR="00217AC2" w:rsidRPr="00217AC2" w:rsidRDefault="00217AC2" w:rsidP="00217AC2">
      <w:pPr>
        <w:pStyle w:val="Bibliography"/>
        <w:rPr>
          <w:sz w:val="24"/>
        </w:rPr>
      </w:pPr>
      <w:r w:rsidRPr="00217AC2">
        <w:rPr>
          <w:sz w:val="24"/>
        </w:rPr>
        <w:t xml:space="preserve">Ruscitto, D. M., Wallace, P. J., &amp; Kent, A. J. R. (2011). Revisiting the compositions and volatile contents of olivine-hosted melt inclusions from the Mount Shasta region: implications for the formation of high-Mg andesites. </w:t>
      </w:r>
      <w:r w:rsidRPr="00217AC2">
        <w:rPr>
          <w:i/>
          <w:iCs/>
          <w:sz w:val="24"/>
        </w:rPr>
        <w:t>Contributions to Mineralogy and Petrology</w:t>
      </w:r>
      <w:r w:rsidRPr="00217AC2">
        <w:rPr>
          <w:sz w:val="24"/>
        </w:rPr>
        <w:t xml:space="preserve">, </w:t>
      </w:r>
      <w:r w:rsidRPr="00217AC2">
        <w:rPr>
          <w:i/>
          <w:iCs/>
          <w:sz w:val="24"/>
        </w:rPr>
        <w:t>162</w:t>
      </w:r>
      <w:r w:rsidRPr="00217AC2">
        <w:rPr>
          <w:sz w:val="24"/>
        </w:rPr>
        <w:t>(1), 109–132. https://doi.org/10.1007/s00410-010-0587-y</w:t>
      </w:r>
    </w:p>
    <w:p w14:paraId="702EB056" w14:textId="77777777" w:rsidR="00217AC2" w:rsidRPr="00217AC2" w:rsidRDefault="00217AC2" w:rsidP="00217AC2">
      <w:pPr>
        <w:pStyle w:val="Bibliography"/>
        <w:rPr>
          <w:sz w:val="24"/>
        </w:rPr>
      </w:pPr>
      <w:r w:rsidRPr="00217AC2">
        <w:rPr>
          <w:sz w:val="24"/>
        </w:rPr>
        <w:t xml:space="preserve">Ruth, D. C. S., Cottrell, E., Cortés, J. A., Kelley, K. A., &amp; Calder, E. S. (2016). From Passive Degassing to Violent Strombolian Eruption: the Case of the 2008 Eruption of Llaima Volcano, Chile. </w:t>
      </w:r>
      <w:r w:rsidRPr="00217AC2">
        <w:rPr>
          <w:i/>
          <w:iCs/>
          <w:sz w:val="24"/>
        </w:rPr>
        <w:t>Journal of Petrology</w:t>
      </w:r>
      <w:r w:rsidRPr="00217AC2">
        <w:rPr>
          <w:sz w:val="24"/>
        </w:rPr>
        <w:t xml:space="preserve">, </w:t>
      </w:r>
      <w:r w:rsidRPr="00217AC2">
        <w:rPr>
          <w:i/>
          <w:iCs/>
          <w:sz w:val="24"/>
        </w:rPr>
        <w:t>57</w:t>
      </w:r>
      <w:r w:rsidRPr="00217AC2">
        <w:rPr>
          <w:sz w:val="24"/>
        </w:rPr>
        <w:t>(9), 1833–1864. https://doi.org/10.1093/petrology/egw063</w:t>
      </w:r>
    </w:p>
    <w:p w14:paraId="4A2FB4E0" w14:textId="77777777" w:rsidR="00217AC2" w:rsidRPr="00217AC2" w:rsidRDefault="00217AC2" w:rsidP="00217AC2">
      <w:pPr>
        <w:pStyle w:val="Bibliography"/>
        <w:rPr>
          <w:sz w:val="24"/>
        </w:rPr>
      </w:pPr>
      <w:r w:rsidRPr="00217AC2">
        <w:rPr>
          <w:sz w:val="24"/>
        </w:rPr>
        <w:t xml:space="preserve">Ryan, M. P. (1987). The elasticity and contractancy of Hawaiian olivine tholeiite, and its role in the stability and structural evolution of sub-caldera magma reservoirs and rift systems. In Volcanism in Hawaii. </w:t>
      </w:r>
      <w:r w:rsidRPr="00217AC2">
        <w:rPr>
          <w:i/>
          <w:iCs/>
          <w:sz w:val="24"/>
        </w:rPr>
        <w:t>US Geol. Surv. Prof. Pap.</w:t>
      </w:r>
      <w:r w:rsidRPr="00217AC2">
        <w:rPr>
          <w:sz w:val="24"/>
        </w:rPr>
        <w:t xml:space="preserve">, </w:t>
      </w:r>
      <w:r w:rsidRPr="00217AC2">
        <w:rPr>
          <w:i/>
          <w:iCs/>
          <w:sz w:val="24"/>
        </w:rPr>
        <w:t>1350</w:t>
      </w:r>
      <w:r w:rsidRPr="00217AC2">
        <w:rPr>
          <w:sz w:val="24"/>
        </w:rPr>
        <w:t>, 1395–1447.</w:t>
      </w:r>
    </w:p>
    <w:p w14:paraId="233AC2EE" w14:textId="77777777" w:rsidR="00217AC2" w:rsidRPr="00217AC2" w:rsidRDefault="00217AC2" w:rsidP="00217AC2">
      <w:pPr>
        <w:pStyle w:val="Bibliography"/>
        <w:rPr>
          <w:sz w:val="24"/>
        </w:rPr>
      </w:pPr>
      <w:r w:rsidRPr="00217AC2">
        <w:rPr>
          <w:sz w:val="24"/>
        </w:rPr>
        <w:t xml:space="preserve">Saal, A. E., Hauri, E. H., Langmuir, C. H., &amp; Perfit, M. R. (2002). Vapour undersaturation in primitive mid-ocean-ridge basalt and the volatile content of Earth’s upper mantle. </w:t>
      </w:r>
      <w:r w:rsidRPr="00217AC2">
        <w:rPr>
          <w:i/>
          <w:iCs/>
          <w:sz w:val="24"/>
        </w:rPr>
        <w:t>Nature</w:t>
      </w:r>
      <w:r w:rsidRPr="00217AC2">
        <w:rPr>
          <w:sz w:val="24"/>
        </w:rPr>
        <w:t xml:space="preserve">, </w:t>
      </w:r>
      <w:r w:rsidRPr="00217AC2">
        <w:rPr>
          <w:i/>
          <w:iCs/>
          <w:sz w:val="24"/>
        </w:rPr>
        <w:t>419</w:t>
      </w:r>
      <w:r w:rsidRPr="00217AC2">
        <w:rPr>
          <w:sz w:val="24"/>
        </w:rPr>
        <w:t>(6906), 451–455. https://doi.org/10.1038/nature01073</w:t>
      </w:r>
    </w:p>
    <w:p w14:paraId="2054D7DD" w14:textId="77777777" w:rsidR="00217AC2" w:rsidRPr="00217AC2" w:rsidRDefault="00217AC2" w:rsidP="00217AC2">
      <w:pPr>
        <w:pStyle w:val="Bibliography"/>
        <w:rPr>
          <w:sz w:val="24"/>
        </w:rPr>
      </w:pPr>
      <w:r w:rsidRPr="00217AC2">
        <w:rPr>
          <w:sz w:val="24"/>
        </w:rPr>
        <w:lastRenderedPageBreak/>
        <w:t xml:space="preserve">Sadofsky, S. J., Portnyagin, M., Hoernle, K., &amp; van den Bogaard, P. (2008). Subduction cycling of volatiles and trace elements through the Central American volcanic arc: evidence from melt inclusions. </w:t>
      </w:r>
      <w:r w:rsidRPr="00217AC2">
        <w:rPr>
          <w:i/>
          <w:iCs/>
          <w:sz w:val="24"/>
        </w:rPr>
        <w:t>Contributions to Mineralogy and Petrology</w:t>
      </w:r>
      <w:r w:rsidRPr="00217AC2">
        <w:rPr>
          <w:sz w:val="24"/>
        </w:rPr>
        <w:t xml:space="preserve">, </w:t>
      </w:r>
      <w:r w:rsidRPr="00217AC2">
        <w:rPr>
          <w:i/>
          <w:iCs/>
          <w:sz w:val="24"/>
        </w:rPr>
        <w:t>155</w:t>
      </w:r>
      <w:r w:rsidRPr="00217AC2">
        <w:rPr>
          <w:sz w:val="24"/>
        </w:rPr>
        <w:t>(4), 433–456. https://doi.org/10.1007/s00410-007-0251-3</w:t>
      </w:r>
    </w:p>
    <w:p w14:paraId="71EA03FC" w14:textId="77777777" w:rsidR="00217AC2" w:rsidRPr="00217AC2" w:rsidRDefault="00217AC2" w:rsidP="00217AC2">
      <w:pPr>
        <w:pStyle w:val="Bibliography"/>
        <w:rPr>
          <w:sz w:val="24"/>
        </w:rPr>
      </w:pPr>
      <w:r w:rsidRPr="00217AC2">
        <w:rPr>
          <w:sz w:val="24"/>
        </w:rPr>
        <w:t xml:space="preserve">Schipper, C. I., White, J. D. L., &amp; Houghton, B. F. (2011). Textural, geochemical, and volatile evidence for a Strombolian-like eruption sequence at Lō`ihi Seamount, Hawai`i. </w:t>
      </w:r>
      <w:r w:rsidRPr="00217AC2">
        <w:rPr>
          <w:i/>
          <w:iCs/>
          <w:sz w:val="24"/>
        </w:rPr>
        <w:t>Journal of Volcanology and Geothermal Research</w:t>
      </w:r>
      <w:r w:rsidRPr="00217AC2">
        <w:rPr>
          <w:sz w:val="24"/>
        </w:rPr>
        <w:t xml:space="preserve">, </w:t>
      </w:r>
      <w:r w:rsidRPr="00217AC2">
        <w:rPr>
          <w:i/>
          <w:iCs/>
          <w:sz w:val="24"/>
        </w:rPr>
        <w:t>207</w:t>
      </w:r>
      <w:r w:rsidRPr="00217AC2">
        <w:rPr>
          <w:sz w:val="24"/>
        </w:rPr>
        <w:t>(1), 16–32. https://doi.org/10.1016/j.jvolgeores.2011.08.001</w:t>
      </w:r>
    </w:p>
    <w:p w14:paraId="39A7DE6C" w14:textId="77777777" w:rsidR="00217AC2" w:rsidRPr="00217AC2" w:rsidRDefault="00217AC2" w:rsidP="00217AC2">
      <w:pPr>
        <w:pStyle w:val="Bibliography"/>
        <w:rPr>
          <w:sz w:val="24"/>
        </w:rPr>
      </w:pPr>
      <w:r w:rsidRPr="00217AC2">
        <w:rPr>
          <w:sz w:val="24"/>
        </w:rPr>
        <w:t xml:space="preserve">Shaw, A. M., Behn, M. D., Humphris, S. E., Sohn, R. A., &amp; Gregg, P. M. (2010). Deep pooling of low degree melts and volatile fluxes at the 85°E segment of the Gakkel Ridge: Evidence from olivine-hosted melt inclusions and glasses. </w:t>
      </w:r>
      <w:r w:rsidRPr="00217AC2">
        <w:rPr>
          <w:i/>
          <w:iCs/>
          <w:sz w:val="24"/>
        </w:rPr>
        <w:t>Earth and Planetary Science Letters</w:t>
      </w:r>
      <w:r w:rsidRPr="00217AC2">
        <w:rPr>
          <w:sz w:val="24"/>
        </w:rPr>
        <w:t xml:space="preserve">, </w:t>
      </w:r>
      <w:r w:rsidRPr="00217AC2">
        <w:rPr>
          <w:i/>
          <w:iCs/>
          <w:sz w:val="24"/>
        </w:rPr>
        <w:t>289</w:t>
      </w:r>
      <w:r w:rsidRPr="00217AC2">
        <w:rPr>
          <w:sz w:val="24"/>
        </w:rPr>
        <w:t>(3), 311–322. https://doi.org/10.1016/j.epsl.2009.11.018</w:t>
      </w:r>
    </w:p>
    <w:p w14:paraId="780CA315" w14:textId="77777777" w:rsidR="00217AC2" w:rsidRPr="00217AC2" w:rsidRDefault="00217AC2" w:rsidP="00217AC2">
      <w:pPr>
        <w:pStyle w:val="Bibliography"/>
        <w:rPr>
          <w:sz w:val="24"/>
        </w:rPr>
      </w:pPr>
      <w:r w:rsidRPr="00217AC2">
        <w:rPr>
          <w:sz w:val="24"/>
        </w:rPr>
        <w:t xml:space="preserve">Sides, I., Edmonds, M., Maclennan, J., Houghton, B. F., Swanson, D. A., &amp; Steele-MacInnis, M. J. (2014). Magma mixing and high fountaining during the 1959 Kīlauea Iki eruption, Hawai ‘i. </w:t>
      </w:r>
      <w:r w:rsidRPr="00217AC2">
        <w:rPr>
          <w:i/>
          <w:iCs/>
          <w:sz w:val="24"/>
        </w:rPr>
        <w:t>Earth and Planetary Science Letters</w:t>
      </w:r>
      <w:r w:rsidRPr="00217AC2">
        <w:rPr>
          <w:sz w:val="24"/>
        </w:rPr>
        <w:t xml:space="preserve">, </w:t>
      </w:r>
      <w:r w:rsidRPr="00217AC2">
        <w:rPr>
          <w:i/>
          <w:iCs/>
          <w:sz w:val="24"/>
        </w:rPr>
        <w:t>400</w:t>
      </w:r>
      <w:r w:rsidRPr="00217AC2">
        <w:rPr>
          <w:sz w:val="24"/>
        </w:rPr>
        <w:t>, 102–112.</w:t>
      </w:r>
    </w:p>
    <w:p w14:paraId="17D95245" w14:textId="77777777" w:rsidR="00217AC2" w:rsidRPr="00217AC2" w:rsidRDefault="00217AC2" w:rsidP="00217AC2">
      <w:pPr>
        <w:pStyle w:val="Bibliography"/>
        <w:rPr>
          <w:sz w:val="24"/>
        </w:rPr>
      </w:pPr>
      <w:r w:rsidRPr="00217AC2">
        <w:rPr>
          <w:sz w:val="24"/>
        </w:rPr>
        <w:t xml:space="preserve">Span, R., &amp; Wagner, W. (1996). A new equation of state for carbon dioxide covering the fluid region from the triple‐point temperature to 1100 K at pressures up to 800 MPa. </w:t>
      </w:r>
      <w:r w:rsidRPr="00217AC2">
        <w:rPr>
          <w:i/>
          <w:iCs/>
          <w:sz w:val="24"/>
        </w:rPr>
        <w:t>Journal of Physical and Chemical Reference Data</w:t>
      </w:r>
      <w:r w:rsidRPr="00217AC2">
        <w:rPr>
          <w:sz w:val="24"/>
        </w:rPr>
        <w:t xml:space="preserve">, </w:t>
      </w:r>
      <w:r w:rsidRPr="00217AC2">
        <w:rPr>
          <w:i/>
          <w:iCs/>
          <w:sz w:val="24"/>
        </w:rPr>
        <w:t>25</w:t>
      </w:r>
      <w:r w:rsidRPr="00217AC2">
        <w:rPr>
          <w:sz w:val="24"/>
        </w:rPr>
        <w:t>(6), 1509–1596.</w:t>
      </w:r>
    </w:p>
    <w:p w14:paraId="0735DB70" w14:textId="77777777" w:rsidR="00217AC2" w:rsidRPr="00217AC2" w:rsidRDefault="00217AC2" w:rsidP="00217AC2">
      <w:pPr>
        <w:pStyle w:val="Bibliography"/>
        <w:rPr>
          <w:sz w:val="24"/>
        </w:rPr>
      </w:pPr>
      <w:r w:rsidRPr="00217AC2">
        <w:rPr>
          <w:sz w:val="24"/>
        </w:rPr>
        <w:t xml:space="preserve">Sterner, S. M., &amp; Pitzer, K. S. (1994). An equation of state for carbon dioxide valid from zero to extreme pressures. </w:t>
      </w:r>
      <w:r w:rsidRPr="00217AC2">
        <w:rPr>
          <w:i/>
          <w:iCs/>
          <w:sz w:val="24"/>
        </w:rPr>
        <w:t>Contributions to Mineralogy and Petrology</w:t>
      </w:r>
      <w:r w:rsidRPr="00217AC2">
        <w:rPr>
          <w:sz w:val="24"/>
        </w:rPr>
        <w:t xml:space="preserve">, </w:t>
      </w:r>
      <w:r w:rsidRPr="00217AC2">
        <w:rPr>
          <w:i/>
          <w:iCs/>
          <w:sz w:val="24"/>
        </w:rPr>
        <w:t>117</w:t>
      </w:r>
      <w:r w:rsidRPr="00217AC2">
        <w:rPr>
          <w:sz w:val="24"/>
        </w:rPr>
        <w:t>(4), 362–374.</w:t>
      </w:r>
    </w:p>
    <w:p w14:paraId="38301E45" w14:textId="77777777" w:rsidR="00217AC2" w:rsidRPr="00217AC2" w:rsidRDefault="00217AC2" w:rsidP="00217AC2">
      <w:pPr>
        <w:pStyle w:val="Bibliography"/>
        <w:rPr>
          <w:sz w:val="24"/>
        </w:rPr>
      </w:pPr>
      <w:r w:rsidRPr="00217AC2">
        <w:rPr>
          <w:sz w:val="24"/>
        </w:rPr>
        <w:t xml:space="preserve">Taracsák, Z., Hartley, M. E., Burgess, R., Edmonds, M., Iddon, F., &amp; Longpré, M.-A. (2019). High fluxes of deep volatiles from ocean island volcanoes: Insights from El Hierro, </w:t>
      </w:r>
      <w:r w:rsidRPr="00217AC2">
        <w:rPr>
          <w:sz w:val="24"/>
        </w:rPr>
        <w:lastRenderedPageBreak/>
        <w:t xml:space="preserve">Canary Islands. </w:t>
      </w:r>
      <w:r w:rsidRPr="00217AC2">
        <w:rPr>
          <w:i/>
          <w:iCs/>
          <w:sz w:val="24"/>
        </w:rPr>
        <w:t>Geochimica et Cosmochimica Acta</w:t>
      </w:r>
      <w:r w:rsidRPr="00217AC2">
        <w:rPr>
          <w:sz w:val="24"/>
        </w:rPr>
        <w:t xml:space="preserve">, </w:t>
      </w:r>
      <w:r w:rsidRPr="00217AC2">
        <w:rPr>
          <w:i/>
          <w:iCs/>
          <w:sz w:val="24"/>
        </w:rPr>
        <w:t>258</w:t>
      </w:r>
      <w:r w:rsidRPr="00217AC2">
        <w:rPr>
          <w:sz w:val="24"/>
        </w:rPr>
        <w:t>, 19–36. https://doi.org/10.1016/j.gca.2019.05.020</w:t>
      </w:r>
    </w:p>
    <w:p w14:paraId="29061AF4" w14:textId="77777777" w:rsidR="00217AC2" w:rsidRPr="00217AC2" w:rsidRDefault="00217AC2" w:rsidP="00217AC2">
      <w:pPr>
        <w:pStyle w:val="Bibliography"/>
        <w:rPr>
          <w:sz w:val="24"/>
        </w:rPr>
      </w:pPr>
      <w:r w:rsidRPr="00217AC2">
        <w:rPr>
          <w:sz w:val="24"/>
        </w:rPr>
        <w:t xml:space="preserve">Venugopal, S., Moune, S., &amp; Williams-Jones, G. (2016). Investigating the subsurface connection beneath Cerro Negro volcano and the El Hoyo Complex, Nicaragua. </w:t>
      </w:r>
      <w:r w:rsidRPr="00217AC2">
        <w:rPr>
          <w:i/>
          <w:iCs/>
          <w:sz w:val="24"/>
        </w:rPr>
        <w:t>Journal of Volcanology and Geothermal Research</w:t>
      </w:r>
      <w:r w:rsidRPr="00217AC2">
        <w:rPr>
          <w:sz w:val="24"/>
        </w:rPr>
        <w:t xml:space="preserve">, </w:t>
      </w:r>
      <w:r w:rsidRPr="00217AC2">
        <w:rPr>
          <w:i/>
          <w:iCs/>
          <w:sz w:val="24"/>
        </w:rPr>
        <w:t>325</w:t>
      </w:r>
      <w:r w:rsidRPr="00217AC2">
        <w:rPr>
          <w:sz w:val="24"/>
        </w:rPr>
        <w:t>, 211–224. https://doi.org/10.1016/j.jvolgeores.2016.06.001</w:t>
      </w:r>
    </w:p>
    <w:p w14:paraId="6A44CCF8" w14:textId="77777777" w:rsidR="00217AC2" w:rsidRPr="00217AC2" w:rsidRDefault="00217AC2" w:rsidP="00217AC2">
      <w:pPr>
        <w:pStyle w:val="Bibliography"/>
        <w:rPr>
          <w:sz w:val="24"/>
        </w:rPr>
      </w:pPr>
      <w:r w:rsidRPr="00217AC2">
        <w:rPr>
          <w:sz w:val="24"/>
        </w:rPr>
        <w:t xml:space="preserve">Venugopal, S., Moune, S., Williams-Jones, G., Druitt, T., Vigouroux, N., Wilson, A., &amp; Russell, J. K. (2020a). Two distinct mantle sources beneath the Garibaldi Volcanic Belt: Insight from olivine-hosted melt inclusions. </w:t>
      </w:r>
      <w:r w:rsidRPr="00217AC2">
        <w:rPr>
          <w:i/>
          <w:iCs/>
          <w:sz w:val="24"/>
        </w:rPr>
        <w:t>Chemical Geology</w:t>
      </w:r>
      <w:r w:rsidRPr="00217AC2">
        <w:rPr>
          <w:sz w:val="24"/>
        </w:rPr>
        <w:t xml:space="preserve">, </w:t>
      </w:r>
      <w:r w:rsidRPr="00217AC2">
        <w:rPr>
          <w:i/>
          <w:iCs/>
          <w:sz w:val="24"/>
        </w:rPr>
        <w:t>532</w:t>
      </w:r>
      <w:r w:rsidRPr="00217AC2">
        <w:rPr>
          <w:sz w:val="24"/>
        </w:rPr>
        <w:t>, 119346. https://doi.org/10.1016/j.chemgeo.2019.119346</w:t>
      </w:r>
    </w:p>
    <w:p w14:paraId="6C782720" w14:textId="77777777" w:rsidR="00217AC2" w:rsidRPr="00217AC2" w:rsidRDefault="00217AC2" w:rsidP="00217AC2">
      <w:pPr>
        <w:pStyle w:val="Bibliography"/>
        <w:rPr>
          <w:sz w:val="24"/>
        </w:rPr>
      </w:pPr>
      <w:r w:rsidRPr="00217AC2">
        <w:rPr>
          <w:sz w:val="24"/>
        </w:rPr>
        <w:t xml:space="preserve">Venugopal, S., Moune, S., Williams-Jones, G., Druitt, T., Vigouroux, N., Wilson, A., &amp; Russell, J. K. (2020b). Two distinct mantle sources beneath the Garibaldi Volcanic Belt: Insight from olivine-hosted melt inclusions. </w:t>
      </w:r>
      <w:r w:rsidRPr="00217AC2">
        <w:rPr>
          <w:i/>
          <w:iCs/>
          <w:sz w:val="24"/>
        </w:rPr>
        <w:t>Chemical Geology</w:t>
      </w:r>
      <w:r w:rsidRPr="00217AC2">
        <w:rPr>
          <w:sz w:val="24"/>
        </w:rPr>
        <w:t xml:space="preserve">, </w:t>
      </w:r>
      <w:r w:rsidRPr="00217AC2">
        <w:rPr>
          <w:i/>
          <w:iCs/>
          <w:sz w:val="24"/>
        </w:rPr>
        <w:t>532</w:t>
      </w:r>
      <w:r w:rsidRPr="00217AC2">
        <w:rPr>
          <w:sz w:val="24"/>
        </w:rPr>
        <w:t>, 119346. https://doi.org/10.1016/j.chemgeo.2019.119346</w:t>
      </w:r>
    </w:p>
    <w:p w14:paraId="5881D914" w14:textId="77777777" w:rsidR="00217AC2" w:rsidRPr="00217AC2" w:rsidRDefault="00217AC2" w:rsidP="00217AC2">
      <w:pPr>
        <w:pStyle w:val="Bibliography"/>
        <w:rPr>
          <w:sz w:val="24"/>
        </w:rPr>
      </w:pPr>
      <w:r w:rsidRPr="00217AC2">
        <w:rPr>
          <w:sz w:val="24"/>
        </w:rPr>
        <w:t xml:space="preserve">Vigouroux, N., Wallace, P. J., &amp; Kent, A. J. R. (2008). Volatiles in High-K Magmas from the Western Trans-Mexican Volcanic Belt: Evidence for Fluid Fluxing and Extreme Enrichment of the Mantle Wedge by Subduction Processes. </w:t>
      </w:r>
      <w:r w:rsidRPr="00217AC2">
        <w:rPr>
          <w:i/>
          <w:iCs/>
          <w:sz w:val="24"/>
        </w:rPr>
        <w:t>Journal of Petrology</w:t>
      </w:r>
      <w:r w:rsidRPr="00217AC2">
        <w:rPr>
          <w:sz w:val="24"/>
        </w:rPr>
        <w:t xml:space="preserve">, </w:t>
      </w:r>
      <w:r w:rsidRPr="00217AC2">
        <w:rPr>
          <w:i/>
          <w:iCs/>
          <w:sz w:val="24"/>
        </w:rPr>
        <w:t>49</w:t>
      </w:r>
      <w:r w:rsidRPr="00217AC2">
        <w:rPr>
          <w:sz w:val="24"/>
        </w:rPr>
        <w:t>(9), 1589–1618. https://doi.org/10.1093/petrology/egn039</w:t>
      </w:r>
    </w:p>
    <w:p w14:paraId="0871C82F" w14:textId="77777777" w:rsidR="00217AC2" w:rsidRPr="00217AC2" w:rsidRDefault="00217AC2" w:rsidP="00217AC2">
      <w:pPr>
        <w:pStyle w:val="Bibliography"/>
        <w:rPr>
          <w:sz w:val="24"/>
        </w:rPr>
      </w:pPr>
      <w:r w:rsidRPr="00217AC2">
        <w:rPr>
          <w:sz w:val="24"/>
        </w:rPr>
        <w:t xml:space="preserve">Wade, J. A., Plank, T., Melson, W. G., Soto, G. J., &amp; Hauri, E. H. (2006). The volatile content of magmas from Arenal volcano, Costa Rica. </w:t>
      </w:r>
      <w:r w:rsidRPr="00217AC2">
        <w:rPr>
          <w:i/>
          <w:iCs/>
          <w:sz w:val="24"/>
        </w:rPr>
        <w:t>Journal of Volcanology and Geothermal Research</w:t>
      </w:r>
      <w:r w:rsidRPr="00217AC2">
        <w:rPr>
          <w:sz w:val="24"/>
        </w:rPr>
        <w:t xml:space="preserve">, </w:t>
      </w:r>
      <w:r w:rsidRPr="00217AC2">
        <w:rPr>
          <w:i/>
          <w:iCs/>
          <w:sz w:val="24"/>
        </w:rPr>
        <w:t>157</w:t>
      </w:r>
      <w:r w:rsidRPr="00217AC2">
        <w:rPr>
          <w:sz w:val="24"/>
        </w:rPr>
        <w:t>(1), 94–120. https://doi.org/10.1016/j.jvolgeores.2006.03.045</w:t>
      </w:r>
    </w:p>
    <w:p w14:paraId="1019667A" w14:textId="77777777" w:rsidR="00217AC2" w:rsidRPr="00217AC2" w:rsidRDefault="00217AC2" w:rsidP="00217AC2">
      <w:pPr>
        <w:pStyle w:val="Bibliography"/>
        <w:rPr>
          <w:sz w:val="24"/>
        </w:rPr>
      </w:pPr>
      <w:r w:rsidRPr="00217AC2">
        <w:rPr>
          <w:sz w:val="24"/>
        </w:rPr>
        <w:lastRenderedPageBreak/>
        <w:t xml:space="preserve">Wallace, P. J., Kamenetsky, V. S., &amp; Cervantes, P. (2015). Melt inclusion CO2 contents, pressures of olivine crystallization, and the problem of shrinkage bubbles. </w:t>
      </w:r>
      <w:r w:rsidRPr="00217AC2">
        <w:rPr>
          <w:i/>
          <w:iCs/>
          <w:sz w:val="24"/>
        </w:rPr>
        <w:t>American Mineralogist</w:t>
      </w:r>
      <w:r w:rsidRPr="00217AC2">
        <w:rPr>
          <w:sz w:val="24"/>
        </w:rPr>
        <w:t xml:space="preserve">, </w:t>
      </w:r>
      <w:r w:rsidRPr="00217AC2">
        <w:rPr>
          <w:i/>
          <w:iCs/>
          <w:sz w:val="24"/>
        </w:rPr>
        <w:t>100</w:t>
      </w:r>
      <w:r w:rsidRPr="00217AC2">
        <w:rPr>
          <w:sz w:val="24"/>
        </w:rPr>
        <w:t>(4), 787–794. https://doi.org/10.2138/am-2015-5029</w:t>
      </w:r>
    </w:p>
    <w:p w14:paraId="397D2106" w14:textId="77777777" w:rsidR="00217AC2" w:rsidRPr="00217AC2" w:rsidRDefault="00217AC2" w:rsidP="00217AC2">
      <w:pPr>
        <w:pStyle w:val="Bibliography"/>
        <w:rPr>
          <w:sz w:val="24"/>
        </w:rPr>
      </w:pPr>
      <w:r w:rsidRPr="00217AC2">
        <w:rPr>
          <w:sz w:val="24"/>
        </w:rPr>
        <w:t xml:space="preserve">Walowski, K. J., Wallace, P. J., Clynne, M. A., Rasmussen, D. J., &amp; Weis, D. (2016). Slab melting and magma formation beneath the southern Cascade arc. </w:t>
      </w:r>
      <w:r w:rsidRPr="00217AC2">
        <w:rPr>
          <w:i/>
          <w:iCs/>
          <w:sz w:val="24"/>
        </w:rPr>
        <w:t>Earth and Planetary Science Letters</w:t>
      </w:r>
      <w:r w:rsidRPr="00217AC2">
        <w:rPr>
          <w:sz w:val="24"/>
        </w:rPr>
        <w:t xml:space="preserve">, </w:t>
      </w:r>
      <w:r w:rsidRPr="00217AC2">
        <w:rPr>
          <w:i/>
          <w:iCs/>
          <w:sz w:val="24"/>
        </w:rPr>
        <w:t>446</w:t>
      </w:r>
      <w:r w:rsidRPr="00217AC2">
        <w:rPr>
          <w:sz w:val="24"/>
        </w:rPr>
        <w:t>, 100–112. https://doi.org/10.1016/j.epsl.2016.03.044</w:t>
      </w:r>
    </w:p>
    <w:p w14:paraId="1068C0B2" w14:textId="77777777" w:rsidR="00217AC2" w:rsidRPr="00217AC2" w:rsidRDefault="00217AC2" w:rsidP="00217AC2">
      <w:pPr>
        <w:pStyle w:val="Bibliography"/>
        <w:rPr>
          <w:sz w:val="24"/>
        </w:rPr>
      </w:pPr>
      <w:r w:rsidRPr="00217AC2">
        <w:rPr>
          <w:sz w:val="24"/>
          <w:lang w:val="fr-CH"/>
        </w:rPr>
        <w:t xml:space="preserve">Walowski, K. J., Kirstein, L. A., De Hoog, J. C. M., Elliott, T. R., Savov, I. P., &amp; Jones, R. E. (2019). </w:t>
      </w:r>
      <w:r w:rsidRPr="00217AC2">
        <w:rPr>
          <w:sz w:val="24"/>
        </w:rPr>
        <w:t xml:space="preserve">Investigating ocean island mantle source heterogeneity with boron isotopes in melt inclusions. </w:t>
      </w:r>
      <w:r w:rsidRPr="00217AC2">
        <w:rPr>
          <w:i/>
          <w:iCs/>
          <w:sz w:val="24"/>
        </w:rPr>
        <w:t>Earth and Planetary Science Letters</w:t>
      </w:r>
      <w:r w:rsidRPr="00217AC2">
        <w:rPr>
          <w:sz w:val="24"/>
        </w:rPr>
        <w:t xml:space="preserve">, </w:t>
      </w:r>
      <w:r w:rsidRPr="00217AC2">
        <w:rPr>
          <w:i/>
          <w:iCs/>
          <w:sz w:val="24"/>
        </w:rPr>
        <w:t>508</w:t>
      </w:r>
      <w:r w:rsidRPr="00217AC2">
        <w:rPr>
          <w:sz w:val="24"/>
        </w:rPr>
        <w:t>, 97–108. https://doi.org/10.1016/j.epsl.2018.12.005</w:t>
      </w:r>
    </w:p>
    <w:p w14:paraId="1DB51427" w14:textId="77777777" w:rsidR="00217AC2" w:rsidRPr="00217AC2" w:rsidRDefault="00217AC2" w:rsidP="00217AC2">
      <w:pPr>
        <w:pStyle w:val="Bibliography"/>
        <w:rPr>
          <w:sz w:val="24"/>
        </w:rPr>
      </w:pPr>
      <w:r w:rsidRPr="00217AC2">
        <w:rPr>
          <w:sz w:val="24"/>
        </w:rPr>
        <w:t xml:space="preserve">Wanless, V. D., &amp; Shaw, A. M. (2012). Lower crustal crystallization and melt evolution at mid-ocean ridges. </w:t>
      </w:r>
      <w:r w:rsidRPr="00217AC2">
        <w:rPr>
          <w:i/>
          <w:iCs/>
          <w:sz w:val="24"/>
        </w:rPr>
        <w:t>Nature Geoscience</w:t>
      </w:r>
      <w:r w:rsidRPr="00217AC2">
        <w:rPr>
          <w:sz w:val="24"/>
        </w:rPr>
        <w:t xml:space="preserve">, </w:t>
      </w:r>
      <w:r w:rsidRPr="00217AC2">
        <w:rPr>
          <w:i/>
          <w:iCs/>
          <w:sz w:val="24"/>
        </w:rPr>
        <w:t>5</w:t>
      </w:r>
      <w:r w:rsidRPr="00217AC2">
        <w:rPr>
          <w:sz w:val="24"/>
        </w:rPr>
        <w:t>(9), 651–655. https://doi.org/10.1038/ngeo1552</w:t>
      </w:r>
    </w:p>
    <w:p w14:paraId="46D2EB71" w14:textId="77777777" w:rsidR="00217AC2" w:rsidRPr="00217AC2" w:rsidRDefault="00217AC2" w:rsidP="00217AC2">
      <w:pPr>
        <w:pStyle w:val="Bibliography"/>
        <w:rPr>
          <w:sz w:val="24"/>
        </w:rPr>
      </w:pPr>
      <w:r w:rsidRPr="00217AC2">
        <w:rPr>
          <w:sz w:val="24"/>
        </w:rPr>
        <w:t xml:space="preserve">Wanless, V. D., Behn, M. D., Shaw, A. M., &amp; Plank, T. (2014). Variations in melting dynamics and mantle compositions along the Eastern Volcanic Zone of the Gakkel Ridge: insights from olivine-hosted melt inclusions. </w:t>
      </w:r>
      <w:r w:rsidRPr="00217AC2">
        <w:rPr>
          <w:i/>
          <w:iCs/>
          <w:sz w:val="24"/>
        </w:rPr>
        <w:t>Contributions to Mineralogy and Petrology</w:t>
      </w:r>
      <w:r w:rsidRPr="00217AC2">
        <w:rPr>
          <w:sz w:val="24"/>
        </w:rPr>
        <w:t xml:space="preserve">, </w:t>
      </w:r>
      <w:r w:rsidRPr="00217AC2">
        <w:rPr>
          <w:i/>
          <w:iCs/>
          <w:sz w:val="24"/>
        </w:rPr>
        <w:t>167</w:t>
      </w:r>
      <w:r w:rsidRPr="00217AC2">
        <w:rPr>
          <w:sz w:val="24"/>
        </w:rPr>
        <w:t>(5), 1005. https://doi.org/10.1007/s00410-014-1005-7</w:t>
      </w:r>
    </w:p>
    <w:p w14:paraId="249F2EA3" w14:textId="77777777" w:rsidR="00217AC2" w:rsidRPr="00217AC2" w:rsidRDefault="00217AC2" w:rsidP="00217AC2">
      <w:pPr>
        <w:pStyle w:val="Bibliography"/>
        <w:rPr>
          <w:sz w:val="24"/>
        </w:rPr>
      </w:pPr>
      <w:r w:rsidRPr="00217AC2">
        <w:rPr>
          <w:sz w:val="24"/>
        </w:rPr>
        <w:t xml:space="preserve">Wanless, V. D., Shaw, A. M., Behn, M. D., Soule, S. A., Escartín, J., &amp; Hamelin, C. (2015). Magmatic plumbing at Lucky Strike volcano based on olivine-hosted melt inclusion compositions. </w:t>
      </w:r>
      <w:r w:rsidRPr="00217AC2">
        <w:rPr>
          <w:i/>
          <w:iCs/>
          <w:sz w:val="24"/>
        </w:rPr>
        <w:t>Geochemistry, Geophysics, Geosystems</w:t>
      </w:r>
      <w:r w:rsidRPr="00217AC2">
        <w:rPr>
          <w:sz w:val="24"/>
        </w:rPr>
        <w:t xml:space="preserve">, </w:t>
      </w:r>
      <w:r w:rsidRPr="00217AC2">
        <w:rPr>
          <w:i/>
          <w:iCs/>
          <w:sz w:val="24"/>
        </w:rPr>
        <w:t>16</w:t>
      </w:r>
      <w:r w:rsidRPr="00217AC2">
        <w:rPr>
          <w:sz w:val="24"/>
        </w:rPr>
        <w:t>(1), 126–147. https://doi.org/10.1002/2014GC005517</w:t>
      </w:r>
    </w:p>
    <w:p w14:paraId="09CCDBDD" w14:textId="77777777" w:rsidR="00217AC2" w:rsidRPr="00217AC2" w:rsidRDefault="00217AC2" w:rsidP="00217AC2">
      <w:pPr>
        <w:pStyle w:val="Bibliography"/>
        <w:rPr>
          <w:sz w:val="24"/>
        </w:rPr>
      </w:pPr>
      <w:r w:rsidRPr="00217AC2">
        <w:rPr>
          <w:sz w:val="24"/>
        </w:rPr>
        <w:t xml:space="preserve">Welsch, B., Faure, F., Famin, V., Baronnet, A., &amp; Bachèlery, P. (2013). Dendritic Crystallization: A Single Process for all the Textures of Olivine in Basalts? </w:t>
      </w:r>
      <w:r w:rsidRPr="00217AC2">
        <w:rPr>
          <w:i/>
          <w:iCs/>
          <w:sz w:val="24"/>
        </w:rPr>
        <w:t>Journal of Petrology</w:t>
      </w:r>
      <w:r w:rsidRPr="00217AC2">
        <w:rPr>
          <w:sz w:val="24"/>
        </w:rPr>
        <w:t xml:space="preserve">, </w:t>
      </w:r>
      <w:r w:rsidRPr="00217AC2">
        <w:rPr>
          <w:i/>
          <w:iCs/>
          <w:sz w:val="24"/>
        </w:rPr>
        <w:t>54</w:t>
      </w:r>
      <w:r w:rsidRPr="00217AC2">
        <w:rPr>
          <w:sz w:val="24"/>
        </w:rPr>
        <w:t>(3), 539–574. https://doi.org/10.1093/petrology/egs077</w:t>
      </w:r>
    </w:p>
    <w:p w14:paraId="131B6D0D" w14:textId="77777777" w:rsidR="00217AC2" w:rsidRPr="00217AC2" w:rsidRDefault="00217AC2" w:rsidP="00217AC2">
      <w:pPr>
        <w:pStyle w:val="Bibliography"/>
        <w:rPr>
          <w:sz w:val="24"/>
          <w:lang w:val="es-CR"/>
        </w:rPr>
      </w:pPr>
      <w:r w:rsidRPr="00217AC2">
        <w:rPr>
          <w:sz w:val="24"/>
        </w:rPr>
        <w:lastRenderedPageBreak/>
        <w:t xml:space="preserve">Wieser, P., Petrelli, M., Lubbers, J., Wieser, E., Ozaydin, S., Kent, A., &amp; Till, C. (2022). Thermobar: An open-source Python3 tool for thermobarometry and hygrometry. </w:t>
      </w:r>
      <w:r w:rsidRPr="00217AC2">
        <w:rPr>
          <w:i/>
          <w:iCs/>
          <w:sz w:val="24"/>
          <w:lang w:val="es-CR"/>
        </w:rPr>
        <w:t>Volcanica</w:t>
      </w:r>
      <w:r w:rsidRPr="00217AC2">
        <w:rPr>
          <w:sz w:val="24"/>
          <w:lang w:val="es-CR"/>
        </w:rPr>
        <w:t xml:space="preserve">, </w:t>
      </w:r>
      <w:r w:rsidRPr="00217AC2">
        <w:rPr>
          <w:i/>
          <w:iCs/>
          <w:sz w:val="24"/>
          <w:lang w:val="es-CR"/>
        </w:rPr>
        <w:t>5</w:t>
      </w:r>
      <w:r w:rsidRPr="00217AC2">
        <w:rPr>
          <w:sz w:val="24"/>
          <w:lang w:val="es-CR"/>
        </w:rPr>
        <w:t>(2), 349–384. https://doi.org/10.30909/vol.05.02.349384</w:t>
      </w:r>
    </w:p>
    <w:p w14:paraId="1E33554E" w14:textId="77777777" w:rsidR="00217AC2" w:rsidRPr="00217AC2" w:rsidRDefault="00217AC2" w:rsidP="00217AC2">
      <w:pPr>
        <w:pStyle w:val="Bibliography"/>
        <w:rPr>
          <w:sz w:val="24"/>
        </w:rPr>
      </w:pPr>
      <w:r w:rsidRPr="00217AC2">
        <w:rPr>
          <w:sz w:val="24"/>
          <w:lang w:val="es-CR"/>
        </w:rPr>
        <w:t xml:space="preserve">Wieser, P. E., &amp; DeVitre, C. L. (2023, April 4). </w:t>
      </w:r>
      <w:r w:rsidRPr="00217AC2">
        <w:rPr>
          <w:sz w:val="24"/>
        </w:rPr>
        <w:t>DiadFit: An Open-SourcePython3 Tool for Peak fitting of Raman Data from silicate melts and CO2 fluids. EarthArXiv. https://doi.org/10.31223/X5CQ1F</w:t>
      </w:r>
    </w:p>
    <w:p w14:paraId="325C530D" w14:textId="77777777" w:rsidR="00217AC2" w:rsidRPr="00217AC2" w:rsidRDefault="00217AC2" w:rsidP="00217AC2">
      <w:pPr>
        <w:pStyle w:val="Bibliography"/>
        <w:rPr>
          <w:sz w:val="24"/>
          <w:lang w:val="fr-CH"/>
        </w:rPr>
      </w:pPr>
      <w:r w:rsidRPr="00217AC2">
        <w:rPr>
          <w:sz w:val="24"/>
        </w:rPr>
        <w:t xml:space="preserve">Wieser, P. E., Edmonds, M., Maclennan, J., Jenner, F. E., &amp; Kunz, B. E. (2019). Crystal scavenging from mush piles recorded by melt inclusions. </w:t>
      </w:r>
      <w:r w:rsidRPr="00217AC2">
        <w:rPr>
          <w:i/>
          <w:iCs/>
          <w:sz w:val="24"/>
          <w:lang w:val="fr-CH"/>
        </w:rPr>
        <w:t>Nature Communications</w:t>
      </w:r>
      <w:r w:rsidRPr="00217AC2">
        <w:rPr>
          <w:sz w:val="24"/>
          <w:lang w:val="fr-CH"/>
        </w:rPr>
        <w:t xml:space="preserve">, </w:t>
      </w:r>
      <w:r w:rsidRPr="00217AC2">
        <w:rPr>
          <w:i/>
          <w:iCs/>
          <w:sz w:val="24"/>
          <w:lang w:val="fr-CH"/>
        </w:rPr>
        <w:t>10</w:t>
      </w:r>
      <w:r w:rsidRPr="00217AC2">
        <w:rPr>
          <w:sz w:val="24"/>
          <w:lang w:val="fr-CH"/>
        </w:rPr>
        <w:t>(1), 5797. https://doi.org/10.1038/s41467-019-13518-2</w:t>
      </w:r>
    </w:p>
    <w:p w14:paraId="1AEAD8AA" w14:textId="77777777" w:rsidR="00217AC2" w:rsidRPr="00217AC2" w:rsidRDefault="00217AC2" w:rsidP="00217AC2">
      <w:pPr>
        <w:pStyle w:val="Bibliography"/>
        <w:rPr>
          <w:sz w:val="24"/>
        </w:rPr>
      </w:pPr>
      <w:r w:rsidRPr="00217AC2">
        <w:rPr>
          <w:sz w:val="24"/>
          <w:lang w:val="fr-CH"/>
        </w:rPr>
        <w:t xml:space="preserve">Wieser, P. E., Lamadrid, H., Maclennan, J., Edmonds, M., Matthews, S., Iacovino, K., et al. </w:t>
      </w:r>
      <w:r w:rsidRPr="00217AC2">
        <w:rPr>
          <w:sz w:val="24"/>
        </w:rPr>
        <w:t xml:space="preserve">(2021). Reconstructing Magma Storage Depths for the 2018 Kı̄lauean Eruption From Melt Inclusion CO2 Contents: The Importance of Vapor Bubbles. </w:t>
      </w:r>
      <w:r w:rsidRPr="00217AC2">
        <w:rPr>
          <w:i/>
          <w:iCs/>
          <w:sz w:val="24"/>
        </w:rPr>
        <w:t>Geochemistry, Geophysics, Geosystems</w:t>
      </w:r>
      <w:r w:rsidRPr="00217AC2">
        <w:rPr>
          <w:sz w:val="24"/>
        </w:rPr>
        <w:t xml:space="preserve">, </w:t>
      </w:r>
      <w:r w:rsidRPr="00217AC2">
        <w:rPr>
          <w:i/>
          <w:iCs/>
          <w:sz w:val="24"/>
        </w:rPr>
        <w:t>22</w:t>
      </w:r>
      <w:r w:rsidRPr="00217AC2">
        <w:rPr>
          <w:sz w:val="24"/>
        </w:rPr>
        <w:t>(2), e2020GC009364. https://doi.org/10.1029/2020GC009364</w:t>
      </w:r>
    </w:p>
    <w:p w14:paraId="3E86BB6A" w14:textId="77777777" w:rsidR="00217AC2" w:rsidRPr="00217AC2" w:rsidRDefault="00217AC2" w:rsidP="00217AC2">
      <w:pPr>
        <w:pStyle w:val="Bibliography"/>
        <w:rPr>
          <w:sz w:val="24"/>
        </w:rPr>
      </w:pPr>
      <w:r w:rsidRPr="00217AC2">
        <w:rPr>
          <w:sz w:val="24"/>
        </w:rPr>
        <w:t xml:space="preserve">Wieser, P. E., Kent, A. J. R., Till, C. B., Donovan, J., Neave, D. A., Blatter, D. L., &amp; Krawczynski, M. J. (2023). Barometers Behaving Badly I: Assessing the Influence of Analytical and Experimental Uncertainty on Clinopyroxene Thermobarometry Calculations at Crustal Conditions. </w:t>
      </w:r>
      <w:r w:rsidRPr="00217AC2">
        <w:rPr>
          <w:i/>
          <w:iCs/>
          <w:sz w:val="24"/>
        </w:rPr>
        <w:t>Journal of Petrology</w:t>
      </w:r>
      <w:r w:rsidRPr="00217AC2">
        <w:rPr>
          <w:sz w:val="24"/>
        </w:rPr>
        <w:t xml:space="preserve">, </w:t>
      </w:r>
      <w:r w:rsidRPr="00217AC2">
        <w:rPr>
          <w:i/>
          <w:iCs/>
          <w:sz w:val="24"/>
        </w:rPr>
        <w:t>64</w:t>
      </w:r>
      <w:r w:rsidRPr="00217AC2">
        <w:rPr>
          <w:sz w:val="24"/>
        </w:rPr>
        <w:t>(2), egac126. https://doi.org/10.1093/petrology/egac126</w:t>
      </w:r>
    </w:p>
    <w:p w14:paraId="51D09A30" w14:textId="77777777" w:rsidR="00217AC2" w:rsidRPr="00217AC2" w:rsidRDefault="00217AC2" w:rsidP="00217AC2">
      <w:pPr>
        <w:pStyle w:val="Bibliography"/>
        <w:rPr>
          <w:sz w:val="24"/>
        </w:rPr>
      </w:pPr>
      <w:r w:rsidRPr="00217AC2">
        <w:rPr>
          <w:sz w:val="24"/>
        </w:rPr>
        <w:t xml:space="preserve">Wieser, P. E., Kent, A. J. R., &amp; Till, C. B. (2023). Barometers Behaving Badly II: a Critical Evaluation of Cpx-Only and Cpx-Liq Thermobarometry in Variably-Hydrous Arc Magmas. </w:t>
      </w:r>
      <w:r w:rsidRPr="00217AC2">
        <w:rPr>
          <w:i/>
          <w:iCs/>
          <w:sz w:val="24"/>
        </w:rPr>
        <w:t>Journal of Petrology</w:t>
      </w:r>
      <w:r w:rsidRPr="00217AC2">
        <w:rPr>
          <w:sz w:val="24"/>
        </w:rPr>
        <w:t xml:space="preserve">, </w:t>
      </w:r>
      <w:r w:rsidRPr="00217AC2">
        <w:rPr>
          <w:i/>
          <w:iCs/>
          <w:sz w:val="24"/>
        </w:rPr>
        <w:t>64</w:t>
      </w:r>
      <w:r w:rsidRPr="00217AC2">
        <w:rPr>
          <w:sz w:val="24"/>
        </w:rPr>
        <w:t>(8), egad050. https://doi.org/10.1093/petrology/egad050</w:t>
      </w:r>
    </w:p>
    <w:p w14:paraId="4AB8049F" w14:textId="77777777" w:rsidR="00217AC2" w:rsidRPr="00217AC2" w:rsidRDefault="00217AC2" w:rsidP="00217AC2">
      <w:pPr>
        <w:pStyle w:val="Bibliography"/>
        <w:rPr>
          <w:sz w:val="24"/>
        </w:rPr>
      </w:pPr>
      <w:r w:rsidRPr="00217AC2">
        <w:rPr>
          <w:sz w:val="24"/>
        </w:rPr>
        <w:lastRenderedPageBreak/>
        <w:t>Wieser, P. E., Gleeson, M., Matthews, S., DeVitre, C. L., &amp; Gazel, E. (2023). Determining the Pressure – Temperature – Composition (P-T-X) conditions of magma storage. Retrieved from https://eartharxiv.org/repository/view/5833/</w:t>
      </w:r>
    </w:p>
    <w:p w14:paraId="109611CB" w14:textId="77777777" w:rsidR="00217AC2" w:rsidRPr="00217AC2" w:rsidRDefault="00217AC2" w:rsidP="00217AC2">
      <w:pPr>
        <w:pStyle w:val="Bibliography"/>
        <w:rPr>
          <w:sz w:val="24"/>
        </w:rPr>
      </w:pPr>
      <w:r w:rsidRPr="00217AC2">
        <w:rPr>
          <w:sz w:val="24"/>
        </w:rPr>
        <w:t>Wieser, P. E., Kent, A., Till, C., &amp; Abers, G. (2023, May 3). Geophysical and Geochemical Constraints on Magma Storage Depths along the Cascade Arc: Knowns and Unknowns. EarthArXiv. https://doi.org/10.31223/X5KX00</w:t>
      </w:r>
    </w:p>
    <w:p w14:paraId="68355DE7" w14:textId="77777777" w:rsidR="00217AC2" w:rsidRPr="00217AC2" w:rsidRDefault="00217AC2" w:rsidP="00217AC2">
      <w:pPr>
        <w:pStyle w:val="Bibliography"/>
        <w:rPr>
          <w:sz w:val="24"/>
        </w:rPr>
      </w:pPr>
      <w:r w:rsidRPr="00217AC2">
        <w:rPr>
          <w:sz w:val="24"/>
        </w:rPr>
        <w:t xml:space="preserve">Wong, K., Ferguson, D., Wieser, P., Morgan, D., Edmonds, M., Tadesse, A. Z., et al. (2023). Focused Mid-Crustal Magma Intrusion During Continental Break-Up in Ethiopia. </w:t>
      </w:r>
      <w:r w:rsidRPr="00217AC2">
        <w:rPr>
          <w:i/>
          <w:iCs/>
          <w:sz w:val="24"/>
        </w:rPr>
        <w:t>Geophysical Research Letters</w:t>
      </w:r>
      <w:r w:rsidRPr="00217AC2">
        <w:rPr>
          <w:sz w:val="24"/>
        </w:rPr>
        <w:t xml:space="preserve">, </w:t>
      </w:r>
      <w:r w:rsidRPr="00217AC2">
        <w:rPr>
          <w:i/>
          <w:iCs/>
          <w:sz w:val="24"/>
        </w:rPr>
        <w:t>50</w:t>
      </w:r>
      <w:r w:rsidRPr="00217AC2">
        <w:rPr>
          <w:sz w:val="24"/>
        </w:rPr>
        <w:t>(11), e2023GL103257. https://doi.org/10.1029/2023GL103257</w:t>
      </w:r>
    </w:p>
    <w:p w14:paraId="626059DB" w14:textId="77777777" w:rsidR="00217AC2" w:rsidRPr="00217AC2" w:rsidRDefault="00217AC2" w:rsidP="00217AC2">
      <w:pPr>
        <w:pStyle w:val="Bibliography"/>
        <w:rPr>
          <w:sz w:val="24"/>
        </w:rPr>
      </w:pPr>
      <w:r w:rsidRPr="00217AC2">
        <w:rPr>
          <w:sz w:val="24"/>
        </w:rPr>
        <w:t xml:space="preserve">Wysoczanski, R. J., Handler, M. R., Schipper, C. I., Leybourne, M. I., Creech, J., Rotella, M. D., et al. (2012). The Tectonomagmatic Source of Ore Metals and Volatile Elements in the Southern Kermadec Arc. </w:t>
      </w:r>
      <w:r w:rsidRPr="00217AC2">
        <w:rPr>
          <w:i/>
          <w:iCs/>
          <w:sz w:val="24"/>
        </w:rPr>
        <w:t>Economic Geology</w:t>
      </w:r>
      <w:r w:rsidRPr="00217AC2">
        <w:rPr>
          <w:sz w:val="24"/>
        </w:rPr>
        <w:t xml:space="preserve">, </w:t>
      </w:r>
      <w:r w:rsidRPr="00217AC2">
        <w:rPr>
          <w:i/>
          <w:iCs/>
          <w:sz w:val="24"/>
        </w:rPr>
        <w:t>107</w:t>
      </w:r>
      <w:r w:rsidRPr="00217AC2">
        <w:rPr>
          <w:sz w:val="24"/>
        </w:rPr>
        <w:t>(8), 1539–1556. https://doi.org/10.2113/econgeo.107.8.1539</w:t>
      </w:r>
    </w:p>
    <w:p w14:paraId="256418D4" w14:textId="77777777" w:rsidR="00217AC2" w:rsidRPr="00217AC2" w:rsidRDefault="00217AC2" w:rsidP="00217AC2">
      <w:pPr>
        <w:pStyle w:val="Bibliography"/>
        <w:rPr>
          <w:sz w:val="24"/>
        </w:rPr>
      </w:pPr>
      <w:r w:rsidRPr="00217AC2">
        <w:rPr>
          <w:sz w:val="24"/>
        </w:rPr>
        <w:t xml:space="preserve">Yoshimura, S. (2023). Carbon dioxide and water in the crust. Part 1: Equation of state for the fluid. </w:t>
      </w:r>
      <w:r w:rsidRPr="00217AC2">
        <w:rPr>
          <w:i/>
          <w:iCs/>
          <w:sz w:val="24"/>
        </w:rPr>
        <w:t>Journal of Mineralogical and Petrological Sciences</w:t>
      </w:r>
      <w:r w:rsidRPr="00217AC2">
        <w:rPr>
          <w:sz w:val="24"/>
        </w:rPr>
        <w:t xml:space="preserve">, </w:t>
      </w:r>
      <w:r w:rsidRPr="00217AC2">
        <w:rPr>
          <w:i/>
          <w:iCs/>
          <w:sz w:val="24"/>
        </w:rPr>
        <w:t>118</w:t>
      </w:r>
      <w:r w:rsidRPr="00217AC2">
        <w:rPr>
          <w:sz w:val="24"/>
        </w:rPr>
        <w:t>(1), 221224a. https://doi.org/10.2465/jmps.221224a</w:t>
      </w:r>
    </w:p>
    <w:p w14:paraId="0C193092" w14:textId="77777777" w:rsidR="00217AC2" w:rsidRPr="00217AC2" w:rsidRDefault="00217AC2" w:rsidP="00217AC2">
      <w:pPr>
        <w:pStyle w:val="Bibliography"/>
        <w:rPr>
          <w:sz w:val="24"/>
        </w:rPr>
      </w:pPr>
      <w:r w:rsidRPr="00217AC2">
        <w:rPr>
          <w:sz w:val="24"/>
        </w:rPr>
        <w:t xml:space="preserve">Zanon, V., D’Auria, L., Schiavi, F., Cyrzan, K., &amp; Pankhurst, M. J. (2024). Toward a near real-time magma ascent monitoring by combined fluid inclusion barometry and ongoing seismicity. </w:t>
      </w:r>
      <w:r w:rsidRPr="00217AC2">
        <w:rPr>
          <w:i/>
          <w:iCs/>
          <w:sz w:val="24"/>
        </w:rPr>
        <w:t>Science Advances</w:t>
      </w:r>
      <w:r w:rsidRPr="00217AC2">
        <w:rPr>
          <w:sz w:val="24"/>
        </w:rPr>
        <w:t xml:space="preserve">, </w:t>
      </w:r>
      <w:r w:rsidRPr="00217AC2">
        <w:rPr>
          <w:i/>
          <w:iCs/>
          <w:sz w:val="24"/>
        </w:rPr>
        <w:t>10</w:t>
      </w:r>
      <w:r w:rsidRPr="00217AC2">
        <w:rPr>
          <w:sz w:val="24"/>
        </w:rPr>
        <w:t>(6), eadi4300. https://doi.org/10.1126/sciadv.adi4300</w:t>
      </w:r>
    </w:p>
    <w:p w14:paraId="3D690351" w14:textId="77777777" w:rsidR="00217AC2" w:rsidRPr="00217AC2" w:rsidRDefault="00217AC2" w:rsidP="00217AC2">
      <w:pPr>
        <w:pStyle w:val="Bibliography"/>
        <w:rPr>
          <w:sz w:val="24"/>
          <w:lang w:val="fr-CH"/>
        </w:rPr>
      </w:pPr>
      <w:r w:rsidRPr="00217AC2">
        <w:rPr>
          <w:sz w:val="24"/>
        </w:rPr>
        <w:t xml:space="preserve">Zimmer, M. M. (2009). </w:t>
      </w:r>
      <w:r w:rsidRPr="00217AC2">
        <w:rPr>
          <w:i/>
          <w:iCs/>
          <w:sz w:val="24"/>
        </w:rPr>
        <w:t>Water in Aleutian Magmas: its origins in the subduction zone and its effects on magma evolution</w:t>
      </w:r>
      <w:r w:rsidRPr="00217AC2">
        <w:rPr>
          <w:sz w:val="24"/>
        </w:rPr>
        <w:t xml:space="preserve">. </w:t>
      </w:r>
      <w:r w:rsidRPr="00217AC2">
        <w:rPr>
          <w:sz w:val="24"/>
          <w:lang w:val="fr-CH"/>
        </w:rPr>
        <w:t>ProQuest.</w:t>
      </w:r>
    </w:p>
    <w:p w14:paraId="00B10FB3" w14:textId="77777777" w:rsidR="00217AC2" w:rsidRPr="00217AC2" w:rsidRDefault="00217AC2" w:rsidP="00217AC2">
      <w:pPr>
        <w:pStyle w:val="Bibliography"/>
        <w:rPr>
          <w:sz w:val="24"/>
        </w:rPr>
      </w:pPr>
      <w:r w:rsidRPr="00217AC2">
        <w:rPr>
          <w:sz w:val="24"/>
          <w:lang w:val="fr-CH"/>
        </w:rPr>
        <w:lastRenderedPageBreak/>
        <w:t xml:space="preserve">Zimmer, M. M., Plank, T., Hauri, E. H., Yogodzinski, G. M., Stelling, P., Larsen, J., et al. </w:t>
      </w:r>
      <w:r w:rsidRPr="00217AC2">
        <w:rPr>
          <w:sz w:val="24"/>
        </w:rPr>
        <w:t xml:space="preserve">(2010). The Role of Water in Generating the Calc-alkaline Trend: New Volatile Data for Aleutian Magmas and a New Tholeiitic Index. </w:t>
      </w:r>
      <w:r w:rsidRPr="00217AC2">
        <w:rPr>
          <w:i/>
          <w:iCs/>
          <w:sz w:val="24"/>
        </w:rPr>
        <w:t>Journal of Petrology</w:t>
      </w:r>
      <w:r w:rsidRPr="00217AC2">
        <w:rPr>
          <w:sz w:val="24"/>
        </w:rPr>
        <w:t xml:space="preserve">, </w:t>
      </w:r>
      <w:r w:rsidRPr="00217AC2">
        <w:rPr>
          <w:i/>
          <w:iCs/>
          <w:sz w:val="24"/>
        </w:rPr>
        <w:t>51</w:t>
      </w:r>
      <w:r w:rsidRPr="00217AC2">
        <w:rPr>
          <w:sz w:val="24"/>
        </w:rPr>
        <w:t>(12), 2411–2444. https://doi.org/10.1093/petrology/egq062</w:t>
      </w:r>
    </w:p>
    <w:p w14:paraId="66964F5B" w14:textId="48C86EEF" w:rsidR="00C63321" w:rsidRDefault="00C63321" w:rsidP="007B522C">
      <w:pPr>
        <w:shd w:val="clear" w:color="auto" w:fill="FFFFFF"/>
        <w:spacing w:before="240" w:line="480" w:lineRule="auto"/>
        <w:rPr>
          <w:rFonts w:eastAsia="Times New Roman"/>
          <w:b/>
          <w:bCs/>
          <w:color w:val="262626"/>
          <w:sz w:val="24"/>
          <w:szCs w:val="24"/>
        </w:rPr>
      </w:pPr>
      <w:r>
        <w:rPr>
          <w:rFonts w:eastAsia="Times New Roman"/>
          <w:b/>
          <w:bCs/>
          <w:color w:val="262626"/>
          <w:sz w:val="24"/>
          <w:szCs w:val="24"/>
        </w:rPr>
        <w:fldChar w:fldCharType="end"/>
      </w:r>
    </w:p>
    <w:p w14:paraId="2B7C9A8E" w14:textId="65F86A75" w:rsidR="00BF0028" w:rsidRPr="007B522C" w:rsidRDefault="00BF0028" w:rsidP="007B522C">
      <w:pPr>
        <w:shd w:val="clear" w:color="auto" w:fill="FFFFFF"/>
        <w:spacing w:line="480" w:lineRule="auto"/>
      </w:pPr>
    </w:p>
    <w:sectPr w:rsidR="00BF0028" w:rsidRPr="007B522C" w:rsidSect="00C11763">
      <w:headerReference w:type="default" r:id="rId12"/>
      <w:footerReference w:type="default" r:id="rId13"/>
      <w:headerReference w:type="first" r:id="rId14"/>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DE22D" w14:textId="77777777" w:rsidR="00C11763" w:rsidRDefault="00C11763" w:rsidP="000379AB">
      <w:r>
        <w:separator/>
      </w:r>
    </w:p>
  </w:endnote>
  <w:endnote w:type="continuationSeparator" w:id="0">
    <w:p w14:paraId="247CB175" w14:textId="77777777" w:rsidR="00C11763" w:rsidRDefault="00C11763"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B1269" w14:textId="6EEBD383" w:rsidR="00234B78" w:rsidRDefault="00234B78">
    <w:pPr>
      <w:pStyle w:val="Footer"/>
    </w:pPr>
    <w:r w:rsidRPr="007B522C">
      <w:rPr>
        <w:rFonts w:eastAsia="Times New Roman"/>
        <w:sz w:val="24"/>
        <w:szCs w:val="24"/>
      </w:rPr>
      <w:t>* The use of trade names does not signify endorsement by the U.S. Geological Survey</w:t>
    </w:r>
  </w:p>
  <w:p w14:paraId="594ED28E" w14:textId="2FE9AD18" w:rsidR="00DD6745" w:rsidRDefault="00DD6745"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76BC8" w14:textId="77777777" w:rsidR="00C11763" w:rsidRDefault="00C11763" w:rsidP="000379AB">
      <w:r>
        <w:separator/>
      </w:r>
    </w:p>
  </w:footnote>
  <w:footnote w:type="continuationSeparator" w:id="0">
    <w:p w14:paraId="6F00C248" w14:textId="77777777" w:rsidR="00C11763" w:rsidRDefault="00C11763"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5FE63" w14:textId="021FE538" w:rsidR="00DD6745" w:rsidRDefault="00DD6745" w:rsidP="007778ED">
    <w:pPr>
      <w:pStyle w:val="Header"/>
      <w:jc w:val="center"/>
    </w:pPr>
    <w:r>
      <w:t xml:space="preserve">manuscript submitted to </w:t>
    </w:r>
    <w:r w:rsidR="0064791E">
      <w:rPr>
        <w:i/>
      </w:rPr>
      <w:t>Geophysical Research Letters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75CCC" w14:textId="2816AD77" w:rsidR="00DD6745" w:rsidRDefault="00DD6745" w:rsidP="00E31404">
    <w:pPr>
      <w:pStyle w:val="Header"/>
      <w:jc w:val="center"/>
    </w:pPr>
    <w:r>
      <w:t xml:space="preserve">Confidential manuscript submitted to </w:t>
    </w:r>
    <w:r>
      <w:rPr>
        <w:i/>
      </w:rPr>
      <w:t xml:space="preserve">replace this text with name of </w:t>
    </w:r>
    <w:r w:rsidRPr="007778ED">
      <w:rPr>
        <w:i/>
      </w:rPr>
      <w:t xml:space="preserve">AGU </w:t>
    </w:r>
    <w:proofErr w:type="gramStart"/>
    <w:r w:rsidRPr="007778ED">
      <w:rPr>
        <w:i/>
      </w:rPr>
      <w:t>journal</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2"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6598895">
    <w:abstractNumId w:val="2"/>
  </w:num>
  <w:num w:numId="2" w16cid:durableId="906064874">
    <w:abstractNumId w:val="1"/>
  </w:num>
  <w:num w:numId="3" w16cid:durableId="124200908">
    <w:abstractNumId w:val="11"/>
  </w:num>
  <w:num w:numId="4" w16cid:durableId="983047291">
    <w:abstractNumId w:val="5"/>
  </w:num>
  <w:num w:numId="5" w16cid:durableId="1416437152">
    <w:abstractNumId w:val="6"/>
  </w:num>
  <w:num w:numId="6" w16cid:durableId="25494253">
    <w:abstractNumId w:val="8"/>
  </w:num>
  <w:num w:numId="7" w16cid:durableId="119541995">
    <w:abstractNumId w:val="9"/>
  </w:num>
  <w:num w:numId="8" w16cid:durableId="1958756824">
    <w:abstractNumId w:val="10"/>
  </w:num>
  <w:num w:numId="9" w16cid:durableId="928124450">
    <w:abstractNumId w:val="3"/>
  </w:num>
  <w:num w:numId="10" w16cid:durableId="1962152298">
    <w:abstractNumId w:val="7"/>
  </w:num>
  <w:num w:numId="11" w16cid:durableId="17976862">
    <w:abstractNumId w:val="4"/>
  </w:num>
  <w:num w:numId="12" w16cid:durableId="1237283164">
    <w:abstractNumId w:val="12"/>
  </w:num>
  <w:num w:numId="13" w16cid:durableId="43976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10517"/>
    <w:rsid w:val="00030218"/>
    <w:rsid w:val="00031829"/>
    <w:rsid w:val="00033DA9"/>
    <w:rsid w:val="000379AB"/>
    <w:rsid w:val="00042A23"/>
    <w:rsid w:val="0007414F"/>
    <w:rsid w:val="00076101"/>
    <w:rsid w:val="00095451"/>
    <w:rsid w:val="001C2B0D"/>
    <w:rsid w:val="001E33EF"/>
    <w:rsid w:val="00205265"/>
    <w:rsid w:val="002112B8"/>
    <w:rsid w:val="00217AC2"/>
    <w:rsid w:val="00222A68"/>
    <w:rsid w:val="00234B78"/>
    <w:rsid w:val="00240493"/>
    <w:rsid w:val="00260573"/>
    <w:rsid w:val="002B6F74"/>
    <w:rsid w:val="002C1266"/>
    <w:rsid w:val="002C3263"/>
    <w:rsid w:val="002E7898"/>
    <w:rsid w:val="002F2289"/>
    <w:rsid w:val="002F3B11"/>
    <w:rsid w:val="003137C3"/>
    <w:rsid w:val="00321596"/>
    <w:rsid w:val="00341A38"/>
    <w:rsid w:val="00366917"/>
    <w:rsid w:val="0037466A"/>
    <w:rsid w:val="003B5732"/>
    <w:rsid w:val="003E660A"/>
    <w:rsid w:val="003E7B35"/>
    <w:rsid w:val="003F199B"/>
    <w:rsid w:val="00400425"/>
    <w:rsid w:val="004009A6"/>
    <w:rsid w:val="00440A22"/>
    <w:rsid w:val="00466446"/>
    <w:rsid w:val="0046739F"/>
    <w:rsid w:val="004B693F"/>
    <w:rsid w:val="004C5525"/>
    <w:rsid w:val="00514B45"/>
    <w:rsid w:val="005167EA"/>
    <w:rsid w:val="005358D5"/>
    <w:rsid w:val="00545B6C"/>
    <w:rsid w:val="00562C9F"/>
    <w:rsid w:val="00562D64"/>
    <w:rsid w:val="0057441D"/>
    <w:rsid w:val="00575C0B"/>
    <w:rsid w:val="005E1969"/>
    <w:rsid w:val="005F001B"/>
    <w:rsid w:val="006465D9"/>
    <w:rsid w:val="0064791E"/>
    <w:rsid w:val="006842EE"/>
    <w:rsid w:val="006C4619"/>
    <w:rsid w:val="006D19B4"/>
    <w:rsid w:val="006F0D4D"/>
    <w:rsid w:val="006F662E"/>
    <w:rsid w:val="00715070"/>
    <w:rsid w:val="0073414B"/>
    <w:rsid w:val="00746394"/>
    <w:rsid w:val="007778ED"/>
    <w:rsid w:val="00796FB8"/>
    <w:rsid w:val="007B4B93"/>
    <w:rsid w:val="007B522C"/>
    <w:rsid w:val="00813315"/>
    <w:rsid w:val="00834790"/>
    <w:rsid w:val="00855B07"/>
    <w:rsid w:val="008A6077"/>
    <w:rsid w:val="008D3087"/>
    <w:rsid w:val="008E58E5"/>
    <w:rsid w:val="00921B23"/>
    <w:rsid w:val="0096712D"/>
    <w:rsid w:val="0097213C"/>
    <w:rsid w:val="00974037"/>
    <w:rsid w:val="00975D9D"/>
    <w:rsid w:val="009800D7"/>
    <w:rsid w:val="00995CAA"/>
    <w:rsid w:val="009B68DA"/>
    <w:rsid w:val="009C63D9"/>
    <w:rsid w:val="00A1073D"/>
    <w:rsid w:val="00A44E37"/>
    <w:rsid w:val="00A75AF5"/>
    <w:rsid w:val="00AA11F3"/>
    <w:rsid w:val="00AB46CF"/>
    <w:rsid w:val="00AD03B0"/>
    <w:rsid w:val="00AF33DA"/>
    <w:rsid w:val="00B120F3"/>
    <w:rsid w:val="00B17EB7"/>
    <w:rsid w:val="00B47BD6"/>
    <w:rsid w:val="00B719C8"/>
    <w:rsid w:val="00B81C79"/>
    <w:rsid w:val="00B82556"/>
    <w:rsid w:val="00B828C4"/>
    <w:rsid w:val="00BD47BB"/>
    <w:rsid w:val="00BF0028"/>
    <w:rsid w:val="00C11763"/>
    <w:rsid w:val="00C2000D"/>
    <w:rsid w:val="00C3475A"/>
    <w:rsid w:val="00C63321"/>
    <w:rsid w:val="00C81368"/>
    <w:rsid w:val="00C81692"/>
    <w:rsid w:val="00C94AA5"/>
    <w:rsid w:val="00CB7BED"/>
    <w:rsid w:val="00CC4CBE"/>
    <w:rsid w:val="00CF3DEE"/>
    <w:rsid w:val="00D50A01"/>
    <w:rsid w:val="00D810E5"/>
    <w:rsid w:val="00D94839"/>
    <w:rsid w:val="00D9528F"/>
    <w:rsid w:val="00DD6745"/>
    <w:rsid w:val="00DE3F91"/>
    <w:rsid w:val="00DF76FE"/>
    <w:rsid w:val="00E31404"/>
    <w:rsid w:val="00E31513"/>
    <w:rsid w:val="00E664DF"/>
    <w:rsid w:val="00E67B96"/>
    <w:rsid w:val="00EE433D"/>
    <w:rsid w:val="00EF04CF"/>
    <w:rsid w:val="00F13598"/>
    <w:rsid w:val="00F21080"/>
    <w:rsid w:val="00F227F8"/>
    <w:rsid w:val="00F36B51"/>
    <w:rsid w:val="00F45E57"/>
    <w:rsid w:val="00F71CD1"/>
    <w:rsid w:val="00FB0ACF"/>
    <w:rsid w:val="00FC130D"/>
    <w:rsid w:val="00FC3EAC"/>
    <w:rsid w:val="00FC49C6"/>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63321"/>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217AC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character" w:styleId="LineNumber">
    <w:name w:val="line number"/>
    <w:basedOn w:val="DefaultParagraphFont"/>
    <w:uiPriority w:val="99"/>
    <w:semiHidden/>
    <w:unhideWhenUsed/>
    <w:rsid w:val="00BD47BB"/>
  </w:style>
  <w:style w:type="paragraph" w:styleId="Bibliography">
    <w:name w:val="Bibliography"/>
    <w:basedOn w:val="Normal"/>
    <w:next w:val="Normal"/>
    <w:uiPriority w:val="37"/>
    <w:unhideWhenUsed/>
    <w:rsid w:val="00C63321"/>
    <w:pPr>
      <w:spacing w:line="480" w:lineRule="auto"/>
      <w:ind w:left="720" w:hanging="720"/>
    </w:pPr>
  </w:style>
  <w:style w:type="paragraph" w:customStyle="1" w:styleId="Acknowledgement">
    <w:name w:val="Acknowledgement"/>
    <w:basedOn w:val="Normal"/>
    <w:rsid w:val="00C63321"/>
    <w:pPr>
      <w:spacing w:before="120"/>
      <w:ind w:left="720" w:hanging="720"/>
    </w:pPr>
    <w:rPr>
      <w:rFonts w:eastAsia="Times New Roman"/>
      <w:sz w:val="24"/>
      <w:szCs w:val="24"/>
    </w:rPr>
  </w:style>
  <w:style w:type="paragraph" w:customStyle="1" w:styleId="SMHeading">
    <w:name w:val="SM Heading"/>
    <w:basedOn w:val="Heading1"/>
    <w:qFormat/>
    <w:rsid w:val="00217AC2"/>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217AC2"/>
    <w:rPr>
      <w:rFonts w:eastAsia="Times New Roman"/>
      <w:sz w:val="24"/>
      <w:u w:val="words"/>
    </w:rPr>
  </w:style>
  <w:style w:type="paragraph" w:customStyle="1" w:styleId="SMText">
    <w:name w:val="SM Text"/>
    <w:basedOn w:val="Normal"/>
    <w:qFormat/>
    <w:rsid w:val="00217AC2"/>
    <w:pPr>
      <w:ind w:firstLine="480"/>
    </w:pPr>
    <w:rPr>
      <w:rFonts w:eastAsia="Times New Roman"/>
      <w:sz w:val="24"/>
    </w:rPr>
  </w:style>
  <w:style w:type="paragraph" w:customStyle="1" w:styleId="SMcaption">
    <w:name w:val="SM caption"/>
    <w:basedOn w:val="SMText"/>
    <w:qFormat/>
    <w:rsid w:val="00217AC2"/>
    <w:pPr>
      <w:ind w:firstLine="0"/>
    </w:pPr>
  </w:style>
  <w:style w:type="paragraph" w:customStyle="1" w:styleId="SOMContent">
    <w:name w:val="SOMContent"/>
    <w:basedOn w:val="Normal"/>
    <w:rsid w:val="00217AC2"/>
    <w:pPr>
      <w:spacing w:before="120"/>
    </w:pPr>
    <w:rPr>
      <w:rFonts w:eastAsia="Times New Roman"/>
      <w:sz w:val="24"/>
      <w:szCs w:val="24"/>
    </w:rPr>
  </w:style>
  <w:style w:type="character" w:customStyle="1" w:styleId="Heading1Char">
    <w:name w:val="Heading 1 Char"/>
    <w:basedOn w:val="DefaultParagraphFont"/>
    <w:link w:val="Heading1"/>
    <w:uiPriority w:val="9"/>
    <w:rsid w:val="00217AC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F36B51"/>
    <w:rPr>
      <w:rFonts w:ascii="Times New Roman" w:eastAsia="Calibri" w:hAnsi="Times New Roman" w:cs="Times New Roman"/>
      <w:sz w:val="20"/>
      <w:szCs w:val="20"/>
    </w:rPr>
  </w:style>
  <w:style w:type="character" w:styleId="CommentReference">
    <w:name w:val="annotation reference"/>
    <w:basedOn w:val="DefaultParagraphFont"/>
    <w:uiPriority w:val="99"/>
    <w:semiHidden/>
    <w:unhideWhenUsed/>
    <w:rsid w:val="00F36B51"/>
    <w:rPr>
      <w:sz w:val="16"/>
      <w:szCs w:val="16"/>
    </w:rPr>
  </w:style>
  <w:style w:type="paragraph" w:styleId="CommentText">
    <w:name w:val="annotation text"/>
    <w:basedOn w:val="Normal"/>
    <w:link w:val="CommentTextChar"/>
    <w:uiPriority w:val="99"/>
    <w:unhideWhenUsed/>
    <w:rsid w:val="00F36B51"/>
  </w:style>
  <w:style w:type="character" w:customStyle="1" w:styleId="CommentTextChar">
    <w:name w:val="Comment Text Char"/>
    <w:basedOn w:val="DefaultParagraphFont"/>
    <w:link w:val="CommentText"/>
    <w:uiPriority w:val="99"/>
    <w:rsid w:val="00F36B5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36B51"/>
    <w:rPr>
      <w:b/>
      <w:bCs/>
    </w:rPr>
  </w:style>
  <w:style w:type="character" w:customStyle="1" w:styleId="CommentSubjectChar">
    <w:name w:val="Comment Subject Char"/>
    <w:basedOn w:val="CommentTextChar"/>
    <w:link w:val="CommentSubject"/>
    <w:uiPriority w:val="99"/>
    <w:semiHidden/>
    <w:rsid w:val="00F36B51"/>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22356432">
      <w:bodyDiv w:val="1"/>
      <w:marLeft w:val="0"/>
      <w:marRight w:val="0"/>
      <w:marTop w:val="0"/>
      <w:marBottom w:val="0"/>
      <w:divBdr>
        <w:top w:val="none" w:sz="0" w:space="0" w:color="auto"/>
        <w:left w:val="none" w:sz="0" w:space="0" w:color="auto"/>
        <w:bottom w:val="none" w:sz="0" w:space="0" w:color="auto"/>
        <w:right w:val="none" w:sz="0" w:space="0" w:color="auto"/>
      </w:divBdr>
      <w:divsChild>
        <w:div w:id="1460343137">
          <w:marLeft w:val="0"/>
          <w:marRight w:val="0"/>
          <w:marTop w:val="0"/>
          <w:marBottom w:val="0"/>
          <w:divBdr>
            <w:top w:val="none" w:sz="0" w:space="0" w:color="auto"/>
            <w:left w:val="none" w:sz="0" w:space="0" w:color="auto"/>
            <w:bottom w:val="none" w:sz="0" w:space="0" w:color="auto"/>
            <w:right w:val="none" w:sz="0" w:space="0" w:color="auto"/>
          </w:divBdr>
          <w:divsChild>
            <w:div w:id="1282373462">
              <w:marLeft w:val="0"/>
              <w:marRight w:val="0"/>
              <w:marTop w:val="0"/>
              <w:marBottom w:val="0"/>
              <w:divBdr>
                <w:top w:val="none" w:sz="0" w:space="0" w:color="auto"/>
                <w:left w:val="none" w:sz="0" w:space="0" w:color="auto"/>
                <w:bottom w:val="none" w:sz="0" w:space="0" w:color="auto"/>
                <w:right w:val="none" w:sz="0" w:space="0" w:color="auto"/>
              </w:divBdr>
              <w:divsChild>
                <w:div w:id="8523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712268643">
      <w:bodyDiv w:val="1"/>
      <w:marLeft w:val="0"/>
      <w:marRight w:val="0"/>
      <w:marTop w:val="0"/>
      <w:marBottom w:val="0"/>
      <w:divBdr>
        <w:top w:val="none" w:sz="0" w:space="0" w:color="auto"/>
        <w:left w:val="none" w:sz="0" w:space="0" w:color="auto"/>
        <w:bottom w:val="none" w:sz="0" w:space="0" w:color="auto"/>
        <w:right w:val="none" w:sz="0" w:space="0" w:color="auto"/>
      </w:divBdr>
      <w:divsChild>
        <w:div w:id="1531720800">
          <w:marLeft w:val="0"/>
          <w:marRight w:val="0"/>
          <w:marTop w:val="0"/>
          <w:marBottom w:val="0"/>
          <w:divBdr>
            <w:top w:val="none" w:sz="0" w:space="0" w:color="auto"/>
            <w:left w:val="none" w:sz="0" w:space="0" w:color="auto"/>
            <w:bottom w:val="none" w:sz="0" w:space="0" w:color="auto"/>
            <w:right w:val="none" w:sz="0" w:space="0" w:color="auto"/>
          </w:divBdr>
          <w:divsChild>
            <w:div w:id="330136393">
              <w:marLeft w:val="0"/>
              <w:marRight w:val="0"/>
              <w:marTop w:val="0"/>
              <w:marBottom w:val="0"/>
              <w:divBdr>
                <w:top w:val="none" w:sz="0" w:space="0" w:color="auto"/>
                <w:left w:val="none" w:sz="0" w:space="0" w:color="auto"/>
                <w:bottom w:val="none" w:sz="0" w:space="0" w:color="auto"/>
                <w:right w:val="none" w:sz="0" w:space="0" w:color="auto"/>
              </w:divBdr>
              <w:divsChild>
                <w:div w:id="14391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jdevitre/2023_Kilauea-rapid-response-simul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A1701-4D58-4CDE-87A2-E39EB6729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33</Pages>
  <Words>39870</Words>
  <Characters>227265</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Charlotte Devitre</cp:lastModifiedBy>
  <cp:revision>4</cp:revision>
  <dcterms:created xsi:type="dcterms:W3CDTF">2024-04-16T01:18:00Z</dcterms:created>
  <dcterms:modified xsi:type="dcterms:W3CDTF">2024-04-16T15:47:00Z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id="pMFEcqfh"/&gt;&lt;style id="http://www.zotero.org/styles/american-geophysical-union" hasBibliography="1" bibliographyStyleHasBeenSet="1"/&gt;&lt;prefs&gt;&lt;pref name="fieldType" value="Field"/&gt;&lt;/prefs&gt;&lt;/data&gt;</vt:lpwstr>
  </property>
</Properties>
</file>