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7DAE77E3"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 xml:space="preserve">as </w:t>
      </w:r>
      <w:r w:rsidR="002B0193">
        <w:rPr>
          <w:rFonts w:asciiTheme="majorHAnsi" w:hAnsiTheme="majorHAnsi" w:cstheme="majorHAnsi"/>
          <w:sz w:val="22"/>
          <w:szCs w:val="22"/>
        </w:rPr>
        <w:t>Science Advances</w:t>
      </w:r>
      <w:r w:rsidR="0012598B" w:rsidRPr="00C26247">
        <w:rPr>
          <w:rFonts w:asciiTheme="majorHAnsi" w:hAnsiTheme="majorHAnsi" w:cstheme="majorHAnsi"/>
          <w:sz w:val="22"/>
          <w:szCs w:val="22"/>
        </w:rPr>
        <w:t xml:space="preserve"> </w:t>
      </w:r>
      <w:r w:rsidR="00883BB5">
        <w:rPr>
          <w:rFonts w:asciiTheme="majorHAnsi" w:hAnsiTheme="majorHAnsi" w:cstheme="majorHAnsi"/>
          <w:i/>
          <w:iCs/>
          <w:sz w:val="22"/>
          <w:szCs w:val="22"/>
        </w:rPr>
        <w:t>Letter</w:t>
      </w:r>
      <w:r w:rsidR="008F3A5D" w:rsidRPr="00C26247">
        <w:rPr>
          <w:rFonts w:asciiTheme="majorHAnsi" w:hAnsiTheme="majorHAnsi" w:cstheme="majorHAnsi"/>
          <w:sz w:val="22"/>
          <w:szCs w:val="22"/>
        </w:rPr>
        <w:t xml:space="preserve">. </w:t>
      </w:r>
    </w:p>
    <w:p w14:paraId="38BAAFF3" w14:textId="40AFB5A7" w:rsidR="00DE74E2"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 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w:t>
      </w:r>
      <w:proofErr w:type="spellStart"/>
      <w:r w:rsidR="0012598B" w:rsidRPr="00C26247">
        <w:rPr>
          <w:rFonts w:asciiTheme="majorHAnsi" w:hAnsiTheme="majorHAnsi" w:cstheme="majorHAnsi"/>
          <w:sz w:val="22"/>
          <w:szCs w:val="22"/>
        </w:rPr>
        <w:t>vigour</w:t>
      </w:r>
      <w:proofErr w:type="spellEnd"/>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r w:rsidR="00B60DFA">
        <w:rPr>
          <w:rFonts w:asciiTheme="majorHAnsi" w:hAnsiTheme="majorHAnsi" w:cstheme="majorHAnsi"/>
          <w:sz w:val="22"/>
          <w:szCs w:val="22"/>
          <w:lang w:val="en-GB"/>
        </w:rPr>
        <w:t xml:space="preserve"> </w:t>
      </w:r>
      <w:r w:rsidR="00DE74E2" w:rsidRPr="00DE74E2">
        <w:rPr>
          <w:rFonts w:asciiTheme="majorHAnsi" w:hAnsiTheme="majorHAnsi" w:cstheme="majorHAnsi"/>
          <w:sz w:val="22"/>
          <w:szCs w:val="22"/>
        </w:rPr>
        <w:t xml:space="preserve">Recent studies by </w:t>
      </w:r>
      <w:proofErr w:type="spellStart"/>
      <w:r w:rsidR="00DE74E2" w:rsidRPr="00DE74E2">
        <w:rPr>
          <w:rFonts w:asciiTheme="majorHAnsi" w:hAnsiTheme="majorHAnsi" w:cstheme="majorHAnsi"/>
          <w:sz w:val="22"/>
          <w:szCs w:val="22"/>
        </w:rPr>
        <w:t>DeVitre</w:t>
      </w:r>
      <w:proofErr w:type="spellEnd"/>
      <w:r w:rsidR="00DE74E2" w:rsidRPr="00DE74E2">
        <w:rPr>
          <w:rFonts w:asciiTheme="majorHAnsi" w:hAnsiTheme="majorHAnsi" w:cstheme="majorHAnsi"/>
          <w:sz w:val="22"/>
          <w:szCs w:val="22"/>
        </w:rPr>
        <w:t xml:space="preserve"> and Wieser (2024, GPL) and Lerner et al. (2024, EPSL) have underscored the method's reliability in comparison to </w:t>
      </w:r>
      <w:r w:rsidR="008553B9">
        <w:rPr>
          <w:rFonts w:asciiTheme="majorHAnsi" w:hAnsiTheme="majorHAnsi" w:cstheme="majorHAnsi"/>
          <w:sz w:val="22"/>
          <w:szCs w:val="22"/>
        </w:rPr>
        <w:t xml:space="preserve">established methods </w:t>
      </w:r>
      <w:r w:rsidR="00DE74E2" w:rsidRPr="00DE74E2">
        <w:rPr>
          <w:rFonts w:asciiTheme="majorHAnsi" w:hAnsiTheme="majorHAnsi" w:cstheme="majorHAnsi"/>
          <w:sz w:val="22"/>
          <w:szCs w:val="22"/>
        </w:rPr>
        <w:t>such as melt inclusion barometry and geophysical estimations. Moreover, investigations by Dayton et al. (2022, Sc. Advances) and Zanon et al. (2024, Sc. Advances) have hinted at the potential for near real-time assessment of magma storage depths using either Raman spectroscopy</w:t>
      </w:r>
      <w:r w:rsidR="008553B9">
        <w:rPr>
          <w:rFonts w:asciiTheme="majorHAnsi" w:hAnsiTheme="majorHAnsi" w:cstheme="majorHAnsi"/>
          <w:sz w:val="22"/>
          <w:szCs w:val="22"/>
        </w:rPr>
        <w:t>-</w:t>
      </w:r>
      <w:r w:rsidR="00DE74E2" w:rsidRPr="00DE74E2">
        <w:rPr>
          <w:rFonts w:asciiTheme="majorHAnsi" w:hAnsiTheme="majorHAnsi" w:cstheme="majorHAnsi"/>
          <w:sz w:val="22"/>
          <w:szCs w:val="22"/>
        </w:rPr>
        <w:t xml:space="preserve"> or microthermometry</w:t>
      </w:r>
      <w:r w:rsidR="008553B9">
        <w:rPr>
          <w:rFonts w:asciiTheme="majorHAnsi" w:hAnsiTheme="majorHAnsi" w:cstheme="majorHAnsi"/>
          <w:sz w:val="22"/>
          <w:szCs w:val="22"/>
        </w:rPr>
        <w:t>-based</w:t>
      </w:r>
      <w:r w:rsidR="00DE74E2" w:rsidRPr="00DE74E2">
        <w:rPr>
          <w:rFonts w:asciiTheme="majorHAnsi" w:hAnsiTheme="majorHAnsi" w:cstheme="majorHAnsi"/>
          <w:sz w:val="22"/>
          <w:szCs w:val="22"/>
        </w:rPr>
        <w:t xml:space="preserve"> </w:t>
      </w:r>
      <w:r w:rsidR="008553B9">
        <w:rPr>
          <w:rFonts w:asciiTheme="majorHAnsi" w:hAnsiTheme="majorHAnsi" w:cstheme="majorHAnsi"/>
          <w:sz w:val="22"/>
          <w:szCs w:val="22"/>
        </w:rPr>
        <w:t xml:space="preserve">fluid inclusion barometry </w:t>
      </w:r>
      <w:r w:rsidR="00DE74E2" w:rsidRPr="00DE74E2">
        <w:rPr>
          <w:rFonts w:asciiTheme="majorHAnsi" w:hAnsiTheme="majorHAnsi" w:cstheme="majorHAnsi"/>
          <w:sz w:val="22"/>
          <w:szCs w:val="22"/>
        </w:rPr>
        <w:t>during eruptive crises. However, the absence of rigorous evaluations of these temporal frameworks in either study underscores the critical necessity for real-time stress testing of th</w:t>
      </w:r>
      <w:r w:rsidR="008553B9">
        <w:rPr>
          <w:rFonts w:asciiTheme="majorHAnsi" w:hAnsiTheme="majorHAnsi" w:cstheme="majorHAnsi"/>
          <w:sz w:val="22"/>
          <w:szCs w:val="22"/>
        </w:rPr>
        <w:t>is</w:t>
      </w:r>
      <w:r w:rsidR="00DE74E2" w:rsidRPr="00DE74E2">
        <w:rPr>
          <w:rFonts w:asciiTheme="majorHAnsi" w:hAnsiTheme="majorHAnsi" w:cstheme="majorHAnsi"/>
          <w:sz w:val="22"/>
          <w:szCs w:val="22"/>
        </w:rPr>
        <w:t xml:space="preserve"> methodolog</w:t>
      </w:r>
      <w:r w:rsidR="008553B9">
        <w:rPr>
          <w:rFonts w:asciiTheme="majorHAnsi" w:hAnsiTheme="majorHAnsi" w:cstheme="majorHAnsi"/>
          <w:sz w:val="22"/>
          <w:szCs w:val="22"/>
        </w:rPr>
        <w:t>y</w:t>
      </w:r>
      <w:r w:rsidR="00DE74E2" w:rsidRPr="00DE74E2">
        <w:rPr>
          <w:rFonts w:asciiTheme="majorHAnsi" w:hAnsiTheme="majorHAnsi" w:cstheme="majorHAnsi"/>
          <w:sz w:val="22"/>
          <w:szCs w:val="22"/>
        </w:rPr>
        <w:t>.</w:t>
      </w:r>
    </w:p>
    <w:p w14:paraId="6E8C0A2C" w14:textId="2FD8949F" w:rsidR="00941CD0" w:rsidRPr="008553B9" w:rsidRDefault="004B41A8" w:rsidP="00E47903">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 xml:space="preserve">information during volcanic eruptions. We use </w:t>
      </w:r>
      <w:r w:rsidR="009444BA" w:rsidRPr="00C26247">
        <w:rPr>
          <w:rFonts w:asciiTheme="majorHAnsi" w:hAnsiTheme="majorHAnsi" w:cstheme="majorHAnsi"/>
          <w:sz w:val="22"/>
          <w:szCs w:val="22"/>
          <w:lang w:val="en-GB"/>
        </w:rPr>
        <w:t>recently erupted</w:t>
      </w:r>
      <w:r w:rsidR="0012598B" w:rsidRPr="00C26247">
        <w:rPr>
          <w:rFonts w:asciiTheme="majorHAnsi" w:hAnsiTheme="majorHAnsi" w:cstheme="majorHAnsi"/>
          <w:sz w:val="22"/>
          <w:szCs w:val="22"/>
        </w:rPr>
        <w:t xml:space="preserve"> samples from 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 the 19</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p>
    <w:p w14:paraId="2E4E31B9" w14:textId="77777777" w:rsidR="008553B9" w:rsidRDefault="00BD6673" w:rsidP="00C26247">
      <w:pPr>
        <w:ind w:firstLine="720"/>
        <w:jc w:val="both"/>
        <w:rPr>
          <w:rFonts w:asciiTheme="majorHAnsi" w:hAnsiTheme="majorHAnsi" w:cstheme="majorHAnsi"/>
          <w:sz w:val="22"/>
          <w:szCs w:val="22"/>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are the first</w:t>
      </w:r>
      <w:r w:rsidR="008553B9">
        <w:rPr>
          <w:rFonts w:asciiTheme="majorHAnsi" w:hAnsiTheme="majorHAnsi" w:cstheme="majorHAnsi"/>
          <w:sz w:val="22"/>
          <w:szCs w:val="22"/>
        </w:rPr>
        <w:t xml:space="preserve"> rigorous</w:t>
      </w:r>
      <w:r w:rsidR="00CF16BF" w:rsidRPr="00C26247">
        <w:rPr>
          <w:rFonts w:asciiTheme="majorHAnsi" w:hAnsiTheme="majorHAnsi" w:cstheme="majorHAnsi"/>
          <w:sz w:val="22"/>
          <w:szCs w:val="22"/>
        </w:rPr>
        <w:t xml:space="preserve">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with implications extending well beyond the 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 xml:space="preserve">during the devastating 2018 Lower East Rift eruption, Hawai‘i Island </w:t>
      </w:r>
      <w:r w:rsidR="00CF16BF" w:rsidRPr="00C26247">
        <w:rPr>
          <w:rFonts w:asciiTheme="majorHAnsi" w:hAnsiTheme="majorHAnsi" w:cstheme="majorHAnsi"/>
          <w:color w:val="222222"/>
          <w:sz w:val="22"/>
          <w:szCs w:val="22"/>
          <w:shd w:val="clear" w:color="auto" w:fill="FFFFFF"/>
        </w:rPr>
        <w:lastRenderedPageBreak/>
        <w:t>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FD7C7A" w:rsidRPr="00C26247">
        <w:rPr>
          <w:rFonts w:asciiTheme="majorHAnsi" w:hAnsiTheme="majorHAnsi" w:cstheme="majorHAnsi"/>
          <w:sz w:val="22"/>
          <w:szCs w:val="22"/>
          <w:lang w:val="en-GB"/>
        </w:rPr>
        <w:t xml:space="preserve">We anticipate that near-real time </w:t>
      </w:r>
      <w:r w:rsidR="00D57AA8" w:rsidRPr="00C26247">
        <w:rPr>
          <w:rFonts w:asciiTheme="majorHAnsi" w:hAnsiTheme="majorHAnsi" w:cstheme="majorHAnsi"/>
          <w:sz w:val="22"/>
          <w:szCs w:val="22"/>
          <w:lang w:val="en-GB"/>
        </w:rPr>
        <w:t>R</w:t>
      </w:r>
      <w:r w:rsidR="00FD7C7A" w:rsidRPr="00C26247">
        <w:rPr>
          <w:rFonts w:asciiTheme="majorHAnsi" w:hAnsiTheme="majorHAnsi" w:cstheme="majorHAnsi"/>
          <w:sz w:val="22"/>
          <w:szCs w:val="22"/>
          <w:lang w:val="en-GB"/>
        </w:rPr>
        <w:t xml:space="preserve">aman analyses of fluid inclusions will be used during future Hawaiian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would be particularly powerful for identifying a switch to a different magma supply.</w:t>
      </w:r>
      <w:r>
        <w:rPr>
          <w:rFonts w:asciiTheme="majorHAnsi" w:hAnsiTheme="majorHAnsi" w:cstheme="majorHAnsi"/>
          <w:sz w:val="22"/>
          <w:szCs w:val="22"/>
        </w:rPr>
        <w:t xml:space="preserve"> </w:t>
      </w:r>
    </w:p>
    <w:p w14:paraId="29DD453C" w14:textId="77338DA9" w:rsidR="00FA141C" w:rsidRPr="00FA141C" w:rsidRDefault="008553B9" w:rsidP="00FA141C">
      <w:pPr>
        <w:ind w:firstLine="720"/>
        <w:jc w:val="both"/>
        <w:rPr>
          <w:rFonts w:asciiTheme="majorHAnsi" w:hAnsiTheme="majorHAnsi" w:cstheme="majorHAnsi"/>
          <w:sz w:val="22"/>
          <w:szCs w:val="22"/>
          <w:lang w:val="en-GB"/>
        </w:rPr>
      </w:pPr>
      <w:r>
        <w:rPr>
          <w:rFonts w:asciiTheme="majorHAnsi" w:hAnsiTheme="majorHAnsi" w:cstheme="majorHAnsi"/>
          <w:sz w:val="22"/>
          <w:szCs w:val="22"/>
        </w:rPr>
        <w:t>Lastly, we</w:t>
      </w:r>
      <w:r w:rsidR="00B45E5C">
        <w:rPr>
          <w:rFonts w:asciiTheme="majorHAnsi" w:hAnsiTheme="majorHAnsi" w:cstheme="majorHAnsi"/>
          <w:sz w:val="22"/>
          <w:szCs w:val="22"/>
        </w:rPr>
        <w:t xml:space="preserve"> also</w:t>
      </w:r>
      <w:r>
        <w:rPr>
          <w:rFonts w:asciiTheme="majorHAnsi" w:hAnsiTheme="majorHAnsi" w:cstheme="majorHAnsi"/>
          <w:sz w:val="22"/>
          <w:szCs w:val="22"/>
        </w:rPr>
        <w:t xml:space="preserve"> present in this work a first look at global XH</w:t>
      </w:r>
      <w:r w:rsidRPr="008553B9">
        <w:rPr>
          <w:rFonts w:asciiTheme="majorHAnsi" w:hAnsiTheme="majorHAnsi" w:cstheme="majorHAnsi"/>
          <w:sz w:val="22"/>
          <w:szCs w:val="22"/>
          <w:vertAlign w:val="subscript"/>
        </w:rPr>
        <w:t>2</w:t>
      </w:r>
      <w:r>
        <w:rPr>
          <w:rFonts w:asciiTheme="majorHAnsi" w:hAnsiTheme="majorHAnsi" w:cstheme="majorHAnsi"/>
          <w:sz w:val="22"/>
          <w:szCs w:val="22"/>
        </w:rPr>
        <w:t>O (the molar fraction of H</w:t>
      </w:r>
      <w:r w:rsidRPr="008553B9">
        <w:rPr>
          <w:rFonts w:asciiTheme="majorHAnsi" w:hAnsiTheme="majorHAnsi" w:cstheme="majorHAnsi"/>
          <w:sz w:val="22"/>
          <w:szCs w:val="22"/>
          <w:vertAlign w:val="subscript"/>
        </w:rPr>
        <w:t>2</w:t>
      </w:r>
      <w:r>
        <w:rPr>
          <w:rFonts w:asciiTheme="majorHAnsi" w:hAnsiTheme="majorHAnsi" w:cstheme="majorHAnsi"/>
          <w:sz w:val="22"/>
          <w:szCs w:val="22"/>
        </w:rPr>
        <w:t>O in exsolved fluids in a magma) in mafic magmas (&lt; 57 wt% SiO</w:t>
      </w:r>
      <w:r w:rsidRPr="008553B9">
        <w:rPr>
          <w:rFonts w:asciiTheme="majorHAnsi" w:hAnsiTheme="majorHAnsi" w:cstheme="majorHAnsi"/>
          <w:sz w:val="22"/>
          <w:szCs w:val="22"/>
          <w:vertAlign w:val="subscript"/>
        </w:rPr>
        <w:t>2</w:t>
      </w:r>
      <w:r>
        <w:rPr>
          <w:rFonts w:asciiTheme="majorHAnsi" w:hAnsiTheme="majorHAnsi" w:cstheme="majorHAnsi"/>
          <w:sz w:val="22"/>
          <w:szCs w:val="22"/>
        </w:rPr>
        <w:t xml:space="preserve">) using a compilation of &gt; 4000 melt inclusions </w:t>
      </w:r>
      <w:r w:rsidR="00B45E5C">
        <w:rPr>
          <w:rFonts w:asciiTheme="majorHAnsi" w:hAnsiTheme="majorHAnsi" w:cstheme="majorHAnsi"/>
          <w:sz w:val="22"/>
          <w:szCs w:val="22"/>
        </w:rPr>
        <w:t>from 122 locations in different tectonic settings around the world. This compilation highlights that the</w:t>
      </w:r>
      <w:r w:rsidR="007643F0" w:rsidRPr="00C26247">
        <w:rPr>
          <w:rFonts w:asciiTheme="majorHAnsi" w:hAnsiTheme="majorHAnsi" w:cstheme="majorHAnsi"/>
          <w:sz w:val="22"/>
          <w:szCs w:val="22"/>
        </w:rPr>
        <w:t xml:space="preserve"> fluid inclusion</w:t>
      </w:r>
      <w:r w:rsidR="00736A6D" w:rsidRPr="00C26247">
        <w:rPr>
          <w:rFonts w:asciiTheme="majorHAnsi" w:hAnsiTheme="majorHAnsi" w:cstheme="majorHAnsi"/>
          <w:sz w:val="22"/>
          <w:szCs w:val="22"/>
          <w:lang w:val="en-GB"/>
        </w:rPr>
        <w:t xml:space="preserve"> method </w:t>
      </w:r>
      <w:r w:rsidR="007643F0" w:rsidRPr="00C26247">
        <w:rPr>
          <w:rFonts w:asciiTheme="majorHAnsi" w:hAnsiTheme="majorHAnsi" w:cstheme="majorHAnsi"/>
          <w:sz w:val="22"/>
          <w:szCs w:val="22"/>
          <w:lang w:val="en-GB"/>
        </w:rPr>
        <w:t>can be</w:t>
      </w:r>
      <w:r w:rsidR="00736A6D" w:rsidRPr="00C26247">
        <w:rPr>
          <w:rFonts w:asciiTheme="majorHAnsi" w:hAnsiTheme="majorHAnsi" w:cstheme="majorHAnsi"/>
          <w:sz w:val="22"/>
          <w:szCs w:val="22"/>
          <w:lang w:val="en-GB"/>
        </w:rPr>
        <w:t xml:space="preserve"> applied to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 xml:space="preserve">worldwide </w:t>
      </w:r>
      <w:r w:rsidR="00B45E5C">
        <w:rPr>
          <w:rFonts w:asciiTheme="majorHAnsi" w:hAnsiTheme="majorHAnsi" w:cstheme="majorHAnsi"/>
          <w:sz w:val="22"/>
          <w:szCs w:val="22"/>
          <w:lang w:val="en-GB"/>
        </w:rPr>
        <w:t>like</w:t>
      </w:r>
      <w:r w:rsidR="009444BA" w:rsidRPr="00C26247">
        <w:rPr>
          <w:rFonts w:asciiTheme="majorHAnsi" w:hAnsiTheme="majorHAnsi" w:cstheme="majorHAnsi"/>
          <w:sz w:val="22"/>
          <w:szCs w:val="22"/>
          <w:lang w:val="en-GB"/>
        </w:rPr>
        <w:t xml:space="preserve"> those in</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the Galápagos, Réunion, Azores, Canary Islands, Iceland, Cabo Verde</w:t>
      </w:r>
      <w:r w:rsidR="00B45E5C">
        <w:rPr>
          <w:rFonts w:asciiTheme="majorHAnsi" w:hAnsiTheme="majorHAnsi" w:cstheme="majorHAnsi"/>
          <w:sz w:val="22"/>
          <w:szCs w:val="22"/>
          <w:lang w:val="en-GB"/>
        </w:rPr>
        <w:t xml:space="preserve"> and perhaps even </w:t>
      </w:r>
      <w:r w:rsidR="00FA141C">
        <w:rPr>
          <w:rFonts w:asciiTheme="majorHAnsi" w:hAnsiTheme="majorHAnsi" w:cstheme="majorHAnsi"/>
          <w:sz w:val="22"/>
          <w:szCs w:val="22"/>
          <w:lang w:val="en-GB"/>
        </w:rPr>
        <w:t xml:space="preserve">in </w:t>
      </w:r>
      <w:r w:rsidR="00FA141C" w:rsidRPr="00FA141C">
        <w:rPr>
          <w:rFonts w:asciiTheme="majorHAnsi" w:hAnsiTheme="majorHAnsi" w:cstheme="majorHAnsi"/>
          <w:sz w:val="22"/>
          <w:szCs w:val="22"/>
          <w:lang w:val="en-GB"/>
        </w:rPr>
        <w:t>dryer subduction zones such as the Cascades</w:t>
      </w:r>
      <w:r w:rsidR="00FA141C">
        <w:rPr>
          <w:rFonts w:asciiTheme="majorHAnsi" w:hAnsiTheme="majorHAnsi" w:cstheme="majorHAnsi"/>
          <w:sz w:val="22"/>
          <w:szCs w:val="22"/>
          <w:lang w:val="en-GB"/>
        </w:rPr>
        <w:t xml:space="preserve"> for the most mafic, CO</w:t>
      </w:r>
      <w:r w:rsidR="00FA141C" w:rsidRPr="00FA141C">
        <w:rPr>
          <w:rFonts w:asciiTheme="majorHAnsi" w:hAnsiTheme="majorHAnsi" w:cstheme="majorHAnsi"/>
          <w:sz w:val="22"/>
          <w:szCs w:val="22"/>
          <w:vertAlign w:val="subscript"/>
          <w:lang w:val="en-GB"/>
        </w:rPr>
        <w:t>2</w:t>
      </w:r>
      <w:r w:rsidR="00FA141C">
        <w:rPr>
          <w:rFonts w:asciiTheme="majorHAnsi" w:hAnsiTheme="majorHAnsi" w:cstheme="majorHAnsi"/>
          <w:sz w:val="22"/>
          <w:szCs w:val="22"/>
          <w:lang w:val="en-GB"/>
        </w:rPr>
        <w:t>-rich magmas.</w:t>
      </w:r>
      <w:r w:rsidR="00FA141C" w:rsidRPr="00FA141C">
        <w:rPr>
          <w:rFonts w:asciiTheme="majorHAnsi" w:hAnsiTheme="majorHAnsi" w:cstheme="majorHAnsi"/>
          <w:sz w:val="22"/>
          <w:szCs w:val="22"/>
          <w:lang w:val="en-GB"/>
        </w:rPr>
        <w:t xml:space="preserve"> </w:t>
      </w:r>
      <w:r w:rsidR="00FA141C">
        <w:rPr>
          <w:rFonts w:asciiTheme="majorHAnsi" w:hAnsiTheme="majorHAnsi" w:cstheme="majorHAnsi"/>
          <w:sz w:val="22"/>
          <w:szCs w:val="22"/>
          <w:lang w:val="en-GB"/>
        </w:rPr>
        <w:t>It could also be used to better constrain magma storage depths along Mid-Ocean Ridges around the world.</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08601C">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0C5D" w14:textId="77777777" w:rsidR="0008601C" w:rsidRDefault="0008601C">
      <w:r>
        <w:separator/>
      </w:r>
    </w:p>
  </w:endnote>
  <w:endnote w:type="continuationSeparator" w:id="0">
    <w:p w14:paraId="077DBC7D" w14:textId="77777777" w:rsidR="0008601C" w:rsidRDefault="0008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A8E9" w14:textId="77777777" w:rsidR="0008601C" w:rsidRDefault="0008601C">
      <w:r>
        <w:separator/>
      </w:r>
    </w:p>
  </w:footnote>
  <w:footnote w:type="continuationSeparator" w:id="0">
    <w:p w14:paraId="6B97F5BA" w14:textId="77777777" w:rsidR="0008601C" w:rsidRDefault="0008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503B6"/>
    <w:rsid w:val="002705F5"/>
    <w:rsid w:val="002B0193"/>
    <w:rsid w:val="002B52E0"/>
    <w:rsid w:val="002B7F06"/>
    <w:rsid w:val="002C37D3"/>
    <w:rsid w:val="002F2EF7"/>
    <w:rsid w:val="002F61FE"/>
    <w:rsid w:val="003073AB"/>
    <w:rsid w:val="00327209"/>
    <w:rsid w:val="003401A7"/>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D6A5E"/>
    <w:rsid w:val="005E7BF5"/>
    <w:rsid w:val="005F78A7"/>
    <w:rsid w:val="00627A10"/>
    <w:rsid w:val="006D3988"/>
    <w:rsid w:val="00711FEC"/>
    <w:rsid w:val="00732A1E"/>
    <w:rsid w:val="00732BCA"/>
    <w:rsid w:val="00736A6D"/>
    <w:rsid w:val="00740EF8"/>
    <w:rsid w:val="00763B46"/>
    <w:rsid w:val="007643F0"/>
    <w:rsid w:val="0079745A"/>
    <w:rsid w:val="007B3354"/>
    <w:rsid w:val="007C66C5"/>
    <w:rsid w:val="007F74EE"/>
    <w:rsid w:val="008007DC"/>
    <w:rsid w:val="008013CF"/>
    <w:rsid w:val="0081599D"/>
    <w:rsid w:val="0082699B"/>
    <w:rsid w:val="0083738B"/>
    <w:rsid w:val="008459B8"/>
    <w:rsid w:val="0085211F"/>
    <w:rsid w:val="008553B9"/>
    <w:rsid w:val="008602C5"/>
    <w:rsid w:val="00872A7A"/>
    <w:rsid w:val="008738C1"/>
    <w:rsid w:val="00876734"/>
    <w:rsid w:val="00883BB5"/>
    <w:rsid w:val="008A1008"/>
    <w:rsid w:val="008A4B3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957E1"/>
    <w:rsid w:val="00DE25F0"/>
    <w:rsid w:val="00DE28EB"/>
    <w:rsid w:val="00DE74E2"/>
    <w:rsid w:val="00DF4D61"/>
    <w:rsid w:val="00DF7DE9"/>
    <w:rsid w:val="00E06D05"/>
    <w:rsid w:val="00E16C3A"/>
    <w:rsid w:val="00E23D42"/>
    <w:rsid w:val="00E31389"/>
    <w:rsid w:val="00E47903"/>
    <w:rsid w:val="00E651EA"/>
    <w:rsid w:val="00EA1782"/>
    <w:rsid w:val="00EA6352"/>
    <w:rsid w:val="00EB4939"/>
    <w:rsid w:val="00EB7518"/>
    <w:rsid w:val="00EF5108"/>
    <w:rsid w:val="00F05677"/>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6082</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2</cp:revision>
  <cp:lastPrinted>2015-12-09T23:11:00Z</cp:lastPrinted>
  <dcterms:created xsi:type="dcterms:W3CDTF">2024-03-15T17:51:00Z</dcterms:created>
  <dcterms:modified xsi:type="dcterms:W3CDTF">2024-03-15T17:51:00Z</dcterms:modified>
</cp:coreProperties>
</file>