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99BC" w14:textId="02A86430"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barometry using fluid inclusions</w:t>
      </w:r>
      <w:r w:rsidR="00A863E8" w:rsidRPr="001F7D93">
        <w:rPr>
          <w:rFonts w:ascii="Times New Roman" w:hAnsi="Times New Roman" w:cs="Times New Roman"/>
          <w:b/>
          <w:sz w:val="32"/>
          <w:szCs w:val="32"/>
          <w:lang w:val="en-GB"/>
        </w:rPr>
        <w:t>.</w:t>
      </w:r>
    </w:p>
    <w:p w14:paraId="11183ADD" w14:textId="64476EB8"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Running title: Depths in a day – a new era of rapid response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Charlotte L. DeVitre</w:t>
      </w:r>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578118E0">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12C981B1">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269DE792">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1DC195D6">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234EB6A5">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5A73B0B3">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597AE36D">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16B93033">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21E3078D"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994067" w:rsidRPr="001F7D93">
        <w:rPr>
          <w:rFonts w:ascii="Times New Roman" w:hAnsi="Times New Roman" w:cs="Times New Roman"/>
        </w:rPr>
        <w:t>70</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994067" w:rsidRPr="001F7D93">
        <w:rPr>
          <w:rFonts w:ascii="Times New Roman" w:hAnsi="Times New Roman" w:cs="Times New Roman"/>
        </w:rPr>
        <w:t>1705</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p>
    <w:p w14:paraId="25F0AA7C" w14:textId="6DD84F70" w:rsidR="001C7D86" w:rsidRPr="001F7D93" w:rsidRDefault="00F20111" w:rsidP="00994067">
      <w:pPr>
        <w:keepNext/>
        <w:pBdr>
          <w:top w:val="nil"/>
          <w:left w:val="nil"/>
          <w:bottom w:val="nil"/>
          <w:right w:val="nil"/>
          <w:between w:val="nil"/>
        </w:pBdr>
        <w:spacing w:before="240" w:after="6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Rapid-response petrological monitoring is a </w:t>
      </w:r>
      <w:r w:rsidR="001002AA" w:rsidRPr="001F7D93">
        <w:rPr>
          <w:rFonts w:ascii="Times New Roman" w:hAnsi="Times New Roman" w:cs="Times New Roman"/>
          <w:color w:val="000000"/>
          <w:sz w:val="24"/>
          <w:lang w:val="en-GB"/>
        </w:rPr>
        <w:t>major advance</w:t>
      </w:r>
      <w:r w:rsidRPr="001F7D93">
        <w:rPr>
          <w:rFonts w:ascii="Times New Roman" w:hAnsi="Times New Roman" w:cs="Times New Roman"/>
          <w:color w:val="000000"/>
          <w:sz w:val="24"/>
          <w:lang w:val="en-GB"/>
        </w:rPr>
        <w:t xml:space="preserve"> for </w:t>
      </w:r>
      <w:r w:rsidR="001002AA" w:rsidRPr="001F7D93">
        <w:rPr>
          <w:rFonts w:ascii="Times New Roman" w:hAnsi="Times New Roman" w:cs="Times New Roman"/>
          <w:color w:val="000000"/>
          <w:sz w:val="24"/>
          <w:lang w:val="en-GB"/>
        </w:rPr>
        <w:t xml:space="preserve">volcano </w:t>
      </w:r>
      <w:r w:rsidR="00A70035" w:rsidRPr="001F7D93">
        <w:rPr>
          <w:rFonts w:ascii="Times New Roman" w:hAnsi="Times New Roman" w:cs="Times New Roman"/>
          <w:color w:val="000000"/>
          <w:sz w:val="24"/>
          <w:lang w:val="en-GB"/>
        </w:rPr>
        <w:t>observatories to</w:t>
      </w:r>
      <w:r w:rsidR="007F5228"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build</w:t>
      </w:r>
      <w:r w:rsidR="001002AA" w:rsidRPr="001F7D93">
        <w:rPr>
          <w:rFonts w:ascii="Times New Roman" w:hAnsi="Times New Roman" w:cs="Times New Roman"/>
          <w:color w:val="000000"/>
          <w:sz w:val="24"/>
          <w:lang w:val="en-GB"/>
        </w:rPr>
        <w:t xml:space="preserve"> and validate</w:t>
      </w:r>
      <w:r w:rsidR="00041AF6"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models</w:t>
      </w:r>
      <w:r w:rsidR="00041AF6" w:rsidRPr="001F7D93">
        <w:rPr>
          <w:rFonts w:ascii="Times New Roman" w:hAnsi="Times New Roman" w:cs="Times New Roman"/>
          <w:color w:val="000000"/>
          <w:sz w:val="24"/>
          <w:lang w:val="en-GB"/>
        </w:rPr>
        <w:t xml:space="preserve"> of </w:t>
      </w:r>
      <w:r w:rsidR="00A7137B" w:rsidRPr="001F7D93">
        <w:rPr>
          <w:rFonts w:ascii="Times New Roman" w:hAnsi="Times New Roman" w:cs="Times New Roman"/>
          <w:color w:val="000000"/>
          <w:sz w:val="24"/>
          <w:lang w:val="en-GB"/>
        </w:rPr>
        <w:t xml:space="preserve">the </w:t>
      </w:r>
      <w:r w:rsidR="00041AF6" w:rsidRPr="001F7D93">
        <w:rPr>
          <w:rFonts w:ascii="Times New Roman" w:hAnsi="Times New Roman" w:cs="Times New Roman"/>
          <w:color w:val="000000"/>
          <w:sz w:val="24"/>
          <w:lang w:val="en-GB"/>
        </w:rPr>
        <w:t>plumbing system</w:t>
      </w:r>
      <w:r w:rsidR="00F11859" w:rsidRPr="001F7D93">
        <w:rPr>
          <w:rFonts w:ascii="Times New Roman" w:hAnsi="Times New Roman" w:cs="Times New Roman"/>
          <w:color w:val="000000"/>
          <w:sz w:val="24"/>
          <w:lang w:val="en-GB"/>
        </w:rPr>
        <w:t>s</w:t>
      </w:r>
      <w:r w:rsidR="00041AF6" w:rsidRPr="001F7D93">
        <w:rPr>
          <w:rFonts w:ascii="Times New Roman" w:hAnsi="Times New Roman" w:cs="Times New Roman"/>
          <w:color w:val="000000"/>
          <w:sz w:val="24"/>
          <w:lang w:val="en-GB"/>
        </w:rPr>
        <w:t xml:space="preserve"> </w:t>
      </w:r>
      <w:r w:rsidR="00F11859" w:rsidRPr="001F7D93">
        <w:rPr>
          <w:rFonts w:ascii="Times New Roman" w:hAnsi="Times New Roman" w:cs="Times New Roman"/>
          <w:color w:val="000000"/>
          <w:sz w:val="24"/>
          <w:lang w:val="en-GB"/>
        </w:rPr>
        <w:t xml:space="preserve">that </w:t>
      </w:r>
      <w:r w:rsidR="00041AF6" w:rsidRPr="001F7D93">
        <w:rPr>
          <w:rFonts w:ascii="Times New Roman" w:hAnsi="Times New Roman" w:cs="Times New Roman"/>
          <w:color w:val="000000"/>
          <w:sz w:val="24"/>
          <w:lang w:val="en-GB"/>
        </w:rPr>
        <w:t xml:space="preserve">supply </w:t>
      </w:r>
      <w:r w:rsidRPr="001F7D93">
        <w:rPr>
          <w:rFonts w:ascii="Times New Roman" w:hAnsi="Times New Roman" w:cs="Times New Roman"/>
          <w:color w:val="000000"/>
          <w:sz w:val="24"/>
          <w:lang w:val="en-GB"/>
        </w:rPr>
        <w:t>eruption</w:t>
      </w:r>
      <w:r w:rsidR="00F11859" w:rsidRPr="001F7D93">
        <w:rPr>
          <w:rFonts w:ascii="Times New Roman" w:hAnsi="Times New Roman" w:cs="Times New Roman"/>
          <w:color w:val="000000"/>
          <w:sz w:val="24"/>
          <w:lang w:val="en-GB"/>
        </w:rPr>
        <w:t>s</w:t>
      </w:r>
      <w:r w:rsidR="00EC6F4E" w:rsidRPr="001F7D93">
        <w:rPr>
          <w:rFonts w:ascii="Times New Roman" w:hAnsi="Times New Roman" w:cs="Times New Roman"/>
          <w:color w:val="000000"/>
          <w:sz w:val="24"/>
          <w:lang w:val="en-GB"/>
        </w:rPr>
        <w:t xml:space="preserve"> in near-real-time</w:t>
      </w:r>
      <w:r w:rsidR="00A70035"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 xml:space="preserve">Our </w:t>
      </w:r>
      <w:r w:rsidRPr="001F7D93">
        <w:rPr>
          <w:rFonts w:ascii="Times New Roman" w:hAnsi="Times New Roman" w:cs="Times New Roman"/>
          <w:color w:val="000000"/>
          <w:sz w:val="24"/>
          <w:lang w:val="en-GB"/>
        </w:rPr>
        <w:t>rapid-response</w:t>
      </w:r>
      <w:r w:rsidR="00041AF6" w:rsidRPr="001F7D93">
        <w:rPr>
          <w:rFonts w:ascii="Times New Roman" w:hAnsi="Times New Roman" w:cs="Times New Roman"/>
          <w:color w:val="000000"/>
          <w:sz w:val="24"/>
          <w:lang w:val="en-GB"/>
        </w:rPr>
        <w:t xml:space="preserve"> </w:t>
      </w:r>
      <w:r w:rsidR="001002AA" w:rsidRPr="001F7D93">
        <w:rPr>
          <w:rFonts w:ascii="Times New Roman" w:hAnsi="Times New Roman" w:cs="Times New Roman"/>
          <w:color w:val="000000"/>
          <w:sz w:val="24"/>
          <w:lang w:val="en-GB"/>
        </w:rPr>
        <w:t>analysis of tephra from</w:t>
      </w:r>
      <w:r w:rsidR="00041AF6" w:rsidRPr="001F7D93">
        <w:rPr>
          <w:rFonts w:ascii="Times New Roman" w:hAnsi="Times New Roman" w:cs="Times New Roman"/>
          <w:color w:val="000000"/>
          <w:sz w:val="24"/>
          <w:lang w:val="en-GB"/>
        </w:rPr>
        <w:t xml:space="preserve"> the</w:t>
      </w:r>
      <w:r w:rsidR="001002AA" w:rsidRPr="001F7D93">
        <w:rPr>
          <w:rFonts w:ascii="Times New Roman" w:hAnsi="Times New Roman" w:cs="Times New Roman"/>
          <w:color w:val="000000"/>
          <w:sz w:val="24"/>
          <w:lang w:val="en-GB"/>
        </w:rPr>
        <w:t xml:space="preserve"> September</w:t>
      </w:r>
      <w:r w:rsidR="00A70035" w:rsidRPr="001F7D93">
        <w:rPr>
          <w:rFonts w:ascii="Times New Roman" w:hAnsi="Times New Roman" w:cs="Times New Roman"/>
          <w:color w:val="000000"/>
          <w:sz w:val="24"/>
          <w:lang w:val="en-GB"/>
        </w:rPr>
        <w:t xml:space="preserve"> 2023 eruption of Kīlauea show</w:t>
      </w:r>
      <w:r w:rsidR="00041AF6" w:rsidRPr="001F7D93">
        <w:rPr>
          <w:rFonts w:ascii="Times New Roman" w:hAnsi="Times New Roman" w:cs="Times New Roman"/>
          <w:color w:val="000000"/>
          <w:sz w:val="24"/>
          <w:lang w:val="en-GB"/>
        </w:rPr>
        <w:t>s</w:t>
      </w:r>
      <w:r w:rsidR="00A70035" w:rsidRPr="001F7D93">
        <w:rPr>
          <w:rFonts w:ascii="Times New Roman" w:hAnsi="Times New Roman" w:cs="Times New Roman"/>
          <w:color w:val="000000"/>
          <w:sz w:val="24"/>
          <w:lang w:val="en-GB"/>
        </w:rPr>
        <w:t xml:space="preserve"> that</w:t>
      </w:r>
      <w:r w:rsidRPr="001F7D93">
        <w:rPr>
          <w:rFonts w:ascii="Times New Roman" w:hAnsi="Times New Roman" w:cs="Times New Roman"/>
          <w:color w:val="000000"/>
          <w:sz w:val="24"/>
          <w:lang w:val="en-GB"/>
        </w:rPr>
        <w:t xml:space="preserve"> Raman analyses of fluid inclusions</w:t>
      </w:r>
      <w:r w:rsidR="00A9183D"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 xml:space="preserve">can </w:t>
      </w:r>
      <w:r w:rsidR="001002AA" w:rsidRPr="001F7D93">
        <w:rPr>
          <w:rFonts w:ascii="Times New Roman" w:hAnsi="Times New Roman" w:cs="Times New Roman"/>
          <w:color w:val="000000"/>
          <w:sz w:val="24"/>
          <w:lang w:val="en-GB"/>
        </w:rPr>
        <w:t xml:space="preserve">robustly </w:t>
      </w:r>
      <w:r w:rsidRPr="001F7D93">
        <w:rPr>
          <w:rFonts w:ascii="Times New Roman" w:hAnsi="Times New Roman" w:cs="Times New Roman"/>
          <w:color w:val="000000"/>
          <w:sz w:val="24"/>
          <w:lang w:val="en-GB"/>
        </w:rPr>
        <w:t>determine</w:t>
      </w:r>
      <w:r w:rsidR="00A9183D" w:rsidRPr="001F7D93">
        <w:rPr>
          <w:rFonts w:ascii="Times New Roman" w:hAnsi="Times New Roman" w:cs="Times New Roman"/>
          <w:color w:val="000000"/>
          <w:sz w:val="24"/>
          <w:lang w:val="en-GB"/>
        </w:rPr>
        <w:t xml:space="preserve"> magma reservoir </w:t>
      </w:r>
      <w:r w:rsidR="001002AA" w:rsidRPr="001F7D93">
        <w:rPr>
          <w:rFonts w:ascii="Times New Roman" w:hAnsi="Times New Roman" w:cs="Times New Roman"/>
          <w:color w:val="000000"/>
          <w:sz w:val="24"/>
          <w:lang w:val="en-GB"/>
        </w:rPr>
        <w:t>depth</w:t>
      </w:r>
      <w:r w:rsidR="00F11859" w:rsidRPr="001F7D93">
        <w:rPr>
          <w:rFonts w:ascii="Times New Roman" w:hAnsi="Times New Roman" w:cs="Times New Roman"/>
          <w:color w:val="000000"/>
          <w:sz w:val="24"/>
          <w:lang w:val="en-GB"/>
        </w:rPr>
        <w:t>s</w:t>
      </w:r>
      <w:r w:rsidR="001002AA"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 xml:space="preserve">within a day of </w:t>
      </w:r>
      <w:r w:rsidR="00F11859" w:rsidRPr="001F7D93">
        <w:rPr>
          <w:rFonts w:ascii="Times New Roman" w:hAnsi="Times New Roman" w:cs="Times New Roman"/>
          <w:color w:val="000000"/>
          <w:sz w:val="24"/>
          <w:lang w:val="en-GB"/>
        </w:rPr>
        <w:t xml:space="preserve">receiving </w:t>
      </w:r>
      <w:r w:rsidRPr="001F7D93">
        <w:rPr>
          <w:rFonts w:ascii="Times New Roman" w:hAnsi="Times New Roman" w:cs="Times New Roman"/>
          <w:color w:val="000000"/>
          <w:sz w:val="24"/>
          <w:lang w:val="en-GB"/>
        </w:rPr>
        <w:t>sample</w:t>
      </w:r>
      <w:r w:rsidR="00F11859" w:rsidRPr="001F7D93">
        <w:rPr>
          <w:rFonts w:ascii="Times New Roman" w:hAnsi="Times New Roman" w:cs="Times New Roman"/>
          <w:color w:val="000000"/>
          <w:sz w:val="24"/>
          <w:lang w:val="en-GB"/>
        </w:rPr>
        <w:t>s</w:t>
      </w:r>
      <w:r w:rsidRPr="001F7D93">
        <w:rPr>
          <w:rFonts w:ascii="Times New Roman" w:hAnsi="Times New Roman" w:cs="Times New Roman"/>
          <w:color w:val="000000"/>
          <w:sz w:val="24"/>
          <w:lang w:val="en-GB"/>
        </w:rPr>
        <w:t xml:space="preserve"> – a</w:t>
      </w:r>
      <w:r w:rsidR="007F5228" w:rsidRPr="001F7D93">
        <w:rPr>
          <w:rFonts w:ascii="Times New Roman" w:hAnsi="Times New Roman" w:cs="Times New Roman"/>
          <w:color w:val="000000"/>
          <w:sz w:val="24"/>
          <w:lang w:val="en-GB"/>
        </w:rPr>
        <w:t xml:space="preserve"> transformative</w:t>
      </w:r>
      <w:r w:rsidRPr="001F7D93">
        <w:rPr>
          <w:rFonts w:ascii="Times New Roman" w:hAnsi="Times New Roman" w:cs="Times New Roman"/>
          <w:color w:val="000000"/>
          <w:sz w:val="24"/>
          <w:lang w:val="en-GB"/>
        </w:rPr>
        <w:t xml:space="preserve"> timescale</w:t>
      </w:r>
      <w:r w:rsidR="00A9183D" w:rsidRPr="001F7D93">
        <w:rPr>
          <w:rFonts w:ascii="Times New Roman" w:hAnsi="Times New Roman" w:cs="Times New Roman"/>
          <w:color w:val="000000"/>
          <w:sz w:val="24"/>
          <w:lang w:val="en-GB"/>
        </w:rPr>
        <w:t xml:space="preserve"> for </w:t>
      </w:r>
      <w:r w:rsidR="00B12C63" w:rsidRPr="001F7D93">
        <w:rPr>
          <w:rFonts w:ascii="Times New Roman" w:hAnsi="Times New Roman" w:cs="Times New Roman"/>
          <w:color w:val="000000"/>
          <w:sz w:val="24"/>
          <w:lang w:val="en-GB"/>
        </w:rPr>
        <w:t>decision making</w:t>
      </w:r>
      <w:r w:rsidR="00A9183D" w:rsidRPr="001F7D93">
        <w:rPr>
          <w:rFonts w:ascii="Times New Roman" w:hAnsi="Times New Roman" w:cs="Times New Roman"/>
          <w:color w:val="000000"/>
          <w:sz w:val="24"/>
          <w:lang w:val="en-GB"/>
        </w:rPr>
        <w:t xml:space="preserve"> that has</w:t>
      </w:r>
      <w:r w:rsidRPr="001F7D93">
        <w:rPr>
          <w:rFonts w:ascii="Times New Roman" w:hAnsi="Times New Roman" w:cs="Times New Roman"/>
          <w:color w:val="000000"/>
          <w:sz w:val="24"/>
          <w:lang w:val="en-GB"/>
        </w:rPr>
        <w:t xml:space="preserve"> </w:t>
      </w:r>
      <w:r w:rsidR="007F5228" w:rsidRPr="001F7D93">
        <w:rPr>
          <w:rFonts w:ascii="Times New Roman" w:hAnsi="Times New Roman" w:cs="Times New Roman"/>
          <w:color w:val="000000"/>
          <w:sz w:val="24"/>
          <w:lang w:val="en-GB"/>
        </w:rPr>
        <w:t>n</w:t>
      </w:r>
      <w:r w:rsidR="00EC6F4E" w:rsidRPr="001F7D93">
        <w:rPr>
          <w:rFonts w:ascii="Times New Roman" w:hAnsi="Times New Roman" w:cs="Times New Roman"/>
          <w:color w:val="000000"/>
          <w:sz w:val="24"/>
          <w:lang w:val="en-GB"/>
        </w:rPr>
        <w:t xml:space="preserve">ot previously </w:t>
      </w:r>
      <w:r w:rsidR="00B12C63" w:rsidRPr="001F7D93">
        <w:rPr>
          <w:rFonts w:ascii="Times New Roman" w:hAnsi="Times New Roman" w:cs="Times New Roman"/>
          <w:color w:val="000000"/>
          <w:sz w:val="24"/>
          <w:lang w:val="en-GB"/>
        </w:rPr>
        <w:t>been achieved</w:t>
      </w:r>
      <w:r w:rsidR="007F5228" w:rsidRPr="001F7D93">
        <w:rPr>
          <w:rFonts w:ascii="Times New Roman" w:hAnsi="Times New Roman" w:cs="Times New Roman"/>
          <w:color w:val="000000"/>
          <w:sz w:val="24"/>
          <w:lang w:val="en-GB"/>
        </w:rPr>
        <w:t xml:space="preserve"> by petrological methods</w:t>
      </w:r>
      <w:r w:rsidR="00B12C63" w:rsidRPr="001F7D93">
        <w:rPr>
          <w:rFonts w:ascii="Times New Roman" w:hAnsi="Times New Roman" w:cs="Times New Roman"/>
          <w:color w:val="000000"/>
          <w:sz w:val="24"/>
          <w:lang w:val="en-GB"/>
        </w:rPr>
        <w:t>.</w:t>
      </w:r>
    </w:p>
    <w:p w14:paraId="2947AB14" w14:textId="6EF97A5B"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Pr="001F7D93">
        <w:rPr>
          <w:rFonts w:ascii="Times New Roman" w:hAnsi="Times New Roman" w:cs="Times New Roman"/>
          <w:color w:val="000000"/>
          <w:sz w:val="24"/>
          <w:szCs w:val="24"/>
          <w:lang w:val="en-GB"/>
        </w:rPr>
        <w:t xml:space="preserve">Fluid </w:t>
      </w:r>
      <w:r w:rsidR="00E51DA0" w:rsidRPr="001F7D93">
        <w:rPr>
          <w:rFonts w:ascii="Times New Roman" w:hAnsi="Times New Roman" w:cs="Times New Roman"/>
          <w:color w:val="000000"/>
          <w:sz w:val="24"/>
          <w:szCs w:val="24"/>
          <w:lang w:val="en-GB"/>
        </w:rPr>
        <w:t>I</w:t>
      </w:r>
      <w:r w:rsidRPr="001F7D93">
        <w:rPr>
          <w:rFonts w:ascii="Times New Roman" w:hAnsi="Times New Roman" w:cs="Times New Roman"/>
          <w:color w:val="000000"/>
          <w:sz w:val="24"/>
          <w:szCs w:val="24"/>
          <w:lang w:val="en-GB"/>
        </w:rPr>
        <w:t>nclusions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Rapid Response;</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3541E93D" w14:textId="1CBA66F4" w:rsidR="00A54201" w:rsidRPr="001F7D93" w:rsidRDefault="007310C9" w:rsidP="00994067">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 xml:space="preserve">Main </w:t>
      </w:r>
      <w:r w:rsidR="00E6133D" w:rsidRPr="001F7D93">
        <w:rPr>
          <w:rFonts w:ascii="Times New Roman" w:hAnsi="Times New Roman" w:cs="Times New Roman"/>
          <w:b/>
          <w:color w:val="000000"/>
          <w:sz w:val="24"/>
          <w:szCs w:val="24"/>
        </w:rPr>
        <w:t>Text</w:t>
      </w:r>
    </w:p>
    <w:p w14:paraId="7D901700"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p>
    <w:p w14:paraId="1BCF4F11" w14:textId="033DFB76" w:rsidR="00CD3588" w:rsidRPr="001F7D93" w:rsidRDefault="00CD3588" w:rsidP="0062185F">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t>Volcano observatories increasingly use data collected from erupted lava and tephra samples in near-real-time to obtain information about the magmatic plumbing system to help inform decision making during volcanic crises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{"citationID":"m6t22j26","properties":{"formattedCitation":"(Gansecki {\\i{}et al.}, 2019; Re {\\i{}et al.}, 2021; Pankhurst {\\i{}et al.}, 2022)","plainCitation":"(Gansecki et al., 2019; Re et al., 2021; Pankhurst et al., 2022)","noteIndex":0},"citationItems":[{"id":2026,"uris":["http://zotero.org/users/9451925/items/3MFT747E"],"itemData":{"id":2026,"type":"article-journal","abstract":"Changes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(Gansecki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2019; 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2021; Pankhurst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2022)</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Most work so far has focused on the chemistry of erupted lavas and crystal cargoes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{"citationID":"xInzlsTa","properties":{"formattedCitation":"(Pankhurst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(Pankhurst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2022)</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to gain insight into changing melt composition and rheological properties (e.g., </w:t>
      </w:r>
      <w:r w:rsidRPr="001F7D93">
        <w:rPr>
          <w:rFonts w:ascii="Times New Roman" w:hAnsi="Times New Roman" w:cs="Times New Roman"/>
          <w:color w:val="000000"/>
          <w:sz w:val="24"/>
          <w:szCs w:val="24"/>
          <w:lang w:val="en-GB"/>
        </w:rPr>
        <w:fldChar w:fldCharType="begin"/>
      </w:r>
      <w:r w:rsidR="00F3431D">
        <w:rPr>
          <w:rFonts w:ascii="Times New Roman" w:hAnsi="Times New Roman" w:cs="Times New Roman"/>
          <w:color w:val="000000"/>
          <w:sz w:val="24"/>
          <w:szCs w:val="24"/>
          <w:lang w:val="en-GB"/>
        </w:rPr>
        <w:instrText xml:space="preserve"> ADDIN ZOTERO_ITEM CSL_CITATION {"citationID":"5LvCMagZ","properties":{"formattedCitation":"(Gansecki {\\i{}et al.}, 2019)","plainCitation":"(Gansecki et al., 2019)","dontUpdate":true,"noteIndex":0},"citationItems":[{"id":2026,"uris":["http://zotero.org/users/9451925/items/3MFT747E"],"itemData":{"id":2026,"type":"article-journal","abstract":"Changes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1F7D93">
        <w:rPr>
          <w:rFonts w:ascii="Times New Roman" w:hAnsi="Times New Roman" w:cs="Times New Roman"/>
          <w:color w:val="000000"/>
          <w:sz w:val="24"/>
          <w:szCs w:val="24"/>
          <w:lang w:val="en-GB"/>
        </w:rPr>
        <w:fldChar w:fldCharType="separate"/>
      </w:r>
      <w:proofErr w:type="spellStart"/>
      <w:r w:rsidR="009C5427" w:rsidRPr="009C5427">
        <w:rPr>
          <w:rFonts w:ascii="Times New Roman" w:hAnsi="Times New Roman" w:cs="Times New Roman"/>
          <w:sz w:val="24"/>
          <w:szCs w:val="24"/>
        </w:rPr>
        <w:t>Gansecki</w:t>
      </w:r>
      <w:proofErr w:type="spellEnd"/>
      <w:r w:rsidR="009C5427" w:rsidRPr="009C5427">
        <w:rPr>
          <w:rFonts w:ascii="Times New Roman" w:hAnsi="Times New Roman" w:cs="Times New Roman"/>
          <w:sz w:val="24"/>
          <w:szCs w:val="24"/>
        </w:rPr>
        <w:t xml:space="preserve"> </w:t>
      </w:r>
      <w:r w:rsidR="009C5427" w:rsidRPr="009C5427">
        <w:rPr>
          <w:rFonts w:ascii="Times New Roman" w:hAnsi="Times New Roman" w:cs="Times New Roman"/>
          <w:i/>
          <w:iCs/>
          <w:sz w:val="24"/>
          <w:szCs w:val="24"/>
        </w:rPr>
        <w:t>et al.</w:t>
      </w:r>
      <w:r w:rsidR="009C5427" w:rsidRPr="009C5427">
        <w:rPr>
          <w:rFonts w:ascii="Times New Roman" w:hAnsi="Times New Roman" w:cs="Times New Roman"/>
          <w:sz w:val="24"/>
          <w:szCs w:val="24"/>
        </w:rPr>
        <w:t>, 2019)</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However, up until now, petrological monitoring has been unable to address the high-priority question– ‘</w:t>
      </w:r>
      <w:r w:rsidRPr="001F7D93">
        <w:rPr>
          <w:rFonts w:ascii="Times New Roman" w:hAnsi="Times New Roman" w:cs="Times New Roman"/>
          <w:i/>
          <w:iCs/>
          <w:color w:val="000000"/>
          <w:sz w:val="24"/>
          <w:szCs w:val="24"/>
          <w:lang w:val="en-GB"/>
        </w:rPr>
        <w:t>Where is the magma coming from?</w:t>
      </w:r>
      <w:r w:rsidRPr="001F7D93">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{"citationID":"QOjMjbJ4","properties":{"formattedCitation":"(Re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At well-monitored volcanoes, such information can be used to draw analogies to previous eruptive episodes associated with specific storage reservoirs (e.g., vigour, pathway, or length of eruption), and to help interpret geophysical signals of ongoing activity. At poorly-monitored volcanoes, where there may be no prior constraints on magma storage geometry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{"citationID":"Jja7Xexh","properties":{"formattedCitation":"(Wieser {\\i{}et al.}, 2023b)","plainCitation":"(Wieser et al., 2023b)","noteIndex":0},"citationItems":[{"id":2028,"uris":["http://zotero.org/users/9451925/items/VKWQXY2G"],"itemData":{"id":2028,"type":"article","abstract":"The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2023b)</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depths of storage are a vital parameter to begin interpreting new eruptive activity. Melt inclusion (MI) barometry, a widely popular petrological method to determine storage depths from volatile contents, takes months to years to complete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{"citationID":"SMcLjzCz","properties":{"formattedCitation":"(Re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While mineral barometry could be implemented faster (only requiring electron probe microanalysis (EPMA) measurements on eruptive minerals), it is imprecise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{"citationID":"AV8E5NeI","properties":{"formattedCitation":"(Wieser {\\i{}et al.}, 2023a)","plainCitation":"(Wieser et al., 2023a)","noteIndex":0},"citationItems":[{"id":2030,"uris":["http://zotero.org/users/9451925/items/W4LHA48G"],"itemData":{"id":2030,"type":"article-journal","abstract":"The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2023a)</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and therefore would only be able to constrain magma storage to very broad depths (e.g.,  stored in the crust vs. below the Moho). This technique has particularly poor applicability at active volcanoes such as Kīlauea or Mauna Loa, where a precision of 1–2 </w:t>
      </w:r>
      <w:r w:rsidRPr="001F7D93">
        <w:rPr>
          <w:rFonts w:ascii="Times New Roman" w:hAnsi="Times New Roman" w:cs="Times New Roman"/>
          <w:color w:val="000000"/>
          <w:sz w:val="24"/>
          <w:szCs w:val="24"/>
          <w:lang w:val="en-GB"/>
        </w:rPr>
        <w:lastRenderedPageBreak/>
        <w:t>km is needed to distinguish between storage reservoirs</w:t>
      </w:r>
      <w:r w:rsidR="005D60B7">
        <w:rPr>
          <w:rFonts w:ascii="Times New Roman" w:hAnsi="Times New Roman" w:cs="Times New Roman"/>
          <w:color w:val="000000"/>
          <w:sz w:val="24"/>
          <w:szCs w:val="24"/>
          <w:lang w:val="en-GB"/>
        </w:rPr>
        <w:t xml:space="preserve">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{"citationID":"XblM5Ymy","properties":{"formattedCitation":"(Baker and Amelung, 2012; Anderson and Poland, 2016)","plainCitation":"(Baker and Amelung, 2012; Anderson and Poland, 2016)","noteIndex":0},"citationItems":[{"id":2004,"uris":["http://zotero.org/users/9451925/items/AVM9PSS7"],"itemData":{"id":2004,"type":"article-journal","abstract":"Estimating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rPr>
        <w:t>(Baker and Amelung, 2012; Anderson and Poland, 2016)</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w:t>
      </w:r>
    </w:p>
    <w:p w14:paraId="4C8CA9F3" w14:textId="0EE707C4" w:rsidR="001C7D86" w:rsidRPr="001F7D93" w:rsidRDefault="007310C9"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Recent developments have shown that Raman-based barometry of CO</w:t>
      </w:r>
      <w:r w:rsidRPr="001F7D93">
        <w:rPr>
          <w:rFonts w:ascii="Times New Roman" w:hAnsi="Times New Roman" w:cs="Times New Roman"/>
          <w:color w:val="000000"/>
          <w:sz w:val="24"/>
          <w:vertAlign w:val="subscript"/>
          <w:lang w:val="en-GB"/>
        </w:rPr>
        <w:t>2</w:t>
      </w:r>
      <w:r w:rsidRPr="001F7D93">
        <w:rPr>
          <w:rFonts w:ascii="Times New Roman" w:hAnsi="Times New Roman" w:cs="Times New Roman"/>
          <w:color w:val="000000"/>
          <w:sz w:val="24"/>
          <w:lang w:val="en-GB"/>
        </w:rPr>
        <w:t>-rich fluid inclusions</w:t>
      </w:r>
      <w:r w:rsidR="00BE54B8" w:rsidRPr="001F7D93">
        <w:rPr>
          <w:rFonts w:ascii="Times New Roman" w:hAnsi="Times New Roman" w:cs="Times New Roman"/>
          <w:color w:val="000000"/>
          <w:sz w:val="24"/>
          <w:lang w:val="en-GB"/>
        </w:rPr>
        <w:t xml:space="preserve"> (FI)</w:t>
      </w:r>
      <w:r w:rsidR="003C3021" w:rsidRPr="001F7D93">
        <w:rPr>
          <w:rFonts w:ascii="Times New Roman" w:hAnsi="Times New Roman" w:cs="Times New Roman"/>
          <w:color w:val="000000"/>
          <w:sz w:val="24"/>
          <w:lang w:val="en-GB"/>
        </w:rPr>
        <w:t xml:space="preserve"> provides </w:t>
      </w:r>
      <w:r w:rsidRPr="001F7D93">
        <w:rPr>
          <w:rFonts w:ascii="Times New Roman" w:hAnsi="Times New Roman" w:cs="Times New Roman"/>
          <w:color w:val="000000"/>
          <w:sz w:val="24"/>
          <w:lang w:val="en-GB"/>
        </w:rPr>
        <w:t>a</w:t>
      </w:r>
      <w:r w:rsidR="003C3021" w:rsidRPr="001F7D93">
        <w:rPr>
          <w:rFonts w:ascii="Times New Roman" w:hAnsi="Times New Roman" w:cs="Times New Roman"/>
          <w:color w:val="000000"/>
          <w:sz w:val="24"/>
          <w:lang w:val="en-GB"/>
        </w:rPr>
        <w:t xml:space="preserve">n alternative to popular petrological </w:t>
      </w:r>
      <w:r w:rsidR="00FE39AD" w:rsidRPr="001F7D93">
        <w:rPr>
          <w:rFonts w:ascii="Times New Roman" w:hAnsi="Times New Roman" w:cs="Times New Roman"/>
          <w:color w:val="000000"/>
          <w:sz w:val="24"/>
          <w:lang w:val="en-GB"/>
        </w:rPr>
        <w:t>barometers,</w:t>
      </w:r>
      <w:r w:rsidR="001C7D86" w:rsidRPr="001F7D93">
        <w:rPr>
          <w:rFonts w:ascii="Times New Roman" w:hAnsi="Times New Roman" w:cs="Times New Roman"/>
          <w:color w:val="000000"/>
          <w:sz w:val="24"/>
          <w:lang w:val="en-GB"/>
        </w:rPr>
        <w:t xml:space="preserve"> </w:t>
      </w:r>
      <w:r w:rsidR="00DE47D0" w:rsidRPr="001F7D93">
        <w:rPr>
          <w:rFonts w:ascii="Times New Roman" w:hAnsi="Times New Roman" w:cs="Times New Roman"/>
          <w:color w:val="000000"/>
          <w:sz w:val="24"/>
          <w:lang w:val="en-GB"/>
        </w:rPr>
        <w:t xml:space="preserve">with much </w:t>
      </w:r>
      <w:r w:rsidR="00A378AE" w:rsidRPr="001F7D93">
        <w:rPr>
          <w:rFonts w:ascii="Times New Roman" w:hAnsi="Times New Roman" w:cs="Times New Roman"/>
          <w:color w:val="000000"/>
          <w:sz w:val="24"/>
          <w:lang w:val="en-GB"/>
        </w:rPr>
        <w:t>smaller</w:t>
      </w:r>
      <w:r w:rsidR="00DE47D0" w:rsidRPr="001F7D93">
        <w:rPr>
          <w:rFonts w:ascii="Times New Roman" w:hAnsi="Times New Roman" w:cs="Times New Roman"/>
          <w:color w:val="000000"/>
          <w:sz w:val="24"/>
          <w:lang w:val="en-GB"/>
        </w:rPr>
        <w:t xml:space="preserve"> uncertainties</w:t>
      </w:r>
      <w:r w:rsidR="003C3021" w:rsidRPr="001F7D93">
        <w:rPr>
          <w:rFonts w:ascii="Times New Roman" w:hAnsi="Times New Roman" w:cs="Times New Roman"/>
          <w:color w:val="000000"/>
          <w:sz w:val="24"/>
          <w:lang w:val="en-GB"/>
        </w:rPr>
        <w:t xml:space="preserve"> than mineral barometry</w:t>
      </w:r>
      <w:r w:rsidR="00DE47D0" w:rsidRPr="001F7D93">
        <w:rPr>
          <w:rFonts w:ascii="Times New Roman" w:hAnsi="Times New Roman" w:cs="Times New Roman"/>
          <w:color w:val="000000"/>
          <w:sz w:val="24"/>
          <w:lang w:val="en-GB"/>
        </w:rPr>
        <w:t>,</w:t>
      </w:r>
      <w:r w:rsidR="003C3021" w:rsidRPr="001F7D93">
        <w:rPr>
          <w:rFonts w:ascii="Times New Roman" w:hAnsi="Times New Roman" w:cs="Times New Roman"/>
          <w:color w:val="000000"/>
          <w:sz w:val="24"/>
          <w:lang w:val="en-GB"/>
        </w:rPr>
        <w:t xml:space="preserve"> and requiring </w:t>
      </w:r>
      <w:r w:rsidR="00BE54B8" w:rsidRPr="001F7D93">
        <w:rPr>
          <w:rFonts w:ascii="Times New Roman" w:hAnsi="Times New Roman" w:cs="Times New Roman"/>
          <w:color w:val="000000"/>
          <w:sz w:val="24"/>
          <w:lang w:val="en-GB"/>
        </w:rPr>
        <w:t xml:space="preserve">far less </w:t>
      </w:r>
      <w:r w:rsidR="00DE47D0" w:rsidRPr="001F7D93">
        <w:rPr>
          <w:rFonts w:ascii="Times New Roman" w:hAnsi="Times New Roman" w:cs="Times New Roman"/>
          <w:color w:val="000000"/>
          <w:sz w:val="24"/>
          <w:lang w:val="en-GB"/>
        </w:rPr>
        <w:t>time and resource</w:t>
      </w:r>
      <w:r w:rsidR="003C3021" w:rsidRPr="001F7D93">
        <w:rPr>
          <w:rFonts w:ascii="Times New Roman" w:hAnsi="Times New Roman" w:cs="Times New Roman"/>
          <w:color w:val="000000"/>
          <w:sz w:val="24"/>
          <w:lang w:val="en-GB"/>
        </w:rPr>
        <w:t xml:space="preserve">s than </w:t>
      </w:r>
      <w:r w:rsidR="00BE54B8" w:rsidRPr="001F7D93">
        <w:rPr>
          <w:rFonts w:ascii="Times New Roman" w:hAnsi="Times New Roman" w:cs="Times New Roman"/>
          <w:color w:val="000000"/>
          <w:sz w:val="24"/>
          <w:lang w:val="en-GB"/>
        </w:rPr>
        <w:t>MI</w:t>
      </w:r>
      <w:r w:rsidR="003C3021" w:rsidRPr="001F7D93">
        <w:rPr>
          <w:rFonts w:ascii="Times New Roman" w:hAnsi="Times New Roman" w:cs="Times New Roman"/>
          <w:color w:val="000000"/>
          <w:sz w:val="24"/>
          <w:lang w:val="en-GB"/>
        </w:rPr>
        <w:t xml:space="preserve"> analyses</w:t>
      </w:r>
      <w:r w:rsidR="00DE47D0" w:rsidRPr="001F7D93">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{"citationID":"KbkDqLoo","properties":{"formattedCitation":"(Dayton {\\i{}et al.}, 2023; DeVitre and Wieser, 2023)","plainCitation":"(Dayton et al., 2023; DeVitre and Wieser, 2023)","noteIndex":0},"citationItems":[{"id":1923,"uris":["http://zotero.org/users/9451925/items/E29P4B6S"],"itemData":{"id":1923,"type":"article-journal","abstract":"The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w:instrText>
      </w:r>
      <w:r w:rsidR="00E51DA0" w:rsidRPr="001F7D93">
        <w:rPr>
          <w:rFonts w:ascii="Times New Roman" w:hAnsi="Times New Roman" w:cs="Times New Roman"/>
          <w:color w:val="000000"/>
          <w:sz w:val="24"/>
          <w:szCs w:val="24"/>
        </w:rPr>
        <w:instrText xml:space="preserve">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(Dayton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 DeVitre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w:t>
      </w:r>
      <w:r w:rsidR="00CF5D02" w:rsidRPr="001F7D93">
        <w:rPr>
          <w:rFonts w:ascii="Times New Roman" w:hAnsi="Times New Roman" w:cs="Times New Roman"/>
          <w:color w:val="000000"/>
          <w:sz w:val="24"/>
        </w:rPr>
        <w:t xml:space="preserve"> This method</w:t>
      </w:r>
      <w:r w:rsidR="00D02603" w:rsidRPr="001F7D93">
        <w:rPr>
          <w:rFonts w:ascii="Times New Roman" w:hAnsi="Times New Roman" w:cs="Times New Roman"/>
          <w:color w:val="000000"/>
          <w:sz w:val="24"/>
        </w:rPr>
        <w:t xml:space="preserve"> uses spectral features of CO</w:t>
      </w:r>
      <w:r w:rsidR="00D02603" w:rsidRPr="001F7D93">
        <w:rPr>
          <w:rFonts w:ascii="Times New Roman" w:hAnsi="Times New Roman" w:cs="Times New Roman"/>
          <w:color w:val="000000"/>
          <w:sz w:val="24"/>
          <w:vertAlign w:val="subscript"/>
        </w:rPr>
        <w:t>2</w:t>
      </w:r>
      <w:r w:rsidR="00D02603" w:rsidRPr="001F7D93">
        <w:rPr>
          <w:rFonts w:ascii="Times New Roman" w:hAnsi="Times New Roman" w:cs="Times New Roman"/>
          <w:color w:val="000000"/>
          <w:sz w:val="24"/>
        </w:rPr>
        <w:t xml:space="preserve"> fluids to calculate a CO</w:t>
      </w:r>
      <w:r w:rsidR="00D02603" w:rsidRPr="001F7D93">
        <w:rPr>
          <w:rFonts w:ascii="Times New Roman" w:hAnsi="Times New Roman" w:cs="Times New Roman"/>
          <w:color w:val="000000"/>
          <w:sz w:val="24"/>
          <w:vertAlign w:val="subscript"/>
        </w:rPr>
        <w:t>2</w:t>
      </w:r>
      <w:r w:rsidR="00D02603" w:rsidRPr="001F7D93">
        <w:rPr>
          <w:rFonts w:ascii="Times New Roman" w:hAnsi="Times New Roman" w:cs="Times New Roman"/>
          <w:color w:val="000000"/>
          <w:sz w:val="24"/>
        </w:rPr>
        <w:t xml:space="preserve"> density using a</w:t>
      </w:r>
      <w:r w:rsidR="00D1088C" w:rsidRPr="001F7D93">
        <w:rPr>
          <w:rFonts w:ascii="Times New Roman" w:hAnsi="Times New Roman" w:cs="Times New Roman"/>
          <w:color w:val="000000"/>
          <w:sz w:val="24"/>
        </w:rPr>
        <w:t>n</w:t>
      </w:r>
      <w:r w:rsidR="00D02603" w:rsidRPr="001F7D93">
        <w:rPr>
          <w:rFonts w:ascii="Times New Roman" w:hAnsi="Times New Roman" w:cs="Times New Roman"/>
          <w:color w:val="000000"/>
          <w:sz w:val="24"/>
        </w:rPr>
        <w:t xml:space="preserve"> instrument specific calibration</w:t>
      </w:r>
      <w:r w:rsidR="00D1088C" w:rsidRPr="001F7D93">
        <w:rPr>
          <w:rFonts w:ascii="Times New Roman" w:hAnsi="Times New Roman" w:cs="Times New Roman"/>
          <w:color w:val="000000"/>
          <w:sz w:val="24"/>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rPr>
        <w:instrText xml:space="preserve"> ADDIN ZOTERO_ITEM CSL_CITATION {"citationID":"JL5zVcMl","properties":{"formattedCitation":"(DeVitre {\\i{}et al.}, 2021)","plainCitation":"(DeVitre et al., 2021)","noteIndex":0},"citationItems":[{"id":291,"uris":["http://zotero.org/users/9451925/items/2A38GRRP"],"itemData":{"id":291,"type":"article-journal","abstract":"Fluid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w:instrText>
      </w:r>
      <w:r w:rsidR="00E51DA0" w:rsidRPr="001F7D93">
        <w:rPr>
          <w:rFonts w:ascii="Times New Roman" w:hAnsi="Times New Roman" w:cs="Times New Roman"/>
          <w:color w:val="000000"/>
          <w:sz w:val="24"/>
          <w:szCs w:val="24"/>
          <w:lang w:val="en-GB"/>
        </w:rPr>
        <w:instrText>μ</w:instrText>
      </w:r>
      <w:r w:rsidR="00E51DA0" w:rsidRPr="001F7D93">
        <w:rPr>
          <w:rFonts w:ascii="Times New Roman" w:hAnsi="Times New Roman" w:cs="Times New Roman"/>
          <w:color w:val="000000"/>
          <w:sz w:val="24"/>
          <w:szCs w:val="24"/>
        </w:rPr>
        <w:instrText>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w:instrText>
      </w:r>
      <w:r w:rsidR="00E51DA0" w:rsidRPr="001F7D93">
        <w:rPr>
          <w:rFonts w:ascii="Times New Roman" w:hAnsi="Times New Roman" w:cs="Times New Roman"/>
          <w:color w:val="000000"/>
          <w:sz w:val="24"/>
          <w:szCs w:val="24"/>
          <w:lang w:val="en-GB"/>
        </w:rPr>
        <w:instrText xml:space="preserve">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(DeVitre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w:t>
      </w:r>
      <w:r w:rsidR="00D02603" w:rsidRPr="001F7D93">
        <w:rPr>
          <w:rFonts w:ascii="Times New Roman" w:hAnsi="Times New Roman" w:cs="Times New Roman"/>
          <w:color w:val="000000"/>
          <w:sz w:val="24"/>
          <w:lang w:val="en-GB"/>
        </w:rPr>
        <w:t xml:space="preserve"> Along with an estimate of entrapment temperature, this density is converted into an entrapment pressure using </w:t>
      </w:r>
      <w:r w:rsidR="00364A58" w:rsidRPr="001F7D93">
        <w:rPr>
          <w:rFonts w:ascii="Times New Roman" w:hAnsi="Times New Roman" w:cs="Times New Roman"/>
          <w:color w:val="000000"/>
          <w:sz w:val="24"/>
          <w:lang w:val="en-GB"/>
        </w:rPr>
        <w:t>a</w:t>
      </w:r>
      <w:r w:rsidR="00D02603" w:rsidRPr="001F7D93">
        <w:rPr>
          <w:rFonts w:ascii="Times New Roman" w:hAnsi="Times New Roman" w:cs="Times New Roman"/>
          <w:color w:val="000000"/>
          <w:sz w:val="24"/>
          <w:lang w:val="en-GB"/>
        </w:rPr>
        <w:t xml:space="preserve"> </w:t>
      </w:r>
      <w:r w:rsidR="00CF5D02" w:rsidRPr="001F7D93">
        <w:rPr>
          <w:rFonts w:ascii="Times New Roman" w:hAnsi="Times New Roman" w:cs="Times New Roman"/>
          <w:color w:val="000000"/>
          <w:sz w:val="24"/>
          <w:lang w:val="en-GB"/>
        </w:rPr>
        <w:t>CO</w:t>
      </w:r>
      <w:r w:rsidR="00CF5D02" w:rsidRPr="001F7D93">
        <w:rPr>
          <w:rFonts w:ascii="Times New Roman" w:hAnsi="Times New Roman" w:cs="Times New Roman"/>
          <w:color w:val="000000"/>
          <w:sz w:val="24"/>
          <w:vertAlign w:val="subscript"/>
          <w:lang w:val="en-GB"/>
        </w:rPr>
        <w:t>2</w:t>
      </w:r>
      <w:r w:rsidR="00AA24FB" w:rsidRPr="001F7D93">
        <w:rPr>
          <w:rFonts w:ascii="Times New Roman" w:hAnsi="Times New Roman" w:cs="Times New Roman"/>
          <w:color w:val="000000"/>
          <w:sz w:val="24"/>
          <w:lang w:val="en-GB"/>
        </w:rPr>
        <w:t xml:space="preserve"> Equation of State (EOS)</w:t>
      </w:r>
      <w:r w:rsidR="00D02603" w:rsidRPr="001F7D93">
        <w:rPr>
          <w:rFonts w:ascii="Times New Roman" w:hAnsi="Times New Roman" w:cs="Times New Roman"/>
          <w:color w:val="000000"/>
          <w:sz w:val="24"/>
          <w:lang w:val="en-GB"/>
        </w:rPr>
        <w:t xml:space="preserve">. Pressures are converted to </w:t>
      </w:r>
      <w:r w:rsidR="00AA24FB" w:rsidRPr="001F7D93">
        <w:rPr>
          <w:rFonts w:ascii="Times New Roman" w:hAnsi="Times New Roman" w:cs="Times New Roman"/>
          <w:color w:val="000000"/>
          <w:sz w:val="24"/>
          <w:lang w:val="en-GB"/>
        </w:rPr>
        <w:t xml:space="preserve">depths </w:t>
      </w:r>
      <w:r w:rsidR="00A7137B" w:rsidRPr="001F7D93">
        <w:rPr>
          <w:rFonts w:ascii="Times New Roman" w:hAnsi="Times New Roman" w:cs="Times New Roman"/>
          <w:color w:val="000000"/>
          <w:sz w:val="24"/>
          <w:lang w:val="en-GB"/>
        </w:rPr>
        <w:t>through an estimate of crustal density</w:t>
      </w:r>
      <w:r w:rsidR="00F93D60" w:rsidRPr="001F7D93">
        <w:rPr>
          <w:rFonts w:ascii="Times New Roman" w:hAnsi="Times New Roman" w:cs="Times New Roman"/>
          <w:color w:val="000000"/>
          <w:sz w:val="24"/>
          <w:lang w:val="en-GB"/>
        </w:rPr>
        <w:t>.</w:t>
      </w:r>
      <w:r w:rsidR="00E20E57"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 xml:space="preserve">However, </w:t>
      </w:r>
      <w:r w:rsidR="007C368E" w:rsidRPr="001F7D93">
        <w:rPr>
          <w:rFonts w:ascii="Times New Roman" w:hAnsi="Times New Roman" w:cs="Times New Roman"/>
          <w:color w:val="000000"/>
          <w:sz w:val="24"/>
          <w:lang w:val="en-GB"/>
        </w:rPr>
        <w:t xml:space="preserve">there </w:t>
      </w:r>
      <w:r w:rsidR="00A378AE" w:rsidRPr="001F7D93">
        <w:rPr>
          <w:rFonts w:ascii="Times New Roman" w:hAnsi="Times New Roman" w:cs="Times New Roman"/>
          <w:color w:val="000000"/>
          <w:sz w:val="24"/>
          <w:lang w:val="en-GB"/>
        </w:rPr>
        <w:t>has</w:t>
      </w:r>
      <w:r w:rsidR="007C368E" w:rsidRPr="001F7D93">
        <w:rPr>
          <w:rFonts w:ascii="Times New Roman" w:hAnsi="Times New Roman" w:cs="Times New Roman"/>
          <w:color w:val="000000"/>
          <w:sz w:val="24"/>
          <w:lang w:val="en-GB"/>
        </w:rPr>
        <w:t xml:space="preserve"> </w:t>
      </w:r>
      <w:r w:rsidR="00A378AE" w:rsidRPr="001F7D93">
        <w:rPr>
          <w:rFonts w:ascii="Times New Roman" w:hAnsi="Times New Roman" w:cs="Times New Roman"/>
          <w:color w:val="000000"/>
          <w:sz w:val="24"/>
          <w:lang w:val="en-GB"/>
        </w:rPr>
        <w:t xml:space="preserve">previously </w:t>
      </w:r>
      <w:r w:rsidR="007C368E" w:rsidRPr="001F7D93">
        <w:rPr>
          <w:rFonts w:ascii="Times New Roman" w:hAnsi="Times New Roman" w:cs="Times New Roman"/>
          <w:color w:val="000000"/>
          <w:sz w:val="24"/>
          <w:lang w:val="en-GB"/>
        </w:rPr>
        <w:t xml:space="preserve">been no rigorous assessment </w:t>
      </w:r>
      <w:r w:rsidR="00470D54" w:rsidRPr="001F7D93">
        <w:rPr>
          <w:rFonts w:ascii="Times New Roman" w:hAnsi="Times New Roman" w:cs="Times New Roman"/>
          <w:color w:val="000000"/>
          <w:sz w:val="24"/>
          <w:lang w:val="en-GB"/>
        </w:rPr>
        <w:t>of how</w:t>
      </w:r>
      <w:r w:rsidR="007C368E" w:rsidRPr="001F7D93">
        <w:rPr>
          <w:rFonts w:ascii="Times New Roman" w:hAnsi="Times New Roman" w:cs="Times New Roman"/>
          <w:color w:val="000000"/>
          <w:sz w:val="24"/>
          <w:lang w:val="en-GB"/>
        </w:rPr>
        <w:t xml:space="preserve"> quickly </w:t>
      </w:r>
      <w:r w:rsidR="00E20E57" w:rsidRPr="001F7D93">
        <w:rPr>
          <w:rFonts w:ascii="Times New Roman" w:hAnsi="Times New Roman" w:cs="Times New Roman"/>
          <w:color w:val="000000"/>
          <w:sz w:val="24"/>
          <w:lang w:val="en-GB"/>
        </w:rPr>
        <w:t xml:space="preserve">FI depths </w:t>
      </w:r>
      <w:r w:rsidR="007C368E" w:rsidRPr="001F7D93">
        <w:rPr>
          <w:rFonts w:ascii="Times New Roman" w:hAnsi="Times New Roman" w:cs="Times New Roman"/>
          <w:color w:val="000000"/>
          <w:sz w:val="24"/>
          <w:lang w:val="en-GB"/>
        </w:rPr>
        <w:t xml:space="preserve">can be obtained from erupted material, and whether these timescales are short enough to </w:t>
      </w:r>
      <w:r w:rsidR="00F93D60" w:rsidRPr="001F7D93">
        <w:rPr>
          <w:rFonts w:ascii="Times New Roman" w:hAnsi="Times New Roman" w:cs="Times New Roman"/>
          <w:color w:val="000000"/>
          <w:sz w:val="24"/>
          <w:lang w:val="en-GB"/>
        </w:rPr>
        <w:t xml:space="preserve">have </w:t>
      </w:r>
      <w:r w:rsidR="007C368E" w:rsidRPr="001F7D93">
        <w:rPr>
          <w:rFonts w:ascii="Times New Roman" w:hAnsi="Times New Roman" w:cs="Times New Roman"/>
          <w:color w:val="000000"/>
          <w:sz w:val="24"/>
          <w:lang w:val="en-GB"/>
        </w:rPr>
        <w:t xml:space="preserve">use as </w:t>
      </w:r>
      <w:r w:rsidR="00BE54B8" w:rsidRPr="001F7D93">
        <w:rPr>
          <w:rFonts w:ascii="Times New Roman" w:hAnsi="Times New Roman" w:cs="Times New Roman"/>
          <w:color w:val="000000"/>
          <w:sz w:val="24"/>
          <w:lang w:val="en-GB"/>
        </w:rPr>
        <w:t xml:space="preserve">a </w:t>
      </w:r>
      <w:r w:rsidRPr="001F7D93">
        <w:rPr>
          <w:rFonts w:ascii="Times New Roman" w:hAnsi="Times New Roman" w:cs="Times New Roman"/>
          <w:color w:val="000000"/>
          <w:sz w:val="24"/>
          <w:lang w:val="en-GB"/>
        </w:rPr>
        <w:t xml:space="preserve">real-time monitoring tool. </w:t>
      </w:r>
    </w:p>
    <w:p w14:paraId="665BD342" w14:textId="1E965F7C" w:rsidR="007C368E" w:rsidRPr="001F7D93" w:rsidRDefault="00BD52C9"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b/>
      </w:r>
      <w:r w:rsidR="00BE54B8" w:rsidRPr="001F7D93">
        <w:rPr>
          <w:rFonts w:ascii="Times New Roman" w:hAnsi="Times New Roman" w:cs="Times New Roman"/>
          <w:color w:val="000000"/>
          <w:sz w:val="24"/>
          <w:lang w:val="en-GB"/>
        </w:rPr>
        <w:t xml:space="preserve">The eruption </w:t>
      </w:r>
      <w:r w:rsidR="001250BF" w:rsidRPr="001F7D93">
        <w:rPr>
          <w:rFonts w:ascii="Times New Roman" w:hAnsi="Times New Roman" w:cs="Times New Roman"/>
          <w:color w:val="000000"/>
          <w:sz w:val="24"/>
          <w:lang w:val="en-GB"/>
        </w:rPr>
        <w:t xml:space="preserve">onset </w:t>
      </w:r>
      <w:r w:rsidR="00BE54B8" w:rsidRPr="001F7D93">
        <w:rPr>
          <w:rFonts w:ascii="Times New Roman" w:hAnsi="Times New Roman" w:cs="Times New Roman"/>
          <w:color w:val="000000"/>
          <w:sz w:val="24"/>
          <w:lang w:val="en-GB"/>
        </w:rPr>
        <w:t xml:space="preserve">of Kīlauea volcano on September 10, 2023 </w:t>
      </w:r>
      <w:r w:rsidR="00063BDF" w:rsidRPr="001F7D93">
        <w:rPr>
          <w:rFonts w:ascii="Times New Roman" w:hAnsi="Times New Roman" w:cs="Times New Roman"/>
          <w:color w:val="000000"/>
          <w:sz w:val="24"/>
          <w:lang w:val="en-GB"/>
        </w:rPr>
        <w:t>provided</w:t>
      </w:r>
      <w:r w:rsidR="00BE54B8" w:rsidRPr="001F7D93">
        <w:rPr>
          <w:rFonts w:ascii="Times New Roman" w:hAnsi="Times New Roman" w:cs="Times New Roman"/>
          <w:color w:val="000000"/>
          <w:sz w:val="24"/>
          <w:lang w:val="en-GB"/>
        </w:rPr>
        <w:t xml:space="preserve"> an unprecedented opportunity to test the validity of this method </w:t>
      </w:r>
      <w:r w:rsidR="001250BF" w:rsidRPr="001F7D93">
        <w:rPr>
          <w:rFonts w:ascii="Times New Roman" w:hAnsi="Times New Roman" w:cs="Times New Roman"/>
          <w:color w:val="000000"/>
          <w:sz w:val="24"/>
          <w:lang w:val="en-GB"/>
        </w:rPr>
        <w:t>during a</w:t>
      </w:r>
      <w:r w:rsidR="00BE54B8" w:rsidRPr="001F7D93">
        <w:rPr>
          <w:rFonts w:ascii="Times New Roman" w:hAnsi="Times New Roman" w:cs="Times New Roman"/>
          <w:color w:val="000000"/>
          <w:sz w:val="24"/>
          <w:lang w:val="en-GB"/>
        </w:rPr>
        <w:t xml:space="preserve"> response, given that depths of</w:t>
      </w:r>
      <w:r w:rsidR="00063BDF" w:rsidRPr="001F7D93">
        <w:rPr>
          <w:rFonts w:ascii="Times New Roman" w:hAnsi="Times New Roman" w:cs="Times New Roman"/>
          <w:color w:val="000000"/>
          <w:sz w:val="24"/>
          <w:lang w:val="en-GB"/>
        </w:rPr>
        <w:t xml:space="preserve"> the main</w:t>
      </w:r>
      <w:r w:rsidR="00BE54B8" w:rsidRPr="001F7D93">
        <w:rPr>
          <w:rFonts w:ascii="Times New Roman" w:hAnsi="Times New Roman" w:cs="Times New Roman"/>
          <w:color w:val="000000"/>
          <w:sz w:val="24"/>
          <w:lang w:val="en-GB"/>
        </w:rPr>
        <w:t xml:space="preserve"> magma storage </w:t>
      </w:r>
      <w:r w:rsidR="00063BDF" w:rsidRPr="001F7D93">
        <w:rPr>
          <w:rFonts w:ascii="Times New Roman" w:hAnsi="Times New Roman" w:cs="Times New Roman"/>
          <w:color w:val="000000"/>
          <w:sz w:val="24"/>
          <w:lang w:val="en-GB"/>
        </w:rPr>
        <w:t xml:space="preserve">regions </w:t>
      </w:r>
      <w:r w:rsidR="00BE54B8" w:rsidRPr="001F7D93">
        <w:rPr>
          <w:rFonts w:ascii="Times New Roman" w:hAnsi="Times New Roman" w:cs="Times New Roman"/>
          <w:color w:val="000000"/>
          <w:sz w:val="24"/>
          <w:lang w:val="en-GB"/>
        </w:rPr>
        <w:t xml:space="preserve">at this volcano have been well constrained by various independent geophysical and petrological methods, including </w:t>
      </w:r>
      <w:r w:rsidR="00063BDF" w:rsidRPr="001F7D93">
        <w:rPr>
          <w:rFonts w:ascii="Times New Roman" w:hAnsi="Times New Roman" w:cs="Times New Roman"/>
          <w:color w:val="000000"/>
          <w:sz w:val="24"/>
          <w:lang w:val="en-GB"/>
        </w:rPr>
        <w:t xml:space="preserve">prior </w:t>
      </w:r>
      <w:r w:rsidR="00BE54B8" w:rsidRPr="001F7D93">
        <w:rPr>
          <w:rFonts w:ascii="Times New Roman" w:hAnsi="Times New Roman" w:cs="Times New Roman"/>
          <w:color w:val="000000"/>
          <w:sz w:val="24"/>
          <w:lang w:val="en-GB"/>
        </w:rPr>
        <w:t>FI barometry</w:t>
      </w:r>
      <w:r w:rsidR="005D60B7">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{"citationID":"U7XABabg","properties":{"formattedCitation":"(DeVitre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rPr>
        <w:t>(DeVitre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w:t>
      </w:r>
      <w:r w:rsidR="009B406F" w:rsidRPr="001F7D93">
        <w:rPr>
          <w:rFonts w:ascii="Times New Roman" w:hAnsi="Times New Roman" w:cs="Times New Roman"/>
          <w:color w:val="000000"/>
          <w:sz w:val="24"/>
          <w:lang w:val="en-GB"/>
        </w:rPr>
        <w:t xml:space="preserve"> </w:t>
      </w:r>
      <w:r w:rsidR="00041AF6" w:rsidRPr="001F7D93">
        <w:rPr>
          <w:rFonts w:ascii="Times New Roman" w:hAnsi="Times New Roman" w:cs="Times New Roman"/>
          <w:color w:val="000000"/>
          <w:sz w:val="24"/>
          <w:lang w:val="en-GB"/>
        </w:rPr>
        <w:t>Tephra samples representing the first ~</w:t>
      </w:r>
      <w:r w:rsidR="00291EC1" w:rsidRPr="001F7D93">
        <w:rPr>
          <w:rFonts w:ascii="Times New Roman" w:hAnsi="Times New Roman" w:cs="Times New Roman"/>
          <w:color w:val="000000"/>
          <w:sz w:val="24"/>
          <w:lang w:val="en-GB"/>
        </w:rPr>
        <w:t xml:space="preserve">14 </w:t>
      </w:r>
      <w:r w:rsidR="00041AF6" w:rsidRPr="001F7D93">
        <w:rPr>
          <w:rFonts w:ascii="Times New Roman" w:hAnsi="Times New Roman" w:cs="Times New Roman"/>
          <w:color w:val="000000"/>
          <w:sz w:val="24"/>
          <w:lang w:val="en-GB"/>
        </w:rPr>
        <w:t xml:space="preserve">hours of the </w:t>
      </w:r>
      <w:r w:rsidR="009B406F" w:rsidRPr="001F7D93">
        <w:rPr>
          <w:rFonts w:ascii="Times New Roman" w:hAnsi="Times New Roman" w:cs="Times New Roman"/>
          <w:color w:val="000000"/>
          <w:sz w:val="24"/>
          <w:lang w:val="en-GB"/>
        </w:rPr>
        <w:t xml:space="preserve">September </w:t>
      </w:r>
      <w:r w:rsidR="00041AF6" w:rsidRPr="001F7D93">
        <w:rPr>
          <w:rFonts w:ascii="Times New Roman" w:hAnsi="Times New Roman" w:cs="Times New Roman"/>
          <w:color w:val="000000"/>
          <w:sz w:val="24"/>
          <w:lang w:val="en-GB"/>
        </w:rPr>
        <w:t xml:space="preserve">2023 eruption were collected by </w:t>
      </w:r>
      <w:r w:rsidR="001F6599" w:rsidRPr="001F7D93">
        <w:rPr>
          <w:rFonts w:ascii="Times New Roman" w:hAnsi="Times New Roman" w:cs="Times New Roman"/>
          <w:color w:val="000000"/>
          <w:sz w:val="24"/>
          <w:lang w:val="en-GB"/>
        </w:rPr>
        <w:t>Hawa</w:t>
      </w:r>
      <w:r w:rsidR="009B406F" w:rsidRPr="001F7D93">
        <w:rPr>
          <w:rFonts w:ascii="Times New Roman" w:hAnsi="Times New Roman" w:cs="Times New Roman"/>
          <w:color w:val="000000"/>
          <w:sz w:val="24"/>
          <w:lang w:val="en-GB"/>
        </w:rPr>
        <w:t>iian</w:t>
      </w:r>
      <w:r w:rsidR="00041AF6" w:rsidRPr="001F7D93">
        <w:rPr>
          <w:rFonts w:ascii="Times New Roman" w:hAnsi="Times New Roman" w:cs="Times New Roman"/>
          <w:color w:val="000000"/>
          <w:sz w:val="24"/>
          <w:lang w:val="en-GB"/>
        </w:rPr>
        <w:t xml:space="preserve"> Volcano Observatory (HVO)</w:t>
      </w:r>
      <w:r w:rsidR="009B406F" w:rsidRPr="001F7D93">
        <w:rPr>
          <w:rFonts w:ascii="Times New Roman" w:hAnsi="Times New Roman" w:cs="Times New Roman"/>
          <w:color w:val="000000"/>
          <w:sz w:val="24"/>
          <w:lang w:val="en-GB"/>
        </w:rPr>
        <w:t xml:space="preserve"> geologists</w:t>
      </w:r>
      <w:r w:rsidR="00041AF6" w:rsidRPr="001F7D93">
        <w:rPr>
          <w:rFonts w:ascii="Times New Roman" w:hAnsi="Times New Roman" w:cs="Times New Roman"/>
          <w:color w:val="000000"/>
          <w:sz w:val="24"/>
          <w:lang w:val="en-GB"/>
        </w:rPr>
        <w:t xml:space="preserve"> on Sept</w:t>
      </w:r>
      <w:r w:rsidR="001250BF" w:rsidRPr="001F7D93">
        <w:rPr>
          <w:rFonts w:ascii="Times New Roman" w:hAnsi="Times New Roman" w:cs="Times New Roman"/>
          <w:color w:val="000000"/>
          <w:sz w:val="24"/>
          <w:lang w:val="en-GB"/>
        </w:rPr>
        <w:t>ember</w:t>
      </w:r>
      <w:r w:rsidR="00041AF6" w:rsidRPr="001F7D93">
        <w:rPr>
          <w:rFonts w:ascii="Times New Roman" w:hAnsi="Times New Roman" w:cs="Times New Roman"/>
          <w:color w:val="000000"/>
          <w:sz w:val="24"/>
          <w:lang w:val="en-GB"/>
        </w:rPr>
        <w:t xml:space="preserve"> </w:t>
      </w:r>
      <w:r w:rsidR="009B406F" w:rsidRPr="001F7D93">
        <w:rPr>
          <w:rFonts w:ascii="Times New Roman" w:hAnsi="Times New Roman" w:cs="Times New Roman"/>
          <w:color w:val="000000"/>
          <w:sz w:val="24"/>
          <w:lang w:val="en-GB"/>
        </w:rPr>
        <w:t>12</w:t>
      </w:r>
      <w:r w:rsidR="006C5F23" w:rsidRPr="001F7D93">
        <w:rPr>
          <w:rFonts w:ascii="Times New Roman" w:hAnsi="Times New Roman" w:cs="Times New Roman"/>
          <w:color w:val="000000"/>
          <w:sz w:val="24"/>
          <w:lang w:val="en-GB"/>
        </w:rPr>
        <w:t xml:space="preserve"> and mailed to UC Berkeley on September 15</w:t>
      </w:r>
      <w:r w:rsidR="006C5F23" w:rsidRPr="001F7D93">
        <w:rPr>
          <w:rFonts w:ascii="Times New Roman" w:hAnsi="Times New Roman" w:cs="Times New Roman"/>
          <w:color w:val="000000"/>
          <w:sz w:val="24"/>
          <w:vertAlign w:val="superscript"/>
          <w:lang w:val="en-GB"/>
        </w:rPr>
        <w:t>th</w:t>
      </w:r>
      <w:r w:rsidR="006C5F23" w:rsidRPr="001F7D93">
        <w:rPr>
          <w:rFonts w:ascii="Times New Roman" w:hAnsi="Times New Roman" w:cs="Times New Roman"/>
          <w:color w:val="000000"/>
          <w:sz w:val="24"/>
          <w:lang w:val="en-GB"/>
        </w:rPr>
        <w:t xml:space="preserve"> (Fig. 1)</w:t>
      </w:r>
      <w:r w:rsidR="00041AF6" w:rsidRPr="001F7D93">
        <w:rPr>
          <w:rFonts w:ascii="Times New Roman" w:hAnsi="Times New Roman" w:cs="Times New Roman"/>
          <w:color w:val="000000"/>
          <w:sz w:val="24"/>
          <w:lang w:val="en-GB"/>
        </w:rPr>
        <w:t>.</w:t>
      </w:r>
      <w:r w:rsidR="006C5F23" w:rsidRPr="001F7D93">
        <w:rPr>
          <w:rFonts w:ascii="Times New Roman" w:hAnsi="Times New Roman" w:cs="Times New Roman"/>
          <w:color w:val="000000"/>
          <w:sz w:val="24"/>
          <w:lang w:val="en-GB"/>
        </w:rPr>
        <w:t xml:space="preserve"> </w:t>
      </w:r>
    </w:p>
    <w:p w14:paraId="2187D282" w14:textId="2321C4E1" w:rsidR="005D60B7" w:rsidRDefault="0046033E" w:rsidP="00B510BD">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Our simulation</w:t>
      </w:r>
      <w:r w:rsidR="007C368E" w:rsidRPr="001F7D93">
        <w:rPr>
          <w:rFonts w:ascii="Times New Roman" w:hAnsi="Times New Roman" w:cs="Times New Roman"/>
          <w:color w:val="000000"/>
          <w:sz w:val="24"/>
          <w:lang w:val="en-GB"/>
        </w:rPr>
        <w:t xml:space="preserve"> started on Sept</w:t>
      </w:r>
      <w:r w:rsidR="001250BF" w:rsidRPr="001F7D93">
        <w:rPr>
          <w:rFonts w:ascii="Times New Roman" w:hAnsi="Times New Roman" w:cs="Times New Roman"/>
          <w:color w:val="000000"/>
          <w:sz w:val="24"/>
          <w:lang w:val="en-GB"/>
        </w:rPr>
        <w:t>ember</w:t>
      </w:r>
      <w:r w:rsidR="007C368E" w:rsidRPr="001F7D93">
        <w:rPr>
          <w:rFonts w:ascii="Times New Roman" w:hAnsi="Times New Roman" w:cs="Times New Roman"/>
          <w:color w:val="000000"/>
          <w:sz w:val="24"/>
          <w:lang w:val="en-GB"/>
        </w:rPr>
        <w:t xml:space="preserve"> 20 at 9 am</w:t>
      </w:r>
      <w:r w:rsidR="00291EC1" w:rsidRPr="001F7D93">
        <w:rPr>
          <w:rFonts w:ascii="Times New Roman" w:hAnsi="Times New Roman" w:cs="Times New Roman"/>
          <w:color w:val="000000"/>
          <w:sz w:val="24"/>
          <w:lang w:val="en-GB"/>
        </w:rPr>
        <w:t xml:space="preserve"> PST</w:t>
      </w:r>
      <w:r w:rsidR="007C368E" w:rsidRPr="001F7D93">
        <w:rPr>
          <w:rFonts w:ascii="Times New Roman" w:hAnsi="Times New Roman" w:cs="Times New Roman"/>
          <w:color w:val="000000"/>
          <w:sz w:val="24"/>
          <w:lang w:val="en-GB"/>
        </w:rPr>
        <w:t xml:space="preserve"> </w:t>
      </w:r>
      <w:r w:rsidR="00291EC1" w:rsidRPr="001F7D93">
        <w:rPr>
          <w:rFonts w:ascii="Times New Roman" w:hAnsi="Times New Roman" w:cs="Times New Roman"/>
          <w:color w:val="000000"/>
          <w:sz w:val="24"/>
          <w:lang w:val="en-GB"/>
        </w:rPr>
        <w:t>(Day 1)</w:t>
      </w:r>
      <w:r w:rsidR="006C5F23" w:rsidRPr="001F7D93">
        <w:rPr>
          <w:rFonts w:ascii="Times New Roman" w:hAnsi="Times New Roman" w:cs="Times New Roman"/>
          <w:color w:val="000000"/>
          <w:sz w:val="24"/>
          <w:lang w:val="en-GB"/>
        </w:rPr>
        <w:t xml:space="preserve">, the morning after sample receipt </w:t>
      </w:r>
      <w:r w:rsidRPr="001F7D93">
        <w:rPr>
          <w:rFonts w:ascii="Times New Roman" w:hAnsi="Times New Roman" w:cs="Times New Roman"/>
          <w:color w:val="000000"/>
          <w:sz w:val="24"/>
          <w:lang w:val="en-GB"/>
        </w:rPr>
        <w:t>(Fig. 1)</w:t>
      </w:r>
      <w:r w:rsidR="007C368E" w:rsidRPr="001F7D93">
        <w:rPr>
          <w:rFonts w:ascii="Times New Roman" w:hAnsi="Times New Roman" w:cs="Times New Roman"/>
          <w:color w:val="000000"/>
          <w:sz w:val="24"/>
          <w:lang w:val="en-GB"/>
        </w:rPr>
        <w:t>. We used a production-line style workflow</w:t>
      </w:r>
      <w:r w:rsidR="00073FA1" w:rsidRPr="001F7D93">
        <w:rPr>
          <w:rFonts w:ascii="Times New Roman" w:hAnsi="Times New Roman" w:cs="Times New Roman"/>
          <w:color w:val="000000"/>
          <w:sz w:val="24"/>
          <w:lang w:val="en-GB"/>
        </w:rPr>
        <w:t xml:space="preserve"> involv</w:t>
      </w:r>
      <w:r w:rsidR="009B406F" w:rsidRPr="001F7D93">
        <w:rPr>
          <w:rFonts w:ascii="Times New Roman" w:hAnsi="Times New Roman" w:cs="Times New Roman"/>
          <w:color w:val="000000"/>
          <w:sz w:val="24"/>
          <w:lang w:val="en-GB"/>
        </w:rPr>
        <w:t>ing</w:t>
      </w:r>
      <w:r w:rsidR="00073FA1" w:rsidRPr="001F7D93">
        <w:rPr>
          <w:rFonts w:ascii="Times New Roman" w:hAnsi="Times New Roman" w:cs="Times New Roman"/>
          <w:color w:val="000000"/>
          <w:sz w:val="24"/>
          <w:lang w:val="en-GB"/>
        </w:rPr>
        <w:t xml:space="preserve"> two undergraduates, a 1</w:t>
      </w:r>
      <w:r w:rsidR="00073FA1" w:rsidRPr="001F7D93">
        <w:rPr>
          <w:rFonts w:ascii="Times New Roman" w:hAnsi="Times New Roman" w:cs="Times New Roman"/>
          <w:color w:val="000000"/>
          <w:sz w:val="24"/>
          <w:vertAlign w:val="superscript"/>
          <w:lang w:val="en-GB"/>
        </w:rPr>
        <w:t>st</w:t>
      </w:r>
      <w:r w:rsidR="00073FA1" w:rsidRPr="001F7D93">
        <w:rPr>
          <w:rFonts w:ascii="Times New Roman" w:hAnsi="Times New Roman" w:cs="Times New Roman"/>
          <w:color w:val="000000"/>
          <w:sz w:val="24"/>
          <w:lang w:val="en-GB"/>
        </w:rPr>
        <w:t xml:space="preserve"> year graduate student, a post</w:t>
      </w:r>
      <w:r w:rsidR="001250BF"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doc</w:t>
      </w:r>
      <w:r w:rsidR="001250BF"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 xml:space="preserve"> and an assistant professor</w:t>
      </w:r>
      <w:r w:rsidR="007C368E" w:rsidRPr="001F7D93">
        <w:rPr>
          <w:rFonts w:ascii="Times New Roman" w:hAnsi="Times New Roman" w:cs="Times New Roman"/>
          <w:color w:val="000000"/>
          <w:sz w:val="24"/>
          <w:lang w:val="en-GB"/>
        </w:rPr>
        <w:t xml:space="preserve">, with </w:t>
      </w:r>
      <w:r w:rsidR="007C368E" w:rsidRPr="001F7D93">
        <w:rPr>
          <w:rFonts w:ascii="Times New Roman" w:hAnsi="Times New Roman" w:cs="Times New Roman"/>
          <w:color w:val="000000"/>
          <w:sz w:val="24"/>
          <w:lang w:val="en-GB"/>
        </w:rPr>
        <w:lastRenderedPageBreak/>
        <w:t xml:space="preserve">stations for crushing and sieving, </w:t>
      </w:r>
      <w:r w:rsidR="001250BF" w:rsidRPr="001F7D93">
        <w:rPr>
          <w:rFonts w:ascii="Times New Roman" w:hAnsi="Times New Roman" w:cs="Times New Roman"/>
          <w:color w:val="000000"/>
          <w:sz w:val="24"/>
          <w:lang w:val="en-GB"/>
        </w:rPr>
        <w:t xml:space="preserve">mineral </w:t>
      </w:r>
      <w:r w:rsidR="007C368E" w:rsidRPr="001F7D93">
        <w:rPr>
          <w:rFonts w:ascii="Times New Roman" w:hAnsi="Times New Roman" w:cs="Times New Roman"/>
          <w:color w:val="000000"/>
          <w:sz w:val="24"/>
          <w:lang w:val="en-GB"/>
        </w:rPr>
        <w:t xml:space="preserve">picking, </w:t>
      </w:r>
      <w:r w:rsidR="001F6599" w:rsidRPr="001F7D93">
        <w:rPr>
          <w:rFonts w:ascii="Times New Roman" w:hAnsi="Times New Roman" w:cs="Times New Roman"/>
          <w:color w:val="000000"/>
          <w:sz w:val="24"/>
          <w:lang w:val="en-GB"/>
        </w:rPr>
        <w:t>FI</w:t>
      </w:r>
      <w:r w:rsidR="007C368E" w:rsidRPr="001F7D93">
        <w:rPr>
          <w:rFonts w:ascii="Times New Roman" w:hAnsi="Times New Roman" w:cs="Times New Roman"/>
          <w:color w:val="000000"/>
          <w:sz w:val="24"/>
          <w:lang w:val="en-GB"/>
        </w:rPr>
        <w:t xml:space="preserve"> preparation, sample </w:t>
      </w:r>
      <w:r w:rsidR="00364A58" w:rsidRPr="001F7D93">
        <w:rPr>
          <w:rFonts w:ascii="Times New Roman" w:hAnsi="Times New Roman" w:cs="Times New Roman"/>
          <w:color w:val="000000"/>
          <w:sz w:val="24"/>
          <w:lang w:val="en-GB"/>
        </w:rPr>
        <w:t>cataloguing</w:t>
      </w:r>
      <w:r w:rsidR="007C368E" w:rsidRPr="001F7D93">
        <w:rPr>
          <w:rFonts w:ascii="Times New Roman" w:hAnsi="Times New Roman" w:cs="Times New Roman"/>
          <w:color w:val="000000"/>
          <w:sz w:val="24"/>
          <w:lang w:val="en-GB"/>
        </w:rPr>
        <w:t>, and analysis</w:t>
      </w:r>
      <w:r w:rsidR="00073FA1"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The first steps were to crush and sieve tephra, pick olivine</w:t>
      </w:r>
      <w:r w:rsidR="002D7DCD" w:rsidRPr="001F7D93">
        <w:rPr>
          <w:rFonts w:ascii="Times New Roman" w:hAnsi="Times New Roman" w:cs="Times New Roman"/>
          <w:color w:val="000000"/>
          <w:sz w:val="24"/>
          <w:lang w:val="en-GB"/>
        </w:rPr>
        <w:t xml:space="preserve"> crystals (size fractions 0.5-1 and 1-2 mm)</w:t>
      </w:r>
      <w:r w:rsidR="001250BF" w:rsidRPr="001F7D93">
        <w:rPr>
          <w:rFonts w:ascii="Times New Roman" w:hAnsi="Times New Roman" w:cs="Times New Roman"/>
          <w:color w:val="000000"/>
          <w:sz w:val="24"/>
          <w:lang w:val="en-GB"/>
        </w:rPr>
        <w:t xml:space="preserve"> crystals</w:t>
      </w:r>
      <w:r w:rsidRPr="001F7D93">
        <w:rPr>
          <w:rFonts w:ascii="Times New Roman" w:hAnsi="Times New Roman" w:cs="Times New Roman"/>
          <w:color w:val="000000"/>
          <w:sz w:val="24"/>
          <w:lang w:val="en-GB"/>
        </w:rPr>
        <w:t>, and begin mounting</w:t>
      </w:r>
      <w:r w:rsidR="00A455DB" w:rsidRPr="001F7D93">
        <w:rPr>
          <w:rFonts w:ascii="Times New Roman" w:hAnsi="Times New Roman" w:cs="Times New Roman"/>
          <w:color w:val="000000"/>
          <w:sz w:val="24"/>
          <w:lang w:val="en-GB"/>
        </w:rPr>
        <w:t xml:space="preserve"> crystals in CrystalBond</w:t>
      </w:r>
      <w:r w:rsidR="00364A58" w:rsidRPr="001F7D93">
        <w:rPr>
          <w:rFonts w:ascii="Times New Roman" w:hAnsi="Times New Roman" w:cs="Times New Roman"/>
          <w:color w:val="000000"/>
          <w:sz w:val="24"/>
          <w:vertAlign w:val="superscript"/>
          <w:lang w:val="en-GB"/>
        </w:rPr>
        <w:t>TM</w:t>
      </w:r>
      <w:r w:rsidR="006C5F23" w:rsidRPr="001F7D93">
        <w:rPr>
          <w:rFonts w:ascii="Times New Roman" w:hAnsi="Times New Roman" w:cs="Times New Roman"/>
          <w:color w:val="000000"/>
          <w:sz w:val="24"/>
          <w:vertAlign w:val="superscript"/>
          <w:lang w:val="en-GB"/>
        </w:rPr>
        <w:t>*</w:t>
      </w:r>
      <w:r w:rsidR="00A455DB" w:rsidRPr="001F7D93">
        <w:rPr>
          <w:rFonts w:ascii="Times New Roman" w:hAnsi="Times New Roman" w:cs="Times New Roman"/>
          <w:color w:val="000000"/>
          <w:sz w:val="24"/>
          <w:lang w:val="en-GB"/>
        </w:rPr>
        <w:t xml:space="preserve"> to </w:t>
      </w:r>
      <w:r w:rsidR="001250BF" w:rsidRPr="001F7D93">
        <w:rPr>
          <w:rFonts w:ascii="Times New Roman" w:hAnsi="Times New Roman" w:cs="Times New Roman"/>
          <w:color w:val="000000"/>
          <w:sz w:val="24"/>
          <w:lang w:val="en-GB"/>
        </w:rPr>
        <w:t xml:space="preserve">search </w:t>
      </w:r>
      <w:r w:rsidR="00A455DB" w:rsidRPr="001F7D93">
        <w:rPr>
          <w:rFonts w:ascii="Times New Roman" w:hAnsi="Times New Roman" w:cs="Times New Roman"/>
          <w:color w:val="000000"/>
          <w:sz w:val="24"/>
          <w:lang w:val="en-GB"/>
        </w:rPr>
        <w:t>for</w:t>
      </w:r>
      <w:r w:rsidRPr="001F7D93">
        <w:rPr>
          <w:rFonts w:ascii="Times New Roman" w:hAnsi="Times New Roman" w:cs="Times New Roman"/>
          <w:color w:val="000000"/>
          <w:sz w:val="24"/>
          <w:lang w:val="en-GB"/>
        </w:rPr>
        <w:t xml:space="preserve"> </w:t>
      </w:r>
      <w:r w:rsidR="00F93D60" w:rsidRPr="001F7D93">
        <w:rPr>
          <w:rFonts w:ascii="Times New Roman" w:hAnsi="Times New Roman" w:cs="Times New Roman"/>
          <w:color w:val="000000"/>
          <w:sz w:val="24"/>
          <w:lang w:val="en-GB"/>
        </w:rPr>
        <w:t>FI</w:t>
      </w:r>
      <w:r w:rsidRPr="001F7D93">
        <w:rPr>
          <w:rFonts w:ascii="Times New Roman" w:hAnsi="Times New Roman" w:cs="Times New Roman"/>
          <w:color w:val="000000"/>
          <w:sz w:val="24"/>
          <w:lang w:val="en-GB"/>
        </w:rPr>
        <w:t xml:space="preserve">. By 2 pm </w:t>
      </w:r>
      <w:r w:rsidR="00291EC1" w:rsidRPr="001F7D93">
        <w:rPr>
          <w:rFonts w:ascii="Times New Roman" w:hAnsi="Times New Roman" w:cs="Times New Roman"/>
          <w:color w:val="000000"/>
          <w:sz w:val="24"/>
          <w:lang w:val="en-GB"/>
        </w:rPr>
        <w:t xml:space="preserve">PST </w:t>
      </w:r>
      <w:r w:rsidRPr="001F7D93">
        <w:rPr>
          <w:rFonts w:ascii="Times New Roman" w:hAnsi="Times New Roman" w:cs="Times New Roman"/>
          <w:color w:val="000000"/>
          <w:sz w:val="24"/>
          <w:lang w:val="en-GB"/>
        </w:rPr>
        <w:t xml:space="preserve">(5 hrs into the simulation), we had collected our first Raman spectra. By ~7 pm </w:t>
      </w:r>
      <w:r w:rsidR="00291EC1" w:rsidRPr="001F7D93">
        <w:rPr>
          <w:rFonts w:ascii="Times New Roman" w:hAnsi="Times New Roman" w:cs="Times New Roman"/>
          <w:color w:val="000000"/>
          <w:sz w:val="24"/>
          <w:lang w:val="en-GB"/>
        </w:rPr>
        <w:t>PST</w:t>
      </w:r>
      <w:r w:rsidRPr="001F7D93">
        <w:rPr>
          <w:rFonts w:ascii="Times New Roman" w:hAnsi="Times New Roman" w:cs="Times New Roman"/>
          <w:color w:val="000000"/>
          <w:sz w:val="24"/>
          <w:lang w:val="en-GB"/>
        </w:rPr>
        <w:t xml:space="preserve">, </w:t>
      </w:r>
      <w:r w:rsidR="00B510BD">
        <w:rPr>
          <w:rFonts w:ascii="Times New Roman" w:hAnsi="Times New Roman" w:cs="Times New Roman"/>
          <w:color w:val="000000"/>
          <w:sz w:val="24"/>
          <w:lang w:val="en-GB"/>
        </w:rPr>
        <w:t>we had processed the spectra from 16 FI to get CO</w:t>
      </w:r>
      <w:r w:rsidR="00B510BD" w:rsidRPr="006B7731">
        <w:rPr>
          <w:rFonts w:ascii="Times New Roman" w:hAnsi="Times New Roman" w:cs="Times New Roman"/>
          <w:color w:val="000000"/>
          <w:sz w:val="24"/>
          <w:vertAlign w:val="subscript"/>
          <w:lang w:val="en-GB"/>
        </w:rPr>
        <w:t>2</w:t>
      </w:r>
      <w:r w:rsidR="00B510BD">
        <w:rPr>
          <w:rFonts w:ascii="Times New Roman" w:hAnsi="Times New Roman" w:cs="Times New Roman"/>
          <w:color w:val="000000"/>
          <w:sz w:val="24"/>
          <w:lang w:val="en-GB"/>
        </w:rPr>
        <w:t xml:space="preserve"> densities</w:t>
      </w:r>
      <w:r w:rsidR="00652AB8">
        <w:rPr>
          <w:rFonts w:ascii="Times New Roman" w:hAnsi="Times New Roman" w:cs="Times New Roman"/>
          <w:color w:val="000000"/>
          <w:sz w:val="24"/>
          <w:lang w:val="en-GB"/>
        </w:rPr>
        <w:t xml:space="preserve"> using a calibration </w:t>
      </w:r>
      <w:r w:rsidR="005D60B7">
        <w:rPr>
          <w:rFonts w:ascii="Times New Roman" w:hAnsi="Times New Roman" w:cs="Times New Roman"/>
          <w:color w:val="000000"/>
          <w:sz w:val="24"/>
          <w:lang w:val="en-GB"/>
        </w:rPr>
        <w:t>relating</w:t>
      </w:r>
      <w:r w:rsidR="00F3431D">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t>CO</w:t>
      </w:r>
      <w:r w:rsidR="00652AB8" w:rsidRPr="00652AB8">
        <w:rPr>
          <w:rFonts w:ascii="Times New Roman" w:hAnsi="Times New Roman" w:cs="Times New Roman"/>
          <w:color w:val="000000"/>
          <w:sz w:val="24"/>
          <w:vertAlign w:val="subscript"/>
          <w:lang w:val="en-GB"/>
        </w:rPr>
        <w:t>2</w:t>
      </w:r>
      <w:r w:rsidR="00652AB8">
        <w:rPr>
          <w:rFonts w:ascii="Times New Roman" w:hAnsi="Times New Roman" w:cs="Times New Roman"/>
          <w:color w:val="000000"/>
          <w:sz w:val="24"/>
          <w:lang w:val="en-GB"/>
        </w:rPr>
        <w:t xml:space="preserve"> density </w:t>
      </w:r>
      <w:r w:rsidR="005D60B7">
        <w:rPr>
          <w:rFonts w:ascii="Times New Roman" w:hAnsi="Times New Roman" w:cs="Times New Roman"/>
          <w:color w:val="000000"/>
          <w:sz w:val="24"/>
          <w:lang w:val="en-GB"/>
        </w:rPr>
        <w:t xml:space="preserve">to </w:t>
      </w:r>
      <w:r w:rsidR="00652AB8">
        <w:rPr>
          <w:rFonts w:ascii="Times New Roman" w:hAnsi="Times New Roman" w:cs="Times New Roman"/>
          <w:color w:val="000000"/>
          <w:sz w:val="24"/>
          <w:lang w:val="en-GB"/>
        </w:rPr>
        <w:t xml:space="preserve">Fermi Diad separation </w:t>
      </w:r>
      <w:r w:rsidR="005D60B7">
        <w:rPr>
          <w:rFonts w:ascii="Times New Roman" w:hAnsi="Times New Roman" w:cs="Times New Roman"/>
          <w:color w:val="000000"/>
          <w:sz w:val="24"/>
          <w:lang w:val="en-GB"/>
        </w:rPr>
        <w:t>(</w: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instrText xml:space="preserve"> ADDIN ZOTERO_ITEM CSL_CITATION {"citationID":"OSZDl59i","properties":{"formattedCitation":"(DeVitre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652AB8">
        <w:rPr>
          <w:rFonts w:ascii="Times New Roman" w:hAnsi="Times New Roman" w:cs="Times New Roman"/>
          <w:color w:val="000000"/>
          <w:sz w:val="24"/>
          <w:lang w:val="en-GB"/>
        </w:rPr>
        <w:fldChar w:fldCharType="separate"/>
      </w:r>
      <w:proofErr w:type="spellStart"/>
      <w:r w:rsidR="00652AB8" w:rsidRPr="00652AB8">
        <w:rPr>
          <w:rFonts w:ascii="Times New Roman" w:hAnsi="Times New Roman" w:cs="Times New Roman"/>
          <w:sz w:val="24"/>
        </w:rPr>
        <w:t>DeVitre</w:t>
      </w:r>
      <w:proofErr w:type="spellEnd"/>
      <w:r w:rsidR="00652AB8" w:rsidRPr="00652AB8">
        <w:rPr>
          <w:rFonts w:ascii="Times New Roman" w:hAnsi="Times New Roman" w:cs="Times New Roman"/>
          <w:sz w:val="24"/>
        </w:rPr>
        <w:t xml:space="preserve"> and Wieser </w:t>
      </w:r>
      <w:r w:rsidR="00652AB8">
        <w:rPr>
          <w:rFonts w:ascii="Times New Roman" w:hAnsi="Times New Roman" w:cs="Times New Roman"/>
          <w:sz w:val="24"/>
        </w:rPr>
        <w:t>(</w:t>
      </w:r>
      <w:r w:rsidR="00652AB8" w:rsidRPr="00652AB8">
        <w:rPr>
          <w:rFonts w:ascii="Times New Roman" w:hAnsi="Times New Roman" w:cs="Times New Roman"/>
          <w:sz w:val="24"/>
        </w:rPr>
        <w:t>2023)</w:t>
      </w:r>
      <w:r w:rsidR="00652AB8">
        <w:rPr>
          <w:rFonts w:ascii="Times New Roman" w:hAnsi="Times New Roman" w:cs="Times New Roman"/>
          <w:color w:val="000000"/>
          <w:sz w:val="24"/>
          <w:lang w:val="en-GB"/>
        </w:rPr>
        <w:fldChar w:fldCharType="end"/>
      </w:r>
      <w:r w:rsidR="005D60B7">
        <w:rPr>
          <w:rFonts w:ascii="Times New Roman" w:hAnsi="Times New Roman" w:cs="Times New Roman"/>
          <w:color w:val="000000"/>
          <w:sz w:val="24"/>
          <w:lang w:val="en-GB"/>
        </w:rPr>
        <w:t xml:space="preserve">, DeVitre et al. 2021). </w:t>
      </w:r>
      <w:r w:rsidR="00B510BD">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CO</w:t>
      </w:r>
      <w:r w:rsidR="005D60B7" w:rsidRPr="006B7731">
        <w:rPr>
          <w:rFonts w:ascii="Times New Roman" w:hAnsi="Times New Roman" w:cs="Times New Roman"/>
          <w:color w:val="000000"/>
          <w:sz w:val="24"/>
          <w:vertAlign w:val="subscript"/>
          <w:lang w:val="en-GB"/>
        </w:rPr>
        <w:t>2</w:t>
      </w:r>
      <w:r w:rsidR="005D60B7">
        <w:rPr>
          <w:rFonts w:ascii="Times New Roman" w:hAnsi="Times New Roman" w:cs="Times New Roman"/>
          <w:color w:val="000000"/>
          <w:sz w:val="24"/>
          <w:lang w:val="en-GB"/>
        </w:rPr>
        <w:t xml:space="preserve"> densities</w:t>
      </w:r>
      <w:r w:rsidR="00B510BD">
        <w:rPr>
          <w:rFonts w:ascii="Times New Roman" w:hAnsi="Times New Roman" w:cs="Times New Roman"/>
          <w:color w:val="000000"/>
          <w:sz w:val="24"/>
          <w:lang w:val="en-GB"/>
        </w:rPr>
        <w:t xml:space="preserve"> were converted into pressures using the EOS of</w:t>
      </w:r>
      <w:r w:rsidR="006B7731">
        <w:rPr>
          <w:rFonts w:ascii="Times New Roman" w:hAnsi="Times New Roman" w:cs="Times New Roman"/>
          <w:color w:val="000000"/>
          <w:sz w:val="24"/>
          <w:lang w:val="en-GB"/>
        </w:rPr>
        <w:t xml:space="preserve"> </w:t>
      </w:r>
      <w:r w:rsidR="006B7731">
        <w:rPr>
          <w:rFonts w:ascii="Times New Roman" w:hAnsi="Times New Roman" w:cs="Times New Roman"/>
          <w:color w:val="000000"/>
          <w:sz w:val="24"/>
          <w:lang w:val="en-GB"/>
        </w:rPr>
        <w:fldChar w:fldCharType="begin"/>
      </w:r>
      <w:r w:rsidR="006B7731">
        <w:rPr>
          <w:rFonts w:ascii="Times New Roman" w:hAnsi="Times New Roman" w:cs="Times New Roman"/>
          <w:color w:val="000000"/>
          <w:sz w:val="24"/>
          <w:lang w:val="en-GB"/>
        </w:rPr>
        <w:instrText xml:space="preserve"> ADDIN ZOTERO_ITEM CSL_CITATION {"citationID":"fDRa8gZ3","properties":{"formattedCitation":"(Span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006B7731">
        <w:rPr>
          <w:rFonts w:ascii="Times New Roman" w:hAnsi="Times New Roman" w:cs="Times New Roman"/>
          <w:color w:val="000000"/>
          <w:sz w:val="24"/>
          <w:lang w:val="en-GB"/>
        </w:rPr>
        <w:fldChar w:fldCharType="separate"/>
      </w:r>
      <w:r w:rsidR="006B7731" w:rsidRPr="006B7731">
        <w:rPr>
          <w:rFonts w:ascii="Times New Roman" w:hAnsi="Times New Roman" w:cs="Times New Roman"/>
          <w:sz w:val="24"/>
        </w:rPr>
        <w:t>(Span and Wagner, 1996)</w:t>
      </w:r>
      <w:r w:rsidR="006B7731">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t>,  assuming an entrapment temp</w:t>
      </w:r>
      <w:r w:rsidR="006B7731">
        <w:rPr>
          <w:rFonts w:ascii="Times New Roman" w:hAnsi="Times New Roman" w:cs="Times New Roman"/>
          <w:color w:val="000000"/>
          <w:sz w:val="24"/>
          <w:lang w:val="en-GB"/>
        </w:rPr>
        <w:t>erature</w:t>
      </w:r>
      <w:r w:rsidR="00B510BD">
        <w:rPr>
          <w:rFonts w:ascii="Times New Roman" w:hAnsi="Times New Roman" w:cs="Times New Roman"/>
          <w:color w:val="000000"/>
          <w:sz w:val="24"/>
          <w:lang w:val="en-GB"/>
        </w:rPr>
        <w:t xml:space="preserve"> of 1150 </w:t>
      </w:r>
      <w:r w:rsidR="006B7731">
        <w:rPr>
          <w:rFonts w:ascii="Times New Roman" w:hAnsi="Times New Roman" w:cs="Times New Roman"/>
          <w:color w:val="000000"/>
          <w:sz w:val="24"/>
          <w:lang w:val="en-GB"/>
        </w:rPr>
        <w:t>˚</w:t>
      </w:r>
      <w:r w:rsidR="00B510BD">
        <w:rPr>
          <w:rFonts w:ascii="Times New Roman" w:hAnsi="Times New Roman" w:cs="Times New Roman"/>
          <w:color w:val="000000"/>
          <w:sz w:val="24"/>
          <w:lang w:val="en-GB"/>
        </w:rPr>
        <w:t>C. Pressures were converted into depths using the crustal density model of</w:t>
      </w:r>
      <w:r w:rsidR="00652AB8">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instrText xml:space="preserve"> ADDIN ZOTERO_ITEM CSL_CITATION {"citationID":"x3U7YYt0","properties":{"formattedCitation":"(Ryan, 1987)","plainCitation":"(Ryan, 1987)","dontUpdate":true,"noteIndex":0},"citationItems":[{"id":2011,"uris":["http://zotero.org/users/9451925/items/GDIV3W6W"],"itemData":{"id":2011,"type":"article-journal","container-title":"US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rPr>
        <w:t xml:space="preserve">Ryan, </w:t>
      </w:r>
      <w:r w:rsidR="00652AB8">
        <w:rPr>
          <w:rFonts w:ascii="Times New Roman" w:hAnsi="Times New Roman" w:cs="Times New Roman"/>
          <w:sz w:val="24"/>
        </w:rPr>
        <w:t>(</w:t>
      </w:r>
      <w:r w:rsidR="00652AB8" w:rsidRPr="00652AB8">
        <w:rPr>
          <w:rFonts w:ascii="Times New Roman" w:hAnsi="Times New Roman" w:cs="Times New Roman"/>
          <w:sz w:val="24"/>
        </w:rPr>
        <w:t>1987)</w:t>
      </w:r>
      <w:r w:rsidR="00652AB8">
        <w:rPr>
          <w:rFonts w:ascii="Times New Roman" w:hAnsi="Times New Roman" w:cs="Times New Roman"/>
          <w:color w:val="000000"/>
          <w:sz w:val="24"/>
          <w:lang w:val="en-GB"/>
        </w:rPr>
        <w:fldChar w:fldCharType="end"/>
      </w:r>
      <w:r w:rsidR="00652AB8">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parameterized by</w:t>
      </w:r>
      <w:r w:rsidR="00F3431D">
        <w:rPr>
          <w:rFonts w:ascii="Times New Roman" w:hAnsi="Times New Roman" w:cs="Times New Roman"/>
          <w:color w:val="000000"/>
          <w:sz w:val="24"/>
          <w:lang w:val="en-GB"/>
        </w:rPr>
        <w:t xml:space="preserve"> </w:t>
      </w:r>
      <w:r w:rsidR="00652AB8">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{"citationID":"khdj27GD","properties":{"formattedCitation":"(Lerner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szCs w:val="24"/>
        </w:rPr>
        <w:t xml:space="preserve">Lerner </w:t>
      </w:r>
      <w:r w:rsidR="00652AB8" w:rsidRPr="00652AB8">
        <w:rPr>
          <w:rFonts w:ascii="Times New Roman" w:hAnsi="Times New Roman" w:cs="Times New Roman"/>
          <w:i/>
          <w:iCs/>
          <w:sz w:val="24"/>
          <w:szCs w:val="24"/>
        </w:rPr>
        <w:t>et al.</w:t>
      </w:r>
      <w:r w:rsidR="005D60B7">
        <w:rPr>
          <w:rFonts w:ascii="Times New Roman" w:hAnsi="Times New Roman" w:cs="Times New Roman"/>
          <w:sz w:val="24"/>
          <w:szCs w:val="24"/>
        </w:rPr>
        <w:t xml:space="preserve"> (</w:t>
      </w:r>
      <w:r w:rsidR="00652AB8" w:rsidRPr="00652AB8">
        <w:rPr>
          <w:rFonts w:ascii="Times New Roman" w:hAnsi="Times New Roman" w:cs="Times New Roman"/>
          <w:sz w:val="24"/>
          <w:szCs w:val="24"/>
        </w:rPr>
        <w:t>2021)</w:t>
      </w:r>
      <w:r w:rsidR="00652AB8">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t xml:space="preserve">. We shared the resulting histogram (Fig </w:t>
      </w:r>
      <w:r w:rsidR="00553065">
        <w:rPr>
          <w:rFonts w:ascii="Times New Roman" w:hAnsi="Times New Roman" w:cs="Times New Roman"/>
          <w:color w:val="000000"/>
          <w:sz w:val="24"/>
          <w:lang w:val="en-GB"/>
        </w:rPr>
        <w:t>2a</w:t>
      </w:r>
      <w:r w:rsidR="00B510BD">
        <w:rPr>
          <w:rFonts w:ascii="Times New Roman" w:hAnsi="Times New Roman" w:cs="Times New Roman"/>
          <w:color w:val="000000"/>
          <w:sz w:val="24"/>
          <w:lang w:val="en-GB"/>
        </w:rPr>
        <w:t xml:space="preserve">) of </w:t>
      </w:r>
      <w:r w:rsidRPr="001F7D93">
        <w:rPr>
          <w:rFonts w:ascii="Times New Roman" w:hAnsi="Times New Roman" w:cs="Times New Roman"/>
          <w:color w:val="000000"/>
          <w:sz w:val="24"/>
          <w:lang w:val="en-GB"/>
        </w:rPr>
        <w:t>storage depths with HVO collaborators</w:t>
      </w:r>
      <w:r w:rsidR="006D13F8" w:rsidRPr="001F7D93">
        <w:rPr>
          <w:rFonts w:ascii="Times New Roman" w:hAnsi="Times New Roman" w:cs="Times New Roman"/>
          <w:color w:val="000000"/>
          <w:sz w:val="24"/>
          <w:lang w:val="en-GB"/>
        </w:rPr>
        <w:t xml:space="preserve"> </w:t>
      </w:r>
      <w:r w:rsidR="00A455DB" w:rsidRPr="001F7D93">
        <w:rPr>
          <w:rFonts w:ascii="Times New Roman" w:hAnsi="Times New Roman" w:cs="Times New Roman"/>
          <w:color w:val="000000"/>
          <w:sz w:val="24"/>
          <w:lang w:val="en-GB"/>
        </w:rPr>
        <w:t>showing</w:t>
      </w:r>
      <w:r w:rsidR="006D13F8" w:rsidRPr="001F7D93">
        <w:rPr>
          <w:rFonts w:ascii="Times New Roman" w:hAnsi="Times New Roman" w:cs="Times New Roman"/>
          <w:color w:val="000000"/>
          <w:sz w:val="24"/>
          <w:lang w:val="en-GB"/>
        </w:rPr>
        <w:t xml:space="preserve"> that </w:t>
      </w:r>
      <w:r w:rsidR="00A455DB" w:rsidRPr="001F7D93">
        <w:rPr>
          <w:rFonts w:ascii="Times New Roman" w:hAnsi="Times New Roman" w:cs="Times New Roman"/>
          <w:color w:val="000000"/>
          <w:sz w:val="24"/>
          <w:lang w:val="en-GB"/>
        </w:rPr>
        <w:t>crystals</w:t>
      </w:r>
      <w:r w:rsidR="001250BF"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and thus magma</w:t>
      </w:r>
      <w:r w:rsidR="001250BF"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were likely coming</w:t>
      </w:r>
      <w:r w:rsidR="006D13F8" w:rsidRPr="001F7D93">
        <w:rPr>
          <w:rFonts w:ascii="Times New Roman" w:hAnsi="Times New Roman" w:cs="Times New Roman"/>
          <w:color w:val="000000"/>
          <w:sz w:val="24"/>
          <w:lang w:val="en-GB"/>
        </w:rPr>
        <w:t xml:space="preserve"> from the shallower </w:t>
      </w:r>
      <w:r w:rsidR="00741FEB" w:rsidRPr="001F7D93">
        <w:rPr>
          <w:rFonts w:ascii="Times New Roman" w:hAnsi="Times New Roman" w:cs="Times New Roman"/>
          <w:color w:val="000000"/>
          <w:sz w:val="24"/>
          <w:lang w:val="en-GB"/>
        </w:rPr>
        <w:t>Halemaʻumaʻu</w:t>
      </w:r>
      <w:r w:rsidR="006D13F8" w:rsidRPr="001F7D93">
        <w:rPr>
          <w:rFonts w:ascii="Times New Roman" w:hAnsi="Times New Roman" w:cs="Times New Roman"/>
          <w:color w:val="000000"/>
          <w:sz w:val="24"/>
          <w:lang w:val="en-GB"/>
        </w:rPr>
        <w:t xml:space="preserve"> reservoir </w:t>
      </w:r>
      <w:r w:rsidR="001250BF" w:rsidRPr="001F7D93">
        <w:rPr>
          <w:rFonts w:ascii="Times New Roman" w:hAnsi="Times New Roman" w:cs="Times New Roman"/>
          <w:color w:val="000000"/>
          <w:sz w:val="24"/>
          <w:lang w:val="en-GB"/>
        </w:rPr>
        <w:t>of</w:t>
      </w:r>
      <w:r w:rsidR="006D13F8" w:rsidRPr="001F7D93">
        <w:rPr>
          <w:rFonts w:ascii="Times New Roman" w:hAnsi="Times New Roman" w:cs="Times New Roman"/>
          <w:color w:val="000000"/>
          <w:sz w:val="24"/>
          <w:lang w:val="en-GB"/>
        </w:rPr>
        <w:t xml:space="preserve"> K</w:t>
      </w:r>
      <w:r w:rsidR="00741FEB" w:rsidRPr="001F7D93">
        <w:rPr>
          <w:rFonts w:ascii="Times New Roman" w:hAnsi="Times New Roman" w:cs="Times New Roman"/>
          <w:color w:val="000000"/>
          <w:sz w:val="24"/>
          <w:lang w:val="en-GB"/>
        </w:rPr>
        <w:t>ī</w:t>
      </w:r>
      <w:r w:rsidR="006D13F8" w:rsidRPr="001F7D93">
        <w:rPr>
          <w:rFonts w:ascii="Times New Roman" w:hAnsi="Times New Roman" w:cs="Times New Roman"/>
          <w:color w:val="000000"/>
          <w:sz w:val="24"/>
          <w:lang w:val="en-GB"/>
        </w:rPr>
        <w:t>lauea</w:t>
      </w:r>
      <w:r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 xml:space="preserve">HMM on </w:t>
      </w:r>
      <w:r w:rsidRPr="001F7D93">
        <w:rPr>
          <w:rFonts w:ascii="Times New Roman" w:hAnsi="Times New Roman" w:cs="Times New Roman"/>
          <w:color w:val="000000"/>
          <w:sz w:val="24"/>
          <w:lang w:val="en-GB"/>
        </w:rPr>
        <w:t xml:space="preserve">Fig. </w:t>
      </w:r>
      <w:r w:rsidR="00F93D60" w:rsidRPr="001F7D93">
        <w:rPr>
          <w:rFonts w:ascii="Times New Roman" w:hAnsi="Times New Roman" w:cs="Times New Roman"/>
          <w:color w:val="000000"/>
          <w:sz w:val="24"/>
          <w:lang w:val="en-GB"/>
        </w:rPr>
        <w:t>2</w:t>
      </w:r>
      <w:r w:rsidRPr="001F7D93">
        <w:rPr>
          <w:rFonts w:ascii="Times New Roman" w:hAnsi="Times New Roman" w:cs="Times New Roman"/>
          <w:color w:val="000000"/>
          <w:sz w:val="24"/>
          <w:lang w:val="en-GB"/>
        </w:rPr>
        <w:t>a</w:t>
      </w:r>
      <w:r w:rsidR="001250BF" w:rsidRPr="001F7D93">
        <w:rPr>
          <w:rFonts w:ascii="Times New Roman" w:hAnsi="Times New Roman" w:cs="Times New Roman"/>
          <w:color w:val="000000"/>
          <w:sz w:val="24"/>
          <w:lang w:val="en-GB"/>
        </w:rPr>
        <w:t>–</w:t>
      </w:r>
      <w:r w:rsidR="00F93D60" w:rsidRPr="001F7D93">
        <w:rPr>
          <w:rFonts w:ascii="Times New Roman" w:hAnsi="Times New Roman" w:cs="Times New Roman"/>
          <w:color w:val="000000"/>
          <w:sz w:val="24"/>
          <w:lang w:val="en-GB"/>
        </w:rPr>
        <w:t>b</w:t>
      </w:r>
      <w:r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 xml:space="preserve">It worthwhile to note that the number of FI reported on Day 2 is comparable to many melt inclusion studies, which often aim for ~20 MI per sample but frequently report </w:t>
      </w:r>
      <w:r w:rsidR="005D60B7">
        <w:rPr>
          <w:rFonts w:ascii="Times New Roman" w:hAnsi="Times New Roman" w:cs="Times New Roman"/>
          <w:color w:val="000000"/>
          <w:sz w:val="24"/>
          <w:lang w:val="en-GB"/>
        </w:rPr>
        <w:t>fewer</w:t>
      </w:r>
      <w:r w:rsidR="005D60B7" w:rsidRPr="001F7D93">
        <w:rPr>
          <w:rFonts w:ascii="Times New Roman" w:hAnsi="Times New Roman" w:cs="Times New Roman"/>
          <w:color w:val="000000"/>
          <w:sz w:val="24"/>
          <w:lang w:val="en-GB"/>
        </w:rPr>
        <w:t xml:space="preserve"> </w:t>
      </w:r>
      <w:r w:rsidR="00232E26" w:rsidRPr="001F7D93">
        <w:rPr>
          <w:rFonts w:ascii="Times New Roman" w:hAnsi="Times New Roman" w:cs="Times New Roman"/>
          <w:color w:val="000000"/>
          <w:sz w:val="24"/>
          <w:lang w:val="en-GB"/>
        </w:rPr>
        <w:t xml:space="preserve">(e.g., </w:t>
      </w:r>
      <w:r w:rsidR="00CD3588" w:rsidRPr="001F7D93">
        <w:rPr>
          <w:rFonts w:ascii="Times New Roman" w:hAnsi="Times New Roman" w:cs="Times New Roman"/>
          <w:color w:val="000000"/>
          <w:sz w:val="24"/>
          <w:szCs w:val="24"/>
          <w:lang w:val="en-GB"/>
        </w:rPr>
        <w:fldChar w:fldCharType="begin"/>
      </w:r>
      <w:r w:rsidR="00F3431D">
        <w:rPr>
          <w:rFonts w:ascii="Times New Roman" w:hAnsi="Times New Roman" w:cs="Times New Roman"/>
          <w:color w:val="000000"/>
          <w:sz w:val="24"/>
          <w:szCs w:val="24"/>
          <w:lang w:val="en-GB"/>
        </w:rPr>
        <w:instrText xml:space="preserve"> ADDIN ZOTERO_ITEM CSL_CITATION {"citationID":"hRolhaat","properties":{"formattedCitation":"(Lerner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Lerner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reported 14 MI with </w:t>
      </w:r>
      <w:r w:rsidR="00CD3588" w:rsidRPr="00F3431D">
        <w:rPr>
          <w:rFonts w:ascii="Times New Roman" w:hAnsi="Times New Roman" w:cs="Times New Roman"/>
          <w:color w:val="000000"/>
          <w:sz w:val="24"/>
          <w:szCs w:val="24"/>
          <w:lang w:val="en-GB"/>
        </w:rPr>
        <w:t>sufficient data</w:t>
      </w:r>
      <w:r w:rsidR="00F3431D">
        <w:rPr>
          <w:rFonts w:ascii="Times New Roman" w:hAnsi="Times New Roman" w:cs="Times New Roman"/>
          <w:color w:val="000000"/>
          <w:sz w:val="24"/>
          <w:szCs w:val="24"/>
          <w:lang w:val="en-GB"/>
        </w:rPr>
        <w:t xml:space="preserve"> – that is MI glass total volatile contents and major element compositions - </w:t>
      </w:r>
      <w:r w:rsidR="00CD3588" w:rsidRPr="001F7D93">
        <w:rPr>
          <w:rFonts w:ascii="Times New Roman" w:hAnsi="Times New Roman" w:cs="Times New Roman"/>
          <w:color w:val="000000"/>
          <w:sz w:val="24"/>
          <w:szCs w:val="24"/>
          <w:lang w:val="en-GB"/>
        </w:rPr>
        <w:t>to produce saturation pressures for the LERZ eruption of 2018).</w:t>
      </w:r>
      <w:r w:rsidR="00232E26"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We also had a</w:t>
      </w:r>
      <w:r w:rsidR="00FC6FCD" w:rsidRPr="001F7D93">
        <w:rPr>
          <w:rFonts w:ascii="Times New Roman" w:hAnsi="Times New Roman" w:cs="Times New Roman"/>
          <w:color w:val="000000"/>
          <w:sz w:val="24"/>
          <w:lang w:val="en-GB"/>
        </w:rPr>
        <w:t>n additional</w:t>
      </w:r>
      <w:r w:rsidRPr="001F7D93">
        <w:rPr>
          <w:rFonts w:ascii="Times New Roman" w:hAnsi="Times New Roman" w:cs="Times New Roman"/>
          <w:color w:val="000000"/>
          <w:sz w:val="24"/>
          <w:lang w:val="en-GB"/>
        </w:rPr>
        <w:t xml:space="preserve"> ~20 FI fully prepared and catalogued for analysis</w:t>
      </w:r>
      <w:r w:rsidR="005D60B7">
        <w:rPr>
          <w:rFonts w:ascii="Times New Roman" w:hAnsi="Times New Roman" w:cs="Times New Roman"/>
          <w:color w:val="000000"/>
          <w:sz w:val="24"/>
          <w:lang w:val="en-GB"/>
        </w:rPr>
        <w:t xml:space="preserve"> by the end of Day 1.</w:t>
      </w:r>
    </w:p>
    <w:p w14:paraId="74062F1C" w14:textId="3ADBEF9D" w:rsidR="006D13F8" w:rsidRPr="001F7D93" w:rsidRDefault="0046033E" w:rsidP="00B510BD">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 </w:t>
      </w:r>
      <w:r w:rsidR="00F93D60" w:rsidRPr="001F7D93">
        <w:rPr>
          <w:rFonts w:ascii="Times New Roman" w:hAnsi="Times New Roman" w:cs="Times New Roman"/>
          <w:color w:val="000000"/>
          <w:sz w:val="24"/>
          <w:lang w:val="en-GB"/>
        </w:rPr>
        <w:t xml:space="preserve">On </w:t>
      </w:r>
      <w:r w:rsidRPr="001F7D93">
        <w:rPr>
          <w:rFonts w:ascii="Times New Roman" w:hAnsi="Times New Roman" w:cs="Times New Roman"/>
          <w:color w:val="000000"/>
          <w:sz w:val="24"/>
          <w:lang w:val="en-GB"/>
        </w:rPr>
        <w:t>Day 2, these</w:t>
      </w:r>
      <w:r w:rsidR="00A455DB" w:rsidRPr="001F7D93">
        <w:rPr>
          <w:rFonts w:ascii="Times New Roman" w:hAnsi="Times New Roman" w:cs="Times New Roman"/>
          <w:color w:val="000000"/>
          <w:sz w:val="24"/>
          <w:lang w:val="en-GB"/>
        </w:rPr>
        <w:t xml:space="preserve"> 20</w:t>
      </w:r>
      <w:r w:rsidRPr="001F7D93">
        <w:rPr>
          <w:rFonts w:ascii="Times New Roman" w:hAnsi="Times New Roman" w:cs="Times New Roman"/>
          <w:color w:val="000000"/>
          <w:sz w:val="24"/>
          <w:lang w:val="en-GB"/>
        </w:rPr>
        <w:t xml:space="preserve"> FI</w:t>
      </w:r>
      <w:r w:rsidR="00A455DB" w:rsidRPr="001F7D93">
        <w:rPr>
          <w:rFonts w:ascii="Times New Roman" w:hAnsi="Times New Roman" w:cs="Times New Roman"/>
          <w:color w:val="000000"/>
          <w:sz w:val="24"/>
          <w:lang w:val="en-GB"/>
        </w:rPr>
        <w:t xml:space="preserve"> were analysed, while </w:t>
      </w:r>
      <w:r w:rsidR="00FC6FCD" w:rsidRPr="001F7D93">
        <w:rPr>
          <w:rFonts w:ascii="Times New Roman" w:hAnsi="Times New Roman" w:cs="Times New Roman"/>
          <w:color w:val="000000"/>
          <w:sz w:val="24"/>
          <w:lang w:val="en-GB"/>
        </w:rPr>
        <w:t>supplementary</w:t>
      </w:r>
      <w:r w:rsidR="00073FA1" w:rsidRPr="001F7D93">
        <w:rPr>
          <w:rFonts w:ascii="Times New Roman" w:hAnsi="Times New Roman" w:cs="Times New Roman"/>
          <w:color w:val="000000"/>
          <w:sz w:val="24"/>
          <w:lang w:val="en-GB"/>
        </w:rPr>
        <w:t xml:space="preserve"> FI were</w:t>
      </w:r>
      <w:r w:rsidR="00A455DB"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prepar</w:t>
      </w:r>
      <w:r w:rsidR="00A455DB"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and catalogued</w:t>
      </w:r>
      <w:r w:rsidR="00A455DB" w:rsidRPr="001F7D93">
        <w:rPr>
          <w:rFonts w:ascii="Times New Roman" w:hAnsi="Times New Roman" w:cs="Times New Roman"/>
          <w:color w:val="000000"/>
          <w:sz w:val="24"/>
          <w:lang w:val="en-GB"/>
        </w:rPr>
        <w:t>. After analysis of ~15 crystals</w:t>
      </w:r>
      <w:r w:rsidR="002D7DCD" w:rsidRPr="001F7D93">
        <w:rPr>
          <w:rFonts w:ascii="Times New Roman" w:hAnsi="Times New Roman" w:cs="Times New Roman"/>
          <w:color w:val="000000"/>
          <w:sz w:val="24"/>
          <w:lang w:val="en-GB"/>
        </w:rPr>
        <w:t xml:space="preserve"> hosting FI</w:t>
      </w:r>
      <w:r w:rsidR="00A455DB" w:rsidRPr="001F7D93">
        <w:rPr>
          <w:rFonts w:ascii="Times New Roman" w:hAnsi="Times New Roman" w:cs="Times New Roman"/>
          <w:color w:val="000000"/>
          <w:sz w:val="24"/>
          <w:lang w:val="en-GB"/>
        </w:rPr>
        <w:t>,</w:t>
      </w:r>
      <w:r w:rsidR="00073FA1"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the</w:t>
      </w:r>
      <w:r w:rsidR="00A7137B" w:rsidRPr="001F7D93">
        <w:rPr>
          <w:rFonts w:ascii="Times New Roman" w:hAnsi="Times New Roman" w:cs="Times New Roman"/>
          <w:color w:val="000000"/>
          <w:sz w:val="24"/>
          <w:lang w:val="en-GB"/>
        </w:rPr>
        <w:t>se crystals</w:t>
      </w:r>
      <w:r w:rsidR="00A455DB" w:rsidRPr="001F7D93">
        <w:rPr>
          <w:rFonts w:ascii="Times New Roman" w:hAnsi="Times New Roman" w:cs="Times New Roman"/>
          <w:color w:val="000000"/>
          <w:sz w:val="24"/>
          <w:lang w:val="en-GB"/>
        </w:rPr>
        <w:t xml:space="preserve"> were passed from the Raman to </w:t>
      </w:r>
      <w:r w:rsidR="00073FA1" w:rsidRPr="001F7D93">
        <w:rPr>
          <w:rFonts w:ascii="Times New Roman" w:hAnsi="Times New Roman" w:cs="Times New Roman"/>
          <w:color w:val="000000"/>
          <w:sz w:val="24"/>
          <w:lang w:val="en-GB"/>
        </w:rPr>
        <w:t xml:space="preserve">a workstation where they were removed from </w:t>
      </w:r>
      <w:r w:rsidR="00364A58" w:rsidRPr="001F7D93">
        <w:rPr>
          <w:rFonts w:ascii="Times New Roman" w:hAnsi="Times New Roman" w:cs="Times New Roman"/>
          <w:color w:val="000000"/>
          <w:sz w:val="24"/>
          <w:lang w:val="en-GB"/>
        </w:rPr>
        <w:t>CrystalBond</w:t>
      </w:r>
      <w:r w:rsidR="00364A58" w:rsidRPr="001F7D93">
        <w:rPr>
          <w:rFonts w:ascii="Times New Roman" w:hAnsi="Times New Roman" w:cs="Times New Roman"/>
          <w:color w:val="000000"/>
          <w:sz w:val="24"/>
          <w:vertAlign w:val="superscript"/>
          <w:lang w:val="en-GB"/>
        </w:rPr>
        <w:t>TM</w:t>
      </w:r>
      <w:r w:rsidR="00073FA1" w:rsidRPr="001F7D93">
        <w:rPr>
          <w:rFonts w:ascii="Times New Roman" w:hAnsi="Times New Roman" w:cs="Times New Roman"/>
          <w:color w:val="000000"/>
          <w:sz w:val="24"/>
          <w:lang w:val="en-GB"/>
        </w:rPr>
        <w:t xml:space="preserve"> and placed on tape to make an epoxy mount. Epoxy </w:t>
      </w:r>
      <w:r w:rsidR="00A455DB" w:rsidRPr="001F7D93">
        <w:rPr>
          <w:rFonts w:ascii="Times New Roman" w:hAnsi="Times New Roman" w:cs="Times New Roman"/>
          <w:color w:val="000000"/>
          <w:sz w:val="24"/>
          <w:lang w:val="en-GB"/>
        </w:rPr>
        <w:t>was poured</w:t>
      </w:r>
      <w:r w:rsidR="006D13F8" w:rsidRPr="001F7D93">
        <w:rPr>
          <w:rFonts w:ascii="Times New Roman" w:hAnsi="Times New Roman" w:cs="Times New Roman"/>
          <w:color w:val="000000"/>
          <w:sz w:val="24"/>
          <w:lang w:val="en-GB"/>
        </w:rPr>
        <w:t xml:space="preserve"> at the end of the day. By ~8:30 pm</w:t>
      </w:r>
      <w:r w:rsidR="00291EC1" w:rsidRPr="001F7D93">
        <w:rPr>
          <w:rFonts w:ascii="Times New Roman" w:hAnsi="Times New Roman" w:cs="Times New Roman"/>
          <w:color w:val="000000"/>
          <w:sz w:val="24"/>
          <w:lang w:val="en-GB"/>
        </w:rPr>
        <w:t xml:space="preserve"> PST</w:t>
      </w:r>
      <w:r w:rsidR="006D13F8" w:rsidRPr="001F7D93">
        <w:rPr>
          <w:rFonts w:ascii="Times New Roman" w:hAnsi="Times New Roman" w:cs="Times New Roman"/>
          <w:color w:val="000000"/>
          <w:sz w:val="24"/>
          <w:lang w:val="en-GB"/>
        </w:rPr>
        <w:t xml:space="preserve"> on Day 2, we shared an updated histogram of 46 FI pressures and depths, confirming th</w:t>
      </w:r>
      <w:r w:rsidR="001250BF" w:rsidRPr="001F7D93">
        <w:rPr>
          <w:rFonts w:ascii="Times New Roman" w:hAnsi="Times New Roman" w:cs="Times New Roman"/>
          <w:color w:val="000000"/>
          <w:sz w:val="24"/>
          <w:lang w:val="en-GB"/>
        </w:rPr>
        <w:t>e</w:t>
      </w:r>
      <w:r w:rsidR="006D13F8" w:rsidRPr="001F7D93">
        <w:rPr>
          <w:rFonts w:ascii="Times New Roman" w:hAnsi="Times New Roman" w:cs="Times New Roman"/>
          <w:color w:val="000000"/>
          <w:sz w:val="24"/>
          <w:lang w:val="en-GB"/>
        </w:rPr>
        <w:t xml:space="preserve"> </w:t>
      </w:r>
      <w:r w:rsidR="006D13F8" w:rsidRPr="001F7D93">
        <w:rPr>
          <w:rFonts w:ascii="Times New Roman" w:hAnsi="Times New Roman" w:cs="Times New Roman"/>
          <w:color w:val="000000"/>
          <w:sz w:val="24"/>
          <w:lang w:val="en-GB"/>
        </w:rPr>
        <w:lastRenderedPageBreak/>
        <w:t xml:space="preserve">dominant </w:t>
      </w:r>
      <w:r w:rsidR="00FC6FCD" w:rsidRPr="001F7D93">
        <w:rPr>
          <w:rFonts w:ascii="Times New Roman" w:hAnsi="Times New Roman" w:cs="Times New Roman"/>
          <w:color w:val="000000"/>
          <w:sz w:val="24"/>
          <w:lang w:val="en-GB"/>
        </w:rPr>
        <w:t>contribution</w:t>
      </w:r>
      <w:r w:rsidR="006D13F8" w:rsidRPr="001F7D93">
        <w:rPr>
          <w:rFonts w:ascii="Times New Roman" w:hAnsi="Times New Roman" w:cs="Times New Roman"/>
          <w:color w:val="000000"/>
          <w:sz w:val="24"/>
          <w:lang w:val="en-GB"/>
        </w:rPr>
        <w:t xml:space="preserve"> of the </w:t>
      </w:r>
      <w:r w:rsidR="001250BF" w:rsidRPr="001F7D93">
        <w:rPr>
          <w:rFonts w:ascii="Times New Roman" w:hAnsi="Times New Roman" w:cs="Times New Roman"/>
          <w:color w:val="000000"/>
          <w:sz w:val="24"/>
          <w:lang w:val="en-GB"/>
        </w:rPr>
        <w:t>Halemaʻumaʻu</w:t>
      </w:r>
      <w:r w:rsidR="00741FEB" w:rsidRPr="001F7D93">
        <w:rPr>
          <w:rFonts w:ascii="Times New Roman" w:hAnsi="Times New Roman" w:cs="Times New Roman"/>
          <w:color w:val="000000"/>
          <w:sz w:val="24"/>
          <w:lang w:val="en-GB"/>
        </w:rPr>
        <w:t xml:space="preserve"> </w:t>
      </w:r>
      <w:r w:rsidR="006D13F8" w:rsidRPr="001F7D93">
        <w:rPr>
          <w:rFonts w:ascii="Times New Roman" w:hAnsi="Times New Roman" w:cs="Times New Roman"/>
          <w:color w:val="000000"/>
          <w:sz w:val="24"/>
          <w:lang w:val="en-GB"/>
        </w:rPr>
        <w:t>reservoir</w:t>
      </w:r>
      <w:r w:rsidR="00F93D60" w:rsidRPr="001F7D93">
        <w:rPr>
          <w:rFonts w:ascii="Times New Roman" w:hAnsi="Times New Roman" w:cs="Times New Roman"/>
          <w:color w:val="000000"/>
          <w:sz w:val="24"/>
          <w:lang w:val="en-GB"/>
        </w:rPr>
        <w:t xml:space="preserve"> (Fig. </w:t>
      </w:r>
      <w:r w:rsidR="00741FEB" w:rsidRPr="001F7D93">
        <w:rPr>
          <w:rFonts w:ascii="Times New Roman" w:hAnsi="Times New Roman" w:cs="Times New Roman"/>
          <w:color w:val="000000"/>
          <w:sz w:val="24"/>
          <w:lang w:val="en-GB"/>
        </w:rPr>
        <w:t>2a and c</w:t>
      </w:r>
      <w:r w:rsidR="00F93D60" w:rsidRPr="001F7D93">
        <w:rPr>
          <w:rFonts w:ascii="Times New Roman" w:hAnsi="Times New Roman" w:cs="Times New Roman"/>
          <w:color w:val="000000"/>
          <w:sz w:val="24"/>
          <w:lang w:val="en-GB"/>
        </w:rPr>
        <w:t>)</w:t>
      </w:r>
      <w:r w:rsidR="006D13F8" w:rsidRPr="001F7D93">
        <w:rPr>
          <w:rFonts w:ascii="Times New Roman" w:hAnsi="Times New Roman" w:cs="Times New Roman"/>
          <w:color w:val="000000"/>
          <w:sz w:val="24"/>
          <w:lang w:val="en-GB"/>
        </w:rPr>
        <w:t xml:space="preserve">. On Day 3, while waiting for the epoxy to fully set, we finished </w:t>
      </w:r>
      <w:r w:rsidR="002D7DCD" w:rsidRPr="001F7D93">
        <w:rPr>
          <w:rFonts w:ascii="Times New Roman" w:hAnsi="Times New Roman" w:cs="Times New Roman"/>
          <w:color w:val="000000"/>
          <w:sz w:val="24"/>
          <w:lang w:val="en-GB"/>
        </w:rPr>
        <w:t>analysing</w:t>
      </w:r>
      <w:r w:rsidR="006D13F8" w:rsidRPr="001F7D93">
        <w:rPr>
          <w:rFonts w:ascii="Times New Roman" w:hAnsi="Times New Roman" w:cs="Times New Roman"/>
          <w:color w:val="000000"/>
          <w:sz w:val="24"/>
          <w:lang w:val="en-GB"/>
        </w:rPr>
        <w:t xml:space="preserve"> prepared </w:t>
      </w:r>
      <w:r w:rsidR="00F93D60" w:rsidRPr="001F7D93">
        <w:rPr>
          <w:rFonts w:ascii="Times New Roman" w:hAnsi="Times New Roman" w:cs="Times New Roman"/>
          <w:color w:val="000000"/>
          <w:sz w:val="24"/>
          <w:lang w:val="en-GB"/>
        </w:rPr>
        <w:t>FI</w:t>
      </w:r>
      <w:r w:rsidR="009B406F" w:rsidRPr="001F7D93">
        <w:rPr>
          <w:rFonts w:ascii="Times New Roman" w:hAnsi="Times New Roman" w:cs="Times New Roman"/>
          <w:color w:val="000000"/>
          <w:sz w:val="24"/>
          <w:lang w:val="en-GB"/>
        </w:rPr>
        <w:t>. Then we</w:t>
      </w:r>
      <w:r w:rsidR="006D13F8" w:rsidRPr="001F7D93">
        <w:rPr>
          <w:rFonts w:ascii="Times New Roman" w:hAnsi="Times New Roman" w:cs="Times New Roman"/>
          <w:color w:val="000000"/>
          <w:sz w:val="24"/>
          <w:lang w:val="en-GB"/>
        </w:rPr>
        <w:t xml:space="preserve"> polished the mount and began </w:t>
      </w:r>
      <w:r w:rsidR="00A455DB" w:rsidRPr="001F7D93">
        <w:rPr>
          <w:rFonts w:ascii="Times New Roman" w:hAnsi="Times New Roman" w:cs="Times New Roman"/>
          <w:color w:val="000000"/>
          <w:sz w:val="24"/>
          <w:lang w:val="en-GB"/>
        </w:rPr>
        <w:t>cataloguing</w:t>
      </w:r>
      <w:r w:rsidR="006D13F8" w:rsidRPr="001F7D93">
        <w:rPr>
          <w:rFonts w:ascii="Times New Roman" w:hAnsi="Times New Roman" w:cs="Times New Roman"/>
          <w:color w:val="000000"/>
          <w:sz w:val="24"/>
          <w:lang w:val="en-GB"/>
        </w:rPr>
        <w:t xml:space="preserve"> the regions of crystals </w:t>
      </w:r>
      <w:r w:rsidR="009B406F" w:rsidRPr="001F7D93">
        <w:rPr>
          <w:rFonts w:ascii="Times New Roman" w:hAnsi="Times New Roman" w:cs="Times New Roman"/>
          <w:color w:val="000000"/>
          <w:sz w:val="24"/>
          <w:lang w:val="en-GB"/>
        </w:rPr>
        <w:t xml:space="preserve">on which </w:t>
      </w:r>
      <w:r w:rsidR="006D13F8" w:rsidRPr="001F7D93">
        <w:rPr>
          <w:rFonts w:ascii="Times New Roman" w:hAnsi="Times New Roman" w:cs="Times New Roman"/>
          <w:color w:val="000000"/>
          <w:sz w:val="24"/>
          <w:lang w:val="en-GB"/>
        </w:rPr>
        <w:t xml:space="preserve">to perform energy-dispersive </w:t>
      </w:r>
      <w:r w:rsidR="00073FA1" w:rsidRPr="001F7D93">
        <w:rPr>
          <w:rFonts w:ascii="Times New Roman" w:hAnsi="Times New Roman" w:cs="Times New Roman"/>
          <w:color w:val="000000"/>
          <w:sz w:val="24"/>
          <w:lang w:val="en-GB"/>
        </w:rPr>
        <w:t xml:space="preserve">spectroscopy </w:t>
      </w:r>
      <w:r w:rsidR="006D13F8" w:rsidRPr="001F7D93">
        <w:rPr>
          <w:rFonts w:ascii="Times New Roman" w:hAnsi="Times New Roman" w:cs="Times New Roman"/>
          <w:color w:val="000000"/>
          <w:sz w:val="24"/>
          <w:lang w:val="en-GB"/>
        </w:rPr>
        <w:t>(EDS). On Day 4, olivine forsterite contents</w:t>
      </w:r>
      <w:r w:rsidR="005C6221" w:rsidRPr="001F7D93">
        <w:rPr>
          <w:rFonts w:ascii="Times New Roman" w:hAnsi="Times New Roman" w:cs="Times New Roman"/>
          <w:color w:val="000000"/>
          <w:sz w:val="24"/>
          <w:lang w:val="en-GB"/>
        </w:rPr>
        <w:t xml:space="preserve"> (</w:t>
      </w:r>
      <w:proofErr w:type="spellStart"/>
      <w:r w:rsidR="005C6221" w:rsidRPr="001F7D93">
        <w:rPr>
          <w:rFonts w:ascii="Times New Roman" w:hAnsi="Times New Roman" w:cs="Times New Roman"/>
          <w:color w:val="000000"/>
          <w:sz w:val="24"/>
          <w:lang w:val="en-GB"/>
        </w:rPr>
        <w:t>Fo</w:t>
      </w:r>
      <w:proofErr w:type="spellEnd"/>
      <w:r w:rsidR="005C6221" w:rsidRPr="001F7D93">
        <w:rPr>
          <w:rFonts w:ascii="Times New Roman" w:hAnsi="Times New Roman" w:cs="Times New Roman"/>
          <w:color w:val="000000"/>
          <w:sz w:val="24"/>
          <w:lang w:val="en-GB"/>
        </w:rPr>
        <w:t xml:space="preserve"> = </w:t>
      </w:r>
      <w:r w:rsidR="005C6221" w:rsidRPr="001F7D93">
        <w:rPr>
          <w:rFonts w:ascii="Times New Roman" w:hAnsi="Times New Roman" w:cs="Times New Roman"/>
          <w:color w:val="000000"/>
          <w:sz w:val="24"/>
        </w:rPr>
        <w:t>100*Mg/(</w:t>
      </w:r>
      <w:proofErr w:type="spellStart"/>
      <w:r w:rsidR="005C6221" w:rsidRPr="001F7D93">
        <w:rPr>
          <w:rFonts w:ascii="Times New Roman" w:hAnsi="Times New Roman" w:cs="Times New Roman"/>
          <w:color w:val="000000"/>
          <w:sz w:val="24"/>
        </w:rPr>
        <w:t>Mg+Fe</w:t>
      </w:r>
      <w:proofErr w:type="spellEnd"/>
      <w:r w:rsidR="005C6221" w:rsidRPr="001F7D93">
        <w:rPr>
          <w:rFonts w:ascii="Times New Roman" w:hAnsi="Times New Roman" w:cs="Times New Roman"/>
          <w:color w:val="000000"/>
          <w:sz w:val="24"/>
        </w:rPr>
        <w:t>) molar</w:t>
      </w:r>
      <w:r w:rsidR="005C6221" w:rsidRPr="001F7D93">
        <w:rPr>
          <w:rFonts w:ascii="Times New Roman" w:hAnsi="Times New Roman" w:cs="Times New Roman"/>
          <w:color w:val="000000"/>
          <w:sz w:val="24"/>
          <w:lang w:val="en-GB"/>
        </w:rPr>
        <w:t>)</w:t>
      </w:r>
      <w:r w:rsidR="006D13F8" w:rsidRPr="001F7D93">
        <w:rPr>
          <w:rFonts w:ascii="Times New Roman" w:hAnsi="Times New Roman" w:cs="Times New Roman"/>
          <w:color w:val="000000"/>
          <w:sz w:val="24"/>
          <w:lang w:val="en-GB"/>
        </w:rPr>
        <w:t xml:space="preserve"> were determined by EDS, providing a framework to further inte</w:t>
      </w:r>
      <w:r w:rsidR="00F9705D" w:rsidRPr="001F7D93">
        <w:rPr>
          <w:rFonts w:ascii="Times New Roman" w:hAnsi="Times New Roman" w:cs="Times New Roman"/>
          <w:color w:val="000000"/>
          <w:sz w:val="24"/>
          <w:lang w:val="en-GB"/>
        </w:rPr>
        <w:t>r</w:t>
      </w:r>
      <w:r w:rsidR="006D13F8" w:rsidRPr="001F7D93">
        <w:rPr>
          <w:rFonts w:ascii="Times New Roman" w:hAnsi="Times New Roman" w:cs="Times New Roman"/>
          <w:color w:val="000000"/>
          <w:sz w:val="24"/>
          <w:lang w:val="en-GB"/>
        </w:rPr>
        <w:t xml:space="preserve">pret </w:t>
      </w:r>
      <w:r w:rsidR="00073FA1" w:rsidRPr="001F7D93">
        <w:rPr>
          <w:rFonts w:ascii="Times New Roman" w:hAnsi="Times New Roman" w:cs="Times New Roman"/>
          <w:color w:val="000000"/>
          <w:sz w:val="24"/>
          <w:lang w:val="en-GB"/>
        </w:rPr>
        <w:t xml:space="preserve">the plumbing system </w:t>
      </w:r>
      <w:r w:rsidR="00741FEB" w:rsidRPr="001F7D93">
        <w:rPr>
          <w:rFonts w:ascii="Times New Roman" w:hAnsi="Times New Roman" w:cs="Times New Roman"/>
          <w:color w:val="000000"/>
          <w:sz w:val="24"/>
          <w:lang w:val="en-GB"/>
        </w:rPr>
        <w:t>(Fig. 2d)</w:t>
      </w:r>
      <w:r w:rsidR="00B510BD">
        <w:rPr>
          <w:rFonts w:ascii="Times New Roman" w:hAnsi="Times New Roman" w:cs="Times New Roman"/>
          <w:color w:val="000000"/>
          <w:sz w:val="24"/>
          <w:lang w:val="en-GB"/>
        </w:rPr>
        <w:t>.</w:t>
      </w:r>
      <w:r w:rsidR="00E32451">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 xml:space="preserve">The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 of an</w:t>
      </w:r>
      <w:r w:rsidR="00E32451">
        <w:rPr>
          <w:rFonts w:ascii="Times New Roman" w:hAnsi="Times New Roman" w:cs="Times New Roman"/>
          <w:color w:val="000000"/>
          <w:sz w:val="24"/>
          <w:lang w:val="en-GB"/>
        </w:rPr>
        <w:t xml:space="preserve"> olivine is a function of MgO</w:t>
      </w:r>
      <w:r w:rsidR="005D60B7">
        <w:rPr>
          <w:rFonts w:ascii="Times New Roman" w:hAnsi="Times New Roman" w:cs="Times New Roman"/>
          <w:color w:val="000000"/>
          <w:sz w:val="24"/>
          <w:lang w:val="en-GB"/>
        </w:rPr>
        <w:t xml:space="preserve"> and</w:t>
      </w:r>
      <w:r w:rsidR="00E32451">
        <w:rPr>
          <w:rFonts w:ascii="Times New Roman" w:hAnsi="Times New Roman" w:cs="Times New Roman"/>
          <w:color w:val="000000"/>
          <w:sz w:val="24"/>
          <w:lang w:val="en-GB"/>
        </w:rPr>
        <w:t xml:space="preserve"> FeO</w:t>
      </w:r>
      <w:r w:rsidR="005D60B7">
        <w:rPr>
          <w:rFonts w:ascii="Times New Roman" w:hAnsi="Times New Roman" w:cs="Times New Roman"/>
          <w:color w:val="000000"/>
          <w:sz w:val="24"/>
          <w:lang w:val="en-GB"/>
        </w:rPr>
        <w:t xml:space="preserve"> in the liquid and</w:t>
      </w:r>
      <w:r w:rsidR="00E32451">
        <w:rPr>
          <w:rFonts w:ascii="Times New Roman" w:hAnsi="Times New Roman" w:cs="Times New Roman"/>
          <w:color w:val="000000"/>
          <w:sz w:val="24"/>
          <w:lang w:val="en-GB"/>
        </w:rPr>
        <w:t xml:space="preserve"> the </w:t>
      </w:r>
      <w:proofErr w:type="spellStart"/>
      <w:r w:rsidR="00E32451">
        <w:rPr>
          <w:rFonts w:ascii="Times New Roman" w:hAnsi="Times New Roman" w:cs="Times New Roman"/>
          <w:color w:val="000000"/>
          <w:sz w:val="24"/>
          <w:lang w:val="en-GB"/>
        </w:rPr>
        <w:t>Ol-Liq</w:t>
      </w:r>
      <w:proofErr w:type="spellEnd"/>
      <w:r w:rsidR="00E32451">
        <w:rPr>
          <w:rFonts w:ascii="Times New Roman" w:hAnsi="Times New Roman" w:cs="Times New Roman"/>
          <w:color w:val="000000"/>
          <w:sz w:val="24"/>
          <w:lang w:val="en-GB"/>
        </w:rPr>
        <w:t xml:space="preserve"> partitioning coefficient</w:t>
      </w:r>
      <w:r w:rsidR="004E718A">
        <w:rPr>
          <w:rFonts w:ascii="Times New Roman" w:hAnsi="Times New Roman" w:cs="Times New Roman"/>
          <w:color w:val="000000"/>
          <w:sz w:val="24"/>
          <w:lang w:val="en-GB"/>
        </w:rPr>
        <w:t xml:space="preserve"> (K</w:t>
      </w:r>
      <w:r w:rsidR="004E718A" w:rsidRPr="004E718A">
        <w:rPr>
          <w:rFonts w:ascii="Times New Roman" w:hAnsi="Times New Roman" w:cs="Times New Roman"/>
          <w:color w:val="000000"/>
          <w:sz w:val="24"/>
          <w:vertAlign w:val="subscript"/>
          <w:lang w:val="en-GB"/>
        </w:rPr>
        <w:t>D</w:t>
      </w:r>
      <w:r w:rsidR="004E718A">
        <w:rPr>
          <w:rFonts w:ascii="Times New Roman" w:hAnsi="Times New Roman" w:cs="Times New Roman"/>
          <w:color w:val="000000"/>
          <w:sz w:val="24"/>
          <w:lang w:val="en-GB"/>
        </w:rPr>
        <w:t>)</w:t>
      </w:r>
      <w:r w:rsidR="005D60B7">
        <w:rPr>
          <w:rFonts w:ascii="Times New Roman" w:hAnsi="Times New Roman" w:cs="Times New Roman"/>
          <w:color w:val="000000"/>
          <w:sz w:val="24"/>
          <w:lang w:val="en-GB"/>
        </w:rPr>
        <w:t xml:space="preserve">. Thus, the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contents of the host olivine close to each FI can be used to assess the calculated storage depth in its broader petrographic context (e.g.</w:t>
      </w:r>
      <w:r w:rsidR="00F3431D">
        <w:rPr>
          <w:rFonts w:ascii="Times New Roman" w:hAnsi="Times New Roman" w:cs="Times New Roman"/>
          <w:color w:val="000000"/>
          <w:sz w:val="24"/>
          <w:lang w:val="en-GB"/>
        </w:rPr>
        <w:t>,</w:t>
      </w:r>
      <w:r w:rsidR="005D60B7">
        <w:rPr>
          <w:rFonts w:ascii="Times New Roman" w:hAnsi="Times New Roman" w:cs="Times New Roman"/>
          <w:color w:val="000000"/>
          <w:sz w:val="24"/>
          <w:lang w:val="en-GB"/>
        </w:rPr>
        <w:t xml:space="preserve"> distinguishing </w:t>
      </w:r>
      <w:r w:rsidR="009F2612">
        <w:rPr>
          <w:rFonts w:ascii="Times New Roman" w:hAnsi="Times New Roman" w:cs="Times New Roman"/>
          <w:color w:val="000000"/>
          <w:sz w:val="24"/>
          <w:lang w:val="en-GB"/>
        </w:rPr>
        <w:t>high-</w:t>
      </w:r>
      <w:proofErr w:type="spellStart"/>
      <w:r w:rsidR="009F2612">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olivines which crystallize from more primitive melts from low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olivines forming in more evolved melts). This olivine forsterite content can also be used to  estimate</w:t>
      </w:r>
      <w:r w:rsidR="004E718A">
        <w:rPr>
          <w:rFonts w:ascii="Times New Roman" w:hAnsi="Times New Roman" w:cs="Times New Roman"/>
          <w:color w:val="000000"/>
          <w:sz w:val="24"/>
          <w:lang w:val="en-GB"/>
        </w:rPr>
        <w:t xml:space="preserve"> the</w:t>
      </w:r>
      <w:r w:rsidR="005D60B7">
        <w:rPr>
          <w:rFonts w:ascii="Times New Roman" w:hAnsi="Times New Roman" w:cs="Times New Roman"/>
          <w:color w:val="000000"/>
          <w:sz w:val="24"/>
          <w:lang w:val="en-GB"/>
        </w:rPr>
        <w:t xml:space="preserve"> likely entrapment temperature of each fluid inclusion</w:t>
      </w:r>
      <w:r w:rsidR="004E718A">
        <w:rPr>
          <w:rFonts w:ascii="Times New Roman" w:hAnsi="Times New Roman" w:cs="Times New Roman"/>
          <w:color w:val="000000"/>
          <w:sz w:val="24"/>
          <w:lang w:val="en-GB"/>
        </w:rPr>
        <w:t xml:space="preserve"> (</w:t>
      </w:r>
      <w:r w:rsidR="005D60B7">
        <w:rPr>
          <w:rFonts w:ascii="Times New Roman" w:hAnsi="Times New Roman" w:cs="Times New Roman"/>
          <w:color w:val="000000"/>
          <w:sz w:val="24"/>
          <w:lang w:val="en-GB"/>
        </w:rPr>
        <w:t>see</w:t>
      </w:r>
      <w:r w:rsidR="009C5427">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{"citationID":"ipFbxPoi","properties":{"formattedCitation":"(DeVitre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9C5427">
        <w:rPr>
          <w:rFonts w:ascii="Times New Roman" w:hAnsi="Times New Roman" w:cs="Times New Roman"/>
          <w:color w:val="000000"/>
          <w:sz w:val="24"/>
          <w:lang w:val="en-GB"/>
        </w:rPr>
        <w:fldChar w:fldCharType="separate"/>
      </w:r>
      <w:r w:rsidR="005D60B7">
        <w:rPr>
          <w:rFonts w:ascii="Times New Roman" w:hAnsi="Times New Roman" w:cs="Times New Roman"/>
          <w:sz w:val="24"/>
        </w:rPr>
        <w:t xml:space="preserve"> </w:t>
      </w:r>
      <w:proofErr w:type="spellStart"/>
      <w:r w:rsidR="009C5427" w:rsidRPr="009C5427">
        <w:rPr>
          <w:rFonts w:ascii="Times New Roman" w:hAnsi="Times New Roman" w:cs="Times New Roman"/>
          <w:sz w:val="24"/>
        </w:rPr>
        <w:t>DeVitre</w:t>
      </w:r>
      <w:proofErr w:type="spellEnd"/>
      <w:r w:rsidR="009C5427" w:rsidRPr="009C5427">
        <w:rPr>
          <w:rFonts w:ascii="Times New Roman" w:hAnsi="Times New Roman" w:cs="Times New Roman"/>
          <w:sz w:val="24"/>
        </w:rPr>
        <w:t xml:space="preserve"> and Wieser, 2023)</w:t>
      </w:r>
      <w:r w:rsidR="009C5427">
        <w:rPr>
          <w:rFonts w:ascii="Times New Roman" w:hAnsi="Times New Roman" w:cs="Times New Roman"/>
          <w:color w:val="000000"/>
          <w:sz w:val="24"/>
          <w:lang w:val="en-GB"/>
        </w:rPr>
        <w:fldChar w:fldCharType="end"/>
      </w:r>
      <w:r w:rsidR="005D60B7">
        <w:rPr>
          <w:rFonts w:ascii="Times New Roman" w:hAnsi="Times New Roman" w:cs="Times New Roman"/>
          <w:color w:val="000000"/>
          <w:sz w:val="24"/>
          <w:lang w:val="en-GB"/>
        </w:rPr>
        <w:t xml:space="preserve"> for performing EOS calculations, rather than having to use a uniform temperature as on Day 1-2.  </w:t>
      </w:r>
    </w:p>
    <w:p w14:paraId="02FF422F" w14:textId="374C8DD5" w:rsidR="00073FA1" w:rsidRPr="001F7D93" w:rsidRDefault="007C368E"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b/>
        <w:t xml:space="preserve">Our results clearly show that </w:t>
      </w:r>
      <w:r w:rsidR="007310C9" w:rsidRPr="001F7D93">
        <w:rPr>
          <w:rFonts w:ascii="Times New Roman" w:hAnsi="Times New Roman" w:cs="Times New Roman"/>
          <w:color w:val="000000"/>
          <w:sz w:val="24"/>
          <w:lang w:val="en-GB"/>
        </w:rPr>
        <w:t>the majority of FI were entrapped</w:t>
      </w:r>
      <w:r w:rsidR="00073FA1" w:rsidRPr="001F7D93">
        <w:rPr>
          <w:rFonts w:ascii="Times New Roman" w:hAnsi="Times New Roman" w:cs="Times New Roman"/>
          <w:color w:val="000000"/>
          <w:sz w:val="24"/>
          <w:lang w:val="en-GB"/>
        </w:rPr>
        <w:t xml:space="preserve"> at</w:t>
      </w:r>
      <w:r w:rsidR="007310C9" w:rsidRPr="001F7D93">
        <w:rPr>
          <w:rFonts w:ascii="Times New Roman" w:hAnsi="Times New Roman" w:cs="Times New Roman"/>
          <w:color w:val="000000"/>
          <w:sz w:val="24"/>
          <w:lang w:val="en-GB"/>
        </w:rPr>
        <w:t xml:space="preserve"> ~1</w:t>
      </w:r>
      <w:r w:rsidR="001250BF" w:rsidRPr="001F7D93">
        <w:rPr>
          <w:rFonts w:ascii="Times New Roman" w:hAnsi="Times New Roman" w:cs="Times New Roman"/>
          <w:color w:val="000000"/>
          <w:sz w:val="24"/>
          <w:lang w:val="en-GB"/>
        </w:rPr>
        <w:t>–</w:t>
      </w:r>
      <w:r w:rsidR="007310C9" w:rsidRPr="001F7D93">
        <w:rPr>
          <w:rFonts w:ascii="Times New Roman" w:hAnsi="Times New Roman" w:cs="Times New Roman"/>
          <w:color w:val="000000"/>
          <w:sz w:val="24"/>
          <w:lang w:val="en-GB"/>
        </w:rPr>
        <w:t>2 km</w:t>
      </w:r>
      <w:r w:rsidR="00291EC1" w:rsidRPr="001F7D93">
        <w:rPr>
          <w:rFonts w:ascii="Times New Roman" w:hAnsi="Times New Roman" w:cs="Times New Roman"/>
          <w:color w:val="000000"/>
          <w:sz w:val="24"/>
          <w:lang w:val="en-GB"/>
        </w:rPr>
        <w:t xml:space="preserve"> below the surface</w:t>
      </w:r>
      <w:r w:rsidR="00AE69C7" w:rsidRPr="001F7D93">
        <w:rPr>
          <w:rFonts w:ascii="Times New Roman" w:hAnsi="Times New Roman" w:cs="Times New Roman"/>
          <w:color w:val="000000"/>
          <w:sz w:val="24"/>
          <w:lang w:val="en-GB"/>
        </w:rPr>
        <w:t xml:space="preserve"> (Fig.</w:t>
      </w:r>
      <w:r w:rsidR="00073FA1" w:rsidRPr="001F7D93">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t>2d), which aligns well with the depths of the Halemaʻumaʻu reservoir interpreted from geophysics</w:t>
      </w:r>
      <w:r w:rsidR="002C3E68">
        <w:rPr>
          <w:rFonts w:ascii="Times New Roman" w:hAnsi="Times New Roman" w:cs="Times New Roman"/>
          <w:color w:val="000000"/>
          <w:sz w:val="24"/>
          <w:szCs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(Baker and Amelung, 2012; Anderson and Poland, 2016; Anderson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2019)</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MI barometry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{"citationID":"DqoUYxOz","properties":{"formattedCitation":"(Lerner {\\i{}et al.}, 2021; Wieser {\\i{}et al.}, 2021)","plainCitation":"(Lerner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E51DA0" w:rsidRPr="001F7D93">
        <w:rPr>
          <w:rFonts w:ascii="Cambria Math" w:hAnsi="Cambria Math" w:cs="Cambria Math"/>
          <w:color w:val="000000"/>
          <w:sz w:val="24"/>
          <w:szCs w:val="24"/>
          <w:lang w:val="en-GB"/>
        </w:rPr>
        <w:instrText>∼</w:instrText>
      </w:r>
      <w:r w:rsidR="00E51DA0" w:rsidRPr="001F7D93">
        <w:rPr>
          <w:rFonts w:ascii="Times New Roman" w:hAnsi="Times New Roman" w:cs="Times New Roman"/>
          <w:color w:val="000000"/>
          <w:sz w:val="24"/>
          <w:szCs w:val="24"/>
          <w:lang w:val="en-GB"/>
        </w:rPr>
        <w:instrText>2-km depth), while many high-Fo olivines (&gt;Fo81.5; far from equilibrium with their carrier melts) crystallized within the South Caldera reservoir (</w:instrText>
      </w:r>
      <w:r w:rsidR="00E51DA0" w:rsidRPr="001F7D93">
        <w:rPr>
          <w:rFonts w:ascii="Cambria Math" w:hAnsi="Cambria Math" w:cs="Cambria Math"/>
          <w:color w:val="000000"/>
          <w:sz w:val="24"/>
          <w:szCs w:val="24"/>
          <w:lang w:val="en-GB"/>
        </w:rPr>
        <w:instrText>∼</w:instrText>
      </w:r>
      <w:r w:rsidR="00E51DA0" w:rsidRPr="001F7D93">
        <w:rPr>
          <w:rFonts w:ascii="Times New Roman" w:hAnsi="Times New Roman" w:cs="Times New Roman"/>
          <w:color w:val="000000"/>
          <w:sz w:val="24"/>
          <w:szCs w:val="24"/>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(Lerner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xml:space="preserve">, 2021; Wieser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2021)</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 xml:space="preserve">, and FI barometry </w:t>
      </w:r>
      <w:r w:rsidR="00CD3588" w:rsidRPr="001F7D93">
        <w:rPr>
          <w:rFonts w:ascii="Times New Roman" w:hAnsi="Times New Roman" w:cs="Times New Roman"/>
          <w:color w:val="000000"/>
          <w:sz w:val="24"/>
          <w:szCs w:val="24"/>
        </w:rPr>
        <w:fldChar w:fldCharType="begin"/>
      </w:r>
      <w:r w:rsidR="00E51DA0" w:rsidRPr="001F7D93">
        <w:rPr>
          <w:rFonts w:ascii="Times New Roman" w:hAnsi="Times New Roman" w:cs="Times New Roman"/>
          <w:color w:val="000000"/>
          <w:sz w:val="24"/>
          <w:szCs w:val="24"/>
        </w:rPr>
        <w:instrText xml:space="preserve"> ADDIN ZOTERO_ITEM CSL_CITATION {"citationID":"4a4Io9x2","properties":{"formattedCitation":"(DeVitre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CD3588" w:rsidRPr="001F7D93">
        <w:rPr>
          <w:rFonts w:ascii="Times New Roman" w:hAnsi="Times New Roman" w:cs="Times New Roman"/>
          <w:color w:val="000000"/>
          <w:sz w:val="24"/>
          <w:szCs w:val="24"/>
        </w:rPr>
        <w:fldChar w:fldCharType="separate"/>
      </w:r>
      <w:r w:rsidR="001F7D93" w:rsidRPr="001F7D93">
        <w:rPr>
          <w:rFonts w:ascii="Times New Roman" w:hAnsi="Times New Roman" w:cs="Times New Roman"/>
          <w:sz w:val="24"/>
        </w:rPr>
        <w:t>(DeVitre and Wieser,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t>.</w:t>
      </w:r>
      <w:r w:rsidR="004533C3" w:rsidRPr="001F7D93">
        <w:rPr>
          <w:rFonts w:ascii="Times New Roman" w:hAnsi="Times New Roman" w:cs="Times New Roman"/>
          <w:color w:val="000000"/>
          <w:sz w:val="24"/>
        </w:rPr>
        <w:t xml:space="preserve"> </w:t>
      </w:r>
      <w:r w:rsidRPr="001F7D93">
        <w:rPr>
          <w:rFonts w:ascii="Times New Roman" w:hAnsi="Times New Roman" w:cs="Times New Roman"/>
          <w:color w:val="000000"/>
          <w:sz w:val="24"/>
          <w:lang w:val="en-GB"/>
        </w:rPr>
        <w:t xml:space="preserve">While the </w:t>
      </w:r>
      <w:r w:rsidR="005C6221" w:rsidRPr="001F7D93">
        <w:rPr>
          <w:rFonts w:ascii="Times New Roman" w:hAnsi="Times New Roman" w:cs="Times New Roman"/>
          <w:color w:val="000000"/>
          <w:sz w:val="24"/>
          <w:lang w:val="en-GB"/>
        </w:rPr>
        <w:t>greater</w:t>
      </w:r>
      <w:r w:rsidRPr="001F7D93">
        <w:rPr>
          <w:rFonts w:ascii="Times New Roman" w:hAnsi="Times New Roman" w:cs="Times New Roman"/>
          <w:color w:val="000000"/>
          <w:sz w:val="24"/>
          <w:lang w:val="en-GB"/>
        </w:rPr>
        <w:t xml:space="preserve"> number of analyses from data processed on Day 2 and Day 4 certainly </w:t>
      </w:r>
      <w:r w:rsidR="005C6221" w:rsidRPr="001F7D93">
        <w:rPr>
          <w:rFonts w:ascii="Times New Roman" w:hAnsi="Times New Roman" w:cs="Times New Roman"/>
          <w:color w:val="000000"/>
          <w:sz w:val="24"/>
          <w:lang w:val="en-GB"/>
        </w:rPr>
        <w:t>enhance</w:t>
      </w:r>
      <w:r w:rsidRPr="001F7D93">
        <w:rPr>
          <w:rFonts w:ascii="Times New Roman" w:hAnsi="Times New Roman" w:cs="Times New Roman"/>
          <w:color w:val="000000"/>
          <w:sz w:val="24"/>
          <w:lang w:val="en-GB"/>
        </w:rPr>
        <w:t xml:space="preserve"> the </w:t>
      </w:r>
      <w:r w:rsidR="005C6221" w:rsidRPr="001F7D93">
        <w:rPr>
          <w:rFonts w:ascii="Times New Roman" w:hAnsi="Times New Roman" w:cs="Times New Roman"/>
          <w:color w:val="000000"/>
          <w:sz w:val="24"/>
          <w:lang w:val="en-GB"/>
        </w:rPr>
        <w:t>story</w:t>
      </w:r>
      <w:r w:rsidRPr="001F7D93">
        <w:rPr>
          <w:rFonts w:ascii="Times New Roman" w:hAnsi="Times New Roman" w:cs="Times New Roman"/>
          <w:color w:val="000000"/>
          <w:sz w:val="24"/>
          <w:lang w:val="en-GB"/>
        </w:rPr>
        <w:t xml:space="preserve">, it is notable that </w:t>
      </w:r>
      <w:r w:rsidR="005C6221" w:rsidRPr="001F7D93">
        <w:rPr>
          <w:rFonts w:ascii="Times New Roman" w:hAnsi="Times New Roman" w:cs="Times New Roman"/>
          <w:color w:val="000000"/>
          <w:sz w:val="24"/>
          <w:lang w:val="en-GB"/>
        </w:rPr>
        <w:t xml:space="preserve">depths calculated on Day 1 fall within final proposed </w:t>
      </w:r>
      <w:r w:rsidRPr="001F7D93">
        <w:rPr>
          <w:rFonts w:ascii="Times New Roman" w:hAnsi="Times New Roman" w:cs="Times New Roman"/>
          <w:color w:val="000000"/>
          <w:sz w:val="24"/>
          <w:lang w:val="en-GB"/>
        </w:rPr>
        <w:t xml:space="preserve">storage reservoir </w:t>
      </w:r>
      <w:r w:rsidR="005C6221" w:rsidRPr="001F7D93">
        <w:rPr>
          <w:rFonts w:ascii="Times New Roman" w:hAnsi="Times New Roman" w:cs="Times New Roman"/>
          <w:color w:val="000000"/>
          <w:sz w:val="24"/>
          <w:lang w:val="en-GB"/>
        </w:rPr>
        <w:t>depths.</w:t>
      </w:r>
      <w:r w:rsidRPr="001F7D93">
        <w:rPr>
          <w:rFonts w:ascii="Times New Roman" w:hAnsi="Times New Roman" w:cs="Times New Roman"/>
          <w:color w:val="000000"/>
          <w:sz w:val="24"/>
          <w:lang w:val="en-GB"/>
        </w:rPr>
        <w:t xml:space="preserve"> Rapid EDS analyses of olivine </w:t>
      </w:r>
      <w:proofErr w:type="spellStart"/>
      <w:r w:rsidR="005C6221" w:rsidRPr="001F7D93">
        <w:rPr>
          <w:rFonts w:ascii="Times New Roman" w:hAnsi="Times New Roman" w:cs="Times New Roman"/>
          <w:color w:val="000000"/>
          <w:sz w:val="24"/>
          <w:lang w:val="en-GB"/>
        </w:rPr>
        <w:t>Fo</w:t>
      </w:r>
      <w:proofErr w:type="spellEnd"/>
      <w:r w:rsidR="00A455DB" w:rsidRPr="001F7D93">
        <w:rPr>
          <w:rFonts w:ascii="Times New Roman" w:hAnsi="Times New Roman" w:cs="Times New Roman"/>
          <w:color w:val="000000"/>
          <w:sz w:val="24"/>
          <w:lang w:val="en-GB"/>
        </w:rPr>
        <w:t xml:space="preserve"> contents </w:t>
      </w:r>
      <w:r w:rsidRPr="001F7D93">
        <w:rPr>
          <w:rFonts w:ascii="Times New Roman" w:hAnsi="Times New Roman" w:cs="Times New Roman"/>
          <w:color w:val="000000"/>
          <w:sz w:val="24"/>
          <w:lang w:val="en-GB"/>
        </w:rPr>
        <w:t xml:space="preserve">close to each </w:t>
      </w:r>
      <w:r w:rsidR="001F6599" w:rsidRPr="001F7D93">
        <w:rPr>
          <w:rFonts w:ascii="Times New Roman" w:hAnsi="Times New Roman" w:cs="Times New Roman"/>
          <w:color w:val="000000"/>
          <w:sz w:val="24"/>
          <w:lang w:val="en-GB"/>
        </w:rPr>
        <w:t>FI</w:t>
      </w:r>
      <w:r w:rsidRPr="001F7D93">
        <w:rPr>
          <w:rFonts w:ascii="Times New Roman" w:hAnsi="Times New Roman" w:cs="Times New Roman"/>
          <w:color w:val="000000"/>
          <w:sz w:val="24"/>
          <w:lang w:val="en-GB"/>
        </w:rPr>
        <w:t xml:space="preserve"> </w:t>
      </w:r>
      <w:r w:rsidR="00EF4B2A" w:rsidRPr="001F7D93">
        <w:rPr>
          <w:rFonts w:ascii="Times New Roman" w:hAnsi="Times New Roman" w:cs="Times New Roman"/>
          <w:color w:val="000000"/>
          <w:sz w:val="24"/>
          <w:lang w:val="en-GB"/>
        </w:rPr>
        <w:t>reveal that olivine</w:t>
      </w:r>
      <w:r w:rsidR="00741FEB" w:rsidRPr="001F7D93">
        <w:rPr>
          <w:rFonts w:ascii="Times New Roman" w:hAnsi="Times New Roman" w:cs="Times New Roman"/>
          <w:color w:val="000000"/>
          <w:sz w:val="24"/>
          <w:lang w:val="en-GB"/>
        </w:rPr>
        <w:t xml:space="preserve"> crystals</w:t>
      </w:r>
      <w:r w:rsidR="00EF4B2A" w:rsidRPr="001F7D93">
        <w:rPr>
          <w:rFonts w:ascii="Times New Roman" w:hAnsi="Times New Roman" w:cs="Times New Roman"/>
          <w:color w:val="000000"/>
          <w:sz w:val="24"/>
          <w:lang w:val="en-GB"/>
        </w:rPr>
        <w:t xml:space="preserve"> grew from a wide range of melt compositions. It is interesting to note that </w:t>
      </w:r>
      <w:r w:rsidR="00F40451" w:rsidRPr="001F7D93">
        <w:rPr>
          <w:rFonts w:ascii="Times New Roman" w:hAnsi="Times New Roman" w:cs="Times New Roman"/>
          <w:color w:val="000000"/>
          <w:sz w:val="24"/>
          <w:lang w:val="en-GB"/>
        </w:rPr>
        <w:t>FI in the cores of</w:t>
      </w:r>
      <w:r w:rsidR="00EF4B2A" w:rsidRPr="001F7D93">
        <w:rPr>
          <w:rFonts w:ascii="Times New Roman" w:hAnsi="Times New Roman" w:cs="Times New Roman"/>
          <w:color w:val="000000"/>
          <w:sz w:val="24"/>
          <w:lang w:val="en-GB"/>
        </w:rPr>
        <w:t xml:space="preserve"> high-</w:t>
      </w:r>
      <w:proofErr w:type="spellStart"/>
      <w:r w:rsidR="00EF4B2A" w:rsidRPr="001F7D93">
        <w:rPr>
          <w:rFonts w:ascii="Times New Roman" w:hAnsi="Times New Roman" w:cs="Times New Roman"/>
          <w:color w:val="000000"/>
          <w:sz w:val="24"/>
          <w:lang w:val="en-GB"/>
        </w:rPr>
        <w:t>Fo</w:t>
      </w:r>
      <w:proofErr w:type="spellEnd"/>
      <w:r w:rsidR="00EF4B2A" w:rsidRPr="001F7D93">
        <w:rPr>
          <w:rFonts w:ascii="Times New Roman" w:hAnsi="Times New Roman" w:cs="Times New Roman"/>
          <w:color w:val="000000"/>
          <w:sz w:val="24"/>
          <w:lang w:val="en-GB"/>
        </w:rPr>
        <w:t xml:space="preserve"> </w:t>
      </w:r>
      <w:r w:rsidR="009B406F" w:rsidRPr="001F7D93">
        <w:rPr>
          <w:rFonts w:ascii="Times New Roman" w:hAnsi="Times New Roman" w:cs="Times New Roman"/>
          <w:color w:val="000000"/>
          <w:sz w:val="24"/>
          <w:lang w:val="en-GB"/>
        </w:rPr>
        <w:t>(e.g.,</w:t>
      </w:r>
      <w:r w:rsidR="002D7DCD" w:rsidRPr="001F7D93">
        <w:rPr>
          <w:rFonts w:ascii="Times New Roman" w:hAnsi="Times New Roman" w:cs="Times New Roman"/>
          <w:color w:val="000000"/>
          <w:sz w:val="24"/>
          <w:lang w:val="en-GB"/>
        </w:rPr>
        <w:t xml:space="preserve"> &gt;86</w:t>
      </w:r>
      <w:r w:rsidR="009B406F" w:rsidRPr="001F7D93">
        <w:rPr>
          <w:rFonts w:ascii="Times New Roman" w:hAnsi="Times New Roman" w:cs="Times New Roman"/>
          <w:color w:val="000000"/>
          <w:sz w:val="24"/>
          <w:lang w:val="en-GB"/>
        </w:rPr>
        <w:t xml:space="preserve">) </w:t>
      </w:r>
      <w:r w:rsidR="00741FEB" w:rsidRPr="001F7D93">
        <w:rPr>
          <w:rFonts w:ascii="Times New Roman" w:hAnsi="Times New Roman" w:cs="Times New Roman"/>
          <w:color w:val="000000"/>
          <w:sz w:val="24"/>
          <w:lang w:val="en-GB"/>
        </w:rPr>
        <w:t xml:space="preserve">olivine crystals </w:t>
      </w:r>
      <w:r w:rsidR="00EF4B2A" w:rsidRPr="001F7D93">
        <w:rPr>
          <w:rFonts w:ascii="Times New Roman" w:hAnsi="Times New Roman" w:cs="Times New Roman"/>
          <w:color w:val="000000"/>
          <w:sz w:val="24"/>
          <w:lang w:val="en-GB"/>
        </w:rPr>
        <w:t xml:space="preserve">return pressures indicative of the shallower </w:t>
      </w:r>
      <w:r w:rsidR="005C6221" w:rsidRPr="001F7D93">
        <w:rPr>
          <w:rFonts w:ascii="Times New Roman" w:hAnsi="Times New Roman" w:cs="Times New Roman"/>
          <w:color w:val="000000"/>
          <w:sz w:val="24"/>
          <w:lang w:val="en-GB"/>
        </w:rPr>
        <w:t>Halemaʻumaʻu</w:t>
      </w:r>
      <w:r w:rsidR="00EF4B2A" w:rsidRPr="001F7D93">
        <w:rPr>
          <w:rFonts w:ascii="Times New Roman" w:hAnsi="Times New Roman" w:cs="Times New Roman"/>
          <w:color w:val="000000"/>
          <w:sz w:val="24"/>
          <w:lang w:val="en-GB"/>
        </w:rPr>
        <w:t xml:space="preserve"> </w:t>
      </w:r>
      <w:r w:rsidR="00EF4B2A" w:rsidRPr="001F7D93">
        <w:rPr>
          <w:rFonts w:ascii="Times New Roman" w:hAnsi="Times New Roman" w:cs="Times New Roman"/>
          <w:color w:val="000000"/>
          <w:sz w:val="24"/>
          <w:lang w:val="en-GB"/>
        </w:rPr>
        <w:lastRenderedPageBreak/>
        <w:t xml:space="preserve">reservoir </w:t>
      </w:r>
      <w:r w:rsidR="0059301C" w:rsidRPr="001F7D93">
        <w:rPr>
          <w:rFonts w:ascii="Times New Roman" w:hAnsi="Times New Roman" w:cs="Times New Roman"/>
          <w:color w:val="000000"/>
          <w:sz w:val="24"/>
          <w:lang w:val="en-GB"/>
        </w:rPr>
        <w:t>since</w:t>
      </w:r>
      <w:r w:rsidR="00EF4B2A" w:rsidRPr="001F7D93">
        <w:rPr>
          <w:rFonts w:ascii="Times New Roman" w:hAnsi="Times New Roman" w:cs="Times New Roman"/>
          <w:color w:val="000000"/>
          <w:sz w:val="24"/>
          <w:lang w:val="en-GB"/>
        </w:rPr>
        <w:t xml:space="preserve"> it has been suggested in previous eruptions that these high</w:t>
      </w:r>
      <w:r w:rsidR="00291EC1" w:rsidRPr="001F7D93">
        <w:rPr>
          <w:rFonts w:ascii="Times New Roman" w:hAnsi="Times New Roman" w:cs="Times New Roman"/>
          <w:color w:val="000000"/>
          <w:sz w:val="24"/>
          <w:lang w:val="en-GB"/>
        </w:rPr>
        <w:t>-</w:t>
      </w:r>
      <w:proofErr w:type="spellStart"/>
      <w:r w:rsidR="00EF4B2A" w:rsidRPr="001F7D93">
        <w:rPr>
          <w:rFonts w:ascii="Times New Roman" w:hAnsi="Times New Roman" w:cs="Times New Roman"/>
          <w:color w:val="000000"/>
          <w:sz w:val="24"/>
          <w:lang w:val="en-GB"/>
        </w:rPr>
        <w:t>Fo</w:t>
      </w:r>
      <w:proofErr w:type="spellEnd"/>
      <w:r w:rsidR="00EF4B2A"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00EF4B2A" w:rsidRPr="001F7D93">
        <w:rPr>
          <w:rFonts w:ascii="Times New Roman" w:hAnsi="Times New Roman" w:cs="Times New Roman"/>
          <w:color w:val="000000"/>
          <w:sz w:val="24"/>
          <w:lang w:val="en-GB"/>
        </w:rPr>
        <w:t xml:space="preserve">s predominantly grow in the deeper South Caldera </w:t>
      </w:r>
      <w:r w:rsidR="005C6221" w:rsidRPr="001F7D93">
        <w:rPr>
          <w:rFonts w:ascii="Times New Roman" w:hAnsi="Times New Roman" w:cs="Times New Roman"/>
          <w:color w:val="000000"/>
          <w:sz w:val="24"/>
          <w:lang w:val="en-GB"/>
        </w:rPr>
        <w:t>r</w:t>
      </w:r>
      <w:r w:rsidR="00EF4B2A" w:rsidRPr="001F7D93">
        <w:rPr>
          <w:rFonts w:ascii="Times New Roman" w:hAnsi="Times New Roman" w:cs="Times New Roman"/>
          <w:color w:val="000000"/>
          <w:sz w:val="24"/>
          <w:lang w:val="en-GB"/>
        </w:rPr>
        <w:t>eservoir (</w:t>
      </w:r>
      <w:r w:rsidR="00741FEB" w:rsidRPr="001F7D93">
        <w:rPr>
          <w:rFonts w:ascii="Times New Roman" w:hAnsi="Times New Roman" w:cs="Times New Roman"/>
          <w:color w:val="000000"/>
          <w:sz w:val="24"/>
          <w:lang w:val="en-GB"/>
        </w:rPr>
        <w:t>SC</w:t>
      </w:r>
      <w:r w:rsidR="002D7DCD" w:rsidRPr="001F7D93">
        <w:rPr>
          <w:rFonts w:ascii="Times New Roman" w:hAnsi="Times New Roman" w:cs="Times New Roman"/>
          <w:color w:val="000000"/>
          <w:sz w:val="24"/>
          <w:lang w:val="en-GB"/>
        </w:rPr>
        <w:t xml:space="preserve"> on</w:t>
      </w:r>
      <w:r w:rsidR="00741FEB" w:rsidRPr="001F7D93">
        <w:rPr>
          <w:rFonts w:ascii="Times New Roman" w:hAnsi="Times New Roman" w:cs="Times New Roman"/>
          <w:color w:val="000000"/>
          <w:sz w:val="24"/>
          <w:lang w:val="en-GB"/>
        </w:rPr>
        <w:t xml:space="preserve"> Fig. 2a</w:t>
      </w:r>
      <w:r w:rsidR="00EF4B2A" w:rsidRPr="001F7D93">
        <w:rPr>
          <w:rFonts w:ascii="Times New Roman" w:hAnsi="Times New Roman" w:cs="Times New Roman"/>
          <w:color w:val="000000"/>
          <w:sz w:val="24"/>
          <w:lang w:val="en-GB"/>
        </w:rPr>
        <w:t>)</w:t>
      </w:r>
      <w:r w:rsidR="002C048D" w:rsidRPr="001F7D93">
        <w:rPr>
          <w:rFonts w:ascii="Times New Roman" w:hAnsi="Times New Roman" w:cs="Times New Roman"/>
          <w:color w:val="000000"/>
          <w:sz w:val="24"/>
          <w:lang w:val="en-GB"/>
        </w:rPr>
        <w:t xml:space="preserve">, where high MgO melts are thought to </w:t>
      </w:r>
      <w:r w:rsidR="009B406F" w:rsidRPr="001F7D93">
        <w:rPr>
          <w:rFonts w:ascii="Times New Roman" w:hAnsi="Times New Roman" w:cs="Times New Roman"/>
          <w:color w:val="000000"/>
          <w:sz w:val="24"/>
          <w:lang w:val="en-GB"/>
        </w:rPr>
        <w:t>reside</w:t>
      </w:r>
      <w:r w:rsidR="005D60B7">
        <w:rPr>
          <w:rFonts w:ascii="Times New Roman" w:hAnsi="Times New Roman" w:cs="Times New Roman"/>
          <w:color w:val="000000"/>
          <w:sz w:val="24"/>
          <w:lang w:val="en-GB"/>
        </w:rPr>
        <w:t xml:space="preserve"> </w:t>
      </w:r>
      <w:r w:rsidR="00F3431D">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instrText xml:space="preserve"> ADDIN ZOTERO_ITEM CSL_CITATION {"citationID":"OotSv2XH","properties":{"formattedCitation":"(Helz {\\i{}et al.}, 2014; Pietruszka {\\i{}et al.}, 2015, 2018; Wieser {\\i{}et al.}, 2019)","plainCitation":"(Helz et al., 2014; Pietruszka et al., 2015, 2018; Wieser et al., 2019)","noteIndex":0},"citationItems":[{"id":2020,"uris":["http://zotero.org/users/9451925/items/ZRK9LWUC"],"itemData":{"id":2020,"type":"book","note":"page: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1990. Thereafter, Puʻu ʻŌʻō lavas display (1) short-term fluctuations in 206Pb/204Pb on a time scale of &amp;lt;10 years and (2) a gradual increase in 87Sr/86Sr from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0·70359 to a maximum of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0·70364 between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F3431D">
        <w:rPr>
          <w:rFonts w:ascii="Cambria Math" w:hAnsi="Cambria Math" w:cs="Cambria Math"/>
          <w:color w:val="000000"/>
          <w:sz w:val="24"/>
          <w:lang w:val="en-GB"/>
        </w:rPr>
        <w:instrText>∼</w:instrText>
      </w:r>
      <w:r w:rsidR="00F3431D">
        <w:rPr>
          <w:rFonts w:ascii="Times New Roman" w:hAnsi="Times New Roman" w:cs="Times New Roman"/>
          <w:color w:val="000000"/>
          <w:sz w:val="24"/>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w:instrText>
      </w:r>
      <w:r w:rsidR="00F3431D" w:rsidRPr="00F3431D">
        <w:rPr>
          <w:rFonts w:ascii="Times New Roman" w:hAnsi="Times New Roman" w:cs="Times New Roman"/>
          <w:color w:val="000000"/>
          <w:sz w:val="24"/>
          <w:lang w:val="fr-CH"/>
        </w:rPr>
        <w:instrText xml:space="preserv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E."}],"issued":{"date-parts":[["2019",12,20]]}}}],"schema":"https://github.com/citation-style-language/schema/raw/master/csl-citation.json"} </w:instrText>
      </w:r>
      <w:r w:rsidR="00F3431D">
        <w:rPr>
          <w:rFonts w:ascii="Times New Roman" w:hAnsi="Times New Roman" w:cs="Times New Roman"/>
          <w:color w:val="000000"/>
          <w:sz w:val="24"/>
          <w:lang w:val="en-GB"/>
        </w:rPr>
        <w:fldChar w:fldCharType="separate"/>
      </w:r>
      <w:r w:rsidR="00F3431D" w:rsidRPr="00F3431D">
        <w:rPr>
          <w:rFonts w:ascii="Times New Roman" w:hAnsi="Times New Roman" w:cs="Times New Roman"/>
          <w:sz w:val="24"/>
          <w:szCs w:val="24"/>
          <w:lang w:val="fr-CH"/>
        </w:rPr>
        <w:t>(</w:t>
      </w:r>
      <w:proofErr w:type="spellStart"/>
      <w:r w:rsidR="00F3431D" w:rsidRPr="00F3431D">
        <w:rPr>
          <w:rFonts w:ascii="Times New Roman" w:hAnsi="Times New Roman" w:cs="Times New Roman"/>
          <w:sz w:val="24"/>
          <w:szCs w:val="24"/>
          <w:lang w:val="fr-CH"/>
        </w:rPr>
        <w:t>Helz</w:t>
      </w:r>
      <w:proofErr w:type="spellEnd"/>
      <w:r w:rsidR="00F3431D" w:rsidRPr="00F3431D">
        <w:rPr>
          <w:rFonts w:ascii="Times New Roman" w:hAnsi="Times New Roman" w:cs="Times New Roman"/>
          <w:sz w:val="24"/>
          <w:szCs w:val="24"/>
          <w:lang w:val="fr-CH"/>
        </w:rPr>
        <w:t xml:space="preserve"> </w:t>
      </w:r>
      <w:r w:rsidR="00F3431D" w:rsidRPr="00F3431D">
        <w:rPr>
          <w:rFonts w:ascii="Times New Roman" w:hAnsi="Times New Roman" w:cs="Times New Roman"/>
          <w:i/>
          <w:iCs/>
          <w:sz w:val="24"/>
          <w:szCs w:val="24"/>
          <w:lang w:val="fr-CH"/>
        </w:rPr>
        <w:t>et al.</w:t>
      </w:r>
      <w:r w:rsidR="00F3431D" w:rsidRPr="00F3431D">
        <w:rPr>
          <w:rFonts w:ascii="Times New Roman" w:hAnsi="Times New Roman" w:cs="Times New Roman"/>
          <w:sz w:val="24"/>
          <w:szCs w:val="24"/>
          <w:lang w:val="fr-CH"/>
        </w:rPr>
        <w:t xml:space="preserve">, 2014; </w:t>
      </w:r>
      <w:proofErr w:type="spellStart"/>
      <w:r w:rsidR="00F3431D" w:rsidRPr="00F3431D">
        <w:rPr>
          <w:rFonts w:ascii="Times New Roman" w:hAnsi="Times New Roman" w:cs="Times New Roman"/>
          <w:sz w:val="24"/>
          <w:szCs w:val="24"/>
          <w:lang w:val="fr-CH"/>
        </w:rPr>
        <w:t>Pietruszka</w:t>
      </w:r>
      <w:proofErr w:type="spellEnd"/>
      <w:r w:rsidR="00F3431D" w:rsidRPr="00F3431D">
        <w:rPr>
          <w:rFonts w:ascii="Times New Roman" w:hAnsi="Times New Roman" w:cs="Times New Roman"/>
          <w:sz w:val="24"/>
          <w:szCs w:val="24"/>
          <w:lang w:val="fr-CH"/>
        </w:rPr>
        <w:t xml:space="preserve"> </w:t>
      </w:r>
      <w:r w:rsidR="00F3431D" w:rsidRPr="00F3431D">
        <w:rPr>
          <w:rFonts w:ascii="Times New Roman" w:hAnsi="Times New Roman" w:cs="Times New Roman"/>
          <w:i/>
          <w:iCs/>
          <w:sz w:val="24"/>
          <w:szCs w:val="24"/>
          <w:lang w:val="fr-CH"/>
        </w:rPr>
        <w:t>et al.</w:t>
      </w:r>
      <w:r w:rsidR="00F3431D" w:rsidRPr="00F3431D">
        <w:rPr>
          <w:rFonts w:ascii="Times New Roman" w:hAnsi="Times New Roman" w:cs="Times New Roman"/>
          <w:sz w:val="24"/>
          <w:szCs w:val="24"/>
          <w:lang w:val="fr-CH"/>
        </w:rPr>
        <w:t xml:space="preserve">, 2015, 2018; Wieser </w:t>
      </w:r>
      <w:r w:rsidR="00F3431D" w:rsidRPr="00F3431D">
        <w:rPr>
          <w:rFonts w:ascii="Times New Roman" w:hAnsi="Times New Roman" w:cs="Times New Roman"/>
          <w:i/>
          <w:iCs/>
          <w:sz w:val="24"/>
          <w:szCs w:val="24"/>
          <w:lang w:val="fr-CH"/>
        </w:rPr>
        <w:t>et al.</w:t>
      </w:r>
      <w:r w:rsidR="00F3431D" w:rsidRPr="00F3431D">
        <w:rPr>
          <w:rFonts w:ascii="Times New Roman" w:hAnsi="Times New Roman" w:cs="Times New Roman"/>
          <w:sz w:val="24"/>
          <w:szCs w:val="24"/>
          <w:lang w:val="fr-CH"/>
        </w:rPr>
        <w:t>, 2019)</w:t>
      </w:r>
      <w:r w:rsidR="00F3431D">
        <w:rPr>
          <w:rFonts w:ascii="Times New Roman" w:hAnsi="Times New Roman" w:cs="Times New Roman"/>
          <w:color w:val="000000"/>
          <w:sz w:val="24"/>
          <w:lang w:val="en-GB"/>
        </w:rPr>
        <w:fldChar w:fldCharType="end"/>
      </w:r>
      <w:r w:rsidR="00EF4B2A" w:rsidRPr="00F3431D">
        <w:rPr>
          <w:rFonts w:ascii="Times New Roman" w:hAnsi="Times New Roman" w:cs="Times New Roman"/>
          <w:color w:val="000000"/>
          <w:sz w:val="24"/>
          <w:lang w:val="fr-CH"/>
        </w:rPr>
        <w:t xml:space="preserve">. </w:t>
      </w:r>
      <w:r w:rsidR="00EF4B2A" w:rsidRPr="001F7D93">
        <w:rPr>
          <w:rFonts w:ascii="Times New Roman" w:hAnsi="Times New Roman" w:cs="Times New Roman"/>
          <w:color w:val="000000"/>
          <w:sz w:val="24"/>
          <w:lang w:val="en-GB"/>
        </w:rPr>
        <w:t xml:space="preserve">We suggest three possible scenarios </w:t>
      </w:r>
      <w:r w:rsidR="002C048D" w:rsidRPr="001F7D93">
        <w:rPr>
          <w:rFonts w:ascii="Times New Roman" w:hAnsi="Times New Roman" w:cs="Times New Roman"/>
          <w:color w:val="000000"/>
          <w:sz w:val="24"/>
          <w:lang w:val="en-GB"/>
        </w:rPr>
        <w:t xml:space="preserve">to explain the relatively shallow pressures </w:t>
      </w:r>
      <w:r w:rsidR="005C6221" w:rsidRPr="001F7D93">
        <w:rPr>
          <w:rFonts w:ascii="Times New Roman" w:hAnsi="Times New Roman" w:cs="Times New Roman"/>
          <w:color w:val="000000"/>
          <w:sz w:val="24"/>
          <w:lang w:val="en-GB"/>
        </w:rPr>
        <w:t xml:space="preserve">documented </w:t>
      </w:r>
      <w:r w:rsidR="00073FA1" w:rsidRPr="001F7D93">
        <w:rPr>
          <w:rFonts w:ascii="Times New Roman" w:hAnsi="Times New Roman" w:cs="Times New Roman"/>
          <w:color w:val="000000"/>
          <w:sz w:val="24"/>
          <w:lang w:val="en-GB"/>
        </w:rPr>
        <w:t>in</w:t>
      </w:r>
      <w:r w:rsidR="002C048D" w:rsidRPr="001F7D93">
        <w:rPr>
          <w:rFonts w:ascii="Times New Roman" w:hAnsi="Times New Roman" w:cs="Times New Roman"/>
          <w:color w:val="000000"/>
          <w:sz w:val="24"/>
          <w:lang w:val="en-GB"/>
        </w:rPr>
        <w:t xml:space="preserve"> high</w:t>
      </w:r>
      <w:r w:rsidR="005C6221" w:rsidRPr="001F7D93">
        <w:rPr>
          <w:rFonts w:ascii="Times New Roman" w:hAnsi="Times New Roman" w:cs="Times New Roman"/>
          <w:color w:val="000000"/>
          <w:sz w:val="24"/>
          <w:lang w:val="en-GB"/>
        </w:rPr>
        <w:t>-</w:t>
      </w:r>
      <w:proofErr w:type="spellStart"/>
      <w:r w:rsidR="002C048D" w:rsidRPr="001F7D93">
        <w:rPr>
          <w:rFonts w:ascii="Times New Roman" w:hAnsi="Times New Roman" w:cs="Times New Roman"/>
          <w:color w:val="000000"/>
          <w:sz w:val="24"/>
          <w:lang w:val="en-GB"/>
        </w:rPr>
        <w:t>Fo</w:t>
      </w:r>
      <w:proofErr w:type="spellEnd"/>
      <w:r w:rsidR="002C048D"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002C048D" w:rsidRPr="001F7D93">
        <w:rPr>
          <w:rFonts w:ascii="Times New Roman" w:hAnsi="Times New Roman" w:cs="Times New Roman"/>
          <w:color w:val="000000"/>
          <w:sz w:val="24"/>
          <w:lang w:val="en-GB"/>
        </w:rPr>
        <w:t>s</w:t>
      </w:r>
      <w:r w:rsidR="00073FA1" w:rsidRPr="001F7D93">
        <w:rPr>
          <w:rFonts w:ascii="Times New Roman" w:hAnsi="Times New Roman" w:cs="Times New Roman"/>
          <w:color w:val="000000"/>
          <w:sz w:val="24"/>
          <w:lang w:val="en-GB"/>
        </w:rPr>
        <w:t>:</w:t>
      </w:r>
    </w:p>
    <w:p w14:paraId="699B2DDA" w14:textId="77DB1D95" w:rsidR="00073FA1" w:rsidRPr="001F7D93" w:rsidRDefault="002C048D"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 </w:t>
      </w:r>
      <w:r w:rsidR="004533C3" w:rsidRPr="001F7D93">
        <w:rPr>
          <w:rFonts w:ascii="Times New Roman" w:hAnsi="Times New Roman" w:cs="Times New Roman"/>
          <w:color w:val="000000"/>
          <w:sz w:val="24"/>
          <w:lang w:val="en-GB"/>
        </w:rPr>
        <w:t xml:space="preserve">1) </w:t>
      </w:r>
      <w:r w:rsidRPr="001F7D93">
        <w:rPr>
          <w:rFonts w:ascii="Times New Roman" w:hAnsi="Times New Roman" w:cs="Times New Roman"/>
          <w:color w:val="000000"/>
          <w:sz w:val="24"/>
          <w:lang w:val="en-GB"/>
        </w:rPr>
        <w:t>FI in high</w:t>
      </w:r>
      <w:r w:rsidR="005C6221" w:rsidRPr="001F7D93">
        <w:rPr>
          <w:rFonts w:ascii="Times New Roman" w:hAnsi="Times New Roman" w:cs="Times New Roman"/>
          <w:color w:val="000000"/>
          <w:sz w:val="24"/>
          <w:lang w:val="en-GB"/>
        </w:rPr>
        <w:t>-</w:t>
      </w:r>
      <w:proofErr w:type="spellStart"/>
      <w:r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olivine</w:t>
      </w:r>
      <w:r w:rsidR="005C6221" w:rsidRPr="001F7D93">
        <w:rPr>
          <w:rFonts w:ascii="Times New Roman" w:hAnsi="Times New Roman" w:cs="Times New Roman"/>
          <w:color w:val="000000"/>
          <w:sz w:val="24"/>
          <w:lang w:val="en-GB"/>
        </w:rPr>
        <w:t xml:space="preserve"> crystal</w:t>
      </w:r>
      <w:r w:rsidRPr="001F7D93">
        <w:rPr>
          <w:rFonts w:ascii="Times New Roman" w:hAnsi="Times New Roman" w:cs="Times New Roman"/>
          <w:color w:val="000000"/>
          <w:sz w:val="24"/>
          <w:lang w:val="en-GB"/>
        </w:rPr>
        <w:t>s</w:t>
      </w:r>
      <w:r w:rsidR="004533C3" w:rsidRPr="001F7D93">
        <w:rPr>
          <w:rFonts w:ascii="Times New Roman" w:hAnsi="Times New Roman" w:cs="Times New Roman"/>
          <w:color w:val="000000"/>
          <w:sz w:val="24"/>
          <w:lang w:val="en-GB"/>
        </w:rPr>
        <w:t xml:space="preserve"> were entrapped </w:t>
      </w:r>
      <w:r w:rsidR="005C6221" w:rsidRPr="001F7D93">
        <w:rPr>
          <w:rFonts w:ascii="Times New Roman" w:hAnsi="Times New Roman" w:cs="Times New Roman"/>
          <w:color w:val="000000"/>
          <w:sz w:val="24"/>
          <w:lang w:val="en-GB"/>
        </w:rPr>
        <w:t>within the</w:t>
      </w:r>
      <w:r w:rsidR="004533C3" w:rsidRPr="001F7D93">
        <w:rPr>
          <w:rFonts w:ascii="Times New Roman" w:hAnsi="Times New Roman" w:cs="Times New Roman"/>
          <w:color w:val="000000"/>
          <w:sz w:val="24"/>
          <w:lang w:val="en-GB"/>
        </w:rPr>
        <w:t xml:space="preserve"> </w:t>
      </w:r>
      <w:r w:rsidR="004533C3" w:rsidRPr="001F7D93">
        <w:rPr>
          <w:rFonts w:ascii="Times New Roman" w:hAnsi="Times New Roman" w:cs="Times New Roman"/>
        </w:rPr>
        <w:t>S</w:t>
      </w:r>
      <w:r w:rsidR="005C6221" w:rsidRPr="001F7D93">
        <w:rPr>
          <w:rFonts w:ascii="Times New Roman" w:hAnsi="Times New Roman" w:cs="Times New Roman"/>
        </w:rPr>
        <w:t xml:space="preserve">outh </w:t>
      </w:r>
      <w:r w:rsidR="004533C3" w:rsidRPr="001F7D93">
        <w:rPr>
          <w:rFonts w:ascii="Times New Roman" w:hAnsi="Times New Roman" w:cs="Times New Roman"/>
        </w:rPr>
        <w:t>C</w:t>
      </w:r>
      <w:r w:rsidR="005C6221" w:rsidRPr="001F7D93">
        <w:rPr>
          <w:rFonts w:ascii="Times New Roman" w:hAnsi="Times New Roman" w:cs="Times New Roman"/>
        </w:rPr>
        <w:t>aldera</w:t>
      </w:r>
      <w:r w:rsidR="004533C3" w:rsidRPr="001F7D93">
        <w:rPr>
          <w:rFonts w:ascii="Times New Roman" w:hAnsi="Times New Roman" w:cs="Times New Roman"/>
          <w:color w:val="000000"/>
          <w:sz w:val="24"/>
          <w:lang w:val="en-GB"/>
        </w:rPr>
        <w:t xml:space="preserve"> reservoir and</w:t>
      </w:r>
      <w:r w:rsidR="005D60B7">
        <w:rPr>
          <w:rFonts w:ascii="Times New Roman" w:hAnsi="Times New Roman" w:cs="Times New Roman"/>
          <w:color w:val="000000"/>
          <w:sz w:val="24"/>
          <w:lang w:val="en-GB"/>
        </w:rPr>
        <w:t xml:space="preserve"> then transported into the </w:t>
      </w:r>
      <w:r w:rsidR="005C6221" w:rsidRPr="001F7D93">
        <w:rPr>
          <w:rFonts w:ascii="Times New Roman" w:hAnsi="Times New Roman" w:cs="Times New Roman"/>
          <w:color w:val="000000"/>
          <w:sz w:val="24"/>
          <w:lang w:val="en-GB"/>
        </w:rPr>
        <w:t>Halemaʻumaʻu</w:t>
      </w:r>
      <w:r w:rsidR="005D60B7">
        <w:rPr>
          <w:rFonts w:ascii="Times New Roman" w:hAnsi="Times New Roman" w:cs="Times New Roman"/>
          <w:color w:val="000000"/>
          <w:sz w:val="24"/>
          <w:lang w:val="en-GB"/>
        </w:rPr>
        <w:t xml:space="preserve"> reservoir, where the fluid inclusions re-equilibrated to lower pressures</w:t>
      </w:r>
      <w:r w:rsidR="004533C3" w:rsidRPr="001F7D93">
        <w:rPr>
          <w:rFonts w:ascii="Times New Roman" w:hAnsi="Times New Roman" w:cs="Times New Roman"/>
          <w:color w:val="000000"/>
          <w:sz w:val="24"/>
          <w:lang w:val="en-GB"/>
        </w:rPr>
        <w:t xml:space="preserve"> prior to eruption</w:t>
      </w:r>
      <w:r w:rsidR="005D60B7">
        <w:rPr>
          <w:rFonts w:ascii="Times New Roman" w:hAnsi="Times New Roman" w:cs="Times New Roman"/>
          <w:color w:val="000000"/>
          <w:sz w:val="24"/>
          <w:lang w:val="en-GB"/>
        </w:rPr>
        <w:t xml:space="preserve"> over shorter timescales than would be required to reset the host </w:t>
      </w:r>
      <w:proofErr w:type="spellStart"/>
      <w:r w:rsidR="005D60B7">
        <w:rPr>
          <w:rFonts w:ascii="Times New Roman" w:hAnsi="Times New Roman" w:cs="Times New Roman"/>
          <w:color w:val="000000"/>
          <w:sz w:val="24"/>
          <w:lang w:val="en-GB"/>
        </w:rPr>
        <w:t>Fo</w:t>
      </w:r>
      <w:proofErr w:type="spellEnd"/>
      <w:r w:rsidR="005D60B7">
        <w:rPr>
          <w:rFonts w:ascii="Times New Roman" w:hAnsi="Times New Roman" w:cs="Times New Roman"/>
          <w:color w:val="000000"/>
          <w:sz w:val="24"/>
          <w:lang w:val="en-GB"/>
        </w:rPr>
        <w:t xml:space="preserve"> content.  </w:t>
      </w:r>
    </w:p>
    <w:p w14:paraId="54AF04C9" w14:textId="7F5AB0F4" w:rsidR="00073FA1" w:rsidRPr="001F7D93" w:rsidRDefault="002C048D"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2) High</w:t>
      </w:r>
      <w:r w:rsidR="005C6221"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MgO melts were injected into the </w:t>
      </w:r>
      <w:r w:rsidR="005C6221" w:rsidRPr="001F7D93">
        <w:rPr>
          <w:rFonts w:ascii="Times New Roman" w:hAnsi="Times New Roman" w:cs="Times New Roman"/>
          <w:color w:val="000000"/>
          <w:sz w:val="24"/>
          <w:lang w:val="en-GB"/>
        </w:rPr>
        <w:t>Halemaʻumaʻu</w:t>
      </w:r>
      <w:r w:rsidRPr="001F7D93">
        <w:rPr>
          <w:rFonts w:ascii="Times New Roman" w:hAnsi="Times New Roman" w:cs="Times New Roman"/>
          <w:color w:val="000000"/>
          <w:sz w:val="24"/>
          <w:lang w:val="en-GB"/>
        </w:rPr>
        <w:t xml:space="preserve"> reservoir, where high</w:t>
      </w:r>
      <w:r w:rsidR="005C6221" w:rsidRPr="001F7D93">
        <w:rPr>
          <w:rFonts w:ascii="Times New Roman" w:hAnsi="Times New Roman" w:cs="Times New Roman"/>
          <w:color w:val="000000"/>
          <w:sz w:val="24"/>
          <w:lang w:val="en-GB"/>
        </w:rPr>
        <w:t>-</w:t>
      </w:r>
      <w:proofErr w:type="spellStart"/>
      <w:r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olivine crystallized and trapped FI</w:t>
      </w:r>
      <w:r w:rsidR="005D60B7">
        <w:rPr>
          <w:rFonts w:ascii="Times New Roman" w:hAnsi="Times New Roman" w:cs="Times New Roman"/>
          <w:color w:val="000000"/>
          <w:sz w:val="24"/>
          <w:lang w:val="en-GB"/>
        </w:rPr>
        <w:t xml:space="preserve"> at shallow depths.</w:t>
      </w:r>
    </w:p>
    <w:p w14:paraId="0843E728" w14:textId="4FFA0EC3" w:rsidR="00CD3588" w:rsidRPr="001F7D93" w:rsidRDefault="00CD3588" w:rsidP="0062185F">
      <w:pPr>
        <w:pBdr>
          <w:top w:val="nil"/>
          <w:left w:val="nil"/>
          <w:bottom w:val="nil"/>
          <w:right w:val="nil"/>
          <w:between w:val="nil"/>
        </w:pBdr>
        <w:spacing w:after="0" w:line="480" w:lineRule="auto"/>
        <w:contextualSpacing/>
        <w:jc w:val="both"/>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t xml:space="preserve">3) Complex skeletal growth of olivine crystals during extensive undercooling (e.g., </w: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{"citationID":"RIudlJXc","properties":{"formattedCitation":"(Welsch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(Welsch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2013)</w: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t xml:space="preserve"> could </w:t>
      </w:r>
      <w:r w:rsidR="005D60B7">
        <w:rPr>
          <w:rFonts w:ascii="Times New Roman" w:hAnsi="Times New Roman" w:cs="Times New Roman"/>
          <w:color w:val="000000"/>
          <w:sz w:val="24"/>
          <w:szCs w:val="24"/>
          <w:lang w:val="en-GB"/>
        </w:rPr>
        <w:t xml:space="preserve">mean </w:t>
      </w:r>
      <w:r w:rsidRPr="001F7D93">
        <w:rPr>
          <w:rFonts w:ascii="Times New Roman" w:hAnsi="Times New Roman" w:cs="Times New Roman"/>
          <w:color w:val="000000"/>
          <w:sz w:val="24"/>
          <w:szCs w:val="24"/>
          <w:lang w:val="en-GB"/>
        </w:rPr>
        <w:t>that high-</w:t>
      </w:r>
      <w:proofErr w:type="spellStart"/>
      <w:r w:rsidRPr="001F7D93">
        <w:rPr>
          <w:rFonts w:ascii="Times New Roman" w:hAnsi="Times New Roman" w:cs="Times New Roman"/>
          <w:color w:val="000000"/>
          <w:sz w:val="24"/>
          <w:szCs w:val="24"/>
          <w:lang w:val="en-GB"/>
        </w:rPr>
        <w:t>Fo</w:t>
      </w:r>
      <w:proofErr w:type="spellEnd"/>
      <w:r w:rsidRPr="001F7D93">
        <w:rPr>
          <w:rFonts w:ascii="Times New Roman" w:hAnsi="Times New Roman" w:cs="Times New Roman"/>
          <w:color w:val="000000"/>
          <w:sz w:val="24"/>
          <w:szCs w:val="24"/>
          <w:lang w:val="en-GB"/>
        </w:rPr>
        <w:t xml:space="preserve"> olivine cores which initially grew in the SC reservoir texturally evolved and trapped lower pressure FI in the Halemaʻumaʻu reservoir. </w:t>
      </w:r>
    </w:p>
    <w:p w14:paraId="1651C635" w14:textId="58F6A836" w:rsidR="00BD52C9" w:rsidRPr="001F7D93" w:rsidRDefault="004533C3"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We think that scenario 1 </w:t>
      </w:r>
      <w:r w:rsidR="00A455DB" w:rsidRPr="001F7D93">
        <w:rPr>
          <w:rFonts w:ascii="Times New Roman" w:hAnsi="Times New Roman" w:cs="Times New Roman"/>
          <w:color w:val="000000"/>
          <w:sz w:val="24"/>
          <w:lang w:val="en-GB"/>
        </w:rPr>
        <w:t xml:space="preserve">is unlikely </w:t>
      </w:r>
      <w:r w:rsidRPr="001F7D93">
        <w:rPr>
          <w:rFonts w:ascii="Times New Roman" w:hAnsi="Times New Roman" w:cs="Times New Roman"/>
          <w:color w:val="000000"/>
          <w:sz w:val="24"/>
          <w:lang w:val="en-GB"/>
        </w:rPr>
        <w:t>given the</w:t>
      </w:r>
      <w:r w:rsidR="00A455DB" w:rsidRPr="001F7D93">
        <w:rPr>
          <w:rFonts w:ascii="Times New Roman" w:hAnsi="Times New Roman" w:cs="Times New Roman"/>
          <w:color w:val="000000"/>
          <w:sz w:val="24"/>
          <w:lang w:val="en-GB"/>
        </w:rPr>
        <w:t xml:space="preserve"> that FI from the 2018 </w:t>
      </w:r>
      <w:r w:rsidR="00213471" w:rsidRPr="001F7D93">
        <w:rPr>
          <w:rFonts w:ascii="Times New Roman" w:hAnsi="Times New Roman" w:cs="Times New Roman"/>
          <w:color w:val="000000"/>
          <w:sz w:val="24"/>
          <w:lang w:val="en-GB"/>
        </w:rPr>
        <w:t xml:space="preserve">lower East Rift Zone </w:t>
      </w:r>
      <w:r w:rsidR="00A455DB" w:rsidRPr="001F7D93">
        <w:rPr>
          <w:rFonts w:ascii="Times New Roman" w:hAnsi="Times New Roman" w:cs="Times New Roman"/>
          <w:color w:val="000000"/>
          <w:sz w:val="24"/>
          <w:lang w:val="en-GB"/>
        </w:rPr>
        <w:t xml:space="preserve">eruption appear not to have re-equilibrated despite stalling in the </w:t>
      </w:r>
      <w:r w:rsidR="00213471" w:rsidRPr="001F7D93">
        <w:rPr>
          <w:rFonts w:ascii="Times New Roman" w:hAnsi="Times New Roman" w:cs="Times New Roman"/>
          <w:color w:val="000000"/>
          <w:sz w:val="24"/>
          <w:lang w:val="en-GB"/>
        </w:rPr>
        <w:t>Halemaʻumaʻu reservoir</w:t>
      </w:r>
      <w:r w:rsidR="00A455DB" w:rsidRPr="001F7D93">
        <w:rPr>
          <w:rFonts w:ascii="Times New Roman" w:hAnsi="Times New Roman" w:cs="Times New Roman"/>
          <w:color w:val="000000"/>
          <w:sz w:val="24"/>
          <w:lang w:val="en-GB"/>
        </w:rPr>
        <w:t xml:space="preserve"> for up to 2 y</w:t>
      </w:r>
      <w:r w:rsidR="00213471" w:rsidRPr="001F7D93">
        <w:rPr>
          <w:rFonts w:ascii="Times New Roman" w:hAnsi="Times New Roman" w:cs="Times New Roman"/>
          <w:color w:val="000000"/>
          <w:sz w:val="24"/>
          <w:lang w:val="en-GB"/>
        </w:rPr>
        <w:t>ea</w:t>
      </w:r>
      <w:r w:rsidR="00A455DB" w:rsidRPr="001F7D93">
        <w:rPr>
          <w:rFonts w:ascii="Times New Roman" w:hAnsi="Times New Roman" w:cs="Times New Roman"/>
          <w:color w:val="000000"/>
          <w:sz w:val="24"/>
          <w:lang w:val="en-GB"/>
        </w:rPr>
        <w:t>rs</w:t>
      </w:r>
      <w:r w:rsidR="00994067" w:rsidRPr="001F7D93">
        <w:rPr>
          <w:rFonts w:ascii="Times New Roman" w:hAnsi="Times New Roman" w:cs="Times New Roman"/>
          <w:color w:val="000000"/>
          <w:sz w:val="24"/>
          <w:lang w:val="en-GB"/>
        </w:rPr>
        <w:t xml:space="preserve"> </w: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instrText xml:space="preserve"> ADDIN ZOTERO_ITEM CSL_CITATION {"citationID":"jWUxkjeo","properties":{"formattedCitation":"(DeVitre and Wieser, 2023; Mourey {\\i{}et al.}, 2023)","plainCitation":"(DeVitre and Wieser, 2023; Mourey et al.,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t xml:space="preserve">(DeVitre and Wieser, 2023; Mourey </w:t>
      </w:r>
      <w:r w:rsidR="001F7D93" w:rsidRPr="001F7D93">
        <w:rPr>
          <w:rFonts w:ascii="Times New Roman" w:hAnsi="Times New Roman" w:cs="Times New Roman"/>
          <w:i/>
          <w:iCs/>
          <w:sz w:val="24"/>
          <w:szCs w:val="24"/>
        </w:rPr>
        <w:t>et al.</w:t>
      </w:r>
      <w:r w:rsidR="001F7D93" w:rsidRPr="001F7D93">
        <w:rPr>
          <w:rFonts w:ascii="Times New Roman" w:hAnsi="Times New Roman" w:cs="Times New Roman"/>
          <w:sz w:val="24"/>
          <w:szCs w:val="24"/>
        </w:rPr>
        <w:t>, 2023)</w: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t xml:space="preserve">, and our models of FI re-equilibration indicate &lt;10% change in pressure </w:t>
      </w:r>
      <w:r w:rsidR="005D60B7">
        <w:rPr>
          <w:rFonts w:ascii="Times New Roman" w:hAnsi="Times New Roman" w:cs="Times New Roman"/>
          <w:color w:val="000000"/>
          <w:sz w:val="24"/>
          <w:szCs w:val="24"/>
          <w:lang w:val="en-GB"/>
        </w:rPr>
        <w:t>over this time</w:t>
      </w:r>
      <w:r w:rsidR="00F3431D">
        <w:rPr>
          <w:rFonts w:ascii="Times New Roman" w:hAnsi="Times New Roman" w:cs="Times New Roman"/>
          <w:color w:val="000000"/>
          <w:sz w:val="24"/>
          <w:szCs w:val="24"/>
          <w:lang w:val="en-GB"/>
        </w:rPr>
        <w:t xml:space="preserve"> </w:t>
      </w:r>
      <w:r w:rsidR="00CD3588" w:rsidRPr="001F7D93">
        <w:rPr>
          <w:rFonts w:ascii="Times New Roman" w:hAnsi="Times New Roman" w:cs="Times New Roman"/>
          <w:color w:val="000000"/>
          <w:sz w:val="24"/>
          <w:szCs w:val="24"/>
          <w:lang w:val="en-GB"/>
        </w:rPr>
        <w:t>period.</w:t>
      </w:r>
      <w:r w:rsidR="001E52DD" w:rsidRPr="001F7D93">
        <w:rPr>
          <w:rFonts w:ascii="Times New Roman" w:hAnsi="Times New Roman" w:cs="Times New Roman"/>
          <w:color w:val="000000"/>
          <w:sz w:val="24"/>
          <w:lang w:val="en-GB"/>
        </w:rPr>
        <w:t xml:space="preserve"> Current data does not allow us to resolve scenario 2 vs 3, but this eruption could provide an opportunity to explore this further</w:t>
      </w:r>
      <w:r w:rsidR="00A7137B" w:rsidRPr="001F7D93">
        <w:rPr>
          <w:rFonts w:ascii="Times New Roman" w:hAnsi="Times New Roman" w:cs="Times New Roman"/>
          <w:color w:val="000000"/>
          <w:sz w:val="24"/>
          <w:lang w:val="en-GB"/>
        </w:rPr>
        <w:t xml:space="preserve"> (e.g.</w:t>
      </w:r>
      <w:r w:rsidR="000D38B3" w:rsidRPr="001F7D93">
        <w:rPr>
          <w:rFonts w:ascii="Times New Roman" w:hAnsi="Times New Roman" w:cs="Times New Roman"/>
          <w:color w:val="000000"/>
          <w:sz w:val="24"/>
          <w:lang w:val="en-GB"/>
        </w:rPr>
        <w:t>,</w:t>
      </w:r>
      <w:r w:rsidR="00A7137B" w:rsidRPr="001F7D93">
        <w:rPr>
          <w:rFonts w:ascii="Times New Roman" w:hAnsi="Times New Roman" w:cs="Times New Roman"/>
          <w:color w:val="000000"/>
          <w:sz w:val="24"/>
          <w:lang w:val="en-GB"/>
        </w:rPr>
        <w:t xml:space="preserve"> through detailed Phosphorous mapping in olivine around FI)</w:t>
      </w:r>
      <w:r w:rsidR="001E52DD" w:rsidRPr="001F7D93">
        <w:rPr>
          <w:rFonts w:ascii="Times New Roman" w:hAnsi="Times New Roman" w:cs="Times New Roman"/>
          <w:color w:val="000000"/>
          <w:sz w:val="24"/>
          <w:lang w:val="en-GB"/>
        </w:rPr>
        <w:t>.</w:t>
      </w:r>
      <w:r w:rsidR="00A455DB" w:rsidRPr="001F7D93">
        <w:rPr>
          <w:rFonts w:ascii="Times New Roman" w:hAnsi="Times New Roman" w:cs="Times New Roman"/>
          <w:color w:val="000000"/>
          <w:sz w:val="24"/>
          <w:lang w:val="en-GB"/>
        </w:rPr>
        <w:t xml:space="preserve"> </w:t>
      </w:r>
      <w:r w:rsidR="00F40451" w:rsidRPr="001F7D93">
        <w:rPr>
          <w:rFonts w:ascii="Times New Roman" w:hAnsi="Times New Roman" w:cs="Times New Roman"/>
          <w:color w:val="000000"/>
          <w:sz w:val="24"/>
          <w:lang w:val="en-GB"/>
        </w:rPr>
        <w:t xml:space="preserve">Regardless of the exact mechanism, our FI pressures indicate that erupted crystal cargo experienced storage </w:t>
      </w:r>
      <w:r w:rsidR="0059301C" w:rsidRPr="001F7D93">
        <w:rPr>
          <w:rFonts w:ascii="Times New Roman" w:hAnsi="Times New Roman" w:cs="Times New Roman"/>
          <w:color w:val="000000"/>
          <w:sz w:val="24"/>
          <w:lang w:val="en-GB"/>
        </w:rPr>
        <w:t>at</w:t>
      </w:r>
      <w:r w:rsidR="00F40451" w:rsidRPr="001F7D93">
        <w:rPr>
          <w:rFonts w:ascii="Times New Roman" w:hAnsi="Times New Roman" w:cs="Times New Roman"/>
          <w:color w:val="000000"/>
          <w:sz w:val="24"/>
          <w:lang w:val="en-GB"/>
        </w:rPr>
        <w:t xml:space="preserve"> </w:t>
      </w:r>
      <w:r w:rsidR="00213471" w:rsidRPr="001F7D93">
        <w:rPr>
          <w:rFonts w:ascii="Times New Roman" w:hAnsi="Times New Roman" w:cs="Times New Roman"/>
          <w:color w:val="000000"/>
          <w:sz w:val="24"/>
          <w:lang w:val="en-GB"/>
        </w:rPr>
        <w:t>Halemaʻumaʻu</w:t>
      </w:r>
      <w:r w:rsidR="00F40451" w:rsidRPr="001F7D93">
        <w:rPr>
          <w:rFonts w:ascii="Times New Roman" w:hAnsi="Times New Roman" w:cs="Times New Roman"/>
          <w:color w:val="000000"/>
          <w:sz w:val="24"/>
          <w:lang w:val="en-GB"/>
        </w:rPr>
        <w:t xml:space="preserve"> reservoir</w:t>
      </w:r>
      <w:r w:rsidR="0059301C" w:rsidRPr="001F7D93">
        <w:rPr>
          <w:rFonts w:ascii="Times New Roman" w:hAnsi="Times New Roman" w:cs="Times New Roman"/>
          <w:color w:val="000000"/>
          <w:sz w:val="24"/>
          <w:lang w:val="en-GB"/>
        </w:rPr>
        <w:t xml:space="preserve"> depths</w:t>
      </w:r>
      <w:r w:rsidR="00A7137B" w:rsidRPr="001F7D93">
        <w:rPr>
          <w:rFonts w:ascii="Times New Roman" w:hAnsi="Times New Roman" w:cs="Times New Roman"/>
          <w:color w:val="000000"/>
          <w:sz w:val="24"/>
          <w:lang w:val="en-GB"/>
        </w:rPr>
        <w:t xml:space="preserve"> prior to eruption</w:t>
      </w:r>
      <w:r w:rsidR="00F40451" w:rsidRPr="001F7D93">
        <w:rPr>
          <w:rFonts w:ascii="Times New Roman" w:hAnsi="Times New Roman" w:cs="Times New Roman"/>
          <w:color w:val="000000"/>
          <w:sz w:val="24"/>
          <w:lang w:val="en-GB"/>
        </w:rPr>
        <w:t xml:space="preserve">, and thus this </w:t>
      </w:r>
      <w:r w:rsidR="005D60B7">
        <w:rPr>
          <w:rFonts w:ascii="Times New Roman" w:hAnsi="Times New Roman" w:cs="Times New Roman"/>
          <w:color w:val="000000"/>
          <w:sz w:val="24"/>
          <w:lang w:val="en-GB"/>
        </w:rPr>
        <w:t>was</w:t>
      </w:r>
      <w:r w:rsidR="00F40451" w:rsidRPr="001F7D93">
        <w:rPr>
          <w:rFonts w:ascii="Times New Roman" w:hAnsi="Times New Roman" w:cs="Times New Roman"/>
          <w:color w:val="000000"/>
          <w:sz w:val="24"/>
          <w:lang w:val="en-GB"/>
        </w:rPr>
        <w:t xml:space="preserve"> the most probable reservoir supplying </w:t>
      </w:r>
      <w:r w:rsidR="00213471" w:rsidRPr="001F7D93">
        <w:rPr>
          <w:rFonts w:ascii="Times New Roman" w:hAnsi="Times New Roman" w:cs="Times New Roman"/>
          <w:color w:val="000000"/>
          <w:sz w:val="24"/>
          <w:lang w:val="en-GB"/>
        </w:rPr>
        <w:t>magma</w:t>
      </w:r>
      <w:r w:rsidR="00F40451" w:rsidRPr="001F7D93">
        <w:rPr>
          <w:rFonts w:ascii="Times New Roman" w:hAnsi="Times New Roman" w:cs="Times New Roman"/>
          <w:color w:val="000000"/>
          <w:sz w:val="24"/>
          <w:lang w:val="en-GB"/>
        </w:rPr>
        <w:t xml:space="preserve"> to the surface</w:t>
      </w:r>
      <w:r w:rsidR="005D60B7">
        <w:rPr>
          <w:rFonts w:ascii="Times New Roman" w:hAnsi="Times New Roman" w:cs="Times New Roman"/>
          <w:color w:val="000000"/>
          <w:sz w:val="24"/>
          <w:lang w:val="en-GB"/>
        </w:rPr>
        <w:t xml:space="preserve"> in the Sept 202</w:t>
      </w:r>
      <w:r w:rsidR="00F3431D">
        <w:rPr>
          <w:rFonts w:ascii="Times New Roman" w:hAnsi="Times New Roman" w:cs="Times New Roman"/>
          <w:color w:val="000000"/>
          <w:sz w:val="24"/>
          <w:lang w:val="en-GB"/>
        </w:rPr>
        <w:t>3</w:t>
      </w:r>
      <w:r w:rsidR="005D60B7">
        <w:rPr>
          <w:rFonts w:ascii="Times New Roman" w:hAnsi="Times New Roman" w:cs="Times New Roman"/>
          <w:color w:val="000000"/>
          <w:sz w:val="24"/>
          <w:lang w:val="en-GB"/>
        </w:rPr>
        <w:t xml:space="preserve"> eruption.</w:t>
      </w:r>
    </w:p>
    <w:p w14:paraId="33A6D0E9" w14:textId="7C68CA74" w:rsidR="00F40451" w:rsidRPr="001F7D93" w:rsidRDefault="00F40451" w:rsidP="00994067">
      <w:pPr>
        <w:pBdr>
          <w:top w:val="nil"/>
          <w:left w:val="nil"/>
          <w:bottom w:val="nil"/>
          <w:right w:val="nil"/>
          <w:between w:val="nil"/>
        </w:pBdr>
        <w:spacing w:after="0" w:line="480" w:lineRule="auto"/>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lastRenderedPageBreak/>
        <w:tab/>
        <w:t xml:space="preserve">This simulation </w:t>
      </w:r>
      <w:r w:rsidR="00A455DB" w:rsidRPr="001F7D93">
        <w:rPr>
          <w:rFonts w:ascii="Times New Roman" w:hAnsi="Times New Roman" w:cs="Times New Roman"/>
          <w:color w:val="000000"/>
          <w:sz w:val="24"/>
          <w:lang w:val="en-GB"/>
        </w:rPr>
        <w:t xml:space="preserve">shows that Raman-based </w:t>
      </w:r>
      <w:r w:rsidR="001F6599" w:rsidRPr="001F7D93">
        <w:rPr>
          <w:rFonts w:ascii="Times New Roman" w:hAnsi="Times New Roman" w:cs="Times New Roman"/>
          <w:color w:val="000000"/>
          <w:sz w:val="24"/>
          <w:lang w:val="en-GB"/>
        </w:rPr>
        <w:t>FI</w:t>
      </w:r>
      <w:r w:rsidR="00A455DB" w:rsidRPr="001F7D93">
        <w:rPr>
          <w:rFonts w:ascii="Times New Roman" w:hAnsi="Times New Roman" w:cs="Times New Roman"/>
          <w:color w:val="000000"/>
          <w:sz w:val="24"/>
          <w:lang w:val="en-GB"/>
        </w:rPr>
        <w:t xml:space="preserve"> barometry </w:t>
      </w:r>
      <w:r w:rsidRPr="001F7D93">
        <w:rPr>
          <w:rFonts w:ascii="Times New Roman" w:hAnsi="Times New Roman" w:cs="Times New Roman"/>
          <w:color w:val="000000"/>
          <w:sz w:val="24"/>
          <w:lang w:val="en-GB"/>
        </w:rPr>
        <w:t xml:space="preserve">has </w:t>
      </w:r>
      <w:r w:rsidR="00B67F2B" w:rsidRPr="001F7D93">
        <w:rPr>
          <w:rFonts w:ascii="Times New Roman" w:hAnsi="Times New Roman" w:cs="Times New Roman"/>
          <w:color w:val="000000"/>
          <w:sz w:val="24"/>
          <w:lang w:val="en-GB"/>
        </w:rPr>
        <w:t xml:space="preserve">significant potential </w:t>
      </w:r>
      <w:r w:rsidRPr="001F7D93">
        <w:rPr>
          <w:rFonts w:ascii="Times New Roman" w:hAnsi="Times New Roman" w:cs="Times New Roman"/>
          <w:color w:val="000000"/>
          <w:sz w:val="24"/>
          <w:lang w:val="en-GB"/>
        </w:rPr>
        <w:t>for rapid-response petrological monitoring</w:t>
      </w:r>
      <w:r w:rsidR="00B67F2B" w:rsidRPr="001F7D93">
        <w:rPr>
          <w:rFonts w:ascii="Times New Roman" w:hAnsi="Times New Roman" w:cs="Times New Roman"/>
          <w:color w:val="000000"/>
          <w:sz w:val="24"/>
          <w:lang w:val="en-GB"/>
        </w:rPr>
        <w:t xml:space="preserve"> globally</w:t>
      </w:r>
      <w:r w:rsidRPr="001F7D93">
        <w:rPr>
          <w:rFonts w:ascii="Times New Roman" w:hAnsi="Times New Roman" w:cs="Times New Roman"/>
          <w:color w:val="000000"/>
          <w:sz w:val="24"/>
          <w:lang w:val="en-GB"/>
        </w:rPr>
        <w:t>. It could be applied to any CO</w:t>
      </w:r>
      <w:r w:rsidRPr="001F7D93">
        <w:rPr>
          <w:rFonts w:ascii="Times New Roman" w:hAnsi="Times New Roman" w:cs="Times New Roman"/>
          <w:color w:val="000000"/>
          <w:sz w:val="24"/>
          <w:vertAlign w:val="subscript"/>
          <w:lang w:val="en-GB"/>
        </w:rPr>
        <w:t>2</w:t>
      </w:r>
      <w:r w:rsidRPr="001F7D93">
        <w:rPr>
          <w:rFonts w:ascii="Times New Roman" w:hAnsi="Times New Roman" w:cs="Times New Roman"/>
          <w:color w:val="000000"/>
          <w:sz w:val="24"/>
          <w:lang w:val="en-GB"/>
        </w:rPr>
        <w:t xml:space="preserve">-rich volcanic system – which </w:t>
      </w:r>
      <w:r w:rsidR="0052768A" w:rsidRPr="001F7D93">
        <w:rPr>
          <w:rFonts w:ascii="Times New Roman" w:hAnsi="Times New Roman" w:cs="Times New Roman"/>
          <w:color w:val="000000"/>
          <w:sz w:val="24"/>
          <w:lang w:val="en-GB"/>
        </w:rPr>
        <w:t>includes numerous</w:t>
      </w:r>
      <w:r w:rsidRPr="001F7D93">
        <w:rPr>
          <w:rFonts w:ascii="Times New Roman" w:hAnsi="Times New Roman" w:cs="Times New Roman"/>
          <w:color w:val="000000"/>
          <w:sz w:val="24"/>
          <w:lang w:val="en-GB"/>
        </w:rPr>
        <w:t xml:space="preserve"> hazardous and frequently active volcan</w:t>
      </w:r>
      <w:r w:rsidR="00213471" w:rsidRPr="001F7D93">
        <w:rPr>
          <w:rFonts w:ascii="Times New Roman" w:hAnsi="Times New Roman" w:cs="Times New Roman"/>
          <w:color w:val="000000"/>
          <w:sz w:val="24"/>
          <w:lang w:val="en-GB"/>
        </w:rPr>
        <w:t>ic</w:t>
      </w:r>
      <w:r w:rsidRPr="001F7D93">
        <w:rPr>
          <w:rFonts w:ascii="Times New Roman" w:hAnsi="Times New Roman" w:cs="Times New Roman"/>
          <w:color w:val="000000"/>
          <w:sz w:val="24"/>
          <w:lang w:val="en-GB"/>
        </w:rPr>
        <w:t xml:space="preserve"> </w:t>
      </w:r>
      <w:r w:rsidR="00213471" w:rsidRPr="001F7D93">
        <w:rPr>
          <w:rFonts w:ascii="Times New Roman" w:hAnsi="Times New Roman" w:cs="Times New Roman"/>
          <w:color w:val="000000"/>
          <w:sz w:val="24"/>
          <w:lang w:val="en-GB"/>
        </w:rPr>
        <w:t xml:space="preserve">regions </w:t>
      </w:r>
      <w:r w:rsidRPr="001F7D93">
        <w:rPr>
          <w:rFonts w:ascii="Times New Roman" w:hAnsi="Times New Roman" w:cs="Times New Roman"/>
          <w:color w:val="000000"/>
          <w:sz w:val="24"/>
          <w:lang w:val="en-GB"/>
        </w:rPr>
        <w:t>worldwide (e.g.</w:t>
      </w:r>
      <w:r w:rsidR="0052768A"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w:t>
      </w:r>
      <w:r w:rsidR="002D7DCD" w:rsidRPr="001F7D93">
        <w:rPr>
          <w:rFonts w:ascii="Times New Roman" w:hAnsi="Times New Roman" w:cs="Times New Roman"/>
          <w:color w:val="000000"/>
          <w:sz w:val="24"/>
          <w:lang w:val="en-GB"/>
        </w:rPr>
        <w:t>Galápagos</w:t>
      </w:r>
      <w:r w:rsidRPr="001F7D93">
        <w:rPr>
          <w:rFonts w:ascii="Times New Roman" w:hAnsi="Times New Roman" w:cs="Times New Roman"/>
          <w:color w:val="000000"/>
          <w:sz w:val="24"/>
          <w:lang w:val="en-GB"/>
        </w:rPr>
        <w:t>, R</w:t>
      </w:r>
      <w:r w:rsidR="002D7DCD" w:rsidRPr="001F7D93">
        <w:rPr>
          <w:rFonts w:ascii="Times New Roman" w:hAnsi="Times New Roman" w:cs="Times New Roman"/>
          <w:color w:val="000000"/>
          <w:sz w:val="24"/>
          <w:lang w:val="en-GB"/>
        </w:rPr>
        <w:t>é</w:t>
      </w:r>
      <w:r w:rsidRPr="001F7D93">
        <w:rPr>
          <w:rFonts w:ascii="Times New Roman" w:hAnsi="Times New Roman" w:cs="Times New Roman"/>
          <w:color w:val="000000"/>
          <w:sz w:val="24"/>
          <w:lang w:val="en-GB"/>
        </w:rPr>
        <w:t>union, Azores, Canar</w:t>
      </w:r>
      <w:r w:rsidR="002D7DCD" w:rsidRPr="001F7D93">
        <w:rPr>
          <w:rFonts w:ascii="Times New Roman" w:hAnsi="Times New Roman" w:cs="Times New Roman"/>
          <w:color w:val="000000"/>
          <w:sz w:val="24"/>
          <w:lang w:val="en-GB"/>
        </w:rPr>
        <w:t>y Islands</w:t>
      </w:r>
      <w:r w:rsidRPr="001F7D93">
        <w:rPr>
          <w:rFonts w:ascii="Times New Roman" w:hAnsi="Times New Roman" w:cs="Times New Roman"/>
          <w:color w:val="000000"/>
          <w:sz w:val="24"/>
          <w:lang w:val="en-GB"/>
        </w:rPr>
        <w:t>, Iceland</w:t>
      </w:r>
      <w:r w:rsidR="002D7DCD" w:rsidRPr="001F7D93">
        <w:rPr>
          <w:rFonts w:ascii="Times New Roman" w:hAnsi="Times New Roman" w:cs="Times New Roman"/>
          <w:color w:val="000000"/>
          <w:sz w:val="24"/>
          <w:lang w:val="en-GB"/>
        </w:rPr>
        <w:t>, Cabo Verde</w:t>
      </w:r>
      <w:r w:rsidRPr="001F7D93">
        <w:rPr>
          <w:rFonts w:ascii="Times New Roman" w:hAnsi="Times New Roman" w:cs="Times New Roman"/>
          <w:color w:val="000000"/>
          <w:sz w:val="24"/>
          <w:lang w:val="en-GB"/>
        </w:rPr>
        <w:t xml:space="preserve">). The resources and </w:t>
      </w:r>
      <w:r w:rsidR="00213471" w:rsidRPr="001F7D93">
        <w:rPr>
          <w:rFonts w:ascii="Times New Roman" w:hAnsi="Times New Roman" w:cs="Times New Roman"/>
          <w:color w:val="000000"/>
          <w:sz w:val="24"/>
          <w:lang w:val="en-GB"/>
        </w:rPr>
        <w:t>personnel</w:t>
      </w:r>
      <w:r w:rsidRPr="001F7D93">
        <w:rPr>
          <w:rFonts w:ascii="Times New Roman" w:hAnsi="Times New Roman" w:cs="Times New Roman"/>
          <w:color w:val="000000"/>
          <w:sz w:val="24"/>
          <w:lang w:val="en-GB"/>
        </w:rPr>
        <w:t xml:space="preserve"> required are modest. </w:t>
      </w:r>
      <w:r w:rsidR="00B67F2B" w:rsidRPr="001F7D93">
        <w:rPr>
          <w:rFonts w:ascii="Times New Roman" w:hAnsi="Times New Roman" w:cs="Times New Roman"/>
          <w:color w:val="000000"/>
          <w:sz w:val="24"/>
          <w:lang w:val="en-GB"/>
        </w:rPr>
        <w:t xml:space="preserve">Sample preparation </w:t>
      </w:r>
      <w:r w:rsidR="0052768A" w:rsidRPr="001F7D93">
        <w:rPr>
          <w:rFonts w:ascii="Times New Roman" w:hAnsi="Times New Roman" w:cs="Times New Roman"/>
          <w:color w:val="000000"/>
          <w:sz w:val="24"/>
          <w:lang w:val="en-GB"/>
        </w:rPr>
        <w:t xml:space="preserve">was carried out using </w:t>
      </w:r>
      <w:r w:rsidR="00B67F2B" w:rsidRPr="001F7D93">
        <w:rPr>
          <w:rFonts w:ascii="Times New Roman" w:hAnsi="Times New Roman" w:cs="Times New Roman"/>
          <w:color w:val="000000"/>
          <w:sz w:val="24"/>
          <w:lang w:val="en-GB"/>
        </w:rPr>
        <w:t xml:space="preserve">transmitted-reflected light microscopes </w:t>
      </w:r>
      <w:r w:rsidRPr="001F7D93">
        <w:rPr>
          <w:rFonts w:ascii="Times New Roman" w:hAnsi="Times New Roman" w:cs="Times New Roman"/>
          <w:color w:val="000000"/>
          <w:sz w:val="24"/>
          <w:lang w:val="en-GB"/>
        </w:rPr>
        <w:t xml:space="preserve">from the </w:t>
      </w:r>
      <w:r w:rsidR="00213471" w:rsidRPr="001F7D93">
        <w:rPr>
          <w:rFonts w:ascii="Times New Roman" w:hAnsi="Times New Roman" w:cs="Times New Roman"/>
          <w:color w:val="000000"/>
          <w:sz w:val="24"/>
          <w:lang w:val="en-GB"/>
        </w:rPr>
        <w:t>University of California</w:t>
      </w:r>
      <w:r w:rsidRPr="001F7D93">
        <w:rPr>
          <w:rFonts w:ascii="Times New Roman" w:hAnsi="Times New Roman" w:cs="Times New Roman"/>
          <w:color w:val="000000"/>
          <w:sz w:val="24"/>
          <w:lang w:val="en-GB"/>
        </w:rPr>
        <w:t xml:space="preserve"> teaching collection, </w:t>
      </w:r>
      <w:r w:rsidR="00B67F2B" w:rsidRPr="001F7D93">
        <w:rPr>
          <w:rFonts w:ascii="Times New Roman" w:hAnsi="Times New Roman" w:cs="Times New Roman"/>
          <w:color w:val="000000"/>
          <w:sz w:val="24"/>
          <w:lang w:val="en-GB"/>
        </w:rPr>
        <w:t>only using</w:t>
      </w:r>
      <w:r w:rsidRPr="001F7D93">
        <w:rPr>
          <w:rFonts w:ascii="Times New Roman" w:hAnsi="Times New Roman" w:cs="Times New Roman"/>
          <w:color w:val="000000"/>
          <w:sz w:val="24"/>
          <w:lang w:val="en-GB"/>
        </w:rPr>
        <w:t xml:space="preserve"> </w:t>
      </w:r>
      <w:r w:rsidR="001020C6" w:rsidRPr="001F7D93">
        <w:rPr>
          <w:rFonts w:ascii="Times New Roman" w:hAnsi="Times New Roman" w:cs="Times New Roman"/>
          <w:color w:val="000000"/>
          <w:sz w:val="24"/>
          <w:lang w:val="en-GB"/>
        </w:rPr>
        <w:t xml:space="preserve">a </w:t>
      </w:r>
      <w:r w:rsidRPr="001F7D93">
        <w:rPr>
          <w:rFonts w:ascii="Times New Roman" w:hAnsi="Times New Roman" w:cs="Times New Roman"/>
          <w:color w:val="000000"/>
          <w:sz w:val="24"/>
          <w:lang w:val="en-GB"/>
        </w:rPr>
        <w:t>research-grade microscope for sample cataloguing</w:t>
      </w:r>
      <w:r w:rsidR="00073FA1"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Raman spectrometers are widely available at many universities</w:t>
      </w:r>
      <w:r w:rsidR="007C12C8" w:rsidRPr="001F7D93">
        <w:rPr>
          <w:rFonts w:ascii="Times New Roman" w:hAnsi="Times New Roman" w:cs="Times New Roman"/>
          <w:color w:val="000000"/>
          <w:sz w:val="24"/>
          <w:lang w:val="en-GB"/>
        </w:rPr>
        <w:t>, given that it is a popular technique in many other fields</w:t>
      </w:r>
      <w:r w:rsidR="00213471" w:rsidRPr="001F7D93">
        <w:rPr>
          <w:rFonts w:ascii="Times New Roman" w:hAnsi="Times New Roman" w:cs="Times New Roman"/>
          <w:color w:val="000000"/>
          <w:sz w:val="24"/>
          <w:lang w:val="en-GB"/>
        </w:rPr>
        <w:t>,</w:t>
      </w:r>
      <w:r w:rsidR="007C12C8" w:rsidRPr="001F7D93">
        <w:rPr>
          <w:rFonts w:ascii="Times New Roman" w:hAnsi="Times New Roman" w:cs="Times New Roman"/>
          <w:color w:val="000000"/>
          <w:sz w:val="24"/>
          <w:lang w:val="en-GB"/>
        </w:rPr>
        <w:t xml:space="preserve"> such as material science</w:t>
      </w:r>
      <w:r w:rsidR="00213471" w:rsidRPr="001F7D93">
        <w:rPr>
          <w:rFonts w:ascii="Times New Roman" w:hAnsi="Times New Roman" w:cs="Times New Roman"/>
          <w:color w:val="000000"/>
          <w:sz w:val="24"/>
          <w:lang w:val="en-GB"/>
        </w:rPr>
        <w:t>s</w:t>
      </w:r>
      <w:r w:rsidR="007C12C8" w:rsidRPr="001F7D93">
        <w:rPr>
          <w:rFonts w:ascii="Times New Roman" w:hAnsi="Times New Roman" w:cs="Times New Roman"/>
          <w:color w:val="000000"/>
          <w:sz w:val="24"/>
          <w:lang w:val="en-GB"/>
        </w:rPr>
        <w:t>, physics, chemistry</w:t>
      </w:r>
      <w:r w:rsidR="00213471" w:rsidRPr="001F7D93">
        <w:rPr>
          <w:rFonts w:ascii="Times New Roman" w:hAnsi="Times New Roman" w:cs="Times New Roman"/>
          <w:color w:val="000000"/>
          <w:sz w:val="24"/>
          <w:lang w:val="en-GB"/>
        </w:rPr>
        <w:t>,</w:t>
      </w:r>
      <w:r w:rsidR="007C12C8" w:rsidRPr="001F7D93">
        <w:rPr>
          <w:rFonts w:ascii="Times New Roman" w:hAnsi="Times New Roman" w:cs="Times New Roman"/>
          <w:color w:val="000000"/>
          <w:sz w:val="24"/>
          <w:lang w:val="en-GB"/>
        </w:rPr>
        <w:t xml:space="preserve"> and biology</w:t>
      </w:r>
      <w:r w:rsidRPr="001F7D93">
        <w:rPr>
          <w:rFonts w:ascii="Times New Roman" w:hAnsi="Times New Roman" w:cs="Times New Roman"/>
          <w:color w:val="000000"/>
          <w:sz w:val="24"/>
          <w:lang w:val="en-GB"/>
        </w:rPr>
        <w:t xml:space="preserve">, and the W-filament SEM used for EDS analyses to get olivine </w:t>
      </w:r>
      <w:proofErr w:type="spellStart"/>
      <w:r w:rsidR="00213471" w:rsidRPr="001F7D93">
        <w:rPr>
          <w:rFonts w:ascii="Times New Roman" w:hAnsi="Times New Roman" w:cs="Times New Roman"/>
          <w:color w:val="000000"/>
          <w:sz w:val="24"/>
          <w:lang w:val="en-GB"/>
        </w:rPr>
        <w:t>Fo</w:t>
      </w:r>
      <w:proofErr w:type="spellEnd"/>
      <w:r w:rsidRPr="001F7D93">
        <w:rPr>
          <w:rFonts w:ascii="Times New Roman" w:hAnsi="Times New Roman" w:cs="Times New Roman"/>
          <w:color w:val="000000"/>
          <w:sz w:val="24"/>
          <w:lang w:val="en-GB"/>
        </w:rPr>
        <w:t xml:space="preserve"> contents </w:t>
      </w:r>
      <w:r w:rsidR="00213471" w:rsidRPr="001F7D93">
        <w:rPr>
          <w:rFonts w:ascii="Times New Roman" w:hAnsi="Times New Roman" w:cs="Times New Roman"/>
          <w:color w:val="000000"/>
          <w:sz w:val="24"/>
          <w:lang w:val="en-GB"/>
        </w:rPr>
        <w:t>has been around for</w:t>
      </w:r>
      <w:r w:rsidRPr="001F7D93">
        <w:rPr>
          <w:rFonts w:ascii="Times New Roman" w:hAnsi="Times New Roman" w:cs="Times New Roman"/>
          <w:color w:val="000000"/>
          <w:sz w:val="24"/>
          <w:lang w:val="en-GB"/>
        </w:rPr>
        <w:t xml:space="preserve"> 1</w:t>
      </w:r>
      <w:r w:rsidR="00A7137B" w:rsidRPr="001F7D93">
        <w:rPr>
          <w:rFonts w:ascii="Times New Roman" w:hAnsi="Times New Roman" w:cs="Times New Roman"/>
          <w:color w:val="000000"/>
          <w:sz w:val="24"/>
          <w:lang w:val="en-GB"/>
        </w:rPr>
        <w:t>5</w:t>
      </w:r>
      <w:r w:rsidRPr="001F7D93">
        <w:rPr>
          <w:rFonts w:ascii="Times New Roman" w:hAnsi="Times New Roman" w:cs="Times New Roman"/>
          <w:color w:val="000000"/>
          <w:sz w:val="24"/>
          <w:lang w:val="en-GB"/>
        </w:rPr>
        <w:t xml:space="preserve"> years (</w:t>
      </w:r>
      <w:r w:rsidR="007C12C8" w:rsidRPr="001F7D93">
        <w:rPr>
          <w:rFonts w:ascii="Times New Roman" w:hAnsi="Times New Roman" w:cs="Times New Roman"/>
          <w:color w:val="000000"/>
          <w:sz w:val="24"/>
          <w:lang w:val="en-GB"/>
        </w:rPr>
        <w:t xml:space="preserve">See </w:t>
      </w:r>
      <w:r w:rsidR="002C3E68">
        <w:rPr>
          <w:rFonts w:ascii="Times New Roman" w:hAnsi="Times New Roman" w:cs="Times New Roman"/>
          <w:color w:val="000000"/>
          <w:sz w:val="24"/>
          <w:szCs w:val="24"/>
          <w:lang w:val="en-GB"/>
        </w:rPr>
        <w:t>Supplementary Information S1</w:t>
      </w:r>
      <w:r w:rsidR="00CD3588" w:rsidRPr="001F7D93">
        <w:rPr>
          <w:rFonts w:ascii="Times New Roman" w:hAnsi="Times New Roman" w:cs="Times New Roman"/>
          <w:color w:val="000000"/>
          <w:sz w:val="24"/>
          <w:szCs w:val="24"/>
          <w:lang w:val="en-GB"/>
        </w:rPr>
        <w:t xml:space="preserve"> Appendix</w:t>
      </w:r>
      <w:r w:rsidRPr="001F7D93">
        <w:rPr>
          <w:rFonts w:ascii="Times New Roman" w:hAnsi="Times New Roman" w:cs="Times New Roman"/>
          <w:color w:val="000000"/>
          <w:sz w:val="24"/>
          <w:lang w:val="en-GB"/>
        </w:rPr>
        <w:t>).</w:t>
      </w:r>
    </w:p>
    <w:p w14:paraId="1498E90A" w14:textId="74DAC065" w:rsidR="00D02603" w:rsidRPr="001F7D93" w:rsidRDefault="00F40451" w:rsidP="00994067">
      <w:pPr>
        <w:pBdr>
          <w:top w:val="nil"/>
          <w:left w:val="nil"/>
          <w:bottom w:val="nil"/>
          <w:right w:val="nil"/>
          <w:between w:val="nil"/>
        </w:pBdr>
        <w:spacing w:after="0" w:line="480" w:lineRule="auto"/>
        <w:ind w:firstLine="720"/>
        <w:contextualSpacing/>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This simulation </w:t>
      </w:r>
      <w:r w:rsidR="004A0E7F" w:rsidRPr="001F7D93">
        <w:rPr>
          <w:rFonts w:ascii="Times New Roman" w:hAnsi="Times New Roman" w:cs="Times New Roman"/>
          <w:color w:val="000000"/>
          <w:sz w:val="24"/>
          <w:lang w:val="en-GB"/>
        </w:rPr>
        <w:t xml:space="preserve">also enabled us to identify </w:t>
      </w:r>
      <w:r w:rsidR="0052768A" w:rsidRPr="001F7D93">
        <w:rPr>
          <w:rFonts w:ascii="Times New Roman" w:hAnsi="Times New Roman" w:cs="Times New Roman"/>
          <w:color w:val="000000"/>
          <w:sz w:val="24"/>
          <w:lang w:val="en-GB"/>
        </w:rPr>
        <w:t>several</w:t>
      </w:r>
      <w:r w:rsidR="004A0E7F" w:rsidRPr="001F7D93">
        <w:rPr>
          <w:rFonts w:ascii="Times New Roman" w:hAnsi="Times New Roman" w:cs="Times New Roman"/>
          <w:color w:val="000000"/>
          <w:sz w:val="24"/>
          <w:lang w:val="en-GB"/>
        </w:rPr>
        <w:t xml:space="preserve"> ‘</w:t>
      </w:r>
      <w:r w:rsidR="000F5073" w:rsidRPr="001F7D93">
        <w:rPr>
          <w:rFonts w:ascii="Times New Roman" w:hAnsi="Times New Roman" w:cs="Times New Roman"/>
          <w:color w:val="000000"/>
          <w:sz w:val="24"/>
          <w:lang w:val="en-GB"/>
        </w:rPr>
        <w:t>bottleneck</w:t>
      </w:r>
      <w:r w:rsidR="004A0E7F" w:rsidRPr="001F7D93">
        <w:rPr>
          <w:rFonts w:ascii="Times New Roman" w:hAnsi="Times New Roman" w:cs="Times New Roman"/>
          <w:color w:val="000000"/>
          <w:sz w:val="24"/>
          <w:lang w:val="en-GB"/>
        </w:rPr>
        <w:t xml:space="preserve">s’ in this rapid-response workflow </w:t>
      </w:r>
      <w:r w:rsidR="00CD3588" w:rsidRPr="001F7D93">
        <w:rPr>
          <w:rFonts w:ascii="Times New Roman" w:hAnsi="Times New Roman" w:cs="Times New Roman"/>
          <w:color w:val="000000"/>
          <w:sz w:val="24"/>
          <w:szCs w:val="24"/>
          <w:lang w:val="en-GB"/>
        </w:rPr>
        <w:t>(yellow stars, Fig, 1</w:t>
      </w:r>
      <w:r w:rsidR="00994067" w:rsidRPr="001F7D93">
        <w:rPr>
          <w:rFonts w:ascii="Times New Roman" w:hAnsi="Times New Roman" w:cs="Times New Roman"/>
          <w:color w:val="000000"/>
          <w:sz w:val="24"/>
          <w:szCs w:val="24"/>
          <w:lang w:val="en-GB"/>
        </w:rPr>
        <w:t xml:space="preserve">, see </w:t>
      </w:r>
      <w:r w:rsidR="002C3E68">
        <w:rPr>
          <w:rFonts w:ascii="Times New Roman" w:hAnsi="Times New Roman" w:cs="Times New Roman"/>
          <w:color w:val="000000"/>
          <w:sz w:val="24"/>
          <w:szCs w:val="24"/>
          <w:lang w:val="en-GB"/>
        </w:rPr>
        <w:t>Supplementary Information S1</w:t>
      </w:r>
      <w:r w:rsidR="002C3E68" w:rsidRPr="001F7D93">
        <w:rPr>
          <w:rFonts w:ascii="Times New Roman" w:hAnsi="Times New Roman" w:cs="Times New Roman"/>
          <w:color w:val="000000"/>
          <w:sz w:val="24"/>
          <w:szCs w:val="24"/>
          <w:lang w:val="en-GB"/>
        </w:rPr>
        <w:t xml:space="preserve"> Appendix </w:t>
      </w:r>
      <w:r w:rsidR="00994067" w:rsidRPr="001F7D93">
        <w:rPr>
          <w:rFonts w:ascii="Times New Roman" w:hAnsi="Times New Roman" w:cs="Times New Roman"/>
          <w:color w:val="000000"/>
          <w:sz w:val="24"/>
          <w:szCs w:val="24"/>
          <w:lang w:val="en-GB"/>
        </w:rPr>
        <w:t>for further details</w:t>
      </w:r>
      <w:r w:rsidR="00CD3588" w:rsidRPr="001F7D93">
        <w:rPr>
          <w:rFonts w:ascii="Times New Roman" w:hAnsi="Times New Roman" w:cs="Times New Roman"/>
          <w:color w:val="000000"/>
          <w:sz w:val="24"/>
          <w:szCs w:val="24"/>
          <w:lang w:val="en-GB"/>
        </w:rPr>
        <w:t>) so that we could determine depths even faster during future eruptions</w:t>
      </w:r>
      <w:r w:rsidR="00994067" w:rsidRPr="001F7D93">
        <w:rPr>
          <w:rFonts w:ascii="Times New Roman" w:hAnsi="Times New Roman" w:cs="Times New Roman"/>
          <w:color w:val="000000"/>
          <w:sz w:val="24"/>
          <w:szCs w:val="24"/>
          <w:lang w:val="en-GB"/>
        </w:rPr>
        <w:t>:</w:t>
      </w:r>
    </w:p>
    <w:p w14:paraId="10734847" w14:textId="0329AEDA" w:rsidR="00D02603" w:rsidRPr="001F7D93" w:rsidRDefault="002D7DCD" w:rsidP="00D02603">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No courier services ship packages</w:t>
      </w:r>
      <w:r w:rsidR="00BD52C9" w:rsidRPr="001F7D93">
        <w:rPr>
          <w:rFonts w:ascii="Times New Roman" w:hAnsi="Times New Roman" w:cs="Times New Roman"/>
        </w:rPr>
        <w:t xml:space="preserve"> out of </w:t>
      </w:r>
      <w:r w:rsidR="001020C6" w:rsidRPr="001F7D93">
        <w:rPr>
          <w:rFonts w:ascii="Times New Roman" w:hAnsi="Times New Roman" w:cs="Times New Roman"/>
        </w:rPr>
        <w:t xml:space="preserve">Hilo, </w:t>
      </w:r>
      <w:r w:rsidR="001F6599" w:rsidRPr="001F7D93">
        <w:rPr>
          <w:rFonts w:ascii="Times New Roman" w:hAnsi="Times New Roman" w:cs="Times New Roman"/>
        </w:rPr>
        <w:t>Hawaiʻi</w:t>
      </w:r>
      <w:r w:rsidR="00BD52C9" w:rsidRPr="001F7D93">
        <w:rPr>
          <w:rFonts w:ascii="Times New Roman" w:hAnsi="Times New Roman" w:cs="Times New Roman"/>
        </w:rPr>
        <w:t xml:space="preserve"> over the weekend</w:t>
      </w:r>
      <w:r w:rsidR="004A0E7F" w:rsidRPr="001F7D93">
        <w:rPr>
          <w:rFonts w:ascii="Times New Roman" w:hAnsi="Times New Roman" w:cs="Times New Roman"/>
        </w:rPr>
        <w:t>, and estimated delivery days are not reliable.</w:t>
      </w:r>
    </w:p>
    <w:p w14:paraId="7A90DE59" w14:textId="3D17A879" w:rsidR="00D02603" w:rsidRPr="001F7D93" w:rsidRDefault="00D02603" w:rsidP="00D02603">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 xml:space="preserve"> The epoxy took</w:t>
      </w:r>
      <w:r w:rsidR="0052768A" w:rsidRPr="001F7D93">
        <w:rPr>
          <w:rFonts w:ascii="Times New Roman" w:hAnsi="Times New Roman" w:cs="Times New Roman"/>
        </w:rPr>
        <w:t xml:space="preserve"> 18 h</w:t>
      </w:r>
      <w:r w:rsidR="00213471" w:rsidRPr="001F7D93">
        <w:rPr>
          <w:rFonts w:ascii="Times New Roman" w:hAnsi="Times New Roman" w:cs="Times New Roman"/>
        </w:rPr>
        <w:t>ou</w:t>
      </w:r>
      <w:r w:rsidR="0052768A" w:rsidRPr="001F7D93">
        <w:rPr>
          <w:rFonts w:ascii="Times New Roman" w:hAnsi="Times New Roman" w:cs="Times New Roman"/>
        </w:rPr>
        <w:t xml:space="preserve">rs to </w:t>
      </w:r>
      <w:proofErr w:type="gramStart"/>
      <w:r w:rsidR="0052768A" w:rsidRPr="001F7D93">
        <w:rPr>
          <w:rFonts w:ascii="Times New Roman" w:hAnsi="Times New Roman" w:cs="Times New Roman"/>
        </w:rPr>
        <w:t>cure</w:t>
      </w:r>
      <w:proofErr w:type="gramEnd"/>
      <w:r w:rsidR="0052768A" w:rsidRPr="001F7D93">
        <w:rPr>
          <w:rFonts w:ascii="Times New Roman" w:hAnsi="Times New Roman" w:cs="Times New Roman"/>
        </w:rPr>
        <w:t xml:space="preserve"> enough for polishing</w:t>
      </w:r>
      <w:r w:rsidRPr="001F7D93">
        <w:rPr>
          <w:rFonts w:ascii="Times New Roman" w:hAnsi="Times New Roman" w:cs="Times New Roman"/>
        </w:rPr>
        <w:t xml:space="preserve"> (vs. 8 h</w:t>
      </w:r>
      <w:r w:rsidR="00213471" w:rsidRPr="001F7D93">
        <w:rPr>
          <w:rFonts w:ascii="Times New Roman" w:hAnsi="Times New Roman" w:cs="Times New Roman"/>
        </w:rPr>
        <w:t>ou</w:t>
      </w:r>
      <w:r w:rsidRPr="001F7D93">
        <w:rPr>
          <w:rFonts w:ascii="Times New Roman" w:hAnsi="Times New Roman" w:cs="Times New Roman"/>
        </w:rPr>
        <w:t>rs on the datasheet)</w:t>
      </w:r>
      <w:r w:rsidR="00B510BD">
        <w:rPr>
          <w:rFonts w:ascii="Times New Roman" w:hAnsi="Times New Roman" w:cs="Times New Roman"/>
        </w:rPr>
        <w:t xml:space="preserve">. Faster curing epoxies </w:t>
      </w:r>
      <w:r w:rsidR="009C5427">
        <w:rPr>
          <w:rFonts w:ascii="Times New Roman" w:hAnsi="Times New Roman" w:cs="Times New Roman"/>
        </w:rPr>
        <w:t>can be used</w:t>
      </w:r>
      <w:r w:rsidR="00B510BD">
        <w:rPr>
          <w:rFonts w:ascii="Times New Roman" w:hAnsi="Times New Roman" w:cs="Times New Roman"/>
        </w:rPr>
        <w:t xml:space="preserve"> </w:t>
      </w:r>
      <w:r w:rsidR="009F2612">
        <w:rPr>
          <w:rFonts w:ascii="Times New Roman" w:hAnsi="Times New Roman" w:cs="Times New Roman"/>
        </w:rPr>
        <w:t>to eliminate</w:t>
      </w:r>
      <w:r w:rsidR="00B510BD">
        <w:rPr>
          <w:rFonts w:ascii="Times New Roman" w:hAnsi="Times New Roman" w:cs="Times New Roman"/>
        </w:rPr>
        <w:t xml:space="preserve"> this delay.</w:t>
      </w:r>
    </w:p>
    <w:p w14:paraId="227E37B6" w14:textId="66A0054B" w:rsidR="009852A9" w:rsidRPr="001F7D93" w:rsidRDefault="004A0E7F" w:rsidP="00364A58">
      <w:pPr>
        <w:pStyle w:val="ListParagraph"/>
        <w:numPr>
          <w:ilvl w:val="0"/>
          <w:numId w:val="8"/>
        </w:numPr>
        <w:spacing w:line="480" w:lineRule="auto"/>
        <w:rPr>
          <w:rFonts w:ascii="Times New Roman" w:hAnsi="Times New Roman" w:cs="Times New Roman"/>
        </w:rPr>
      </w:pPr>
      <w:r w:rsidRPr="001F7D93">
        <w:rPr>
          <w:rFonts w:ascii="Times New Roman" w:hAnsi="Times New Roman" w:cs="Times New Roman"/>
        </w:rPr>
        <w:t xml:space="preserve">We spent </w:t>
      </w:r>
      <w:r w:rsidR="00D02603" w:rsidRPr="001F7D93">
        <w:rPr>
          <w:rFonts w:ascii="Times New Roman" w:hAnsi="Times New Roman" w:cs="Times New Roman"/>
        </w:rPr>
        <w:t>significant</w:t>
      </w:r>
      <w:r w:rsidRPr="001F7D93">
        <w:rPr>
          <w:rFonts w:ascii="Times New Roman" w:hAnsi="Times New Roman" w:cs="Times New Roman"/>
        </w:rPr>
        <w:t xml:space="preserve"> time </w:t>
      </w:r>
      <w:r w:rsidR="0052768A" w:rsidRPr="001F7D93">
        <w:rPr>
          <w:rFonts w:ascii="Times New Roman" w:hAnsi="Times New Roman" w:cs="Times New Roman"/>
        </w:rPr>
        <w:t>cataloguing</w:t>
      </w:r>
      <w:r w:rsidRPr="001F7D93">
        <w:rPr>
          <w:rFonts w:ascii="Times New Roman" w:hAnsi="Times New Roman" w:cs="Times New Roman"/>
        </w:rPr>
        <w:t xml:space="preserve"> samples on a research</w:t>
      </w:r>
      <w:r w:rsidR="00B67F2B" w:rsidRPr="001F7D93">
        <w:rPr>
          <w:rFonts w:ascii="Times New Roman" w:hAnsi="Times New Roman" w:cs="Times New Roman"/>
        </w:rPr>
        <w:t>-</w:t>
      </w:r>
      <w:r w:rsidRPr="001F7D93">
        <w:rPr>
          <w:rFonts w:ascii="Times New Roman" w:hAnsi="Times New Roman" w:cs="Times New Roman"/>
        </w:rPr>
        <w:t xml:space="preserve">grade </w:t>
      </w:r>
      <w:r w:rsidR="0052768A" w:rsidRPr="001F7D93">
        <w:rPr>
          <w:rFonts w:ascii="Times New Roman" w:hAnsi="Times New Roman" w:cs="Times New Roman"/>
        </w:rPr>
        <w:t>micro</w:t>
      </w:r>
      <w:r w:rsidRPr="001F7D93">
        <w:rPr>
          <w:rFonts w:ascii="Times New Roman" w:hAnsi="Times New Roman" w:cs="Times New Roman"/>
        </w:rPr>
        <w:t>scope</w:t>
      </w:r>
      <w:r w:rsidR="00B67F2B" w:rsidRPr="001F7D93">
        <w:rPr>
          <w:rFonts w:ascii="Times New Roman" w:hAnsi="Times New Roman" w:cs="Times New Roman"/>
        </w:rPr>
        <w:t xml:space="preserve"> to help </w:t>
      </w:r>
      <w:r w:rsidR="0052768A" w:rsidRPr="001F7D93">
        <w:rPr>
          <w:rFonts w:ascii="Times New Roman" w:hAnsi="Times New Roman" w:cs="Times New Roman"/>
        </w:rPr>
        <w:t>navigate</w:t>
      </w:r>
      <w:r w:rsidR="00B67F2B" w:rsidRPr="001F7D93">
        <w:rPr>
          <w:rFonts w:ascii="Times New Roman" w:hAnsi="Times New Roman" w:cs="Times New Roman"/>
        </w:rPr>
        <w:t xml:space="preserve"> </w:t>
      </w:r>
      <w:r w:rsidR="002611E3" w:rsidRPr="001F7D93">
        <w:rPr>
          <w:rFonts w:ascii="Times New Roman" w:hAnsi="Times New Roman" w:cs="Times New Roman"/>
        </w:rPr>
        <w:t xml:space="preserve">on </w:t>
      </w:r>
      <w:r w:rsidR="00994067" w:rsidRPr="001F7D93">
        <w:rPr>
          <w:rFonts w:ascii="Times New Roman" w:hAnsi="Times New Roman" w:cs="Times New Roman"/>
        </w:rPr>
        <w:t>the Raman microscope</w:t>
      </w:r>
      <w:r w:rsidR="00364A58" w:rsidRPr="001F7D93">
        <w:rPr>
          <w:rFonts w:ascii="Times New Roman" w:hAnsi="Times New Roman" w:cs="Times New Roman"/>
        </w:rPr>
        <w:t>, but later</w:t>
      </w:r>
      <w:r w:rsidR="00D02603" w:rsidRPr="001F7D93">
        <w:rPr>
          <w:rFonts w:ascii="Times New Roman" w:hAnsi="Times New Roman" w:cs="Times New Roman"/>
        </w:rPr>
        <w:t xml:space="preserve"> realized</w:t>
      </w:r>
      <w:r w:rsidR="00364A58" w:rsidRPr="001F7D93">
        <w:rPr>
          <w:rFonts w:ascii="Times New Roman" w:hAnsi="Times New Roman" w:cs="Times New Roman"/>
        </w:rPr>
        <w:t xml:space="preserve"> that</w:t>
      </w:r>
      <w:r w:rsidR="00D02603" w:rsidRPr="001F7D93">
        <w:rPr>
          <w:rFonts w:ascii="Times New Roman" w:hAnsi="Times New Roman" w:cs="Times New Roman"/>
        </w:rPr>
        <w:t xml:space="preserve"> </w:t>
      </w:r>
      <w:r w:rsidR="00073FA1" w:rsidRPr="001F7D93">
        <w:rPr>
          <w:rFonts w:ascii="Times New Roman" w:hAnsi="Times New Roman" w:cs="Times New Roman"/>
        </w:rPr>
        <w:t>smartphone cameras with</w:t>
      </w:r>
      <w:r w:rsidR="00D02603" w:rsidRPr="001F7D93">
        <w:rPr>
          <w:rFonts w:ascii="Times New Roman" w:hAnsi="Times New Roman" w:cs="Times New Roman"/>
        </w:rPr>
        <w:t xml:space="preserve"> teaching microscopes </w:t>
      </w:r>
      <w:r w:rsidR="00073FA1" w:rsidRPr="001F7D93">
        <w:rPr>
          <w:rFonts w:ascii="Times New Roman" w:hAnsi="Times New Roman" w:cs="Times New Roman"/>
        </w:rPr>
        <w:t xml:space="preserve">would have worked faster. </w:t>
      </w:r>
    </w:p>
    <w:p w14:paraId="051FDDF3" w14:textId="5F2E5143" w:rsidR="003113C7" w:rsidRDefault="009852A9" w:rsidP="00994067">
      <w:pPr>
        <w:spacing w:line="480" w:lineRule="auto"/>
        <w:rPr>
          <w:rFonts w:ascii="Times New Roman" w:hAnsi="Times New Roman" w:cs="Times New Roman"/>
          <w:color w:val="000000"/>
          <w:sz w:val="24"/>
        </w:rPr>
      </w:pPr>
      <w:r w:rsidRPr="001F7D93">
        <w:rPr>
          <w:rFonts w:ascii="Times New Roman" w:hAnsi="Times New Roman" w:cs="Times New Roman"/>
          <w:color w:val="000000"/>
          <w:sz w:val="24"/>
          <w:lang w:val="en-GB"/>
        </w:rPr>
        <w:t xml:space="preserve">Overall, we have demonstrated that a </w:t>
      </w:r>
      <w:r w:rsidR="0052768A" w:rsidRPr="001F7D93">
        <w:rPr>
          <w:rFonts w:ascii="Times New Roman" w:hAnsi="Times New Roman" w:cs="Times New Roman"/>
          <w:color w:val="000000"/>
          <w:sz w:val="24"/>
          <w:lang w:val="en-GB"/>
        </w:rPr>
        <w:t>modest</w:t>
      </w:r>
      <w:r w:rsidR="00073FA1" w:rsidRPr="001F7D93">
        <w:rPr>
          <w:rFonts w:ascii="Times New Roman" w:hAnsi="Times New Roman" w:cs="Times New Roman"/>
          <w:color w:val="000000"/>
          <w:sz w:val="24"/>
          <w:lang w:val="en-GB"/>
        </w:rPr>
        <w:t>-</w:t>
      </w:r>
      <w:r w:rsidR="0052768A" w:rsidRPr="001F7D93">
        <w:rPr>
          <w:rFonts w:ascii="Times New Roman" w:hAnsi="Times New Roman" w:cs="Times New Roman"/>
          <w:color w:val="000000"/>
          <w:sz w:val="24"/>
          <w:lang w:val="en-GB"/>
        </w:rPr>
        <w:t>size</w:t>
      </w:r>
      <w:r w:rsidR="003C3F4B" w:rsidRPr="001F7D93">
        <w:rPr>
          <w:rFonts w:ascii="Times New Roman" w:hAnsi="Times New Roman" w:cs="Times New Roman"/>
          <w:color w:val="000000"/>
          <w:sz w:val="24"/>
          <w:lang w:val="en-GB"/>
        </w:rPr>
        <w:t>d</w:t>
      </w:r>
      <w:r w:rsidR="002611E3"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research group</w:t>
      </w:r>
      <w:r w:rsidR="002611E3" w:rsidRPr="001F7D93">
        <w:rPr>
          <w:rFonts w:ascii="Times New Roman" w:hAnsi="Times New Roman" w:cs="Times New Roman"/>
        </w:rPr>
        <w:t xml:space="preserve"> with prior teaching and class commitments</w:t>
      </w:r>
      <w:r w:rsidR="0052768A" w:rsidRPr="001F7D93">
        <w:rPr>
          <w:rFonts w:ascii="Times New Roman" w:hAnsi="Times New Roman" w:cs="Times New Roman"/>
        </w:rPr>
        <w:t xml:space="preserve"> </w:t>
      </w:r>
      <w:r w:rsidR="00073FA1" w:rsidRPr="001F7D93">
        <w:rPr>
          <w:rFonts w:ascii="Times New Roman" w:hAnsi="Times New Roman" w:cs="Times New Roman"/>
        </w:rPr>
        <w:t xml:space="preserve">working </w:t>
      </w:r>
      <w:r w:rsidR="002D7DCD" w:rsidRPr="001F7D93">
        <w:rPr>
          <w:rFonts w:ascii="Times New Roman" w:hAnsi="Times New Roman" w:cs="Times New Roman"/>
        </w:rPr>
        <w:t>without overnight shifts</w:t>
      </w:r>
      <w:r w:rsidR="002611E3"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t>can obtain pressures on</w:t>
      </w:r>
      <w:r w:rsidR="0052768A" w:rsidRPr="001F7D93">
        <w:rPr>
          <w:rFonts w:ascii="Times New Roman" w:hAnsi="Times New Roman" w:cs="Times New Roman"/>
          <w:color w:val="000000"/>
          <w:sz w:val="24"/>
          <w:lang w:val="en-GB"/>
        </w:rPr>
        <w:t xml:space="preserve"> </w:t>
      </w:r>
      <w:r w:rsidR="0059301C" w:rsidRPr="001F7D93">
        <w:rPr>
          <w:rFonts w:ascii="Times New Roman" w:hAnsi="Times New Roman" w:cs="Times New Roman"/>
          <w:color w:val="000000"/>
          <w:sz w:val="24"/>
          <w:lang w:val="en-GB"/>
        </w:rPr>
        <w:t>relevant</w:t>
      </w:r>
      <w:r w:rsidRPr="001F7D93">
        <w:rPr>
          <w:rFonts w:ascii="Times New Roman" w:hAnsi="Times New Roman" w:cs="Times New Roman"/>
          <w:color w:val="000000"/>
          <w:sz w:val="24"/>
          <w:lang w:val="en-GB"/>
        </w:rPr>
        <w:t xml:space="preserve"> </w:t>
      </w:r>
      <w:r w:rsidRPr="001F7D93">
        <w:rPr>
          <w:rFonts w:ascii="Times New Roman" w:hAnsi="Times New Roman" w:cs="Times New Roman"/>
          <w:color w:val="000000"/>
          <w:sz w:val="24"/>
          <w:lang w:val="en-GB"/>
        </w:rPr>
        <w:lastRenderedPageBreak/>
        <w:t xml:space="preserve">timelines </w:t>
      </w:r>
      <w:r w:rsidR="007310C9" w:rsidRPr="001F7D93">
        <w:rPr>
          <w:rFonts w:ascii="Times New Roman" w:hAnsi="Times New Roman" w:cs="Times New Roman"/>
          <w:color w:val="000000"/>
          <w:sz w:val="24"/>
          <w:lang w:val="en-GB"/>
        </w:rPr>
        <w:t>for</w:t>
      </w:r>
      <w:r w:rsidRPr="001F7D93">
        <w:rPr>
          <w:rFonts w:ascii="Times New Roman" w:hAnsi="Times New Roman" w:cs="Times New Roman"/>
          <w:color w:val="000000"/>
          <w:sz w:val="24"/>
          <w:lang w:val="en-GB"/>
        </w:rPr>
        <w:t xml:space="preserve"> understanding volcanic plumbing systems during periods of unrest</w:t>
      </w:r>
      <w:r w:rsidRPr="001F7D93">
        <w:rPr>
          <w:rFonts w:ascii="Times New Roman" w:hAnsi="Times New Roman" w:cs="Times New Roman"/>
        </w:rPr>
        <w:t>.</w:t>
      </w:r>
      <w:r w:rsidR="004533C3" w:rsidRPr="001F7D93">
        <w:rPr>
          <w:rFonts w:ascii="Times New Roman" w:hAnsi="Times New Roman" w:cs="Times New Roman"/>
        </w:rPr>
        <w:t xml:space="preserve"> This technique </w:t>
      </w:r>
      <w:r w:rsidR="00F12B84" w:rsidRPr="001F7D93">
        <w:rPr>
          <w:rFonts w:ascii="Times New Roman" w:hAnsi="Times New Roman" w:cs="Times New Roman"/>
        </w:rPr>
        <w:t>adds</w:t>
      </w:r>
      <w:r w:rsidRPr="001F7D93">
        <w:rPr>
          <w:rFonts w:ascii="Times New Roman" w:hAnsi="Times New Roman" w:cs="Times New Roman"/>
          <w:color w:val="000000"/>
          <w:sz w:val="24"/>
        </w:rPr>
        <w:t xml:space="preserve"> </w:t>
      </w:r>
      <w:r w:rsidR="004533C3" w:rsidRPr="001F7D93">
        <w:rPr>
          <w:rFonts w:ascii="Times New Roman" w:hAnsi="Times New Roman" w:cs="Times New Roman"/>
          <w:color w:val="000000"/>
          <w:sz w:val="24"/>
        </w:rPr>
        <w:t xml:space="preserve">valuable quantitative </w:t>
      </w:r>
      <w:r w:rsidR="00DA6848" w:rsidRPr="001F7D93">
        <w:rPr>
          <w:rFonts w:ascii="Times New Roman" w:hAnsi="Times New Roman" w:cs="Times New Roman"/>
          <w:color w:val="000000"/>
          <w:sz w:val="24"/>
        </w:rPr>
        <w:t xml:space="preserve">storage </w:t>
      </w:r>
      <w:r w:rsidR="004533C3" w:rsidRPr="001F7D93">
        <w:rPr>
          <w:rFonts w:ascii="Times New Roman" w:hAnsi="Times New Roman" w:cs="Times New Roman"/>
          <w:color w:val="000000"/>
          <w:sz w:val="24"/>
        </w:rPr>
        <w:t>depth information that expands on HVO’s routine near-real-time chemical monitoring with bulk rock ED-XRF</w:t>
      </w:r>
      <w:r w:rsidR="00DA6848"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DA6848" w:rsidRPr="001F7D93">
        <w:rPr>
          <w:rFonts w:ascii="Times New Roman" w:hAnsi="Times New Roman" w:cs="Times New Roman"/>
        </w:rPr>
        <w:fldChar w:fldCharType="separate"/>
      </w:r>
      <w:r w:rsidR="001F7D93" w:rsidRPr="001F7D93">
        <w:rPr>
          <w:rFonts w:ascii="Times New Roman" w:hAnsi="Times New Roman" w:cs="Times New Roman"/>
          <w:szCs w:val="24"/>
        </w:rPr>
        <w:t xml:space="preserve">(Gansecki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2019)</w:t>
      </w:r>
      <w:r w:rsidR="00DA6848" w:rsidRPr="001F7D93">
        <w:rPr>
          <w:rFonts w:ascii="Times New Roman" w:hAnsi="Times New Roman" w:cs="Times New Roman"/>
        </w:rPr>
        <w:fldChar w:fldCharType="end"/>
      </w:r>
      <w:r w:rsidR="004533C3" w:rsidRPr="001F7D93">
        <w:rPr>
          <w:rFonts w:ascii="Times New Roman" w:hAnsi="Times New Roman" w:cs="Times New Roman"/>
        </w:rPr>
        <w:t xml:space="preserve">. </w:t>
      </w:r>
      <w:r w:rsidR="002611E3" w:rsidRPr="001F7D93">
        <w:rPr>
          <w:rFonts w:ascii="Times New Roman" w:hAnsi="Times New Roman" w:cs="Times New Roman"/>
        </w:rPr>
        <w:t xml:space="preserve">In a true eruptive crisis, </w:t>
      </w:r>
      <w:r w:rsidR="00DA6848" w:rsidRPr="001F7D93">
        <w:rPr>
          <w:rFonts w:ascii="Times New Roman" w:hAnsi="Times New Roman" w:cs="Times New Roman"/>
        </w:rPr>
        <w:t xml:space="preserve">magma storage depths could be obtained even faster by </w:t>
      </w:r>
      <w:r w:rsidR="002611E3" w:rsidRPr="001F7D93">
        <w:rPr>
          <w:rFonts w:ascii="Times New Roman" w:hAnsi="Times New Roman" w:cs="Times New Roman"/>
        </w:rPr>
        <w:t xml:space="preserve">removing </w:t>
      </w:r>
      <w:r w:rsidR="000F5073" w:rsidRPr="001F7D93">
        <w:rPr>
          <w:rFonts w:ascii="Times New Roman" w:hAnsi="Times New Roman" w:cs="Times New Roman"/>
        </w:rPr>
        <w:t>bottleneck</w:t>
      </w:r>
      <w:r w:rsidR="002611E3" w:rsidRPr="001F7D93">
        <w:rPr>
          <w:rFonts w:ascii="Times New Roman" w:hAnsi="Times New Roman" w:cs="Times New Roman"/>
        </w:rPr>
        <w:t>s 1</w:t>
      </w:r>
      <w:r w:rsidR="003C3F4B" w:rsidRPr="001F7D93">
        <w:rPr>
          <w:rFonts w:ascii="Times New Roman" w:hAnsi="Times New Roman" w:cs="Times New Roman"/>
        </w:rPr>
        <w:t>–</w:t>
      </w:r>
      <w:r w:rsidR="002611E3" w:rsidRPr="001F7D93">
        <w:rPr>
          <w:rFonts w:ascii="Times New Roman" w:hAnsi="Times New Roman" w:cs="Times New Roman"/>
        </w:rPr>
        <w:t>3</w:t>
      </w:r>
      <w:r w:rsidR="00E95F7F" w:rsidRPr="001F7D93">
        <w:rPr>
          <w:rFonts w:ascii="Times New Roman" w:hAnsi="Times New Roman" w:cs="Times New Roman"/>
        </w:rPr>
        <w:t xml:space="preserve">, </w:t>
      </w:r>
      <w:r w:rsidR="002611E3" w:rsidRPr="001F7D93">
        <w:rPr>
          <w:rFonts w:ascii="Times New Roman" w:hAnsi="Times New Roman" w:cs="Times New Roman"/>
        </w:rPr>
        <w:t>implementing overnight shift work</w:t>
      </w:r>
      <w:r w:rsidR="003C3F4B" w:rsidRPr="001F7D93">
        <w:rPr>
          <w:rFonts w:ascii="Times New Roman" w:hAnsi="Times New Roman" w:cs="Times New Roman"/>
        </w:rPr>
        <w:t>,</w:t>
      </w:r>
      <w:r w:rsidR="00E95F7F" w:rsidRPr="001F7D93">
        <w:rPr>
          <w:rFonts w:ascii="Times New Roman" w:hAnsi="Times New Roman" w:cs="Times New Roman"/>
        </w:rPr>
        <w:t xml:space="preserve"> and</w:t>
      </w:r>
      <w:r w:rsidR="002611E3" w:rsidRPr="001F7D93">
        <w:rPr>
          <w:rFonts w:ascii="Times New Roman" w:hAnsi="Times New Roman" w:cs="Times New Roman"/>
        </w:rPr>
        <w:t xml:space="preserve"> requesting teaching </w:t>
      </w:r>
      <w:r w:rsidR="00E95F7F" w:rsidRPr="001F7D93">
        <w:rPr>
          <w:rFonts w:ascii="Times New Roman" w:hAnsi="Times New Roman" w:cs="Times New Roman"/>
        </w:rPr>
        <w:t>release and class absences for students</w:t>
      </w:r>
      <w:r w:rsidR="00DA6848" w:rsidRPr="001F7D93">
        <w:rPr>
          <w:rFonts w:ascii="Times New Roman" w:hAnsi="Times New Roman" w:cs="Times New Roman"/>
        </w:rPr>
        <w:t>.</w:t>
      </w:r>
    </w:p>
    <w:p w14:paraId="40F89480" w14:textId="77777777" w:rsidR="00120C08" w:rsidRPr="001F7D93" w:rsidRDefault="00120C08" w:rsidP="00994067">
      <w:pPr>
        <w:spacing w:line="480" w:lineRule="auto"/>
        <w:rPr>
          <w:rFonts w:ascii="Times New Roman" w:hAnsi="Times New Roman" w:cs="Times New Roman"/>
          <w:color w:val="000000"/>
          <w:sz w:val="24"/>
        </w:rPr>
      </w:pPr>
    </w:p>
    <w:p w14:paraId="1038A3B5" w14:textId="11B4E368" w:rsidR="00414BC4" w:rsidRPr="001F7D93" w:rsidRDefault="00FE4C67" w:rsidP="001F7D93">
      <w:pPr>
        <w:spacing w:line="480" w:lineRule="auto"/>
        <w:rPr>
          <w:rFonts w:ascii="Times New Roman" w:hAnsi="Times New Roman" w:cs="Times New Roman"/>
          <w:b/>
          <w:color w:val="000000"/>
          <w:sz w:val="24"/>
        </w:rPr>
      </w:pPr>
      <w:r w:rsidRPr="001F7D93">
        <w:rPr>
          <w:rFonts w:ascii="Times New Roman" w:hAnsi="Times New Roman" w:cs="Times New Roman"/>
          <w:b/>
          <w:color w:val="000000"/>
          <w:sz w:val="24"/>
        </w:rPr>
        <w:t>Author contributions</w:t>
      </w:r>
    </w:p>
    <w:p w14:paraId="18990A4E" w14:textId="0D6AB53F" w:rsidR="0088317F" w:rsidRPr="001F7D93" w:rsidRDefault="00A70035"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Author contributions</w:t>
      </w:r>
      <w:r w:rsidR="00615BCC" w:rsidRPr="001F7D93">
        <w:rPr>
          <w:rFonts w:ascii="Times New Roman" w:hAnsi="Times New Roman" w:cs="Times New Roman"/>
          <w:color w:val="000000"/>
          <w:sz w:val="24"/>
          <w:lang w:val="en-GB"/>
        </w:rPr>
        <w:t xml:space="preserve"> for lab work</w:t>
      </w:r>
      <w:r w:rsidRPr="001F7D93">
        <w:rPr>
          <w:rFonts w:ascii="Times New Roman" w:hAnsi="Times New Roman" w:cs="Times New Roman"/>
          <w:color w:val="000000"/>
          <w:sz w:val="24"/>
          <w:lang w:val="en-GB"/>
        </w:rPr>
        <w:t xml:space="preserve"> are shown on Fig. 1. </w:t>
      </w:r>
      <w:r w:rsidR="003113C7" w:rsidRPr="001F7D93">
        <w:rPr>
          <w:rFonts w:ascii="Times New Roman" w:hAnsi="Times New Roman" w:cs="Times New Roman"/>
          <w:color w:val="000000"/>
          <w:sz w:val="24"/>
          <w:lang w:val="en-GB"/>
        </w:rPr>
        <w:t xml:space="preserve">CD and PW wrote the paper. </w:t>
      </w:r>
      <w:r w:rsidRPr="001F7D93">
        <w:rPr>
          <w:rFonts w:ascii="Times New Roman" w:hAnsi="Times New Roman" w:cs="Times New Roman"/>
          <w:color w:val="000000"/>
          <w:sz w:val="24"/>
          <w:lang w:val="en-GB"/>
        </w:rPr>
        <w:t>CD, PW, AR, BR</w:t>
      </w:r>
      <w:r w:rsidR="007B7F95"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and AB </w:t>
      </w:r>
      <w:r w:rsidR="001E52DD" w:rsidRPr="001F7D93">
        <w:rPr>
          <w:rFonts w:ascii="Times New Roman" w:hAnsi="Times New Roman" w:cs="Times New Roman"/>
          <w:color w:val="000000"/>
          <w:sz w:val="24"/>
          <w:lang w:val="en-GB"/>
        </w:rPr>
        <w:t>prepared</w:t>
      </w:r>
      <w:r w:rsidRPr="001F7D93">
        <w:rPr>
          <w:rFonts w:ascii="Times New Roman" w:hAnsi="Times New Roman" w:cs="Times New Roman"/>
          <w:color w:val="000000"/>
          <w:sz w:val="24"/>
          <w:lang w:val="en-GB"/>
        </w:rPr>
        <w:t xml:space="preserve"> tephra, pick</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olivine, f</w:t>
      </w:r>
      <w:r w:rsidR="001D1FC7" w:rsidRPr="001F7D93">
        <w:rPr>
          <w:rFonts w:ascii="Times New Roman" w:hAnsi="Times New Roman" w:cs="Times New Roman"/>
          <w:color w:val="000000"/>
          <w:sz w:val="24"/>
          <w:lang w:val="en-GB"/>
        </w:rPr>
        <w:t>ound</w:t>
      </w:r>
      <w:r w:rsidRPr="001F7D93">
        <w:rPr>
          <w:rFonts w:ascii="Times New Roman" w:hAnsi="Times New Roman" w:cs="Times New Roman"/>
          <w:color w:val="000000"/>
          <w:sz w:val="24"/>
          <w:lang w:val="en-GB"/>
        </w:rPr>
        <w:t xml:space="preserve"> </w:t>
      </w:r>
      <w:r w:rsidR="001F6599" w:rsidRPr="001F7D93">
        <w:rPr>
          <w:rFonts w:ascii="Times New Roman" w:hAnsi="Times New Roman" w:cs="Times New Roman"/>
          <w:color w:val="000000"/>
          <w:sz w:val="24"/>
          <w:lang w:val="en-GB"/>
        </w:rPr>
        <w:t>FI</w:t>
      </w:r>
      <w:r w:rsidRPr="001F7D93">
        <w:rPr>
          <w:rFonts w:ascii="Times New Roman" w:hAnsi="Times New Roman" w:cs="Times New Roman"/>
          <w:color w:val="000000"/>
          <w:sz w:val="24"/>
          <w:lang w:val="en-GB"/>
        </w:rPr>
        <w:t xml:space="preserve">s, </w:t>
      </w:r>
      <w:r w:rsidR="003113C7" w:rsidRPr="001F7D93">
        <w:rPr>
          <w:rFonts w:ascii="Times New Roman" w:hAnsi="Times New Roman" w:cs="Times New Roman"/>
          <w:color w:val="000000"/>
          <w:sz w:val="24"/>
          <w:lang w:val="en-GB"/>
        </w:rPr>
        <w:t>catalogu</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them, mount</w:t>
      </w:r>
      <w:r w:rsidR="001D1FC7" w:rsidRPr="001F7D93">
        <w:rPr>
          <w:rFonts w:ascii="Times New Roman" w:hAnsi="Times New Roman" w:cs="Times New Roman"/>
          <w:color w:val="000000"/>
          <w:sz w:val="24"/>
          <w:lang w:val="en-GB"/>
        </w:rPr>
        <w:t>ed</w:t>
      </w:r>
      <w:r w:rsidRPr="001F7D93">
        <w:rPr>
          <w:rFonts w:ascii="Times New Roman" w:hAnsi="Times New Roman" w:cs="Times New Roman"/>
          <w:color w:val="000000"/>
          <w:sz w:val="24"/>
          <w:lang w:val="en-GB"/>
        </w:rPr>
        <w:t xml:space="preserve"> them</w:t>
      </w:r>
      <w:r w:rsidR="007B7F95" w:rsidRPr="001F7D93">
        <w:rPr>
          <w:rFonts w:ascii="Times New Roman" w:hAnsi="Times New Roman" w:cs="Times New Roman"/>
          <w:color w:val="000000"/>
          <w:sz w:val="24"/>
          <w:lang w:val="en-GB"/>
        </w:rPr>
        <w:t>,</w:t>
      </w:r>
      <w:r w:rsidRPr="001F7D93">
        <w:rPr>
          <w:rFonts w:ascii="Times New Roman" w:hAnsi="Times New Roman" w:cs="Times New Roman"/>
          <w:color w:val="000000"/>
          <w:sz w:val="24"/>
          <w:lang w:val="en-GB"/>
        </w:rPr>
        <w:t xml:space="preserve"> and </w:t>
      </w:r>
      <w:r w:rsidR="00F06349" w:rsidRPr="001F7D93">
        <w:rPr>
          <w:rFonts w:ascii="Times New Roman" w:hAnsi="Times New Roman" w:cs="Times New Roman"/>
          <w:color w:val="000000"/>
          <w:sz w:val="24"/>
          <w:lang w:val="en-GB"/>
        </w:rPr>
        <w:t>conducted Raman analyses.</w:t>
      </w:r>
      <w:r w:rsidRPr="001F7D93">
        <w:rPr>
          <w:rFonts w:ascii="Times New Roman" w:hAnsi="Times New Roman" w:cs="Times New Roman"/>
          <w:color w:val="000000"/>
          <w:sz w:val="24"/>
          <w:lang w:val="en-GB"/>
        </w:rPr>
        <w:t xml:space="preserve"> CD and PW performed all spectral fitting, data processing, and figure making, with schematic illustrations shown in Fig. 1 from AB. JG</w:t>
      </w:r>
      <w:r w:rsidR="001A620D" w:rsidRPr="001F7D93">
        <w:rPr>
          <w:rFonts w:ascii="Times New Roman" w:hAnsi="Times New Roman" w:cs="Times New Roman"/>
          <w:color w:val="000000"/>
          <w:sz w:val="24"/>
          <w:lang w:val="en-GB"/>
        </w:rPr>
        <w:t xml:space="preserve"> developed the Mg/Fe calibration for the EDS detector</w:t>
      </w:r>
      <w:r w:rsidRPr="001F7D93">
        <w:rPr>
          <w:rFonts w:ascii="Times New Roman" w:hAnsi="Times New Roman" w:cs="Times New Roman"/>
          <w:color w:val="000000"/>
          <w:sz w:val="24"/>
          <w:lang w:val="en-GB"/>
        </w:rPr>
        <w:t xml:space="preserve"> and MG performed EDS analyses</w:t>
      </w:r>
      <w:r w:rsidR="001A620D" w:rsidRPr="001F7D93">
        <w:rPr>
          <w:rFonts w:ascii="Times New Roman" w:hAnsi="Times New Roman" w:cs="Times New Roman"/>
          <w:color w:val="000000"/>
          <w:sz w:val="24"/>
          <w:lang w:val="en-GB"/>
        </w:rPr>
        <w:t xml:space="preserve"> with help from JG</w:t>
      </w:r>
      <w:r w:rsidRPr="001F7D93">
        <w:rPr>
          <w:rFonts w:ascii="Times New Roman" w:hAnsi="Times New Roman" w:cs="Times New Roman"/>
          <w:color w:val="000000"/>
          <w:sz w:val="24"/>
          <w:lang w:val="en-GB"/>
        </w:rPr>
        <w:t>. K</w:t>
      </w:r>
      <w:r w:rsidR="007B7F95" w:rsidRPr="001F7D93">
        <w:rPr>
          <w:rFonts w:ascii="Times New Roman" w:hAnsi="Times New Roman" w:cs="Times New Roman"/>
          <w:color w:val="000000"/>
          <w:sz w:val="24"/>
          <w:lang w:val="en-GB"/>
        </w:rPr>
        <w:t>J</w:t>
      </w:r>
      <w:r w:rsidRPr="001F7D93">
        <w:rPr>
          <w:rFonts w:ascii="Times New Roman" w:hAnsi="Times New Roman" w:cs="Times New Roman"/>
          <w:color w:val="000000"/>
          <w:sz w:val="24"/>
          <w:lang w:val="en-GB"/>
        </w:rPr>
        <w:t>L, D</w:t>
      </w:r>
      <w:r w:rsidR="007B7F95" w:rsidRPr="001F7D93">
        <w:rPr>
          <w:rFonts w:ascii="Times New Roman" w:hAnsi="Times New Roman" w:cs="Times New Roman"/>
          <w:color w:val="000000"/>
          <w:sz w:val="24"/>
          <w:lang w:val="en-GB"/>
        </w:rPr>
        <w:t>T</w:t>
      </w:r>
      <w:r w:rsidRPr="001F7D93">
        <w:rPr>
          <w:rFonts w:ascii="Times New Roman" w:hAnsi="Times New Roman" w:cs="Times New Roman"/>
          <w:color w:val="000000"/>
          <w:sz w:val="24"/>
          <w:lang w:val="en-GB"/>
        </w:rPr>
        <w:t>D, N</w:t>
      </w:r>
      <w:r w:rsidR="00161C13" w:rsidRPr="001F7D93">
        <w:rPr>
          <w:rFonts w:ascii="Times New Roman" w:hAnsi="Times New Roman" w:cs="Times New Roman"/>
          <w:color w:val="000000"/>
          <w:sz w:val="24"/>
          <w:lang w:val="en-GB"/>
        </w:rPr>
        <w:t>I</w:t>
      </w:r>
      <w:r w:rsidRPr="001F7D93">
        <w:rPr>
          <w:rFonts w:ascii="Times New Roman" w:hAnsi="Times New Roman" w:cs="Times New Roman"/>
          <w:color w:val="000000"/>
          <w:sz w:val="24"/>
          <w:lang w:val="en-GB"/>
        </w:rPr>
        <w:t>D and K</w:t>
      </w:r>
      <w:r w:rsidR="007B7F95" w:rsidRPr="001F7D93">
        <w:rPr>
          <w:rFonts w:ascii="Times New Roman" w:hAnsi="Times New Roman" w:cs="Times New Roman"/>
          <w:color w:val="000000"/>
          <w:sz w:val="24"/>
          <w:lang w:val="en-GB"/>
        </w:rPr>
        <w:t>M</w:t>
      </w:r>
      <w:r w:rsidRPr="001F7D93">
        <w:rPr>
          <w:rFonts w:ascii="Times New Roman" w:hAnsi="Times New Roman" w:cs="Times New Roman"/>
          <w:color w:val="000000"/>
          <w:sz w:val="24"/>
          <w:lang w:val="en-GB"/>
        </w:rPr>
        <w:t>M collected samples</w:t>
      </w:r>
      <w:r w:rsidR="00956A34" w:rsidRPr="001F7D93">
        <w:rPr>
          <w:rFonts w:ascii="Times New Roman" w:hAnsi="Times New Roman" w:cs="Times New Roman"/>
          <w:color w:val="000000"/>
          <w:sz w:val="24"/>
          <w:lang w:val="en-GB"/>
        </w:rPr>
        <w:t>, processed them in Hilo,</w:t>
      </w:r>
      <w:r w:rsidRPr="001F7D93">
        <w:rPr>
          <w:rFonts w:ascii="Times New Roman" w:hAnsi="Times New Roman" w:cs="Times New Roman"/>
          <w:color w:val="000000"/>
          <w:sz w:val="24"/>
          <w:lang w:val="en-GB"/>
        </w:rPr>
        <w:t xml:space="preserve"> and provided </w:t>
      </w:r>
      <w:r w:rsidR="00161C13" w:rsidRPr="001F7D93">
        <w:rPr>
          <w:rFonts w:ascii="Times New Roman" w:hAnsi="Times New Roman" w:cs="Times New Roman"/>
          <w:color w:val="000000"/>
          <w:sz w:val="24"/>
          <w:lang w:val="en-GB"/>
        </w:rPr>
        <w:t xml:space="preserve">eruption </w:t>
      </w:r>
      <w:r w:rsidRPr="001F7D93">
        <w:rPr>
          <w:rFonts w:ascii="Times New Roman" w:hAnsi="Times New Roman" w:cs="Times New Roman"/>
          <w:color w:val="000000"/>
          <w:sz w:val="24"/>
          <w:lang w:val="en-GB"/>
        </w:rPr>
        <w:t xml:space="preserve">context. </w:t>
      </w:r>
      <w:r w:rsidR="00C172BD" w:rsidRPr="001F7D93">
        <w:rPr>
          <w:rFonts w:ascii="Times New Roman" w:hAnsi="Times New Roman" w:cs="Times New Roman"/>
          <w:color w:val="000000"/>
          <w:sz w:val="24"/>
          <w:lang w:val="en-GB"/>
        </w:rPr>
        <w:t>KJL and DD prepared the glass mount and did the EMPA analyses.</w:t>
      </w:r>
    </w:p>
    <w:p w14:paraId="6E4CFF2A" w14:textId="77777777" w:rsidR="007F5228" w:rsidRPr="001F7D93" w:rsidRDefault="007F5228" w:rsidP="003113C7">
      <w:pPr>
        <w:spacing w:line="480" w:lineRule="auto"/>
        <w:rPr>
          <w:rFonts w:ascii="Times New Roman" w:hAnsi="Times New Roman" w:cs="Times New Roman"/>
          <w:b/>
          <w:color w:val="000000"/>
          <w:sz w:val="24"/>
          <w:lang w:val="en-GB"/>
        </w:rPr>
      </w:pPr>
    </w:p>
    <w:p w14:paraId="0C9160E4" w14:textId="26B31389" w:rsidR="00FE4C67" w:rsidRPr="001F7D93" w:rsidRDefault="00FE4C67" w:rsidP="001F7D93">
      <w:pPr>
        <w:spacing w:line="480" w:lineRule="auto"/>
        <w:rPr>
          <w:rFonts w:ascii="Times New Roman" w:hAnsi="Times New Roman" w:cs="Times New Roman"/>
          <w:b/>
          <w:color w:val="000000"/>
          <w:sz w:val="24"/>
          <w:lang w:val="en-GB"/>
        </w:rPr>
      </w:pPr>
      <w:r w:rsidRPr="001F7D93">
        <w:rPr>
          <w:rFonts w:ascii="Times New Roman" w:hAnsi="Times New Roman" w:cs="Times New Roman"/>
          <w:b/>
          <w:color w:val="000000"/>
          <w:sz w:val="24"/>
          <w:lang w:val="en-GB"/>
        </w:rPr>
        <w:t>Acknowledgements</w:t>
      </w:r>
    </w:p>
    <w:p w14:paraId="403ED190" w14:textId="70B5240D" w:rsidR="00FE4C67" w:rsidRPr="001F7D93" w:rsidRDefault="00E50780"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PW and CD acknowledge support from NSF EAR 2217371 and the Berkeley Rose Hills Innovator Program.</w:t>
      </w:r>
      <w:r w:rsidR="003F384A" w:rsidRPr="001F7D93">
        <w:rPr>
          <w:rFonts w:ascii="Times New Roman" w:hAnsi="Times New Roman" w:cs="Times New Roman"/>
          <w:color w:val="000000"/>
          <w:sz w:val="24"/>
          <w:lang w:val="en-GB"/>
        </w:rPr>
        <w:t xml:space="preserve"> Any use of trade, product, or firm names is for descriptive purposes only and does not imply endorsement by the U.S. Government.</w:t>
      </w:r>
    </w:p>
    <w:p w14:paraId="0D67E151" w14:textId="38D8D7DD" w:rsidR="0088317F" w:rsidRPr="001F7D93" w:rsidRDefault="0088317F" w:rsidP="003113C7">
      <w:pPr>
        <w:spacing w:line="480" w:lineRule="auto"/>
        <w:rPr>
          <w:rFonts w:ascii="Times New Roman" w:hAnsi="Times New Roman" w:cs="Times New Roman"/>
          <w:b/>
          <w:color w:val="000000"/>
          <w:sz w:val="24"/>
          <w:lang w:val="en-GB"/>
        </w:rPr>
      </w:pPr>
    </w:p>
    <w:p w14:paraId="44FA46C5" w14:textId="6D30637C" w:rsidR="00FE4C67" w:rsidRPr="001F7D93" w:rsidRDefault="00FE4C67" w:rsidP="001F7D93">
      <w:pPr>
        <w:spacing w:line="480" w:lineRule="auto"/>
        <w:rPr>
          <w:rFonts w:ascii="Times New Roman" w:hAnsi="Times New Roman" w:cs="Times New Roman"/>
          <w:b/>
          <w:color w:val="000000"/>
          <w:sz w:val="24"/>
          <w:lang w:val="en-GB"/>
        </w:rPr>
      </w:pPr>
      <w:r w:rsidRPr="001F7D93">
        <w:rPr>
          <w:rFonts w:ascii="Times New Roman" w:hAnsi="Times New Roman" w:cs="Times New Roman"/>
          <w:b/>
          <w:color w:val="000000"/>
          <w:sz w:val="24"/>
          <w:lang w:val="en-GB"/>
        </w:rPr>
        <w:t>Data availability</w:t>
      </w:r>
    </w:p>
    <w:p w14:paraId="508F2CD0" w14:textId="62D3723B" w:rsidR="0020057A" w:rsidRPr="001F7D93" w:rsidRDefault="006877AF" w:rsidP="001F7D93">
      <w:pPr>
        <w:spacing w:line="480" w:lineRule="auto"/>
        <w:jc w:val="both"/>
        <w:rPr>
          <w:rFonts w:ascii="Times New Roman" w:hAnsi="Times New Roman" w:cs="Times New Roman"/>
          <w:color w:val="000000"/>
          <w:sz w:val="24"/>
          <w:lang w:val="en-GB"/>
        </w:rPr>
      </w:pPr>
      <w:r w:rsidRPr="001F7D93">
        <w:rPr>
          <w:rFonts w:ascii="Times New Roman" w:hAnsi="Times New Roman" w:cs="Times New Roman"/>
          <w:color w:val="000000"/>
          <w:sz w:val="24"/>
          <w:lang w:val="en-GB"/>
        </w:rPr>
        <w:t xml:space="preserve">All data are made available </w:t>
      </w:r>
      <w:r w:rsidR="002C3E68">
        <w:rPr>
          <w:rFonts w:ascii="Times New Roman" w:hAnsi="Times New Roman" w:cs="Times New Roman"/>
          <w:color w:val="000000"/>
          <w:sz w:val="24"/>
          <w:lang w:val="en-GB"/>
        </w:rPr>
        <w:t xml:space="preserve">in the Supplementary Information associated with the publication. We include detailed materials and methods (S1 Appendix), complete processed Dataset (S2 Dataset), a compilation of microphotographs of the FI and crystals (S3 FI Image Compilation) and a record of emails and tracking receipts related to the samples, data sharing and manuscript submission (S4 Email and tracking record). </w:t>
      </w:r>
      <w:r w:rsidR="007F5228" w:rsidRPr="001F7D93">
        <w:rPr>
          <w:rFonts w:ascii="Times New Roman" w:hAnsi="Times New Roman" w:cs="Times New Roman"/>
          <w:color w:val="000000"/>
          <w:sz w:val="24"/>
          <w:lang w:val="en-GB"/>
        </w:rPr>
        <w:t xml:space="preserve">All </w:t>
      </w:r>
      <w:r w:rsidR="002C3E68">
        <w:rPr>
          <w:rFonts w:ascii="Times New Roman" w:hAnsi="Times New Roman" w:cs="Times New Roman"/>
          <w:color w:val="000000"/>
          <w:sz w:val="24"/>
          <w:lang w:val="en-GB"/>
        </w:rPr>
        <w:t xml:space="preserve">raw </w:t>
      </w:r>
      <w:r w:rsidR="007F5228" w:rsidRPr="001F7D93">
        <w:rPr>
          <w:rFonts w:ascii="Times New Roman" w:hAnsi="Times New Roman" w:cs="Times New Roman"/>
          <w:color w:val="000000"/>
          <w:sz w:val="24"/>
          <w:lang w:val="en-GB"/>
        </w:rPr>
        <w:t xml:space="preserve">data and </w:t>
      </w:r>
      <w:r w:rsidR="00060866" w:rsidRPr="001F7D93">
        <w:rPr>
          <w:rFonts w:ascii="Times New Roman" w:hAnsi="Times New Roman" w:cs="Times New Roman"/>
          <w:color w:val="000000"/>
          <w:sz w:val="24"/>
          <w:lang w:val="en-GB"/>
        </w:rPr>
        <w:t>J</w:t>
      </w:r>
      <w:r w:rsidR="007F5228" w:rsidRPr="001F7D93">
        <w:rPr>
          <w:rFonts w:ascii="Times New Roman" w:hAnsi="Times New Roman" w:cs="Times New Roman"/>
          <w:color w:val="000000"/>
          <w:sz w:val="24"/>
          <w:lang w:val="en-GB"/>
        </w:rPr>
        <w:t xml:space="preserve">upyter notebooks are also stored on </w:t>
      </w:r>
      <w:proofErr w:type="spellStart"/>
      <w:r w:rsidR="007F5228" w:rsidRPr="001F7D93">
        <w:rPr>
          <w:rFonts w:ascii="Times New Roman" w:hAnsi="Times New Roman" w:cs="Times New Roman"/>
          <w:color w:val="000000"/>
          <w:sz w:val="24"/>
          <w:lang w:val="en-GB"/>
        </w:rPr>
        <w:t>Github</w:t>
      </w:r>
      <w:proofErr w:type="spellEnd"/>
      <w:r w:rsidR="007F5228" w:rsidRPr="001F7D93">
        <w:rPr>
          <w:rFonts w:ascii="Times New Roman" w:hAnsi="Times New Roman" w:cs="Times New Roman"/>
          <w:color w:val="000000"/>
          <w:sz w:val="24"/>
          <w:lang w:val="en-GB"/>
        </w:rPr>
        <w:t xml:space="preserve"> (</w:t>
      </w:r>
      <w:r w:rsidR="00B91399" w:rsidRPr="001F7D93">
        <w:rPr>
          <w:rFonts w:ascii="Times New Roman" w:hAnsi="Times New Roman" w:cs="Times New Roman"/>
          <w:color w:val="000000"/>
          <w:sz w:val="24"/>
          <w:lang w:val="en-GB"/>
        </w:rPr>
        <w:t>https://github.com/cljdevitre/2023_Kilauea-rapid-response-simulation</w:t>
      </w:r>
      <w:r w:rsidR="007F5228" w:rsidRPr="001F7D93">
        <w:rPr>
          <w:rFonts w:ascii="Times New Roman" w:hAnsi="Times New Roman" w:cs="Times New Roman"/>
          <w:color w:val="000000"/>
          <w:sz w:val="24"/>
          <w:lang w:val="en-GB"/>
        </w:rPr>
        <w:t>)</w:t>
      </w:r>
      <w:r w:rsidR="00B91399" w:rsidRPr="001F7D93">
        <w:rPr>
          <w:rFonts w:ascii="Times New Roman" w:hAnsi="Times New Roman" w:cs="Times New Roman"/>
          <w:color w:val="000000"/>
          <w:sz w:val="24"/>
          <w:lang w:val="en-GB"/>
        </w:rPr>
        <w:t>.</w:t>
      </w:r>
      <w:r w:rsidR="007F5228" w:rsidRPr="001F7D93">
        <w:rPr>
          <w:rFonts w:ascii="Times New Roman" w:hAnsi="Times New Roman" w:cs="Times New Roman"/>
          <w:color w:val="000000"/>
          <w:sz w:val="24"/>
          <w:lang w:val="en-GB"/>
        </w:rPr>
        <w:t xml:space="preserve"> The </w:t>
      </w:r>
      <w:proofErr w:type="spellStart"/>
      <w:r w:rsidR="00060866" w:rsidRPr="001F7D93">
        <w:rPr>
          <w:rFonts w:ascii="Times New Roman" w:hAnsi="Times New Roman" w:cs="Times New Roman"/>
          <w:color w:val="000000"/>
          <w:sz w:val="24"/>
          <w:lang w:val="en-GB"/>
        </w:rPr>
        <w:t>G</w:t>
      </w:r>
      <w:r w:rsidR="007F5228" w:rsidRPr="001F7D93">
        <w:rPr>
          <w:rFonts w:ascii="Times New Roman" w:hAnsi="Times New Roman" w:cs="Times New Roman"/>
          <w:color w:val="000000"/>
          <w:sz w:val="24"/>
          <w:lang w:val="en-GB"/>
        </w:rPr>
        <w:t>ithub</w:t>
      </w:r>
      <w:proofErr w:type="spellEnd"/>
      <w:r w:rsidR="007F5228" w:rsidRPr="001F7D93">
        <w:rPr>
          <w:rFonts w:ascii="Times New Roman" w:hAnsi="Times New Roman" w:cs="Times New Roman"/>
          <w:color w:val="000000"/>
          <w:sz w:val="24"/>
          <w:lang w:val="en-GB"/>
        </w:rPr>
        <w:t xml:space="preserve"> repository will be archived on </w:t>
      </w:r>
      <w:proofErr w:type="spellStart"/>
      <w:r w:rsidR="007F5228" w:rsidRPr="001F7D93">
        <w:rPr>
          <w:rFonts w:ascii="Times New Roman" w:hAnsi="Times New Roman" w:cs="Times New Roman"/>
          <w:color w:val="000000"/>
          <w:sz w:val="24"/>
          <w:lang w:val="en-GB"/>
        </w:rPr>
        <w:t>Zenodo</w:t>
      </w:r>
      <w:proofErr w:type="spellEnd"/>
      <w:r w:rsidR="007F5228" w:rsidRPr="001F7D93">
        <w:rPr>
          <w:rFonts w:ascii="Times New Roman" w:hAnsi="Times New Roman" w:cs="Times New Roman"/>
          <w:color w:val="000000"/>
          <w:sz w:val="24"/>
          <w:lang w:val="en-GB"/>
        </w:rPr>
        <w:t xml:space="preserve"> </w:t>
      </w:r>
      <w:r w:rsidR="00060866" w:rsidRPr="001F7D93">
        <w:rPr>
          <w:rFonts w:ascii="Times New Roman" w:hAnsi="Times New Roman" w:cs="Times New Roman"/>
          <w:color w:val="000000"/>
          <w:sz w:val="24"/>
          <w:lang w:val="en-GB"/>
        </w:rPr>
        <w:t>upon acceptance.</w:t>
      </w:r>
    </w:p>
    <w:p w14:paraId="10CB0282" w14:textId="77777777" w:rsidR="00106CE2" w:rsidRPr="001F7D93" w:rsidRDefault="00106CE2" w:rsidP="003113C7">
      <w:pPr>
        <w:spacing w:line="480" w:lineRule="auto"/>
        <w:rPr>
          <w:rFonts w:ascii="Times New Roman" w:hAnsi="Times New Roman" w:cs="Times New Roman"/>
          <w:color w:val="000000"/>
          <w:sz w:val="24"/>
          <w:lang w:val="en-GB"/>
        </w:rPr>
      </w:pPr>
    </w:p>
    <w:p w14:paraId="6DFA673B" w14:textId="71E0149B" w:rsidR="00C26311" w:rsidRPr="001F7D93" w:rsidRDefault="00F5258E" w:rsidP="001F7D93">
      <w:pPr>
        <w:pBdr>
          <w:top w:val="nil"/>
          <w:left w:val="nil"/>
          <w:bottom w:val="nil"/>
          <w:right w:val="nil"/>
          <w:between w:val="nil"/>
        </w:pBdr>
        <w:spacing w:line="480" w:lineRule="auto"/>
        <w:contextualSpacing/>
        <w:jc w:val="both"/>
        <w:rPr>
          <w:rFonts w:ascii="Times New Roman" w:hAnsi="Times New Roman" w:cs="Times New Roman"/>
          <w:color w:val="000000"/>
          <w:sz w:val="24"/>
        </w:rPr>
      </w:pPr>
      <w:r w:rsidRPr="001F7D93">
        <w:rPr>
          <w:rFonts w:ascii="Times New Roman" w:hAnsi="Times New Roman" w:cs="Times New Roman"/>
          <w:b/>
          <w:color w:val="000000"/>
          <w:sz w:val="24"/>
        </w:rPr>
        <w:t>References</w:t>
      </w:r>
    </w:p>
    <w:p w14:paraId="135D0186" w14:textId="77777777" w:rsidR="00A43272" w:rsidRPr="001F7D93" w:rsidRDefault="00A43272" w:rsidP="0062185F">
      <w:pPr>
        <w:pBdr>
          <w:top w:val="nil"/>
          <w:left w:val="nil"/>
          <w:bottom w:val="nil"/>
          <w:right w:val="nil"/>
          <w:between w:val="nil"/>
        </w:pBdr>
        <w:spacing w:after="0" w:line="480" w:lineRule="auto"/>
        <w:contextualSpacing/>
        <w:jc w:val="both"/>
        <w:rPr>
          <w:rFonts w:ascii="Times New Roman" w:hAnsi="Times New Roman" w:cs="Times New Roman"/>
          <w:color w:val="000000"/>
          <w:sz w:val="24"/>
          <w:szCs w:val="24"/>
        </w:rPr>
      </w:pPr>
    </w:p>
    <w:p w14:paraId="67805BEC" w14:textId="77777777" w:rsidR="00F3431D" w:rsidRPr="00F3431D" w:rsidRDefault="00496D84" w:rsidP="00F3431D">
      <w:pPr>
        <w:pStyle w:val="Bibliography"/>
        <w:rPr>
          <w:rFonts w:ascii="Times New Roman" w:hAnsi="Times New Roman" w:cs="Times New Roman"/>
        </w:rPr>
      </w:pPr>
      <w:r w:rsidRPr="001F7D93">
        <w:rPr>
          <w:color w:val="000000"/>
        </w:rPr>
        <w:fldChar w:fldCharType="begin"/>
      </w:r>
      <w:r w:rsidR="00F3431D">
        <w:instrText xml:space="preserve"> ADDIN ZOTERO_BIBL {"uncited":[],"omitted":[],"custom":[]} CSL_BIBLIOGRAPHY </w:instrText>
      </w:r>
      <w:r w:rsidRPr="001F7D93">
        <w:rPr>
          <w:color w:val="000000"/>
        </w:rPr>
        <w:fldChar w:fldCharType="separate"/>
      </w:r>
      <w:r w:rsidR="00F3431D" w:rsidRPr="00F3431D">
        <w:rPr>
          <w:rFonts w:ascii="Times New Roman" w:hAnsi="Times New Roman" w:cs="Times New Roman"/>
        </w:rPr>
        <w:t xml:space="preserve">Anderson, K. R., Johanson, I. A., Patrick, M. R., Gu, M., Segall, P., Poland, M. P., Montgomery-Brown, E. K. &amp; </w:t>
      </w:r>
      <w:proofErr w:type="spellStart"/>
      <w:r w:rsidR="00F3431D" w:rsidRPr="00F3431D">
        <w:rPr>
          <w:rFonts w:ascii="Times New Roman" w:hAnsi="Times New Roman" w:cs="Times New Roman"/>
        </w:rPr>
        <w:t>Miklius</w:t>
      </w:r>
      <w:proofErr w:type="spellEnd"/>
      <w:r w:rsidR="00F3431D" w:rsidRPr="00F3431D">
        <w:rPr>
          <w:rFonts w:ascii="Times New Roman" w:hAnsi="Times New Roman" w:cs="Times New Roman"/>
        </w:rPr>
        <w:t xml:space="preserve">, A. (2019). Magma reservoir failure and the onset of caldera collapse at Kīlauea Volcano in 2018. </w:t>
      </w:r>
      <w:r w:rsidR="00F3431D" w:rsidRPr="00F3431D">
        <w:rPr>
          <w:rFonts w:ascii="Times New Roman" w:hAnsi="Times New Roman" w:cs="Times New Roman"/>
          <w:i/>
          <w:iCs/>
        </w:rPr>
        <w:t>Science</w:t>
      </w:r>
      <w:r w:rsidR="00F3431D" w:rsidRPr="00F3431D">
        <w:rPr>
          <w:rFonts w:ascii="Times New Roman" w:hAnsi="Times New Roman" w:cs="Times New Roman"/>
        </w:rPr>
        <w:t xml:space="preserve">. American Association for the Advancement of Science </w:t>
      </w:r>
      <w:r w:rsidR="00F3431D" w:rsidRPr="00F3431D">
        <w:rPr>
          <w:rFonts w:ascii="Times New Roman" w:hAnsi="Times New Roman" w:cs="Times New Roman"/>
          <w:b/>
          <w:bCs/>
        </w:rPr>
        <w:t>366</w:t>
      </w:r>
      <w:r w:rsidR="00F3431D" w:rsidRPr="00F3431D">
        <w:rPr>
          <w:rFonts w:ascii="Times New Roman" w:hAnsi="Times New Roman" w:cs="Times New Roman"/>
        </w:rPr>
        <w:t>, eaaz1822.</w:t>
      </w:r>
    </w:p>
    <w:p w14:paraId="42536C1D"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Anderson, K. R. &amp; Poland, M. P. (2016). Bayesian estimation of magma supply, storage, and eruption rates using a </w:t>
      </w:r>
      <w:proofErr w:type="spellStart"/>
      <w:r w:rsidRPr="00F3431D">
        <w:rPr>
          <w:rFonts w:ascii="Times New Roman" w:hAnsi="Times New Roman" w:cs="Times New Roman"/>
        </w:rPr>
        <w:t>multiphysical</w:t>
      </w:r>
      <w:proofErr w:type="spellEnd"/>
      <w:r w:rsidRPr="00F3431D">
        <w:rPr>
          <w:rFonts w:ascii="Times New Roman" w:hAnsi="Times New Roman" w:cs="Times New Roman"/>
        </w:rPr>
        <w:t xml:space="preserve"> volcano model: Kīlauea Volcano, 2000–2012. </w:t>
      </w:r>
      <w:r w:rsidRPr="00F3431D">
        <w:rPr>
          <w:rFonts w:ascii="Times New Roman" w:hAnsi="Times New Roman" w:cs="Times New Roman"/>
          <w:i/>
          <w:iCs/>
        </w:rPr>
        <w:t>Earth and Planetary Science Letters</w:t>
      </w:r>
      <w:r w:rsidRPr="00F3431D">
        <w:rPr>
          <w:rFonts w:ascii="Times New Roman" w:hAnsi="Times New Roman" w:cs="Times New Roman"/>
        </w:rPr>
        <w:t xml:space="preserve"> </w:t>
      </w:r>
      <w:r w:rsidRPr="00F3431D">
        <w:rPr>
          <w:rFonts w:ascii="Times New Roman" w:hAnsi="Times New Roman" w:cs="Times New Roman"/>
          <w:b/>
          <w:bCs/>
        </w:rPr>
        <w:t>447</w:t>
      </w:r>
      <w:r w:rsidRPr="00F3431D">
        <w:rPr>
          <w:rFonts w:ascii="Times New Roman" w:hAnsi="Times New Roman" w:cs="Times New Roman"/>
        </w:rPr>
        <w:t>, 161–171.</w:t>
      </w:r>
    </w:p>
    <w:p w14:paraId="15676649"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Baker, S. &amp; Amelung, F. (2012). Top-down inflation and deflation at the summit of Kīlauea Volcano, </w:t>
      </w:r>
      <w:proofErr w:type="gramStart"/>
      <w:r w:rsidRPr="00F3431D">
        <w:rPr>
          <w:rFonts w:ascii="Times New Roman" w:hAnsi="Times New Roman" w:cs="Times New Roman"/>
        </w:rPr>
        <w:t>Hawai‘</w:t>
      </w:r>
      <w:proofErr w:type="gramEnd"/>
      <w:r w:rsidRPr="00F3431D">
        <w:rPr>
          <w:rFonts w:ascii="Times New Roman" w:hAnsi="Times New Roman" w:cs="Times New Roman"/>
        </w:rPr>
        <w:t xml:space="preserve">i observed with </w:t>
      </w:r>
      <w:proofErr w:type="spellStart"/>
      <w:r w:rsidRPr="00F3431D">
        <w:rPr>
          <w:rFonts w:ascii="Times New Roman" w:hAnsi="Times New Roman" w:cs="Times New Roman"/>
        </w:rPr>
        <w:t>InSAR</w:t>
      </w:r>
      <w:proofErr w:type="spellEnd"/>
      <w:r w:rsidRPr="00F3431D">
        <w:rPr>
          <w:rFonts w:ascii="Times New Roman" w:hAnsi="Times New Roman" w:cs="Times New Roman"/>
        </w:rPr>
        <w:t xml:space="preserve">. </w:t>
      </w:r>
      <w:r w:rsidRPr="00F3431D">
        <w:rPr>
          <w:rFonts w:ascii="Times New Roman" w:hAnsi="Times New Roman" w:cs="Times New Roman"/>
          <w:i/>
          <w:iCs/>
        </w:rPr>
        <w:t>Journal of Geophysical Research: Solid Earth</w:t>
      </w:r>
      <w:r w:rsidRPr="00F3431D">
        <w:rPr>
          <w:rFonts w:ascii="Times New Roman" w:hAnsi="Times New Roman" w:cs="Times New Roman"/>
        </w:rPr>
        <w:t xml:space="preserve"> </w:t>
      </w:r>
      <w:r w:rsidRPr="00F3431D">
        <w:rPr>
          <w:rFonts w:ascii="Times New Roman" w:hAnsi="Times New Roman" w:cs="Times New Roman"/>
          <w:b/>
          <w:bCs/>
        </w:rPr>
        <w:t>117</w:t>
      </w:r>
      <w:r w:rsidRPr="00F3431D">
        <w:rPr>
          <w:rFonts w:ascii="Times New Roman" w:hAnsi="Times New Roman" w:cs="Times New Roman"/>
        </w:rPr>
        <w:t>.</w:t>
      </w:r>
    </w:p>
    <w:p w14:paraId="3ACBB884"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Dayton, K. </w:t>
      </w:r>
      <w:r w:rsidRPr="00F3431D">
        <w:rPr>
          <w:rFonts w:ascii="Times New Roman" w:hAnsi="Times New Roman" w:cs="Times New Roman"/>
          <w:i/>
          <w:iCs/>
        </w:rPr>
        <w:t>et al.</w:t>
      </w:r>
      <w:r w:rsidRPr="00F3431D">
        <w:rPr>
          <w:rFonts w:ascii="Times New Roman" w:hAnsi="Times New Roman" w:cs="Times New Roman"/>
        </w:rPr>
        <w:t xml:space="preserve"> (2023). Deep magma storage during the 2021 La Palma eruption. </w:t>
      </w:r>
      <w:r w:rsidRPr="00F3431D">
        <w:rPr>
          <w:rFonts w:ascii="Times New Roman" w:hAnsi="Times New Roman" w:cs="Times New Roman"/>
          <w:i/>
          <w:iCs/>
        </w:rPr>
        <w:t>Science Advances</w:t>
      </w:r>
      <w:r w:rsidRPr="00F3431D">
        <w:rPr>
          <w:rFonts w:ascii="Times New Roman" w:hAnsi="Times New Roman" w:cs="Times New Roman"/>
        </w:rPr>
        <w:t xml:space="preserve">. American Association for the Advancement of Science </w:t>
      </w:r>
      <w:r w:rsidRPr="00F3431D">
        <w:rPr>
          <w:rFonts w:ascii="Times New Roman" w:hAnsi="Times New Roman" w:cs="Times New Roman"/>
          <w:b/>
          <w:bCs/>
        </w:rPr>
        <w:t>9</w:t>
      </w:r>
      <w:r w:rsidRPr="00F3431D">
        <w:rPr>
          <w:rFonts w:ascii="Times New Roman" w:hAnsi="Times New Roman" w:cs="Times New Roman"/>
        </w:rPr>
        <w:t>, eade7641.</w:t>
      </w:r>
    </w:p>
    <w:p w14:paraId="34726A0F" w14:textId="77777777" w:rsidR="00F3431D" w:rsidRPr="00F3431D" w:rsidRDefault="00F3431D" w:rsidP="00F3431D">
      <w:pPr>
        <w:pStyle w:val="Bibliography"/>
        <w:rPr>
          <w:rFonts w:ascii="Times New Roman" w:hAnsi="Times New Roman" w:cs="Times New Roman"/>
        </w:rPr>
      </w:pPr>
      <w:proofErr w:type="spellStart"/>
      <w:r w:rsidRPr="00F3431D">
        <w:rPr>
          <w:rFonts w:ascii="Times New Roman" w:hAnsi="Times New Roman" w:cs="Times New Roman"/>
          <w:lang w:val="fr-CH"/>
        </w:rPr>
        <w:t>DeVitre</w:t>
      </w:r>
      <w:proofErr w:type="spellEnd"/>
      <w:r w:rsidRPr="00F3431D">
        <w:rPr>
          <w:rFonts w:ascii="Times New Roman" w:hAnsi="Times New Roman" w:cs="Times New Roman"/>
          <w:lang w:val="fr-CH"/>
        </w:rPr>
        <w:t xml:space="preserve">, C. L., Allison, C. M. &amp; </w:t>
      </w:r>
      <w:proofErr w:type="spellStart"/>
      <w:r w:rsidRPr="00F3431D">
        <w:rPr>
          <w:rFonts w:ascii="Times New Roman" w:hAnsi="Times New Roman" w:cs="Times New Roman"/>
          <w:lang w:val="fr-CH"/>
        </w:rPr>
        <w:t>Gazel</w:t>
      </w:r>
      <w:proofErr w:type="spellEnd"/>
      <w:r w:rsidRPr="00F3431D">
        <w:rPr>
          <w:rFonts w:ascii="Times New Roman" w:hAnsi="Times New Roman" w:cs="Times New Roman"/>
          <w:lang w:val="fr-CH"/>
        </w:rPr>
        <w:t xml:space="preserve">, E. (2021). </w:t>
      </w:r>
      <w:r w:rsidRPr="00F3431D">
        <w:rPr>
          <w:rFonts w:ascii="Times New Roman" w:hAnsi="Times New Roman" w:cs="Times New Roman"/>
        </w:rPr>
        <w:t xml:space="preserve">A high-precision CO2 densimeter for Raman spectroscopy using a Fluid Density Calibration Apparatus. </w:t>
      </w:r>
      <w:r w:rsidRPr="00F3431D">
        <w:rPr>
          <w:rFonts w:ascii="Times New Roman" w:hAnsi="Times New Roman" w:cs="Times New Roman"/>
          <w:i/>
          <w:iCs/>
        </w:rPr>
        <w:t>Chemical Geology</w:t>
      </w:r>
      <w:r w:rsidRPr="00F3431D">
        <w:rPr>
          <w:rFonts w:ascii="Times New Roman" w:hAnsi="Times New Roman" w:cs="Times New Roman"/>
        </w:rPr>
        <w:t xml:space="preserve"> </w:t>
      </w:r>
      <w:r w:rsidRPr="00F3431D">
        <w:rPr>
          <w:rFonts w:ascii="Times New Roman" w:hAnsi="Times New Roman" w:cs="Times New Roman"/>
          <w:b/>
          <w:bCs/>
        </w:rPr>
        <w:t>584</w:t>
      </w:r>
      <w:r w:rsidRPr="00F3431D">
        <w:rPr>
          <w:rFonts w:ascii="Times New Roman" w:hAnsi="Times New Roman" w:cs="Times New Roman"/>
        </w:rPr>
        <w:t>, 120522.</w:t>
      </w:r>
    </w:p>
    <w:p w14:paraId="245B8D94" w14:textId="77777777" w:rsidR="00F3431D" w:rsidRPr="00F3431D" w:rsidRDefault="00F3431D" w:rsidP="00F3431D">
      <w:pPr>
        <w:pStyle w:val="Bibliography"/>
        <w:rPr>
          <w:rFonts w:ascii="Times New Roman" w:hAnsi="Times New Roman" w:cs="Times New Roman"/>
        </w:rPr>
      </w:pPr>
      <w:proofErr w:type="spellStart"/>
      <w:r w:rsidRPr="00F3431D">
        <w:rPr>
          <w:rFonts w:ascii="Times New Roman" w:hAnsi="Times New Roman" w:cs="Times New Roman"/>
        </w:rPr>
        <w:lastRenderedPageBreak/>
        <w:t>DeVitre</w:t>
      </w:r>
      <w:proofErr w:type="spellEnd"/>
      <w:r w:rsidRPr="00F3431D">
        <w:rPr>
          <w:rFonts w:ascii="Times New Roman" w:hAnsi="Times New Roman" w:cs="Times New Roman"/>
        </w:rPr>
        <w:t xml:space="preserve">, C. L. &amp; Wieser, P. (2023). Reliability of Raman analyses of CO2-rich fluid inclusions as a rapid barometer at Kīlauea. </w:t>
      </w:r>
      <w:proofErr w:type="spellStart"/>
      <w:r w:rsidRPr="00F3431D">
        <w:rPr>
          <w:rFonts w:ascii="Times New Roman" w:hAnsi="Times New Roman" w:cs="Times New Roman"/>
        </w:rPr>
        <w:t>EarthArXiv</w:t>
      </w:r>
      <w:proofErr w:type="spellEnd"/>
      <w:r w:rsidRPr="00F3431D">
        <w:rPr>
          <w:rFonts w:ascii="Times New Roman" w:hAnsi="Times New Roman" w:cs="Times New Roman"/>
        </w:rPr>
        <w:t>.</w:t>
      </w:r>
    </w:p>
    <w:p w14:paraId="67532F38" w14:textId="77777777" w:rsidR="00F3431D" w:rsidRPr="00F3431D" w:rsidRDefault="00F3431D" w:rsidP="00F3431D">
      <w:pPr>
        <w:pStyle w:val="Bibliography"/>
        <w:rPr>
          <w:rFonts w:ascii="Times New Roman" w:hAnsi="Times New Roman" w:cs="Times New Roman"/>
        </w:rPr>
      </w:pPr>
      <w:proofErr w:type="spellStart"/>
      <w:r w:rsidRPr="00F3431D">
        <w:rPr>
          <w:rFonts w:ascii="Times New Roman" w:hAnsi="Times New Roman" w:cs="Times New Roman"/>
        </w:rPr>
        <w:t>Gansecki</w:t>
      </w:r>
      <w:proofErr w:type="spellEnd"/>
      <w:r w:rsidRPr="00F3431D">
        <w:rPr>
          <w:rFonts w:ascii="Times New Roman" w:hAnsi="Times New Roman" w:cs="Times New Roman"/>
        </w:rPr>
        <w:t xml:space="preserve">, C., Lee, R. L., Shea, T., Lundblad, S. P., Hon, K. &amp; </w:t>
      </w:r>
      <w:proofErr w:type="spellStart"/>
      <w:r w:rsidRPr="00F3431D">
        <w:rPr>
          <w:rFonts w:ascii="Times New Roman" w:hAnsi="Times New Roman" w:cs="Times New Roman"/>
        </w:rPr>
        <w:t>Parcheta</w:t>
      </w:r>
      <w:proofErr w:type="spellEnd"/>
      <w:r w:rsidRPr="00F3431D">
        <w:rPr>
          <w:rFonts w:ascii="Times New Roman" w:hAnsi="Times New Roman" w:cs="Times New Roman"/>
        </w:rPr>
        <w:t xml:space="preserve">, C. (2019). The tangled tale of Kīlauea’s 2018 eruption as told by geochemical monitoring. </w:t>
      </w:r>
      <w:r w:rsidRPr="00F3431D">
        <w:rPr>
          <w:rFonts w:ascii="Times New Roman" w:hAnsi="Times New Roman" w:cs="Times New Roman"/>
          <w:i/>
          <w:iCs/>
        </w:rPr>
        <w:t>Science</w:t>
      </w:r>
      <w:r w:rsidRPr="00F3431D">
        <w:rPr>
          <w:rFonts w:ascii="Times New Roman" w:hAnsi="Times New Roman" w:cs="Times New Roman"/>
        </w:rPr>
        <w:t xml:space="preserve">. American Association for the Advancement of Science </w:t>
      </w:r>
      <w:r w:rsidRPr="00F3431D">
        <w:rPr>
          <w:rFonts w:ascii="Times New Roman" w:hAnsi="Times New Roman" w:cs="Times New Roman"/>
          <w:b/>
          <w:bCs/>
        </w:rPr>
        <w:t>366</w:t>
      </w:r>
      <w:r w:rsidRPr="00F3431D">
        <w:rPr>
          <w:rFonts w:ascii="Times New Roman" w:hAnsi="Times New Roman" w:cs="Times New Roman"/>
        </w:rPr>
        <w:t>, eaaz0147.</w:t>
      </w:r>
    </w:p>
    <w:p w14:paraId="7D4769FB" w14:textId="77777777" w:rsidR="00F3431D" w:rsidRPr="00F3431D" w:rsidRDefault="00F3431D" w:rsidP="00F3431D">
      <w:pPr>
        <w:pStyle w:val="Bibliography"/>
        <w:rPr>
          <w:rFonts w:ascii="Times New Roman" w:hAnsi="Times New Roman" w:cs="Times New Roman"/>
        </w:rPr>
      </w:pPr>
      <w:proofErr w:type="spellStart"/>
      <w:r w:rsidRPr="00F3431D">
        <w:rPr>
          <w:rFonts w:ascii="Times New Roman" w:hAnsi="Times New Roman" w:cs="Times New Roman"/>
        </w:rPr>
        <w:t>Helz</w:t>
      </w:r>
      <w:proofErr w:type="spellEnd"/>
      <w:r w:rsidRPr="00F3431D">
        <w:rPr>
          <w:rFonts w:ascii="Times New Roman" w:hAnsi="Times New Roman" w:cs="Times New Roman"/>
        </w:rPr>
        <w:t xml:space="preserve">, R. T., Clague, D. A., Sisson, T. W. &amp; Thornber, C. R. (2014). </w:t>
      </w:r>
      <w:r w:rsidRPr="00F3431D">
        <w:rPr>
          <w:rFonts w:ascii="Times New Roman" w:hAnsi="Times New Roman" w:cs="Times New Roman"/>
          <w:i/>
          <w:iCs/>
        </w:rPr>
        <w:t>Petrologic insights into basaltic volcanism at historically active Hawaiian volcanoes</w:t>
      </w:r>
      <w:r w:rsidRPr="00F3431D">
        <w:rPr>
          <w:rFonts w:ascii="Times New Roman" w:hAnsi="Times New Roman" w:cs="Times New Roman"/>
        </w:rPr>
        <w:t xml:space="preserve">. </w:t>
      </w:r>
      <w:r w:rsidRPr="00F3431D">
        <w:rPr>
          <w:rFonts w:ascii="Times New Roman" w:hAnsi="Times New Roman" w:cs="Times New Roman"/>
          <w:i/>
          <w:iCs/>
        </w:rPr>
        <w:t>Characteristics of Hawaiian volcanoes</w:t>
      </w:r>
      <w:r w:rsidRPr="00F3431D">
        <w:rPr>
          <w:rFonts w:ascii="Times New Roman" w:hAnsi="Times New Roman" w:cs="Times New Roman"/>
        </w:rPr>
        <w:t>. US Geological Survey, Professional Papers, 237–294.</w:t>
      </w:r>
    </w:p>
    <w:p w14:paraId="37B9BEF1"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Lerner, A. H. </w:t>
      </w:r>
      <w:r w:rsidRPr="00F3431D">
        <w:rPr>
          <w:rFonts w:ascii="Times New Roman" w:hAnsi="Times New Roman" w:cs="Times New Roman"/>
          <w:i/>
          <w:iCs/>
        </w:rPr>
        <w:t>et al.</w:t>
      </w:r>
      <w:r w:rsidRPr="00F3431D">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F3431D">
        <w:rPr>
          <w:rFonts w:ascii="Times New Roman" w:hAnsi="Times New Roman" w:cs="Times New Roman"/>
          <w:i/>
          <w:iCs/>
        </w:rPr>
        <w:t>Bulletin of Volcanology</w:t>
      </w:r>
      <w:r w:rsidRPr="00F3431D">
        <w:rPr>
          <w:rFonts w:ascii="Times New Roman" w:hAnsi="Times New Roman" w:cs="Times New Roman"/>
        </w:rPr>
        <w:t xml:space="preserve">. Springer </w:t>
      </w:r>
      <w:r w:rsidRPr="00F3431D">
        <w:rPr>
          <w:rFonts w:ascii="Times New Roman" w:hAnsi="Times New Roman" w:cs="Times New Roman"/>
          <w:b/>
          <w:bCs/>
        </w:rPr>
        <w:t>83</w:t>
      </w:r>
      <w:r w:rsidRPr="00F3431D">
        <w:rPr>
          <w:rFonts w:ascii="Times New Roman" w:hAnsi="Times New Roman" w:cs="Times New Roman"/>
        </w:rPr>
        <w:t>, 1–32.</w:t>
      </w:r>
    </w:p>
    <w:p w14:paraId="6BDEE7A9"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Mourey, A. J., Shea, T., Costa, F., Shiro, B. &amp; Longman, R. J. (2023). Years of magma intrusion primed Kīlauea Volcano (Hawai’i) for the 2018 eruption: evidence from olivine diffusion chronometry and monitoring data. </w:t>
      </w:r>
      <w:r w:rsidRPr="00F3431D">
        <w:rPr>
          <w:rFonts w:ascii="Times New Roman" w:hAnsi="Times New Roman" w:cs="Times New Roman"/>
          <w:i/>
          <w:iCs/>
        </w:rPr>
        <w:t>Bulletin of Volcanology</w:t>
      </w:r>
      <w:r w:rsidRPr="00F3431D">
        <w:rPr>
          <w:rFonts w:ascii="Times New Roman" w:hAnsi="Times New Roman" w:cs="Times New Roman"/>
        </w:rPr>
        <w:t xml:space="preserve"> </w:t>
      </w:r>
      <w:r w:rsidRPr="00F3431D">
        <w:rPr>
          <w:rFonts w:ascii="Times New Roman" w:hAnsi="Times New Roman" w:cs="Times New Roman"/>
          <w:b/>
          <w:bCs/>
        </w:rPr>
        <w:t>85</w:t>
      </w:r>
      <w:r w:rsidRPr="00F3431D">
        <w:rPr>
          <w:rFonts w:ascii="Times New Roman" w:hAnsi="Times New Roman" w:cs="Times New Roman"/>
        </w:rPr>
        <w:t>, 18.</w:t>
      </w:r>
    </w:p>
    <w:p w14:paraId="616A1C81" w14:textId="77777777" w:rsidR="00F3431D" w:rsidRPr="00F3431D" w:rsidRDefault="00F3431D" w:rsidP="00F3431D">
      <w:pPr>
        <w:pStyle w:val="Bibliography"/>
        <w:rPr>
          <w:rFonts w:ascii="Times New Roman" w:hAnsi="Times New Roman" w:cs="Times New Roman"/>
          <w:lang w:val="es-CR"/>
        </w:rPr>
      </w:pPr>
      <w:r w:rsidRPr="00F3431D">
        <w:rPr>
          <w:rFonts w:ascii="Times New Roman" w:hAnsi="Times New Roman" w:cs="Times New Roman"/>
        </w:rPr>
        <w:t xml:space="preserve">Pankhurst, M. J. </w:t>
      </w:r>
      <w:r w:rsidRPr="00F3431D">
        <w:rPr>
          <w:rFonts w:ascii="Times New Roman" w:hAnsi="Times New Roman" w:cs="Times New Roman"/>
          <w:i/>
          <w:iCs/>
        </w:rPr>
        <w:t>et al.</w:t>
      </w:r>
      <w:r w:rsidRPr="00F3431D">
        <w:rPr>
          <w:rFonts w:ascii="Times New Roman" w:hAnsi="Times New Roman" w:cs="Times New Roman"/>
        </w:rPr>
        <w:t xml:space="preserve"> (2022). Rapid response petrology for the opening eruptive phase of the 2021 Cumbre </w:t>
      </w:r>
      <w:proofErr w:type="spellStart"/>
      <w:r w:rsidRPr="00F3431D">
        <w:rPr>
          <w:rFonts w:ascii="Times New Roman" w:hAnsi="Times New Roman" w:cs="Times New Roman"/>
        </w:rPr>
        <w:t>Vieja</w:t>
      </w:r>
      <w:proofErr w:type="spellEnd"/>
      <w:r w:rsidRPr="00F3431D">
        <w:rPr>
          <w:rFonts w:ascii="Times New Roman" w:hAnsi="Times New Roman" w:cs="Times New Roman"/>
        </w:rPr>
        <w:t xml:space="preserve"> eruption, La Palma, Canary Islands. </w:t>
      </w:r>
      <w:proofErr w:type="spellStart"/>
      <w:r w:rsidRPr="00F3431D">
        <w:rPr>
          <w:rFonts w:ascii="Times New Roman" w:hAnsi="Times New Roman" w:cs="Times New Roman"/>
          <w:i/>
          <w:iCs/>
          <w:lang w:val="es-CR"/>
        </w:rPr>
        <w:t>Volcanica</w:t>
      </w:r>
      <w:proofErr w:type="spellEnd"/>
      <w:r w:rsidRPr="00F3431D">
        <w:rPr>
          <w:rFonts w:ascii="Times New Roman" w:hAnsi="Times New Roman" w:cs="Times New Roman"/>
          <w:lang w:val="es-CR"/>
        </w:rPr>
        <w:t xml:space="preserve"> </w:t>
      </w:r>
      <w:r w:rsidRPr="00F3431D">
        <w:rPr>
          <w:rFonts w:ascii="Times New Roman" w:hAnsi="Times New Roman" w:cs="Times New Roman"/>
          <w:b/>
          <w:bCs/>
          <w:lang w:val="es-CR"/>
        </w:rPr>
        <w:t>5</w:t>
      </w:r>
      <w:r w:rsidRPr="00F3431D">
        <w:rPr>
          <w:rFonts w:ascii="Times New Roman" w:hAnsi="Times New Roman" w:cs="Times New Roman"/>
          <w:lang w:val="es-CR"/>
        </w:rPr>
        <w:t>, 1–10.</w:t>
      </w:r>
    </w:p>
    <w:p w14:paraId="3ED46019" w14:textId="77777777" w:rsidR="00F3431D" w:rsidRPr="00F3431D" w:rsidRDefault="00F3431D" w:rsidP="00F3431D">
      <w:pPr>
        <w:pStyle w:val="Bibliography"/>
        <w:rPr>
          <w:rFonts w:ascii="Times New Roman" w:hAnsi="Times New Roman" w:cs="Times New Roman"/>
        </w:rPr>
      </w:pPr>
      <w:proofErr w:type="spellStart"/>
      <w:r w:rsidRPr="00F3431D">
        <w:rPr>
          <w:rFonts w:ascii="Times New Roman" w:hAnsi="Times New Roman" w:cs="Times New Roman"/>
          <w:lang w:val="es-CR"/>
        </w:rPr>
        <w:t>Pietruszka</w:t>
      </w:r>
      <w:proofErr w:type="spellEnd"/>
      <w:r w:rsidRPr="00F3431D">
        <w:rPr>
          <w:rFonts w:ascii="Times New Roman" w:hAnsi="Times New Roman" w:cs="Times New Roman"/>
          <w:lang w:val="es-CR"/>
        </w:rPr>
        <w:t xml:space="preserve">, A. J., Heaton, D. E., </w:t>
      </w:r>
      <w:proofErr w:type="spellStart"/>
      <w:r w:rsidRPr="00F3431D">
        <w:rPr>
          <w:rFonts w:ascii="Times New Roman" w:hAnsi="Times New Roman" w:cs="Times New Roman"/>
          <w:lang w:val="es-CR"/>
        </w:rPr>
        <w:t>Marske</w:t>
      </w:r>
      <w:proofErr w:type="spellEnd"/>
      <w:r w:rsidRPr="00F3431D">
        <w:rPr>
          <w:rFonts w:ascii="Times New Roman" w:hAnsi="Times New Roman" w:cs="Times New Roman"/>
          <w:lang w:val="es-CR"/>
        </w:rPr>
        <w:t xml:space="preserve">, J. P. &amp; </w:t>
      </w:r>
      <w:proofErr w:type="spellStart"/>
      <w:r w:rsidRPr="00F3431D">
        <w:rPr>
          <w:rFonts w:ascii="Times New Roman" w:hAnsi="Times New Roman" w:cs="Times New Roman"/>
          <w:lang w:val="es-CR"/>
        </w:rPr>
        <w:t>Garcia</w:t>
      </w:r>
      <w:proofErr w:type="spellEnd"/>
      <w:r w:rsidRPr="00F3431D">
        <w:rPr>
          <w:rFonts w:ascii="Times New Roman" w:hAnsi="Times New Roman" w:cs="Times New Roman"/>
          <w:lang w:val="es-CR"/>
        </w:rPr>
        <w:t xml:space="preserve">, M. O. (2015). </w:t>
      </w:r>
      <w:r w:rsidRPr="00F3431D">
        <w:rPr>
          <w:rFonts w:ascii="Times New Roman" w:hAnsi="Times New Roman" w:cs="Times New Roman"/>
        </w:rPr>
        <w:t xml:space="preserve">Two magma bodies beneath the summit of Kīlauea Volcano unveiled by isotopically distinct melt deliveries from the mantle. </w:t>
      </w:r>
      <w:r w:rsidRPr="00F3431D">
        <w:rPr>
          <w:rFonts w:ascii="Times New Roman" w:hAnsi="Times New Roman" w:cs="Times New Roman"/>
          <w:i/>
          <w:iCs/>
        </w:rPr>
        <w:t>Earth and Planetary Science Letters</w:t>
      </w:r>
      <w:r w:rsidRPr="00F3431D">
        <w:rPr>
          <w:rFonts w:ascii="Times New Roman" w:hAnsi="Times New Roman" w:cs="Times New Roman"/>
        </w:rPr>
        <w:t xml:space="preserve"> </w:t>
      </w:r>
      <w:r w:rsidRPr="00F3431D">
        <w:rPr>
          <w:rFonts w:ascii="Times New Roman" w:hAnsi="Times New Roman" w:cs="Times New Roman"/>
          <w:b/>
          <w:bCs/>
        </w:rPr>
        <w:t>413</w:t>
      </w:r>
      <w:r w:rsidRPr="00F3431D">
        <w:rPr>
          <w:rFonts w:ascii="Times New Roman" w:hAnsi="Times New Roman" w:cs="Times New Roman"/>
        </w:rPr>
        <w:t>, 90–100.</w:t>
      </w:r>
    </w:p>
    <w:p w14:paraId="747773C0"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Pietruszka, A. J., Marske, J. P., Heaton, D. E., Garcia, M. O. &amp; Rhodes, J. M. (2018). An Isotopic Perspective into the Magmatic Evolution and Architecture of the Rift Zones of Kīlauea Volcano. </w:t>
      </w:r>
      <w:r w:rsidRPr="00F3431D">
        <w:rPr>
          <w:rFonts w:ascii="Times New Roman" w:hAnsi="Times New Roman" w:cs="Times New Roman"/>
          <w:i/>
          <w:iCs/>
        </w:rPr>
        <w:t>Journal of Petrology</w:t>
      </w:r>
      <w:r w:rsidRPr="00F3431D">
        <w:rPr>
          <w:rFonts w:ascii="Times New Roman" w:hAnsi="Times New Roman" w:cs="Times New Roman"/>
        </w:rPr>
        <w:t xml:space="preserve"> </w:t>
      </w:r>
      <w:r w:rsidRPr="00F3431D">
        <w:rPr>
          <w:rFonts w:ascii="Times New Roman" w:hAnsi="Times New Roman" w:cs="Times New Roman"/>
          <w:b/>
          <w:bCs/>
        </w:rPr>
        <w:t>59</w:t>
      </w:r>
      <w:r w:rsidRPr="00F3431D">
        <w:rPr>
          <w:rFonts w:ascii="Times New Roman" w:hAnsi="Times New Roman" w:cs="Times New Roman"/>
        </w:rPr>
        <w:t>, 2311–2352.</w:t>
      </w:r>
    </w:p>
    <w:p w14:paraId="25A07055"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Re, G., Corsaro, R. A., </w:t>
      </w:r>
      <w:proofErr w:type="spellStart"/>
      <w:r w:rsidRPr="00F3431D">
        <w:rPr>
          <w:rFonts w:ascii="Times New Roman" w:hAnsi="Times New Roman" w:cs="Times New Roman"/>
        </w:rPr>
        <w:t>D’Oriano</w:t>
      </w:r>
      <w:proofErr w:type="spellEnd"/>
      <w:r w:rsidRPr="00F3431D">
        <w:rPr>
          <w:rFonts w:ascii="Times New Roman" w:hAnsi="Times New Roman" w:cs="Times New Roman"/>
        </w:rPr>
        <w:t xml:space="preserve">, C. &amp; Pompilio, M. (2021). Petrological monitoring of active volcanoes: A review of existing procedures to achieve best practices and operative protocols during eruptions. </w:t>
      </w:r>
      <w:r w:rsidRPr="00F3431D">
        <w:rPr>
          <w:rFonts w:ascii="Times New Roman" w:hAnsi="Times New Roman" w:cs="Times New Roman"/>
          <w:i/>
          <w:iCs/>
        </w:rPr>
        <w:t>Journal of Volcanology and Geothermal Research</w:t>
      </w:r>
      <w:r w:rsidRPr="00F3431D">
        <w:rPr>
          <w:rFonts w:ascii="Times New Roman" w:hAnsi="Times New Roman" w:cs="Times New Roman"/>
        </w:rPr>
        <w:t xml:space="preserve"> </w:t>
      </w:r>
      <w:r w:rsidRPr="00F3431D">
        <w:rPr>
          <w:rFonts w:ascii="Times New Roman" w:hAnsi="Times New Roman" w:cs="Times New Roman"/>
          <w:b/>
          <w:bCs/>
        </w:rPr>
        <w:t>419</w:t>
      </w:r>
      <w:r w:rsidRPr="00F3431D">
        <w:rPr>
          <w:rFonts w:ascii="Times New Roman" w:hAnsi="Times New Roman" w:cs="Times New Roman"/>
        </w:rPr>
        <w:t>, 107365.</w:t>
      </w:r>
    </w:p>
    <w:p w14:paraId="17022FCB"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Ryan, M. P. (1987). The elasticity and </w:t>
      </w:r>
      <w:proofErr w:type="spellStart"/>
      <w:r w:rsidRPr="00F3431D">
        <w:rPr>
          <w:rFonts w:ascii="Times New Roman" w:hAnsi="Times New Roman" w:cs="Times New Roman"/>
        </w:rPr>
        <w:t>contractancy</w:t>
      </w:r>
      <w:proofErr w:type="spellEnd"/>
      <w:r w:rsidRPr="00F3431D">
        <w:rPr>
          <w:rFonts w:ascii="Times New Roman" w:hAnsi="Times New Roman" w:cs="Times New Roman"/>
        </w:rPr>
        <w:t xml:space="preserve"> of Hawaiian olivine tholeiite, and its role in the stability and structural evolution of sub-caldera magma reservoirs and rift systems. In Volcanism in Hawaii. </w:t>
      </w:r>
      <w:r w:rsidRPr="00F3431D">
        <w:rPr>
          <w:rFonts w:ascii="Times New Roman" w:hAnsi="Times New Roman" w:cs="Times New Roman"/>
          <w:i/>
          <w:iCs/>
        </w:rPr>
        <w:t xml:space="preserve">US Geol. </w:t>
      </w:r>
      <w:proofErr w:type="spellStart"/>
      <w:r w:rsidRPr="00F3431D">
        <w:rPr>
          <w:rFonts w:ascii="Times New Roman" w:hAnsi="Times New Roman" w:cs="Times New Roman"/>
          <w:i/>
          <w:iCs/>
        </w:rPr>
        <w:t>Surv</w:t>
      </w:r>
      <w:proofErr w:type="spellEnd"/>
      <w:r w:rsidRPr="00F3431D">
        <w:rPr>
          <w:rFonts w:ascii="Times New Roman" w:hAnsi="Times New Roman" w:cs="Times New Roman"/>
          <w:i/>
          <w:iCs/>
        </w:rPr>
        <w:t>. Prof. Pap.</w:t>
      </w:r>
      <w:r w:rsidRPr="00F3431D">
        <w:rPr>
          <w:rFonts w:ascii="Times New Roman" w:hAnsi="Times New Roman" w:cs="Times New Roman"/>
        </w:rPr>
        <w:t xml:space="preserve"> </w:t>
      </w:r>
      <w:r w:rsidRPr="00F3431D">
        <w:rPr>
          <w:rFonts w:ascii="Times New Roman" w:hAnsi="Times New Roman" w:cs="Times New Roman"/>
          <w:b/>
          <w:bCs/>
        </w:rPr>
        <w:t>1350</w:t>
      </w:r>
      <w:r w:rsidRPr="00F3431D">
        <w:rPr>
          <w:rFonts w:ascii="Times New Roman" w:hAnsi="Times New Roman" w:cs="Times New Roman"/>
        </w:rPr>
        <w:t>, 1395–1447.</w:t>
      </w:r>
    </w:p>
    <w:p w14:paraId="49F03A17"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F3431D">
        <w:rPr>
          <w:rFonts w:ascii="Times New Roman" w:hAnsi="Times New Roman" w:cs="Times New Roman"/>
          <w:i/>
          <w:iCs/>
        </w:rPr>
        <w:t>Journal of physical and chemical reference data</w:t>
      </w:r>
      <w:r w:rsidRPr="00F3431D">
        <w:rPr>
          <w:rFonts w:ascii="Times New Roman" w:hAnsi="Times New Roman" w:cs="Times New Roman"/>
        </w:rPr>
        <w:t xml:space="preserve">. American Institute of Physics for the National Institute of Standards and … </w:t>
      </w:r>
      <w:r w:rsidRPr="00F3431D">
        <w:rPr>
          <w:rFonts w:ascii="Times New Roman" w:hAnsi="Times New Roman" w:cs="Times New Roman"/>
          <w:b/>
          <w:bCs/>
        </w:rPr>
        <w:t>25</w:t>
      </w:r>
      <w:r w:rsidRPr="00F3431D">
        <w:rPr>
          <w:rFonts w:ascii="Times New Roman" w:hAnsi="Times New Roman" w:cs="Times New Roman"/>
        </w:rPr>
        <w:t>, 1509–1596.</w:t>
      </w:r>
    </w:p>
    <w:p w14:paraId="1FF158CD"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Welsch, B., Faure, F., Famin, V., </w:t>
      </w:r>
      <w:proofErr w:type="spellStart"/>
      <w:r w:rsidRPr="00F3431D">
        <w:rPr>
          <w:rFonts w:ascii="Times New Roman" w:hAnsi="Times New Roman" w:cs="Times New Roman"/>
        </w:rPr>
        <w:t>Baronnet</w:t>
      </w:r>
      <w:proofErr w:type="spellEnd"/>
      <w:r w:rsidRPr="00F3431D">
        <w:rPr>
          <w:rFonts w:ascii="Times New Roman" w:hAnsi="Times New Roman" w:cs="Times New Roman"/>
        </w:rPr>
        <w:t xml:space="preserve">, A. &amp; </w:t>
      </w:r>
      <w:proofErr w:type="spellStart"/>
      <w:r w:rsidRPr="00F3431D">
        <w:rPr>
          <w:rFonts w:ascii="Times New Roman" w:hAnsi="Times New Roman" w:cs="Times New Roman"/>
        </w:rPr>
        <w:t>Bachèlery</w:t>
      </w:r>
      <w:proofErr w:type="spellEnd"/>
      <w:r w:rsidRPr="00F3431D">
        <w:rPr>
          <w:rFonts w:ascii="Times New Roman" w:hAnsi="Times New Roman" w:cs="Times New Roman"/>
        </w:rPr>
        <w:t xml:space="preserve">, P. (2013). Dendritic Crystallization: A Single Process for all the Textures of Olivine in Basalts? </w:t>
      </w:r>
      <w:r w:rsidRPr="00F3431D">
        <w:rPr>
          <w:rFonts w:ascii="Times New Roman" w:hAnsi="Times New Roman" w:cs="Times New Roman"/>
          <w:i/>
          <w:iCs/>
        </w:rPr>
        <w:t>Journal of Petrology</w:t>
      </w:r>
      <w:r w:rsidRPr="00F3431D">
        <w:rPr>
          <w:rFonts w:ascii="Times New Roman" w:hAnsi="Times New Roman" w:cs="Times New Roman"/>
        </w:rPr>
        <w:t xml:space="preserve"> </w:t>
      </w:r>
      <w:r w:rsidRPr="00F3431D">
        <w:rPr>
          <w:rFonts w:ascii="Times New Roman" w:hAnsi="Times New Roman" w:cs="Times New Roman"/>
          <w:b/>
          <w:bCs/>
        </w:rPr>
        <w:t>54</w:t>
      </w:r>
      <w:r w:rsidRPr="00F3431D">
        <w:rPr>
          <w:rFonts w:ascii="Times New Roman" w:hAnsi="Times New Roman" w:cs="Times New Roman"/>
        </w:rPr>
        <w:t>, 539–574.</w:t>
      </w:r>
    </w:p>
    <w:p w14:paraId="08E87F27"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Wieser, P. E. </w:t>
      </w:r>
      <w:r w:rsidRPr="00F3431D">
        <w:rPr>
          <w:rFonts w:ascii="Times New Roman" w:hAnsi="Times New Roman" w:cs="Times New Roman"/>
          <w:i/>
          <w:iCs/>
        </w:rPr>
        <w:t>et al.</w:t>
      </w:r>
      <w:r w:rsidRPr="00F3431D">
        <w:rPr>
          <w:rFonts w:ascii="Times New Roman" w:hAnsi="Times New Roman" w:cs="Times New Roman"/>
        </w:rPr>
        <w:t xml:space="preserve"> (2021). Reconstructing Magma Storage Depths for the 2018 </w:t>
      </w:r>
      <w:proofErr w:type="spellStart"/>
      <w:r w:rsidRPr="00F3431D">
        <w:rPr>
          <w:rFonts w:ascii="Times New Roman" w:hAnsi="Times New Roman" w:cs="Times New Roman"/>
        </w:rPr>
        <w:t>Kı̄lauean</w:t>
      </w:r>
      <w:proofErr w:type="spellEnd"/>
      <w:r w:rsidRPr="00F3431D">
        <w:rPr>
          <w:rFonts w:ascii="Times New Roman" w:hAnsi="Times New Roman" w:cs="Times New Roman"/>
        </w:rPr>
        <w:t xml:space="preserve"> Eruption </w:t>
      </w:r>
      <w:proofErr w:type="gramStart"/>
      <w:r w:rsidRPr="00F3431D">
        <w:rPr>
          <w:rFonts w:ascii="Times New Roman" w:hAnsi="Times New Roman" w:cs="Times New Roman"/>
        </w:rPr>
        <w:t>From</w:t>
      </w:r>
      <w:proofErr w:type="gramEnd"/>
      <w:r w:rsidRPr="00F3431D">
        <w:rPr>
          <w:rFonts w:ascii="Times New Roman" w:hAnsi="Times New Roman" w:cs="Times New Roman"/>
        </w:rPr>
        <w:t xml:space="preserve"> Melt Inclusion CO2 Contents: The Importance of Vapor Bubbles. </w:t>
      </w:r>
      <w:r w:rsidRPr="00F3431D">
        <w:rPr>
          <w:rFonts w:ascii="Times New Roman" w:hAnsi="Times New Roman" w:cs="Times New Roman"/>
          <w:i/>
          <w:iCs/>
        </w:rPr>
        <w:t>Geochemistry, Geophysics, Geosystems</w:t>
      </w:r>
      <w:r w:rsidRPr="00F3431D">
        <w:rPr>
          <w:rFonts w:ascii="Times New Roman" w:hAnsi="Times New Roman" w:cs="Times New Roman"/>
        </w:rPr>
        <w:t xml:space="preserve"> </w:t>
      </w:r>
      <w:r w:rsidRPr="00F3431D">
        <w:rPr>
          <w:rFonts w:ascii="Times New Roman" w:hAnsi="Times New Roman" w:cs="Times New Roman"/>
          <w:b/>
          <w:bCs/>
        </w:rPr>
        <w:t>22</w:t>
      </w:r>
      <w:r w:rsidRPr="00F3431D">
        <w:rPr>
          <w:rFonts w:ascii="Times New Roman" w:hAnsi="Times New Roman" w:cs="Times New Roman"/>
        </w:rPr>
        <w:t>, e2020GC009364.</w:t>
      </w:r>
    </w:p>
    <w:p w14:paraId="5A62A401"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lastRenderedPageBreak/>
        <w:t xml:space="preserve">Wieser, P. E., Edmonds, M., </w:t>
      </w:r>
      <w:proofErr w:type="spellStart"/>
      <w:r w:rsidRPr="00F3431D">
        <w:rPr>
          <w:rFonts w:ascii="Times New Roman" w:hAnsi="Times New Roman" w:cs="Times New Roman"/>
        </w:rPr>
        <w:t>Maclennan</w:t>
      </w:r>
      <w:proofErr w:type="spellEnd"/>
      <w:r w:rsidRPr="00F3431D">
        <w:rPr>
          <w:rFonts w:ascii="Times New Roman" w:hAnsi="Times New Roman" w:cs="Times New Roman"/>
        </w:rPr>
        <w:t xml:space="preserve">, J., Jenner, F. E. &amp; Kunz, B. E. (2019). Crystal scavenging from mush piles recorded by </w:t>
      </w:r>
      <w:proofErr w:type="gramStart"/>
      <w:r w:rsidRPr="00F3431D">
        <w:rPr>
          <w:rFonts w:ascii="Times New Roman" w:hAnsi="Times New Roman" w:cs="Times New Roman"/>
        </w:rPr>
        <w:t>melt</w:t>
      </w:r>
      <w:proofErr w:type="gramEnd"/>
      <w:r w:rsidRPr="00F3431D">
        <w:rPr>
          <w:rFonts w:ascii="Times New Roman" w:hAnsi="Times New Roman" w:cs="Times New Roman"/>
        </w:rPr>
        <w:t xml:space="preserve"> inclusions. </w:t>
      </w:r>
      <w:r w:rsidRPr="00F3431D">
        <w:rPr>
          <w:rFonts w:ascii="Times New Roman" w:hAnsi="Times New Roman" w:cs="Times New Roman"/>
          <w:i/>
          <w:iCs/>
        </w:rPr>
        <w:t>Nature Communications</w:t>
      </w:r>
      <w:r w:rsidRPr="00F3431D">
        <w:rPr>
          <w:rFonts w:ascii="Times New Roman" w:hAnsi="Times New Roman" w:cs="Times New Roman"/>
        </w:rPr>
        <w:t xml:space="preserve">. Nature Publishing Group </w:t>
      </w:r>
      <w:r w:rsidRPr="00F3431D">
        <w:rPr>
          <w:rFonts w:ascii="Times New Roman" w:hAnsi="Times New Roman" w:cs="Times New Roman"/>
          <w:b/>
          <w:bCs/>
        </w:rPr>
        <w:t>10</w:t>
      </w:r>
      <w:r w:rsidRPr="00F3431D">
        <w:rPr>
          <w:rFonts w:ascii="Times New Roman" w:hAnsi="Times New Roman" w:cs="Times New Roman"/>
        </w:rPr>
        <w:t>, 5797.</w:t>
      </w:r>
    </w:p>
    <w:p w14:paraId="153A93FB"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Wieser, P. E., Kent, A. J. R. &amp; Till, C. B. (2023a). Barometers Behaving Badly II: a Critical Evaluation of </w:t>
      </w:r>
      <w:proofErr w:type="spellStart"/>
      <w:r w:rsidRPr="00F3431D">
        <w:rPr>
          <w:rFonts w:ascii="Times New Roman" w:hAnsi="Times New Roman" w:cs="Times New Roman"/>
        </w:rPr>
        <w:t>Cpx</w:t>
      </w:r>
      <w:proofErr w:type="spellEnd"/>
      <w:r w:rsidRPr="00F3431D">
        <w:rPr>
          <w:rFonts w:ascii="Times New Roman" w:hAnsi="Times New Roman" w:cs="Times New Roman"/>
        </w:rPr>
        <w:t xml:space="preserve">-Only and </w:t>
      </w:r>
      <w:proofErr w:type="spellStart"/>
      <w:r w:rsidRPr="00F3431D">
        <w:rPr>
          <w:rFonts w:ascii="Times New Roman" w:hAnsi="Times New Roman" w:cs="Times New Roman"/>
        </w:rPr>
        <w:t>Cpx-Liq</w:t>
      </w:r>
      <w:proofErr w:type="spellEnd"/>
      <w:r w:rsidRPr="00F3431D">
        <w:rPr>
          <w:rFonts w:ascii="Times New Roman" w:hAnsi="Times New Roman" w:cs="Times New Roman"/>
        </w:rPr>
        <w:t xml:space="preserve"> </w:t>
      </w:r>
      <w:proofErr w:type="spellStart"/>
      <w:r w:rsidRPr="00F3431D">
        <w:rPr>
          <w:rFonts w:ascii="Times New Roman" w:hAnsi="Times New Roman" w:cs="Times New Roman"/>
        </w:rPr>
        <w:t>Thermobarometry</w:t>
      </w:r>
      <w:proofErr w:type="spellEnd"/>
      <w:r w:rsidRPr="00F3431D">
        <w:rPr>
          <w:rFonts w:ascii="Times New Roman" w:hAnsi="Times New Roman" w:cs="Times New Roman"/>
        </w:rPr>
        <w:t xml:space="preserve"> in </w:t>
      </w:r>
      <w:proofErr w:type="gramStart"/>
      <w:r w:rsidRPr="00F3431D">
        <w:rPr>
          <w:rFonts w:ascii="Times New Roman" w:hAnsi="Times New Roman" w:cs="Times New Roman"/>
        </w:rPr>
        <w:t>Variably-Hydrous</w:t>
      </w:r>
      <w:proofErr w:type="gramEnd"/>
      <w:r w:rsidRPr="00F3431D">
        <w:rPr>
          <w:rFonts w:ascii="Times New Roman" w:hAnsi="Times New Roman" w:cs="Times New Roman"/>
        </w:rPr>
        <w:t xml:space="preserve"> Arc Magmas. </w:t>
      </w:r>
      <w:r w:rsidRPr="00F3431D">
        <w:rPr>
          <w:rFonts w:ascii="Times New Roman" w:hAnsi="Times New Roman" w:cs="Times New Roman"/>
          <w:i/>
          <w:iCs/>
        </w:rPr>
        <w:t>Journal of Petrology</w:t>
      </w:r>
      <w:r w:rsidRPr="00F3431D">
        <w:rPr>
          <w:rFonts w:ascii="Times New Roman" w:hAnsi="Times New Roman" w:cs="Times New Roman"/>
        </w:rPr>
        <w:t xml:space="preserve"> </w:t>
      </w:r>
      <w:r w:rsidRPr="00F3431D">
        <w:rPr>
          <w:rFonts w:ascii="Times New Roman" w:hAnsi="Times New Roman" w:cs="Times New Roman"/>
          <w:b/>
          <w:bCs/>
        </w:rPr>
        <w:t>64</w:t>
      </w:r>
      <w:r w:rsidRPr="00F3431D">
        <w:rPr>
          <w:rFonts w:ascii="Times New Roman" w:hAnsi="Times New Roman" w:cs="Times New Roman"/>
        </w:rPr>
        <w:t>, egad050.</w:t>
      </w:r>
    </w:p>
    <w:p w14:paraId="034BC0F4" w14:textId="77777777" w:rsidR="00F3431D" w:rsidRPr="00F3431D" w:rsidRDefault="00F3431D" w:rsidP="00F3431D">
      <w:pPr>
        <w:pStyle w:val="Bibliography"/>
        <w:rPr>
          <w:rFonts w:ascii="Times New Roman" w:hAnsi="Times New Roman" w:cs="Times New Roman"/>
        </w:rPr>
      </w:pPr>
      <w:r w:rsidRPr="00F3431D">
        <w:rPr>
          <w:rFonts w:ascii="Times New Roman" w:hAnsi="Times New Roman" w:cs="Times New Roman"/>
        </w:rPr>
        <w:t xml:space="preserve">Wieser, P. E., Kent, A., Till, C. &amp; Abers, G. (2023b). Geophysical and Geochemical Constraints on Magma Storage Depths along the Cascade Arc: Knowns and Unknowns. </w:t>
      </w:r>
      <w:proofErr w:type="spellStart"/>
      <w:r w:rsidRPr="00F3431D">
        <w:rPr>
          <w:rFonts w:ascii="Times New Roman" w:hAnsi="Times New Roman" w:cs="Times New Roman"/>
        </w:rPr>
        <w:t>EarthArXiv</w:t>
      </w:r>
      <w:proofErr w:type="spellEnd"/>
      <w:r w:rsidRPr="00F3431D">
        <w:rPr>
          <w:rFonts w:ascii="Times New Roman" w:hAnsi="Times New Roman" w:cs="Times New Roman"/>
        </w:rPr>
        <w:t>.</w:t>
      </w:r>
    </w:p>
    <w:p w14:paraId="72101BB6" w14:textId="7365CA09" w:rsidR="00A43272" w:rsidRPr="001F7D93" w:rsidRDefault="00496D84" w:rsidP="0062185F">
      <w:pPr>
        <w:pStyle w:val="Bibliography"/>
        <w:spacing w:after="0" w:line="480" w:lineRule="auto"/>
        <w:jc w:val="both"/>
        <w:rPr>
          <w:rFonts w:ascii="Times New Roman" w:hAnsi="Times New Roman" w:cs="Times New Roman"/>
          <w:color w:val="000000"/>
          <w:sz w:val="24"/>
          <w:szCs w:val="24"/>
        </w:rPr>
      </w:pPr>
      <w:r w:rsidRPr="001F7D93">
        <w:rPr>
          <w:rFonts w:ascii="Times New Roman" w:hAnsi="Times New Roman" w:cs="Times New Roman"/>
          <w:color w:val="000000"/>
          <w:sz w:val="24"/>
        </w:rPr>
        <w:fldChar w:fldCharType="end"/>
      </w:r>
    </w:p>
    <w:p w14:paraId="6F04117F" w14:textId="77777777" w:rsidR="009C39CC" w:rsidRPr="001F7D93" w:rsidRDefault="009C39CC" w:rsidP="0062185F">
      <w:pPr>
        <w:spacing w:after="0" w:line="480" w:lineRule="auto"/>
        <w:rPr>
          <w:rFonts w:ascii="Times New Roman" w:hAnsi="Times New Roman" w:cs="Times New Roman"/>
          <w:color w:val="000000"/>
          <w:sz w:val="24"/>
          <w:szCs w:val="24"/>
          <w:lang w:val="en-GB"/>
        </w:rPr>
      </w:pPr>
      <w:r w:rsidRPr="001F7D93">
        <w:rPr>
          <w:rFonts w:ascii="Times New Roman" w:hAnsi="Times New Roman" w:cs="Times New Roman"/>
          <w:color w:val="000000"/>
          <w:sz w:val="24"/>
          <w:szCs w:val="24"/>
          <w:lang w:val="en-GB"/>
        </w:rPr>
        <w:br w:type="page"/>
      </w:r>
    </w:p>
    <w:p w14:paraId="0A20230F"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lastRenderedPageBreak/>
        <w:t>Figure</w:t>
      </w:r>
      <w:r w:rsidR="008529A0" w:rsidRPr="001F7D93">
        <w:rPr>
          <w:rFonts w:ascii="Times New Roman" w:hAnsi="Times New Roman" w:cs="Times New Roman"/>
          <w:b/>
          <w:color w:val="000000"/>
          <w:sz w:val="24"/>
          <w:szCs w:val="24"/>
        </w:rPr>
        <w:t xml:space="preserve"> captions</w:t>
      </w:r>
    </w:p>
    <w:p w14:paraId="0DEDBBE9"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rPr>
      </w:pPr>
    </w:p>
    <w:p w14:paraId="744E9BBA" w14:textId="6B81345D"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lang w:val="en-GB"/>
        </w:rPr>
      </w:pPr>
      <w:r w:rsidRPr="001F7D93">
        <w:rPr>
          <w:rFonts w:ascii="Times New Roman" w:hAnsi="Times New Roman" w:cs="Times New Roman"/>
          <w:b/>
          <w:bCs/>
          <w:color w:val="000000"/>
          <w:sz w:val="24"/>
          <w:szCs w:val="24"/>
          <w:lang w:val="en-GB"/>
        </w:rPr>
        <w:t xml:space="preserve">Figure 1. </w:t>
      </w:r>
      <w:r w:rsidR="001F7D93" w:rsidRPr="001F7D93">
        <w:rPr>
          <w:rFonts w:cstheme="minorHAnsi"/>
          <w:b/>
          <w:bCs/>
        </w:rPr>
        <w:t>Workflow of the study, all times on this figure are Pacific Standard Time (PST).</w:t>
      </w:r>
      <w:r w:rsidR="001F7D93">
        <w:rPr>
          <w:rFonts w:cstheme="minorHAnsi"/>
        </w:rPr>
        <w:t xml:space="preserve"> </w:t>
      </w:r>
      <w:r w:rsidR="001F7D93" w:rsidRPr="00DA6848">
        <w:rPr>
          <w:rFonts w:cstheme="minorHAnsi"/>
        </w:rPr>
        <w:t>Stick people show the contribution of individual team members, to indicate the total time associated with each step. We note that AB was trained in these procedures during the simulation</w:t>
      </w:r>
      <w:r w:rsidR="001F7D93">
        <w:rPr>
          <w:rFonts w:cstheme="minorHAnsi"/>
        </w:rPr>
        <w:t xml:space="preserve"> and a</w:t>
      </w:r>
      <w:r w:rsidR="001F7D93" w:rsidRPr="002D7DCD">
        <w:rPr>
          <w:rFonts w:cstheme="minorHAnsi"/>
        </w:rPr>
        <w:t>ll reports were sent to HVO prior to 5:30 pm Hawaii Standard Time (HST), thus allowing for decision making for the following day.</w:t>
      </w:r>
    </w:p>
    <w:p w14:paraId="06B936B8"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
          <w:color w:val="000000"/>
          <w:sz w:val="24"/>
          <w:szCs w:val="24"/>
          <w:lang w:val="en-GB"/>
        </w:rPr>
      </w:pPr>
    </w:p>
    <w:p w14:paraId="46831B04" w14:textId="2A63B643" w:rsidR="00994067" w:rsidRPr="001F7D93" w:rsidRDefault="00994067" w:rsidP="00994067">
      <w:pPr>
        <w:spacing w:line="480" w:lineRule="auto"/>
        <w:jc w:val="both"/>
        <w:rPr>
          <w:rFonts w:ascii="Times New Roman" w:hAnsi="Times New Roman" w:cs="Times New Roman"/>
          <w:color w:val="000000"/>
          <w:sz w:val="24"/>
        </w:rPr>
      </w:pPr>
      <w:r w:rsidRPr="001F7D93">
        <w:rPr>
          <w:rFonts w:ascii="Times New Roman" w:hAnsi="Times New Roman" w:cs="Times New Roman"/>
          <w:b/>
        </w:rPr>
        <w:t>Figure 2</w:t>
      </w:r>
      <w:r w:rsidR="001F7D93" w:rsidRPr="001F7D93">
        <w:rPr>
          <w:rFonts w:ascii="Times New Roman" w:hAnsi="Times New Roman" w:cs="Times New Roman"/>
          <w:b/>
        </w:rPr>
        <w:t>.</w:t>
      </w:r>
      <w:r w:rsidRPr="001F7D93">
        <w:rPr>
          <w:rFonts w:ascii="Times New Roman" w:hAnsi="Times New Roman" w:cs="Times New Roman"/>
          <w:b/>
          <w:color w:val="000000"/>
          <w:sz w:val="24"/>
          <w:lang w:val="en-GB"/>
        </w:rPr>
        <w:t xml:space="preserve"> Evolution of results over 4 days. </w:t>
      </w:r>
      <w:r w:rsidRPr="001F7D93">
        <w:rPr>
          <w:rFonts w:ascii="Times New Roman" w:hAnsi="Times New Roman" w:cs="Times New Roman"/>
          <w:color w:val="000000"/>
          <w:sz w:val="24"/>
          <w:lang w:val="en-GB"/>
        </w:rPr>
        <w:t xml:space="preserve">a) Schematic model of Kīlauea’s plumbing system, indicating reservoir depths determined by geophysics and prior petrological work (HMM- Halemaʻumaʻu; SC – South Caldera). b) By the end of Day 1, FI revealed that the crystals were supplied from depths consistent with the Halemaʻumaʻu reservoir. </w:t>
      </w:r>
      <w:r w:rsidR="001F7D93" w:rsidRPr="001F7D93">
        <w:rPr>
          <w:rFonts w:ascii="Times New Roman" w:hAnsi="Times New Roman" w:cs="Times New Roman"/>
          <w:bCs/>
          <w:color w:val="000000"/>
          <w:sz w:val="24"/>
          <w:szCs w:val="24"/>
          <w:lang w:val="en-GB"/>
        </w:rPr>
        <w:t>Kolmogorov-Smirnov</w:t>
      </w:r>
      <w:r w:rsidRPr="001F7D93">
        <w:rPr>
          <w:rFonts w:ascii="Times New Roman" w:hAnsi="Times New Roman" w:cs="Times New Roman"/>
        </w:rPr>
        <w:t xml:space="preserve"> tests </w:t>
      </w:r>
      <w:r w:rsidR="001F7D93" w:rsidRPr="001F7D93">
        <w:rPr>
          <w:rFonts w:ascii="Times New Roman" w:hAnsi="Times New Roman" w:cs="Times New Roman"/>
          <w:bCs/>
          <w:color w:val="000000"/>
          <w:sz w:val="24"/>
          <w:szCs w:val="24"/>
          <w:lang w:val="en-GB"/>
        </w:rPr>
        <w:t xml:space="preserve">show that September 2023 FI are recording depths significantly shallower than those recorded by FI </w:t>
      </w:r>
      <w:r w:rsidRPr="001F7D93">
        <w:rPr>
          <w:rFonts w:ascii="Times New Roman" w:hAnsi="Times New Roman" w:cs="Times New Roman"/>
        </w:rPr>
        <w:t xml:space="preserve">(critical D = 0.22, stat = 0.24, </w:t>
      </w:r>
      <w:proofErr w:type="spellStart"/>
      <w:r w:rsidRPr="001F7D93">
        <w:rPr>
          <w:rFonts w:ascii="Times New Roman" w:hAnsi="Times New Roman" w:cs="Times New Roman"/>
        </w:rPr>
        <w:t>pval</w:t>
      </w:r>
      <w:proofErr w:type="spellEnd"/>
      <w:r w:rsidRPr="001F7D93">
        <w:rPr>
          <w:rFonts w:ascii="Times New Roman" w:hAnsi="Times New Roman" w:cs="Times New Roman"/>
        </w:rPr>
        <w:t xml:space="preserve">=0.016) and MI (critical D = 0.22, stat = 0.41, </w:t>
      </w:r>
      <w:proofErr w:type="spellStart"/>
      <w:r w:rsidRPr="001F7D93">
        <w:rPr>
          <w:rFonts w:ascii="Times New Roman" w:hAnsi="Times New Roman" w:cs="Times New Roman"/>
        </w:rPr>
        <w:t>pval</w:t>
      </w:r>
      <w:proofErr w:type="spellEnd"/>
      <w:r w:rsidRPr="001F7D93">
        <w:rPr>
          <w:rFonts w:ascii="Times New Roman" w:hAnsi="Times New Roman" w:cs="Times New Roman"/>
        </w:rPr>
        <w:t>=3.51e-06) from the 2018 lower East Rift Zone eruption, which required a contribution from the South Caldera reservoir.</w:t>
      </w:r>
      <w:r w:rsidR="00F3431D">
        <w:rPr>
          <w:rFonts w:ascii="Times New Roman" w:hAnsi="Times New Roman" w:cs="Times New Roman"/>
        </w:rPr>
        <w:t xml:space="preserve"> </w:t>
      </w:r>
      <w:r w:rsidR="00F3431D" w:rsidRPr="00F3431D">
        <w:rPr>
          <w:rFonts w:ascii="Times New Roman" w:hAnsi="Times New Roman" w:cs="Times New Roman"/>
          <w:vertAlign w:val="superscript"/>
        </w:rPr>
        <w:t xml:space="preserve">1 </w:t>
      </w:r>
      <w:r w:rsidR="00F3431D" w:rsidRPr="00F3431D">
        <w:rPr>
          <w:rFonts w:ascii="Times New Roman" w:hAnsi="Times New Roman" w:cs="Times New Roman"/>
        </w:rPr>
        <w:t>Melt inclusion data</w:t>
      </w:r>
      <w:r w:rsidR="00F3431D">
        <w:rPr>
          <w:rFonts w:ascii="Times New Roman" w:hAnsi="Times New Roman" w:cs="Times New Roman"/>
        </w:rPr>
        <w:t xml:space="preserve"> for the 2018 LERZ eruption is</w:t>
      </w:r>
      <w:r w:rsidR="00F3431D" w:rsidRPr="00F3431D">
        <w:rPr>
          <w:rFonts w:ascii="Times New Roman" w:hAnsi="Times New Roman" w:cs="Times New Roman"/>
        </w:rPr>
        <w:t xml:space="preserve"> from </w:t>
      </w:r>
      <w:r w:rsidR="00F3431D">
        <w:rPr>
          <w:rFonts w:ascii="Times New Roman" w:hAnsi="Times New Roman" w:cs="Times New Roman"/>
          <w:vertAlign w:val="superscript"/>
        </w:rPr>
        <w:fldChar w:fldCharType="begin"/>
      </w:r>
      <w:r w:rsidR="00F3431D" w:rsidRPr="00F3431D">
        <w:rPr>
          <w:rFonts w:ascii="Times New Roman" w:hAnsi="Times New Roman" w:cs="Times New Roman"/>
          <w:vertAlign w:val="superscript"/>
        </w:rPr>
        <w:instrText xml:space="preserve"> ADDIN ZOTERO_ITEM CSL_CITATION {"citationID":"BKpMxruD","properties":{"formattedCitation":"(Wieser {\\i{}et al.}, 2021)","plainCitation":"(Wieser et al., 2021)","dontUpdate":true,"noteIndex":0},"citationItems":[{"id":310,"uris":["http://zotero.org/users/9451925/items/68HCIF2C"],"itemData":{"id":310,"type":"article-journal","abstract":"The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F3431D" w:rsidRPr="00F3431D">
        <w:rPr>
          <w:rFonts w:ascii="Cambria Math" w:hAnsi="Cambria Math" w:cs="Cambria Math"/>
          <w:vertAlign w:val="superscript"/>
        </w:rPr>
        <w:instrText>∼</w:instrText>
      </w:r>
      <w:r w:rsidR="00F3431D" w:rsidRPr="00F3431D">
        <w:rPr>
          <w:rFonts w:ascii="Times New Roman" w:hAnsi="Times New Roman" w:cs="Times New Roman"/>
          <w:vertAlign w:val="superscript"/>
        </w:rPr>
        <w:instrText>2-km depth), while many high-Fo olivines (&gt;Fo81.5; far from equilibrium with their carrier melts) crystallized within the South Caldera reservoir (</w:instrText>
      </w:r>
      <w:r w:rsidR="00F3431D" w:rsidRPr="00F3431D">
        <w:rPr>
          <w:rFonts w:ascii="Cambria Math" w:hAnsi="Cambria Math" w:cs="Cambria Math"/>
          <w:vertAlign w:val="superscript"/>
        </w:rPr>
        <w:instrText>∼</w:instrText>
      </w:r>
      <w:r w:rsidR="00F3431D" w:rsidRPr="00F3431D">
        <w:rPr>
          <w:rFonts w:ascii="Times New Roman" w:hAnsi="Times New Roman" w:cs="Times New Roman"/>
          <w:vertAlign w:val="superscript"/>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F3431D">
        <w:rPr>
          <w:rFonts w:ascii="Times New Roman" w:hAnsi="Times New Roman" w:cs="Times New Roman"/>
          <w:vertAlign w:val="superscript"/>
        </w:rPr>
        <w:fldChar w:fldCharType="separate"/>
      </w:r>
      <w:r w:rsidR="00F3431D" w:rsidRPr="00F3431D">
        <w:rPr>
          <w:rFonts w:ascii="Times New Roman" w:hAnsi="Times New Roman" w:cs="Times New Roman"/>
          <w:szCs w:val="24"/>
        </w:rPr>
        <w:t xml:space="preserve">Wieser </w:t>
      </w:r>
      <w:r w:rsidR="00F3431D" w:rsidRPr="00F3431D">
        <w:rPr>
          <w:rFonts w:ascii="Times New Roman" w:hAnsi="Times New Roman" w:cs="Times New Roman"/>
          <w:i/>
          <w:iCs/>
          <w:szCs w:val="24"/>
        </w:rPr>
        <w:t>et al.</w:t>
      </w:r>
      <w:r w:rsidR="00F3431D" w:rsidRPr="00F3431D">
        <w:rPr>
          <w:rFonts w:ascii="Times New Roman" w:hAnsi="Times New Roman" w:cs="Times New Roman"/>
          <w:szCs w:val="24"/>
        </w:rPr>
        <w:t>, (2021)</w:t>
      </w:r>
      <w:r w:rsidR="00F3431D">
        <w:rPr>
          <w:rFonts w:ascii="Times New Roman" w:hAnsi="Times New Roman" w:cs="Times New Roman"/>
          <w:vertAlign w:val="superscript"/>
        </w:rPr>
        <w:fldChar w:fldCharType="end"/>
      </w:r>
      <w:r w:rsidR="00F3431D">
        <w:rPr>
          <w:rFonts w:ascii="Times New Roman" w:hAnsi="Times New Roman" w:cs="Times New Roman"/>
        </w:rPr>
        <w:t xml:space="preserve">; </w:t>
      </w:r>
      <w:r w:rsidR="00F3431D" w:rsidRPr="00F3431D">
        <w:rPr>
          <w:rFonts w:ascii="Times New Roman" w:hAnsi="Times New Roman" w:cs="Times New Roman"/>
          <w:vertAlign w:val="superscript"/>
        </w:rPr>
        <w:t>2</w:t>
      </w:r>
      <w:r w:rsidR="00F3431D">
        <w:rPr>
          <w:rFonts w:ascii="Times New Roman" w:hAnsi="Times New Roman" w:cs="Times New Roman"/>
        </w:rPr>
        <w:t xml:space="preserve"> Fluid inclusion data for the 2018 LERZ eruption</w:t>
      </w:r>
      <w:r w:rsidRPr="00F3431D">
        <w:rPr>
          <w:rFonts w:ascii="Times New Roman" w:hAnsi="Times New Roman" w:cs="Times New Roman"/>
        </w:rPr>
        <w:t xml:space="preserve"> </w:t>
      </w:r>
      <w:r w:rsidR="00F3431D">
        <w:rPr>
          <w:rFonts w:ascii="Times New Roman" w:hAnsi="Times New Roman" w:cs="Times New Roman"/>
        </w:rPr>
        <w:t xml:space="preserve">is from </w:t>
      </w:r>
      <w:r w:rsidR="00F3431D">
        <w:rPr>
          <w:rFonts w:ascii="Times New Roman" w:hAnsi="Times New Roman" w:cs="Times New Roman"/>
        </w:rPr>
        <w:fldChar w:fldCharType="begin"/>
      </w:r>
      <w:r w:rsidR="00F3431D">
        <w:rPr>
          <w:rFonts w:ascii="Times New Roman" w:hAnsi="Times New Roman" w:cs="Times New Roman"/>
        </w:rPr>
        <w:instrText xml:space="preserve"> ADDIN ZOTERO_ITEM CSL_CITATION {"citationID":"RfkDhwPe","properties":{"formattedCitation":"(DeVitre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00F3431D">
        <w:rPr>
          <w:rFonts w:ascii="Times New Roman" w:hAnsi="Times New Roman" w:cs="Times New Roman"/>
        </w:rPr>
        <w:fldChar w:fldCharType="separate"/>
      </w:r>
      <w:proofErr w:type="spellStart"/>
      <w:r w:rsidR="00F3431D" w:rsidRPr="00F3431D">
        <w:rPr>
          <w:rFonts w:ascii="Times New Roman" w:hAnsi="Times New Roman" w:cs="Times New Roman"/>
        </w:rPr>
        <w:t>DeVitre</w:t>
      </w:r>
      <w:proofErr w:type="spellEnd"/>
      <w:r w:rsidR="00F3431D" w:rsidRPr="00F3431D">
        <w:rPr>
          <w:rFonts w:ascii="Times New Roman" w:hAnsi="Times New Roman" w:cs="Times New Roman"/>
        </w:rPr>
        <w:t xml:space="preserve"> and Wieser, </w:t>
      </w:r>
      <w:r w:rsidR="00F3431D">
        <w:rPr>
          <w:rFonts w:ascii="Times New Roman" w:hAnsi="Times New Roman" w:cs="Times New Roman"/>
        </w:rPr>
        <w:t>(</w:t>
      </w:r>
      <w:r w:rsidR="00F3431D" w:rsidRPr="00F3431D">
        <w:rPr>
          <w:rFonts w:ascii="Times New Roman" w:hAnsi="Times New Roman" w:cs="Times New Roman"/>
        </w:rPr>
        <w:t>2023)</w:t>
      </w:r>
      <w:r w:rsidR="00F3431D">
        <w:rPr>
          <w:rFonts w:ascii="Times New Roman" w:hAnsi="Times New Roman" w:cs="Times New Roman"/>
        </w:rPr>
        <w:fldChar w:fldCharType="end"/>
      </w:r>
      <w:r w:rsidR="00F3431D">
        <w:rPr>
          <w:rFonts w:ascii="Times New Roman" w:hAnsi="Times New Roman" w:cs="Times New Roman"/>
        </w:rPr>
        <w:t xml:space="preserve"> </w:t>
      </w:r>
      <w:r w:rsidRPr="00F3431D">
        <w:rPr>
          <w:rFonts w:ascii="Times New Roman" w:hAnsi="Times New Roman" w:cs="Times New Roman"/>
        </w:rPr>
        <w:t xml:space="preserve">c) By the end of Day 2, depths from 46 FI were sent to HVO, confirming a dominant role of the Halemaʻumaʻu reservoir. </w:t>
      </w:r>
      <w:r w:rsidRPr="001F7D93">
        <w:rPr>
          <w:rFonts w:ascii="Times New Roman" w:hAnsi="Times New Roman" w:cs="Times New Roman"/>
        </w:rPr>
        <w:t>On Day 2 we applied a conservative degassing filter (SO</w:t>
      </w:r>
      <w:r w:rsidRPr="001F7D93">
        <w:rPr>
          <w:rFonts w:ascii="Times New Roman" w:hAnsi="Times New Roman" w:cs="Times New Roman"/>
          <w:vertAlign w:val="subscript"/>
        </w:rPr>
        <w:t>2</w:t>
      </w:r>
      <w:r w:rsidRPr="001F7D93">
        <w:rPr>
          <w:rFonts w:ascii="Times New Roman" w:hAnsi="Times New Roman" w:cs="Times New Roman"/>
        </w:rPr>
        <w:t xml:space="preserve"> mol% &lt; 2.5). d) By the end of Day 4, after taking a mean of repeated analyses of single FI, applying more stringent data filters, using FI-specific temperatures, and a more appropriate crustal model (density of ~2300 kg/m</w:t>
      </w:r>
      <w:r w:rsidRPr="001F7D93">
        <w:rPr>
          <w:rFonts w:ascii="Times New Roman" w:hAnsi="Times New Roman" w:cs="Times New Roman"/>
          <w:vertAlign w:val="superscript"/>
        </w:rPr>
        <w:t>3</w:t>
      </w:r>
      <w:r w:rsidRPr="001F7D93">
        <w:rPr>
          <w:rFonts w:ascii="Times New Roman" w:hAnsi="Times New Roman" w:cs="Times New Roman"/>
        </w:rPr>
        <w:t xml:space="preserve"> with a normal error distribution of 100 kg/m</w:t>
      </w:r>
      <w:r w:rsidRPr="001F7D93">
        <w:rPr>
          <w:rFonts w:ascii="Times New Roman" w:hAnsi="Times New Roman" w:cs="Times New Roman"/>
          <w:vertAlign w:val="superscript"/>
        </w:rPr>
        <w:t>3</w:t>
      </w:r>
      <w:r w:rsidRPr="001F7D93">
        <w:rPr>
          <w:rFonts w:ascii="Times New Roman" w:hAnsi="Times New Roman" w:cs="Times New Roman"/>
        </w:rPr>
        <w:t xml:space="preserve">), entrapment depths with uncertainties were linked to crystal chemistry. Error bars correspond to uncertainties propagated using Monte Carlo simulations (see </w:t>
      </w:r>
      <w:r w:rsidR="002C3E68">
        <w:rPr>
          <w:rFonts w:ascii="Times New Roman" w:hAnsi="Times New Roman" w:cs="Times New Roman"/>
          <w:color w:val="000000"/>
          <w:sz w:val="24"/>
          <w:szCs w:val="24"/>
          <w:lang w:val="en-GB"/>
        </w:rPr>
        <w:t>Supplementary Information</w:t>
      </w:r>
      <w:r w:rsidR="001F7D93" w:rsidRPr="001F7D93">
        <w:rPr>
          <w:rFonts w:ascii="Times New Roman" w:hAnsi="Times New Roman" w:cs="Times New Roman"/>
        </w:rPr>
        <w:t xml:space="preserve"> </w:t>
      </w:r>
      <w:r w:rsidR="002C3E68">
        <w:rPr>
          <w:rFonts w:ascii="Times New Roman" w:hAnsi="Times New Roman" w:cs="Times New Roman"/>
        </w:rPr>
        <w:t xml:space="preserve">S1 </w:t>
      </w:r>
      <w:r w:rsidR="001F7D93" w:rsidRPr="001F7D93">
        <w:rPr>
          <w:rFonts w:ascii="Times New Roman" w:hAnsi="Times New Roman" w:cs="Times New Roman"/>
        </w:rPr>
        <w:t>Appendix</w:t>
      </w:r>
      <w:r w:rsidRPr="001F7D93">
        <w:rPr>
          <w:rFonts w:ascii="Times New Roman" w:hAnsi="Times New Roman" w:cs="Times New Roman"/>
        </w:rPr>
        <w:t xml:space="preserve">) </w:t>
      </w:r>
      <w:r w:rsidRPr="001F7D93">
        <w:rPr>
          <w:rFonts w:ascii="Times New Roman" w:hAnsi="Times New Roman" w:cs="Times New Roman"/>
        </w:rPr>
        <w:lastRenderedPageBreak/>
        <w:t xml:space="preserve">Olivine </w:t>
      </w:r>
      <w:proofErr w:type="spellStart"/>
      <w:r w:rsidRPr="001F7D93">
        <w:rPr>
          <w:rFonts w:ascii="Times New Roman" w:hAnsi="Times New Roman" w:cs="Times New Roman"/>
        </w:rPr>
        <w:t>Fo</w:t>
      </w:r>
      <w:proofErr w:type="spellEnd"/>
      <w:r w:rsidRPr="001F7D93">
        <w:rPr>
          <w:rFonts w:ascii="Times New Roman" w:hAnsi="Times New Roman" w:cs="Times New Roman"/>
        </w:rPr>
        <w:t xml:space="preserve"> equilibrium field is calculated based on Glass EPMA data collected on September 11, 2023 (see </w:t>
      </w:r>
      <w:r w:rsidR="002C3E68">
        <w:rPr>
          <w:rFonts w:ascii="Times New Roman" w:hAnsi="Times New Roman" w:cs="Times New Roman"/>
          <w:color w:val="000000"/>
          <w:sz w:val="24"/>
          <w:szCs w:val="24"/>
          <w:lang w:val="en-GB"/>
        </w:rPr>
        <w:t>Supplementary Information S1</w:t>
      </w:r>
      <w:r w:rsidR="002C3E68" w:rsidRPr="001F7D93">
        <w:rPr>
          <w:rFonts w:ascii="Times New Roman" w:hAnsi="Times New Roman" w:cs="Times New Roman"/>
          <w:color w:val="000000"/>
          <w:sz w:val="24"/>
          <w:szCs w:val="24"/>
          <w:lang w:val="en-GB"/>
        </w:rPr>
        <w:t xml:space="preserve"> Appendix</w:t>
      </w:r>
      <w:r w:rsidRPr="001F7D93">
        <w:rPr>
          <w:rFonts w:ascii="Times New Roman" w:hAnsi="Times New Roman" w:cs="Times New Roman"/>
        </w:rPr>
        <w:t xml:space="preserve">).  We note here that initial data for Days 1 and 2 did not filter out repeated analyses (1 repeated FI in Day 1 and 6 in Day 2), pressures were calculated using an estimated entrapment temperature of 1150˚C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{"citationID":"cfphTs1w","properties":{"formattedCitation":"(Wieser {\\i{}et al.}, 2021; DeVitre and Wieser, 2023)","plainCitation":"(Wieser et al., 2021; 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1F7D93" w:rsidRPr="001F7D93">
        <w:rPr>
          <w:rFonts w:ascii="Cambria Math" w:hAnsi="Cambria Math" w:cs="Cambria Math"/>
        </w:rPr>
        <w:instrText>∼</w:instrText>
      </w:r>
      <w:r w:rsidR="001F7D93" w:rsidRPr="001F7D93">
        <w:rPr>
          <w:rFonts w:ascii="Times New Roman" w:hAnsi="Times New Roman" w:cs="Times New Roman"/>
        </w:rPr>
        <w:instrText>2-km depth), while many high-Fo olivines (&gt;Fo81.5; far from equilibrium with their carrier melts) crystallized within the South Caldera reservoir (</w:instrText>
      </w:r>
      <w:r w:rsidR="001F7D93" w:rsidRPr="001F7D93">
        <w:rPr>
          <w:rFonts w:ascii="Cambria Math" w:hAnsi="Cambria Math" w:cs="Cambria Math"/>
        </w:rPr>
        <w:instrText>∼</w:instrText>
      </w:r>
      <w:r w:rsidR="001F7D93" w:rsidRPr="001F7D93">
        <w:rPr>
          <w:rFonts w:ascii="Times New Roman" w:hAnsi="Times New Roman" w:cs="Times New Roman"/>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szCs w:val="24"/>
        </w:rPr>
        <w:t xml:space="preserve">(Wieser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2021; DeVitre and Wieser, 2023)</w:t>
      </w:r>
      <w:r w:rsidRPr="001F7D93">
        <w:rPr>
          <w:rFonts w:ascii="Times New Roman" w:hAnsi="Times New Roman" w:cs="Times New Roman"/>
        </w:rPr>
        <w:fldChar w:fldCharType="end"/>
      </w:r>
      <w:r w:rsidRPr="001F7D93">
        <w:rPr>
          <w:rFonts w:ascii="Times New Roman" w:hAnsi="Times New Roman" w:cs="Times New Roman"/>
        </w:rPr>
        <w:t xml:space="preserve">, and depth was calculated using the model of </w:t>
      </w:r>
      <w:r w:rsidR="00120C08">
        <w:rPr>
          <w:rFonts w:ascii="Times New Roman" w:hAnsi="Times New Roman" w:cs="Times New Roman"/>
        </w:rPr>
        <w:t xml:space="preserve">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{"citationID":"AULjASAf","properties":{"formattedCitation":"(Ryan,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rPr>
        <w:t>(Ryan, 1987)</w:t>
      </w:r>
      <w:r w:rsidRPr="001F7D93">
        <w:rPr>
          <w:rFonts w:ascii="Times New Roman" w:hAnsi="Times New Roman" w:cs="Times New Roman"/>
        </w:rPr>
        <w:fldChar w:fldCharType="end"/>
      </w:r>
      <w:r w:rsidRPr="001F7D93">
        <w:rPr>
          <w:rFonts w:ascii="Times New Roman" w:hAnsi="Times New Roman" w:cs="Times New Roman"/>
        </w:rPr>
        <w:t xml:space="preserve"> described in </w:t>
      </w:r>
      <w:r w:rsidR="00120C08">
        <w:rPr>
          <w:rFonts w:ascii="Times New Roman" w:hAnsi="Times New Roman" w:cs="Times New Roman"/>
        </w:rPr>
        <w:t xml:space="preserve"> </w:t>
      </w:r>
      <w:r w:rsidRPr="001F7D93">
        <w:rPr>
          <w:rFonts w:ascii="Times New Roman" w:hAnsi="Times New Roman" w:cs="Times New Roman"/>
        </w:rPr>
        <w:fldChar w:fldCharType="begin"/>
      </w:r>
      <w:r w:rsidR="001F7D93" w:rsidRPr="001F7D93">
        <w:rPr>
          <w:rFonts w:ascii="Times New Roman" w:hAnsi="Times New Roman" w:cs="Times New Roman"/>
        </w:rPr>
        <w:instrText xml:space="preserve"> ADDIN ZOTERO_ITEM CSL_CITATION {"citationID":"cwyhpXbr","properties":{"formattedCitation":"(Lerner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1F7D93">
        <w:rPr>
          <w:rFonts w:ascii="Times New Roman" w:hAnsi="Times New Roman" w:cs="Times New Roman"/>
        </w:rPr>
        <w:fldChar w:fldCharType="separate"/>
      </w:r>
      <w:r w:rsidR="001F7D93" w:rsidRPr="001F7D93">
        <w:rPr>
          <w:rFonts w:ascii="Times New Roman" w:hAnsi="Times New Roman" w:cs="Times New Roman"/>
          <w:szCs w:val="24"/>
        </w:rPr>
        <w:t xml:space="preserve">(Lerner </w:t>
      </w:r>
      <w:r w:rsidR="001F7D93" w:rsidRPr="001F7D93">
        <w:rPr>
          <w:rFonts w:ascii="Times New Roman" w:hAnsi="Times New Roman" w:cs="Times New Roman"/>
          <w:i/>
          <w:iCs/>
          <w:szCs w:val="24"/>
        </w:rPr>
        <w:t>et al.</w:t>
      </w:r>
      <w:r w:rsidR="001F7D93" w:rsidRPr="001F7D93">
        <w:rPr>
          <w:rFonts w:ascii="Times New Roman" w:hAnsi="Times New Roman" w:cs="Times New Roman"/>
          <w:szCs w:val="24"/>
        </w:rPr>
        <w:t>, 2021)</w:t>
      </w:r>
      <w:r w:rsidRPr="001F7D93">
        <w:rPr>
          <w:rFonts w:ascii="Times New Roman" w:hAnsi="Times New Roman" w:cs="Times New Roman"/>
        </w:rPr>
        <w:fldChar w:fldCharType="end"/>
      </w:r>
      <w:r w:rsidRPr="001F7D93">
        <w:rPr>
          <w:rFonts w:ascii="Times New Roman" w:hAnsi="Times New Roman" w:cs="Times New Roman"/>
        </w:rPr>
        <w:t xml:space="preserve"> for crustal density. </w:t>
      </w:r>
      <w:r w:rsidRPr="001F7D93">
        <w:rPr>
          <w:rFonts w:ascii="Times New Roman" w:hAnsi="Times New Roman" w:cs="Times New Roman"/>
          <w:color w:val="000000"/>
          <w:sz w:val="24"/>
        </w:rPr>
        <w:t xml:space="preserve"> </w:t>
      </w:r>
    </w:p>
    <w:p w14:paraId="31A77D8B" w14:textId="77777777" w:rsidR="00994067" w:rsidRPr="001F7D93" w:rsidRDefault="00994067" w:rsidP="0062185F">
      <w:pPr>
        <w:keepNext/>
        <w:pBdr>
          <w:top w:val="nil"/>
          <w:left w:val="nil"/>
          <w:bottom w:val="nil"/>
          <w:right w:val="nil"/>
          <w:between w:val="nil"/>
        </w:pBdr>
        <w:spacing w:before="240" w:after="60" w:line="480" w:lineRule="auto"/>
        <w:contextualSpacing/>
        <w:jc w:val="both"/>
        <w:rPr>
          <w:rFonts w:ascii="Times New Roman" w:hAnsi="Times New Roman" w:cs="Times New Roman"/>
          <w:bCs/>
          <w:color w:val="000000"/>
          <w:sz w:val="24"/>
          <w:szCs w:val="24"/>
          <w:lang w:val="en-GB"/>
        </w:rPr>
      </w:pPr>
    </w:p>
    <w:p w14:paraId="7B8C750A" w14:textId="2CFAA5AA" w:rsidR="00DA43C3" w:rsidRPr="001F7D93" w:rsidRDefault="00DA43C3" w:rsidP="001F7D93">
      <w:pPr>
        <w:spacing w:line="480" w:lineRule="auto"/>
        <w:rPr>
          <w:rFonts w:ascii="Times New Roman" w:hAnsi="Times New Roman" w:cs="Times New Roman"/>
          <w:color w:val="000000"/>
          <w:sz w:val="24"/>
          <w:lang w:val="en-GB"/>
        </w:rPr>
      </w:pPr>
    </w:p>
    <w:sectPr w:rsidR="00DA43C3" w:rsidRPr="001F7D93" w:rsidSect="00994067">
      <w:headerReference w:type="default" r:id="rId12"/>
      <w:footerReference w:type="default" r:id="rId13"/>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9900" w14:textId="77777777" w:rsidR="00CA086D" w:rsidRDefault="00CA086D" w:rsidP="00994067">
      <w:pPr>
        <w:spacing w:after="0"/>
      </w:pPr>
      <w:r>
        <w:separator/>
      </w:r>
    </w:p>
  </w:endnote>
  <w:endnote w:type="continuationSeparator" w:id="0">
    <w:p w14:paraId="769B3F00" w14:textId="77777777" w:rsidR="00CA086D" w:rsidRDefault="00CA086D" w:rsidP="00994067">
      <w:pPr>
        <w:spacing w:after="0"/>
      </w:pPr>
      <w:r>
        <w:continuationSeparator/>
      </w:r>
    </w:p>
  </w:endnote>
  <w:endnote w:type="continuationNotice" w:id="1">
    <w:p w14:paraId="176F3F18" w14:textId="77777777" w:rsidR="00CA086D" w:rsidRDefault="00CA086D"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DD2B" w14:textId="77777777" w:rsidR="00CA086D" w:rsidRDefault="00CA086D" w:rsidP="00994067">
      <w:pPr>
        <w:spacing w:after="0"/>
      </w:pPr>
      <w:r>
        <w:separator/>
      </w:r>
    </w:p>
  </w:footnote>
  <w:footnote w:type="continuationSeparator" w:id="0">
    <w:p w14:paraId="6FDDD4C3" w14:textId="77777777" w:rsidR="00CA086D" w:rsidRDefault="00CA086D" w:rsidP="00994067">
      <w:pPr>
        <w:spacing w:after="0"/>
      </w:pPr>
      <w:r>
        <w:continuationSeparator/>
      </w:r>
    </w:p>
  </w:footnote>
  <w:footnote w:type="continuationNotice" w:id="1">
    <w:p w14:paraId="013AA6D3" w14:textId="77777777" w:rsidR="00CA086D" w:rsidRDefault="00CA086D"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232EB"/>
    <w:rsid w:val="000408DB"/>
    <w:rsid w:val="00040E63"/>
    <w:rsid w:val="00041AF6"/>
    <w:rsid w:val="00052664"/>
    <w:rsid w:val="0005683B"/>
    <w:rsid w:val="0005690A"/>
    <w:rsid w:val="00057959"/>
    <w:rsid w:val="00060866"/>
    <w:rsid w:val="00063BDF"/>
    <w:rsid w:val="00067420"/>
    <w:rsid w:val="00073FA1"/>
    <w:rsid w:val="0007542C"/>
    <w:rsid w:val="00075F28"/>
    <w:rsid w:val="00081D3A"/>
    <w:rsid w:val="00082147"/>
    <w:rsid w:val="00086289"/>
    <w:rsid w:val="000A1B66"/>
    <w:rsid w:val="000A4F67"/>
    <w:rsid w:val="000A5485"/>
    <w:rsid w:val="000A72F1"/>
    <w:rsid w:val="000B4BC5"/>
    <w:rsid w:val="000C3A4E"/>
    <w:rsid w:val="000C3A9F"/>
    <w:rsid w:val="000C6941"/>
    <w:rsid w:val="000C7861"/>
    <w:rsid w:val="000D0714"/>
    <w:rsid w:val="000D38B3"/>
    <w:rsid w:val="000D3A0B"/>
    <w:rsid w:val="000D5164"/>
    <w:rsid w:val="000F2257"/>
    <w:rsid w:val="000F5073"/>
    <w:rsid w:val="001002AA"/>
    <w:rsid w:val="001016CA"/>
    <w:rsid w:val="001020C6"/>
    <w:rsid w:val="00106CE2"/>
    <w:rsid w:val="00111883"/>
    <w:rsid w:val="0011358D"/>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423C"/>
    <w:rsid w:val="001B4D6E"/>
    <w:rsid w:val="001B6088"/>
    <w:rsid w:val="001B6178"/>
    <w:rsid w:val="001C2E38"/>
    <w:rsid w:val="001C41A5"/>
    <w:rsid w:val="001C5EB9"/>
    <w:rsid w:val="001C6E83"/>
    <w:rsid w:val="001C7D86"/>
    <w:rsid w:val="001D1FC7"/>
    <w:rsid w:val="001D5794"/>
    <w:rsid w:val="001E52DD"/>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F4D"/>
    <w:rsid w:val="00337566"/>
    <w:rsid w:val="0034411F"/>
    <w:rsid w:val="00364A58"/>
    <w:rsid w:val="00370ECC"/>
    <w:rsid w:val="0037496D"/>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6E27"/>
    <w:rsid w:val="004E0FB2"/>
    <w:rsid w:val="004E4F8F"/>
    <w:rsid w:val="004E718A"/>
    <w:rsid w:val="004F6954"/>
    <w:rsid w:val="00506614"/>
    <w:rsid w:val="0051233E"/>
    <w:rsid w:val="0051492B"/>
    <w:rsid w:val="00515FCF"/>
    <w:rsid w:val="005173FA"/>
    <w:rsid w:val="00523CCA"/>
    <w:rsid w:val="0052768A"/>
    <w:rsid w:val="00534165"/>
    <w:rsid w:val="00535AAB"/>
    <w:rsid w:val="00540BA4"/>
    <w:rsid w:val="005429F8"/>
    <w:rsid w:val="0055217B"/>
    <w:rsid w:val="00553065"/>
    <w:rsid w:val="00564213"/>
    <w:rsid w:val="00574C90"/>
    <w:rsid w:val="005810E1"/>
    <w:rsid w:val="00592698"/>
    <w:rsid w:val="0059301C"/>
    <w:rsid w:val="005A4F32"/>
    <w:rsid w:val="005A7065"/>
    <w:rsid w:val="005A78D5"/>
    <w:rsid w:val="005B3CDF"/>
    <w:rsid w:val="005B6BC3"/>
    <w:rsid w:val="005C2714"/>
    <w:rsid w:val="005C2E7F"/>
    <w:rsid w:val="005C36C5"/>
    <w:rsid w:val="005C6221"/>
    <w:rsid w:val="005C7789"/>
    <w:rsid w:val="005D60B7"/>
    <w:rsid w:val="005E4F56"/>
    <w:rsid w:val="005F058C"/>
    <w:rsid w:val="005F7351"/>
    <w:rsid w:val="00606498"/>
    <w:rsid w:val="006065D5"/>
    <w:rsid w:val="00610C65"/>
    <w:rsid w:val="006116E9"/>
    <w:rsid w:val="00615BCC"/>
    <w:rsid w:val="0062185F"/>
    <w:rsid w:val="00630D31"/>
    <w:rsid w:val="0063102C"/>
    <w:rsid w:val="006318B4"/>
    <w:rsid w:val="006326D7"/>
    <w:rsid w:val="006351D7"/>
    <w:rsid w:val="00641228"/>
    <w:rsid w:val="006414EC"/>
    <w:rsid w:val="00647B41"/>
    <w:rsid w:val="006507A8"/>
    <w:rsid w:val="00652AB8"/>
    <w:rsid w:val="006703E1"/>
    <w:rsid w:val="00670F05"/>
    <w:rsid w:val="00671CAA"/>
    <w:rsid w:val="006768E8"/>
    <w:rsid w:val="00682F1A"/>
    <w:rsid w:val="006877AF"/>
    <w:rsid w:val="006A0005"/>
    <w:rsid w:val="006A5C07"/>
    <w:rsid w:val="006A653F"/>
    <w:rsid w:val="006B7731"/>
    <w:rsid w:val="006C5F23"/>
    <w:rsid w:val="006D0C96"/>
    <w:rsid w:val="006D13F8"/>
    <w:rsid w:val="006E3EF1"/>
    <w:rsid w:val="006E4C32"/>
    <w:rsid w:val="006F058A"/>
    <w:rsid w:val="00700145"/>
    <w:rsid w:val="0070537F"/>
    <w:rsid w:val="0070786D"/>
    <w:rsid w:val="00710CB8"/>
    <w:rsid w:val="0071782A"/>
    <w:rsid w:val="007310C9"/>
    <w:rsid w:val="00732B0A"/>
    <w:rsid w:val="007401C9"/>
    <w:rsid w:val="00741E96"/>
    <w:rsid w:val="00741FEB"/>
    <w:rsid w:val="007434A6"/>
    <w:rsid w:val="007452D6"/>
    <w:rsid w:val="00751A44"/>
    <w:rsid w:val="00751E57"/>
    <w:rsid w:val="007616A2"/>
    <w:rsid w:val="007745EE"/>
    <w:rsid w:val="007809B6"/>
    <w:rsid w:val="00783051"/>
    <w:rsid w:val="00785738"/>
    <w:rsid w:val="007868A9"/>
    <w:rsid w:val="00796A7F"/>
    <w:rsid w:val="007B41E1"/>
    <w:rsid w:val="007B7F95"/>
    <w:rsid w:val="007C12C8"/>
    <w:rsid w:val="007C368E"/>
    <w:rsid w:val="007C4BB5"/>
    <w:rsid w:val="007C7916"/>
    <w:rsid w:val="007D1BB7"/>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6328"/>
    <w:rsid w:val="008371A3"/>
    <w:rsid w:val="008441A5"/>
    <w:rsid w:val="008529A0"/>
    <w:rsid w:val="00854525"/>
    <w:rsid w:val="00855006"/>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77BC"/>
    <w:rsid w:val="009124A3"/>
    <w:rsid w:val="00912658"/>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B008D0"/>
    <w:rsid w:val="00B0227F"/>
    <w:rsid w:val="00B044B8"/>
    <w:rsid w:val="00B05285"/>
    <w:rsid w:val="00B12C63"/>
    <w:rsid w:val="00B23122"/>
    <w:rsid w:val="00B26620"/>
    <w:rsid w:val="00B36FFC"/>
    <w:rsid w:val="00B4015F"/>
    <w:rsid w:val="00B40641"/>
    <w:rsid w:val="00B417B3"/>
    <w:rsid w:val="00B510BD"/>
    <w:rsid w:val="00B51C85"/>
    <w:rsid w:val="00B523D0"/>
    <w:rsid w:val="00B55302"/>
    <w:rsid w:val="00B5719D"/>
    <w:rsid w:val="00B61F07"/>
    <w:rsid w:val="00B637F0"/>
    <w:rsid w:val="00B67F2B"/>
    <w:rsid w:val="00B705BC"/>
    <w:rsid w:val="00B75342"/>
    <w:rsid w:val="00B77B9A"/>
    <w:rsid w:val="00B77F6E"/>
    <w:rsid w:val="00B81747"/>
    <w:rsid w:val="00B91399"/>
    <w:rsid w:val="00B9147E"/>
    <w:rsid w:val="00B94A58"/>
    <w:rsid w:val="00BB6B27"/>
    <w:rsid w:val="00BC2EE6"/>
    <w:rsid w:val="00BD0523"/>
    <w:rsid w:val="00BD3C83"/>
    <w:rsid w:val="00BD52C9"/>
    <w:rsid w:val="00BE54B8"/>
    <w:rsid w:val="00BF4E51"/>
    <w:rsid w:val="00C00F80"/>
    <w:rsid w:val="00C014AE"/>
    <w:rsid w:val="00C10E88"/>
    <w:rsid w:val="00C14844"/>
    <w:rsid w:val="00C14B33"/>
    <w:rsid w:val="00C1589F"/>
    <w:rsid w:val="00C172BD"/>
    <w:rsid w:val="00C17EA8"/>
    <w:rsid w:val="00C23ED8"/>
    <w:rsid w:val="00C26311"/>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86D"/>
    <w:rsid w:val="00CA2A96"/>
    <w:rsid w:val="00CB0B11"/>
    <w:rsid w:val="00CB1639"/>
    <w:rsid w:val="00CC2044"/>
    <w:rsid w:val="00CC3317"/>
    <w:rsid w:val="00CC4A2F"/>
    <w:rsid w:val="00CC51D0"/>
    <w:rsid w:val="00CC5C5C"/>
    <w:rsid w:val="00CD3588"/>
    <w:rsid w:val="00CD601B"/>
    <w:rsid w:val="00CE6ED6"/>
    <w:rsid w:val="00CF3490"/>
    <w:rsid w:val="00CF5D02"/>
    <w:rsid w:val="00CF7054"/>
    <w:rsid w:val="00D02603"/>
    <w:rsid w:val="00D03A3B"/>
    <w:rsid w:val="00D04671"/>
    <w:rsid w:val="00D058B2"/>
    <w:rsid w:val="00D1088C"/>
    <w:rsid w:val="00D12D89"/>
    <w:rsid w:val="00D15F76"/>
    <w:rsid w:val="00D1752A"/>
    <w:rsid w:val="00D24DCF"/>
    <w:rsid w:val="00D27422"/>
    <w:rsid w:val="00D27845"/>
    <w:rsid w:val="00D40CE0"/>
    <w:rsid w:val="00D424AE"/>
    <w:rsid w:val="00D45163"/>
    <w:rsid w:val="00D45645"/>
    <w:rsid w:val="00D45E10"/>
    <w:rsid w:val="00D60E28"/>
    <w:rsid w:val="00D621E5"/>
    <w:rsid w:val="00D62B14"/>
    <w:rsid w:val="00D73E6C"/>
    <w:rsid w:val="00D829DE"/>
    <w:rsid w:val="00D82AF0"/>
    <w:rsid w:val="00D8740B"/>
    <w:rsid w:val="00DA3D1A"/>
    <w:rsid w:val="00DA43C3"/>
    <w:rsid w:val="00DA6848"/>
    <w:rsid w:val="00DB4E53"/>
    <w:rsid w:val="00DB5B51"/>
    <w:rsid w:val="00DC0708"/>
    <w:rsid w:val="00DC2603"/>
    <w:rsid w:val="00DD43FF"/>
    <w:rsid w:val="00DD5FEC"/>
    <w:rsid w:val="00DE43A1"/>
    <w:rsid w:val="00DE47D0"/>
    <w:rsid w:val="00DE4F3B"/>
    <w:rsid w:val="00DF12E1"/>
    <w:rsid w:val="00DF31EB"/>
    <w:rsid w:val="00DF41C2"/>
    <w:rsid w:val="00E00339"/>
    <w:rsid w:val="00E03454"/>
    <w:rsid w:val="00E03565"/>
    <w:rsid w:val="00E03812"/>
    <w:rsid w:val="00E04D85"/>
    <w:rsid w:val="00E10734"/>
    <w:rsid w:val="00E13411"/>
    <w:rsid w:val="00E142A8"/>
    <w:rsid w:val="00E20E57"/>
    <w:rsid w:val="00E32451"/>
    <w:rsid w:val="00E33985"/>
    <w:rsid w:val="00E50437"/>
    <w:rsid w:val="00E50780"/>
    <w:rsid w:val="00E50F59"/>
    <w:rsid w:val="00E51DA0"/>
    <w:rsid w:val="00E52B52"/>
    <w:rsid w:val="00E558AA"/>
    <w:rsid w:val="00E55B2C"/>
    <w:rsid w:val="00E56B89"/>
    <w:rsid w:val="00E6133D"/>
    <w:rsid w:val="00E66EFE"/>
    <w:rsid w:val="00E81ADE"/>
    <w:rsid w:val="00E87181"/>
    <w:rsid w:val="00E9324F"/>
    <w:rsid w:val="00E93F88"/>
    <w:rsid w:val="00E95B58"/>
    <w:rsid w:val="00E95F7F"/>
    <w:rsid w:val="00EA7214"/>
    <w:rsid w:val="00EB0345"/>
    <w:rsid w:val="00EB435C"/>
    <w:rsid w:val="00EC3592"/>
    <w:rsid w:val="00EC6F4E"/>
    <w:rsid w:val="00ED6B96"/>
    <w:rsid w:val="00EE58C0"/>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www.electrochem.org/wp-content/uploads/2017/11/ORCID-ico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11</TotalTime>
  <Pages>14</Pages>
  <Words>17054</Words>
  <Characters>97208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114034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3</cp:revision>
  <cp:lastPrinted>2016-02-01T07:21:00Z</cp:lastPrinted>
  <dcterms:created xsi:type="dcterms:W3CDTF">2023-11-16T22:58:00Z</dcterms:created>
  <dcterms:modified xsi:type="dcterms:W3CDTF">2023-11-16T23:38:00Z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id="XryxLPSe"/&gt;&lt;style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