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64476EB8" w:rsidR="00E6133D" w:rsidRPr="00CD4962" w:rsidRDefault="0062185F" w:rsidP="0062185F">
      <w:pPr>
        <w:spacing w:line="480" w:lineRule="auto"/>
        <w:jc w:val="both"/>
        <w:rPr>
          <w:rFonts w:ascii="Calibri" w:hAnsi="Calibri" w:cs="Calibri"/>
          <w:bCs/>
          <w:lang w:val="en-GB"/>
        </w:rPr>
      </w:pPr>
      <w:r w:rsidRPr="00CD4962">
        <w:rPr>
          <w:rFonts w:ascii="Calibri" w:hAnsi="Calibri" w:cs="Calibri"/>
          <w:bCs/>
          <w:lang w:val="en-GB"/>
        </w:rPr>
        <w:t>Running title: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r w:rsidR="00A7137B" w:rsidRPr="00CD4962">
        <w:rPr>
          <w:rFonts w:ascii="Calibri" w:hAnsi="Calibri" w:cs="Calibri"/>
        </w:rPr>
        <w:t>Ar</w:t>
      </w:r>
      <w:r w:rsidR="009146AE" w:rsidRPr="00CD4962">
        <w:rPr>
          <w:rFonts w:ascii="Calibri" w:hAnsi="Calibri" w:cs="Calibri"/>
        </w:rPr>
        <w:t>aela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Charlotte L. DeVitre</w:t>
      </w:r>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4944F6F6">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20" w:rsidRPr="00CD4962">
        <w:rPr>
          <w:rFonts w:ascii="Calibri" w:hAnsi="Calibri" w:cs="Calibri"/>
        </w:rPr>
        <w:t>ORCiD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522DFCB8">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48AA8E9D">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6D7BFD1F">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ORCiD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432B417C">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252CCFC3">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71AA1677">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5C277B17">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994067" w:rsidRPr="00CD4962">
        <w:rPr>
          <w:rFonts w:ascii="Calibri" w:hAnsi="Calibri" w:cs="Calibri"/>
        </w:rPr>
        <w:t>70</w:t>
      </w:r>
      <w:r w:rsidR="00C03DC4" w:rsidRPr="00CD4962">
        <w:rPr>
          <w:rFonts w:ascii="Calibri" w:hAnsi="Calibri" w:cs="Calibri"/>
        </w:rPr>
        <w:t xml:space="preserve"> (250 max)</w:t>
      </w:r>
      <w:r w:rsidRPr="00CD4962">
        <w:rPr>
          <w:rFonts w:ascii="Calibri" w:hAnsi="Calibri" w:cs="Calibri"/>
          <w:color w:val="000000"/>
        </w:rPr>
        <w:t xml:space="preserve">, </w:t>
      </w:r>
      <w:r w:rsidR="00615BCC" w:rsidRPr="00CD4962">
        <w:rPr>
          <w:rFonts w:ascii="Calibri" w:hAnsi="Calibri" w:cs="Calibri"/>
          <w:color w:val="000000"/>
        </w:rPr>
        <w:t>Main</w:t>
      </w:r>
      <w:r w:rsidR="00994067" w:rsidRPr="00CD4962">
        <w:rPr>
          <w:rFonts w:ascii="Calibri" w:hAnsi="Calibri" w:cs="Calibri"/>
        </w:rPr>
        <w:t>1705</w:t>
      </w:r>
      <w:r w:rsidR="00C03DC4" w:rsidRPr="00CD4962">
        <w:rPr>
          <w:rFonts w:ascii="Calibri" w:hAnsi="Calibri" w:cs="Calibri"/>
        </w:rPr>
        <w:t xml:space="preserve"> (4000 including captions, excluding abstract, acknowledgments amd refs; 4 figs)</w:t>
      </w:r>
      <w:r w:rsidRPr="00CD4962">
        <w:rPr>
          <w:rFonts w:ascii="Calibri" w:hAnsi="Calibri" w:cs="Calibri"/>
          <w:color w:val="000000"/>
        </w:rPr>
        <w:br w:type="page"/>
      </w:r>
    </w:p>
    <w:p w14:paraId="4F5A2187" w14:textId="1720A0B4"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r w:rsidR="00C03DC4" w:rsidRPr="00CD4962">
        <w:rPr>
          <w:rFonts w:ascii="Calibri" w:hAnsi="Calibri" w:cs="Calibri"/>
          <w:b/>
          <w:color w:val="000000"/>
        </w:rPr>
        <w:t xml:space="preserve"> (250 max)</w:t>
      </w:r>
    </w:p>
    <w:p w14:paraId="25F0AA7C" w14:textId="6D233843"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 (Re et al. 2021).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s most active and hazardous 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1BCF4F11" w14:textId="1CCC571E"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(Gansecki </w:t>
      </w:r>
      <w:r w:rsidR="001F7D93" w:rsidRPr="00CD4962">
        <w:rPr>
          <w:rFonts w:ascii="Calibri" w:hAnsi="Calibri" w:cs="Calibri"/>
          <w:i/>
          <w:iCs/>
        </w:rPr>
        <w:t>et al.</w:t>
      </w:r>
      <w:r w:rsidR="001F7D93" w:rsidRPr="00CD4962">
        <w:rPr>
          <w:rFonts w:ascii="Calibri" w:hAnsi="Calibri" w:cs="Calibri"/>
        </w:rPr>
        <w:t xml:space="preserve">, 2019; Re </w:t>
      </w:r>
      <w:r w:rsidR="001F7D93" w:rsidRPr="00CD4962">
        <w:rPr>
          <w:rFonts w:ascii="Calibri" w:hAnsi="Calibri" w:cs="Calibri"/>
          <w:i/>
          <w:iCs/>
        </w:rPr>
        <w:t>et al.</w:t>
      </w:r>
      <w:r w:rsidR="001F7D93" w:rsidRPr="00CD4962">
        <w:rPr>
          <w:rFonts w:ascii="Calibri" w:hAnsi="Calibri" w:cs="Calibri"/>
        </w:rPr>
        <w:t xml:space="preserve">, 2021; 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Pr="00AB7835">
        <w:rPr>
          <w:rFonts w:ascii="Calibri" w:hAnsi="Calibri" w:cs="Calibri"/>
          <w:color w:val="000000"/>
          <w:lang w:val="en-GB"/>
        </w:rPr>
        <w:fldChar w:fldCharType="begin"/>
      </w:r>
      <w:r w:rsidR="00F3431D" w:rsidRPr="00CD4962">
        <w:rPr>
          <w:rFonts w:ascii="Calibri" w:hAnsi="Calibri" w:cs="Calibri"/>
          <w:color w:val="000000"/>
          <w:lang w:val="en-GB"/>
        </w:rPr>
        <w:instrText xml:space="preserve"> ADDIN ZOTERO_ITEM CSL_CITATION {"citationID":"5LvCMagZ","properties":{"formattedCitation":"(Gansecki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9C5427" w:rsidRPr="00CD4962">
        <w:rPr>
          <w:rFonts w:ascii="Calibri" w:hAnsi="Calibri" w:cs="Calibri"/>
        </w:rPr>
        <w:t xml:space="preserve">Gansecki </w:t>
      </w:r>
      <w:r w:rsidR="009C5427" w:rsidRPr="00CD4962">
        <w:rPr>
          <w:rFonts w:ascii="Calibri" w:hAnsi="Calibri" w:cs="Calibri"/>
          <w:i/>
          <w:iCs/>
        </w:rPr>
        <w:t>et al.</w:t>
      </w:r>
      <w:r w:rsidR="009C5427" w:rsidRPr="00CD4962">
        <w:rPr>
          <w:rFonts w:ascii="Calibri" w:hAnsi="Calibri" w:cs="Calibri"/>
        </w:rPr>
        <w:t>, 2019)</w:t>
      </w:r>
      <w:r w:rsidRPr="00AB7835">
        <w:rPr>
          <w:rFonts w:ascii="Calibri" w:hAnsi="Calibri" w:cs="Calibri"/>
          <w:color w:val="000000"/>
        </w:rPr>
        <w:fldChar w:fldCharType="end"/>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1F7D93" w:rsidRPr="00AB7835">
        <w:rPr>
          <w:rFonts w:ascii="Calibri" w:hAnsi="Calibri" w:cs="Calibri"/>
        </w:rPr>
        <w:t xml:space="preserve">(Re </w:t>
      </w:r>
      <w:r w:rsidR="001F7D93" w:rsidRPr="00AB7835">
        <w:rPr>
          <w:rFonts w:ascii="Calibri" w:hAnsi="Calibri" w:cs="Calibri"/>
          <w:i/>
          <w:iCs/>
        </w:rPr>
        <w:t>et al.</w:t>
      </w:r>
      <w:r w:rsidR="001F7D93" w:rsidRPr="00AB7835">
        <w:rPr>
          <w:rFonts w:ascii="Calibri" w:hAnsi="Calibri" w:cs="Calibri"/>
        </w:rPr>
        <w:t>, 2021)</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1F7D93" w:rsidRPr="00AB7835">
        <w:rPr>
          <w:rFonts w:ascii="Calibri" w:hAnsi="Calibri" w:cs="Calibri"/>
        </w:rPr>
        <w:t xml:space="preserve">(Wieser </w:t>
      </w:r>
      <w:r w:rsidR="001F7D93" w:rsidRPr="00AB7835">
        <w:rPr>
          <w:rFonts w:ascii="Calibri" w:hAnsi="Calibri" w:cs="Calibri"/>
          <w:i/>
          <w:iCs/>
        </w:rPr>
        <w:t>et al.</w:t>
      </w:r>
      <w:r w:rsidR="001F7D93" w:rsidRPr="00AB7835">
        <w:rPr>
          <w:rFonts w:ascii="Calibri" w:hAnsi="Calibri" w:cs="Calibri"/>
        </w:rPr>
        <w:t>, 2023b)</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A25BF8">
        <w:rPr>
          <w:rFonts w:ascii="Calibri" w:hAnsi="Calibri" w:cs="Calibri"/>
          <w:color w:val="000000"/>
          <w:lang w:val="en-GB"/>
        </w:rPr>
        <w: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A25BF8" w:rsidRPr="00A25BF8">
        <w:rPr>
          <w:rFonts w:ascii="Calibri" w:hAnsi="Calibri" w:cs="Calibri"/>
        </w:rPr>
        <w:t xml:space="preserve">(Pritchard </w:t>
      </w:r>
      <w:r w:rsidR="00A25BF8" w:rsidRPr="00A25BF8">
        <w:rPr>
          <w:rFonts w:ascii="Calibri" w:hAnsi="Calibri" w:cs="Calibri"/>
          <w:i/>
          <w:iCs/>
        </w:rPr>
        <w:t>et al.</w:t>
      </w:r>
      <w:r w:rsidR="00A25BF8" w:rsidRPr="00A25BF8">
        <w:rPr>
          <w:rFonts w:ascii="Calibri" w:hAnsi="Calibri" w:cs="Calibri"/>
        </w:rPr>
        <w:t>, 2019)</w:t>
      </w:r>
      <w:r w:rsidR="00A25BF8">
        <w:rPr>
          <w:rFonts w:ascii="Calibri" w:hAnsi="Calibri" w:cs="Calibri"/>
          <w:color w:val="000000"/>
          <w:lang w:val="en-GB"/>
        </w:rPr>
        <w:fldChar w:fldCharType="end"/>
      </w:r>
      <w:r w:rsidR="009627CB" w:rsidRPr="00B33329">
        <w:rPr>
          <w:rFonts w:ascii="Calibri" w:hAnsi="Calibri" w:cs="Calibri"/>
          <w:color w:val="000000"/>
          <w:lang w:val="en-GB"/>
        </w:rPr>
        <w:t xml:space="preserve"> </w:t>
      </w:r>
      <w:r w:rsidR="00A25BF8">
        <w:rPr>
          <w:rFonts w:ascii="Calibri" w:hAnsi="Calibri" w:cs="Calibri"/>
          <w:color w:val="000000"/>
          <w:lang w:val="en-GB"/>
        </w:rPr>
        <w:t xml:space="preserve">. </w:t>
      </w: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(Re </w:t>
      </w:r>
      <w:r w:rsidR="001F7D93" w:rsidRPr="00B33329">
        <w:rPr>
          <w:rFonts w:ascii="Calibri" w:hAnsi="Calibri" w:cs="Calibri"/>
          <w:i/>
          <w:iCs/>
        </w:rPr>
        <w:t>et al.</w:t>
      </w:r>
      <w:r w:rsidR="001F7D93" w:rsidRPr="00B33329">
        <w:rPr>
          <w:rFonts w:ascii="Calibri" w:hAnsi="Calibri" w:cs="Calibri"/>
        </w:rPr>
        <w:t>, 2021)</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(Wieser </w:t>
      </w:r>
      <w:r w:rsidR="001F7D93" w:rsidRPr="00B33329">
        <w:rPr>
          <w:rFonts w:ascii="Calibri" w:hAnsi="Calibri" w:cs="Calibri"/>
          <w:i/>
          <w:iCs/>
        </w:rPr>
        <w:t>et al.</w:t>
      </w:r>
      <w:r w:rsidR="001F7D93" w:rsidRPr="00B33329">
        <w:rPr>
          <w:rFonts w:ascii="Calibri" w:hAnsi="Calibri" w:cs="Calibri"/>
        </w:rPr>
        <w:t>, 2023a)</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(Baker and Amelung, 2012; Anderson and Poland, 2016)</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4EE73FE0"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5A1A1D" w:rsidRPr="00B33329">
        <w:rPr>
          <w:rFonts w:ascii="Calibri" w:hAnsi="Calibri" w:cs="Calibri"/>
          <w:color w:val="000000"/>
          <w:lang w:val="en-GB"/>
        </w:rPr>
        <w:instrText xml:space="preserve"> ADDIN ZOTERO_ITEM CSL_CITATION {"citationID":"jjhccx0j","properties":{"formattedCitation":"(Dayton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5A1A1D" w:rsidRPr="00B33329">
        <w:rPr>
          <w:rFonts w:ascii="Calibri" w:hAnsi="Calibri" w:cs="Calibri"/>
        </w:rPr>
        <w:t xml:space="preserve">(Dayton </w:t>
      </w:r>
      <w:r w:rsidR="005A1A1D" w:rsidRPr="00B33329">
        <w:rPr>
          <w:rFonts w:ascii="Calibri" w:hAnsi="Calibri" w:cs="Calibri"/>
          <w:i/>
          <w:iCs/>
        </w:rPr>
        <w:t>et al.</w:t>
      </w:r>
      <w:r w:rsidR="005A1A1D" w:rsidRPr="00B33329">
        <w:rPr>
          <w:rFonts w:ascii="Calibri" w:hAnsi="Calibri" w:cs="Calibri"/>
        </w:rPr>
        <w:t>, 2023; DeVitre and Wieser, 2024)</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E51DA0" w:rsidRPr="009D1D88">
        <w:rPr>
          <w:rFonts w:ascii="Calibri" w:hAnsi="Calibri" w:cs="Calibri"/>
          <w:color w:val="000000"/>
        </w:rPr>
        <w: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w:instrText>
      </w:r>
      <w:r w:rsidR="00E51DA0" w:rsidRPr="009D1D88">
        <w:rPr>
          <w:rFonts w:ascii="Calibri" w:hAnsi="Calibri" w:cs="Calibri"/>
          <w:color w:val="000000"/>
          <w:lang w:val="en-GB"/>
        </w:rPr>
        <w:instrText>μ</w:instrText>
      </w:r>
      <w:r w:rsidR="00E51DA0" w:rsidRPr="009D1D88">
        <w:rPr>
          <w:rFonts w:ascii="Calibri" w:hAnsi="Calibri" w:cs="Calibri"/>
          <w:color w:val="000000"/>
        </w:rPr>
        <w:instrText>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w:instrText>
      </w:r>
      <w:r w:rsidR="00E51DA0" w:rsidRPr="009D1D88">
        <w:rPr>
          <w:rFonts w:ascii="Calibri" w:hAnsi="Calibri" w:cs="Calibri"/>
          <w:color w:val="000000"/>
          <w:lang w:val="en-GB"/>
        </w:rPr>
        <w:instrText xml:space="preserve">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1F7D93" w:rsidRPr="009D1D88">
        <w:rPr>
          <w:rFonts w:ascii="Calibri" w:hAnsi="Calibri" w:cs="Calibri"/>
        </w:rPr>
        <w:t>(</w:t>
      </w:r>
      <w:proofErr w:type="spellStart"/>
      <w:r w:rsidR="001F7D93" w:rsidRPr="009D1D88">
        <w:rPr>
          <w:rFonts w:ascii="Calibri" w:hAnsi="Calibri" w:cs="Calibri"/>
        </w:rPr>
        <w:t>DeVitre</w:t>
      </w:r>
      <w:proofErr w:type="spellEnd"/>
      <w:r w:rsidR="001F7D93" w:rsidRPr="009D1D88">
        <w:rPr>
          <w:rFonts w:ascii="Calibri" w:hAnsi="Calibri" w:cs="Calibri"/>
        </w:rPr>
        <w:t xml:space="preserve"> </w:t>
      </w:r>
      <w:r w:rsidR="001F7D93" w:rsidRPr="009D1D88">
        <w:rPr>
          <w:rFonts w:ascii="Calibri" w:hAnsi="Calibri" w:cs="Calibri"/>
          <w:i/>
          <w:iCs/>
        </w:rPr>
        <w:t>et al.</w:t>
      </w:r>
      <w:r w:rsidR="001F7D93" w:rsidRPr="009D1D88">
        <w:rPr>
          <w:rFonts w:ascii="Calibri" w:hAnsi="Calibri" w:cs="Calibri"/>
        </w:rPr>
        <w:t>, 2021)</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{"citationID":"WxJ295mD","properties":{"formattedCitation":"(DeVitre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proofErr w:type="spellStart"/>
      <w:r w:rsidR="009D1D88" w:rsidRPr="009D1D88">
        <w:rPr>
          <w:rFonts w:ascii="Calibri" w:hAnsi="Calibri" w:cs="Calibri"/>
        </w:rPr>
        <w:t>DeVitre</w:t>
      </w:r>
      <w:proofErr w:type="spellEnd"/>
      <w:r w:rsidR="009D1D88" w:rsidRPr="009D1D88">
        <w:rPr>
          <w:rFonts w:ascii="Calibri" w:hAnsi="Calibri" w:cs="Calibri"/>
        </w:rPr>
        <w:t xml:space="preserve"> and Wieser, 2024</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086ADE90" w14:textId="77777777" w:rsidR="00962763" w:rsidRDefault="00467B58" w:rsidP="0096276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{"citationID":"vxUCvnJ9","properties":{"formattedCitation":"(Dayton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Dayton </w:t>
      </w:r>
      <w:r w:rsidR="00962763" w:rsidRPr="00962763">
        <w:rPr>
          <w:rFonts w:ascii="Calibri" w:hAnsi="Calibri" w:cs="Calibri"/>
          <w:i/>
          <w:iCs/>
        </w:rPr>
        <w:t>et al.</w:t>
      </w:r>
      <w:r w:rsidR="00962763" w:rsidRPr="00962763">
        <w:rPr>
          <w:rFonts w:ascii="Calibri" w:hAnsi="Calibri" w:cs="Calibri"/>
        </w:rPr>
        <w:t xml:space="preserve">, 2023; Zanon </w:t>
      </w:r>
      <w:r w:rsidR="00962763" w:rsidRPr="00962763">
        <w:rPr>
          <w:rFonts w:ascii="Calibri" w:hAnsi="Calibri" w:cs="Calibri"/>
          <w:i/>
          <w:iCs/>
        </w:rPr>
        <w:t>et al.</w:t>
      </w:r>
      <w:r w:rsidR="00962763" w:rsidRPr="00962763">
        <w:rPr>
          <w:rFonts w:ascii="Calibri" w:hAnsi="Calibri" w:cs="Calibri"/>
        </w:rPr>
        <w:t>, 2024</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until now, </w:t>
      </w:r>
      <w:r w:rsidR="007C368E" w:rsidRPr="009D1D88">
        <w:rPr>
          <w:rFonts w:ascii="Calibri" w:hAnsi="Calibri" w:cs="Calibri"/>
          <w:color w:val="000000"/>
          <w:lang w:val="en-GB"/>
        </w:rPr>
        <w:t xml:space="preserve">there </w:t>
      </w:r>
      <w:r w:rsidR="00A378AE" w:rsidRPr="009D1D88">
        <w:rPr>
          <w:rFonts w:ascii="Calibri" w:hAnsi="Calibri" w:cs="Calibri"/>
          <w:color w:val="000000"/>
          <w:lang w:val="en-GB"/>
        </w:rPr>
        <w:t>has</w:t>
      </w:r>
      <w:r w:rsidR="007C368E" w:rsidRPr="009D1D88">
        <w:rPr>
          <w:rFonts w:ascii="Calibri" w:hAnsi="Calibri" w:cs="Calibri"/>
          <w:color w:val="000000"/>
          <w:lang w:val="en-GB"/>
        </w:rPr>
        <w:t xml:space="preserve"> been no rigorous assessment </w:t>
      </w:r>
      <w:r w:rsidR="00470D54" w:rsidRPr="009D1D88">
        <w:rPr>
          <w:rFonts w:ascii="Calibri" w:hAnsi="Calibri" w:cs="Calibri"/>
          <w:color w:val="000000"/>
          <w:lang w:val="en-GB"/>
        </w:rPr>
        <w:t xml:space="preserve">of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5A7193" w:rsidRPr="009D1D88">
        <w:rPr>
          <w:rFonts w:ascii="Calibri" w:hAnsi="Calibri" w:cs="Calibri"/>
          <w:color w:val="000000"/>
          <w:lang w:val="en-GB"/>
        </w:rPr>
        <w:t xml:space="preserve">Performing these stress tests of methodologies during relatively small 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{"citationID":"pNHqpeVD","properties":{"formattedCitation":"(Andrews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Andrews </w:t>
      </w:r>
      <w:r w:rsidR="00962763" w:rsidRPr="00962763">
        <w:rPr>
          <w:rFonts w:ascii="Calibri" w:hAnsi="Calibri" w:cs="Calibri"/>
          <w:i/>
          <w:iCs/>
        </w:rPr>
        <w:t>et al.</w:t>
      </w:r>
      <w:r w:rsidR="00962763" w:rsidRPr="00962763">
        <w:rPr>
          <w:rFonts w:ascii="Calibri" w:hAnsi="Calibri" w:cs="Calibri"/>
        </w:rPr>
        <w:t>, 2019</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ensure 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(Dietterich and Neal, 2022)</w:t>
      </w:r>
      <w:r w:rsidR="00962763">
        <w:rPr>
          <w:rFonts w:ascii="Calibri" w:hAnsi="Calibri" w:cs="Calibri"/>
          <w:color w:val="000000"/>
          <w:lang w:val="en-GB"/>
        </w:rPr>
        <w:fldChar w:fldCharType="end"/>
      </w:r>
      <w:r w:rsidR="00962763">
        <w:rPr>
          <w:rFonts w:ascii="Calibri" w:hAnsi="Calibri" w:cs="Calibri"/>
          <w:color w:val="000000"/>
          <w:lang w:val="en-GB"/>
        </w:rPr>
        <w:t>.</w:t>
      </w:r>
      <w:r w:rsidR="005A7193" w:rsidRPr="00B33329">
        <w:rPr>
          <w:rFonts w:ascii="Calibri" w:hAnsi="Calibri" w:cs="Calibri"/>
          <w:color w:val="000000"/>
          <w:lang w:val="en-GB"/>
        </w:rPr>
        <w:t xml:space="preserve"> </w:t>
      </w:r>
    </w:p>
    <w:p w14:paraId="443307D6" w14:textId="01B603ED" w:rsidR="00962763" w:rsidRDefault="00B71DAA" w:rsidP="00962763">
      <w:pPr>
        <w:pBdr>
          <w:top w:val="nil"/>
          <w:left w:val="nil"/>
          <w:bottom w:val="nil"/>
          <w:right w:val="nil"/>
          <w:between w:val="nil"/>
        </w:pBdr>
        <w:spacing w:after="0" w:line="480" w:lineRule="auto"/>
        <w:contextualSpacing/>
        <w:jc w:val="both"/>
        <w:rPr>
          <w:rFonts w:ascii="Calibri" w:hAnsi="Calibri" w:cs="Calibri"/>
          <w:color w:val="000000"/>
          <w:lang w:val="en-GB"/>
        </w:rPr>
      </w:pPr>
      <w:r w:rsidRPr="00B71DAA">
        <w:rPr>
          <w:rFonts w:ascii="Calibri" w:hAnsi="Calibri" w:cs="Calibri"/>
          <w:color w:val="000000"/>
          <w:lang w:val="en-GB"/>
        </w:rPr>
        <w:lastRenderedPageBreak/>
        <w:drawing>
          <wp:inline distT="0" distB="0" distL="0" distR="0" wp14:anchorId="3EC14309" wp14:editId="48520764">
            <wp:extent cx="5486400" cy="4563745"/>
            <wp:effectExtent l="0" t="0" r="0" b="8255"/>
            <wp:docPr id="1262541700"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1700" name="Picture 1" descr="A collage of graphs&#10;&#10;Description automatically generated"/>
                    <pic:cNvPicPr/>
                  </pic:nvPicPr>
                  <pic:blipFill>
                    <a:blip r:embed="rId12"/>
                    <a:stretch>
                      <a:fillRect/>
                    </a:stretch>
                  </pic:blipFill>
                  <pic:spPr>
                    <a:xfrm>
                      <a:off x="0" y="0"/>
                      <a:ext cx="5486400" cy="4563745"/>
                    </a:xfrm>
                    <a:prstGeom prst="rect">
                      <a:avLst/>
                    </a:prstGeom>
                  </pic:spPr>
                </pic:pic>
              </a:graphicData>
            </a:graphic>
          </wp:inline>
        </w:drawing>
      </w:r>
    </w:p>
    <w:p w14:paraId="19E56761" w14:textId="0B1B2F15" w:rsidR="00D332CB" w:rsidRPr="00B33329" w:rsidRDefault="00D332CB" w:rsidP="00962763">
      <w:pPr>
        <w:pBdr>
          <w:top w:val="nil"/>
          <w:left w:val="nil"/>
          <w:bottom w:val="nil"/>
          <w:right w:val="nil"/>
          <w:between w:val="nil"/>
        </w:pBdr>
        <w:spacing w:after="0" w:line="480" w:lineRule="auto"/>
        <w:contextualSpacing/>
        <w:jc w:val="both"/>
        <w:rPr>
          <w:rFonts w:ascii="Calibri" w:hAnsi="Calibri" w:cs="Calibri"/>
          <w:lang w:val="en-GB"/>
        </w:rPr>
      </w:pPr>
      <w:r w:rsidRPr="00B33329">
        <w:rPr>
          <w:rFonts w:ascii="Calibri" w:hAnsi="Calibri" w:cs="Calibri"/>
          <w:b/>
          <w:bCs/>
          <w:color w:val="000000"/>
          <w:lang w:val="en-GB"/>
        </w:rPr>
        <w:t xml:space="preserve">Figure 1. </w:t>
      </w:r>
      <w:r w:rsidRPr="00B33329">
        <w:rPr>
          <w:rFonts w:ascii="Calibri" w:hAnsi="Calibri" w:cs="Calibri"/>
          <w:b/>
          <w:bCs/>
          <w:lang w:val="en-GB"/>
        </w:rPr>
        <w:t>Temperature</w:t>
      </w:r>
      <w:r w:rsidR="00B71DAA">
        <w:rPr>
          <w:rFonts w:ascii="Calibri" w:hAnsi="Calibri" w:cs="Calibri"/>
          <w:b/>
          <w:bCs/>
          <w:lang w:val="en-GB"/>
        </w:rPr>
        <w:t xml:space="preserve"> and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b/>
          <w:bCs/>
          <w:lang w:val="en-GB"/>
        </w:rPr>
        <w:t xml:space="preserve"> sensitivity of the</w:t>
      </w:r>
      <w:r w:rsidR="00B71DAA">
        <w:rPr>
          <w:rFonts w:ascii="Calibri" w:hAnsi="Calibri" w:cs="Calibri"/>
          <w:b/>
          <w:bCs/>
          <w:lang w:val="en-GB"/>
        </w:rPr>
        <w:t xml:space="preserve"> </w:t>
      </w:r>
      <w:r w:rsidRPr="00B33329">
        <w:rPr>
          <w:rFonts w:ascii="Calibri" w:hAnsi="Calibri" w:cs="Calibri"/>
          <w:b/>
          <w:bCs/>
          <w:lang w:val="en-GB"/>
        </w:rPr>
        <w:t xml:space="preserve">EOS method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b/>
          <w:bCs/>
          <w:lang w:val="en-GB"/>
        </w:rPr>
        <w:t xml:space="preserve">-rich fluid inclusion </w:t>
      </w:r>
      <w:r w:rsidR="00B71DAA">
        <w:rPr>
          <w:rFonts w:ascii="Calibri" w:hAnsi="Calibri" w:cs="Calibri"/>
          <w:b/>
          <w:bCs/>
          <w:lang w:val="en-GB"/>
        </w:rPr>
        <w:t>barometry</w:t>
      </w:r>
      <w:r w:rsidRPr="00B33329">
        <w:rPr>
          <w:rFonts w:ascii="Calibri" w:hAnsi="Calibri" w:cs="Calibri"/>
          <w:b/>
          <w:bCs/>
          <w:lang w:val="en-GB"/>
        </w:rPr>
        <w:t xml:space="preserve">. </w:t>
      </w:r>
      <w:r w:rsidRPr="00B33329">
        <w:rPr>
          <w:rFonts w:ascii="Calibri" w:hAnsi="Calibri" w:cs="Calibri"/>
          <w:lang w:val="en-GB"/>
        </w:rPr>
        <w:t xml:space="preserve">(a)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lang w:val="en-GB"/>
        </w:rPr>
        <w:t xml:space="preserve"> density </w:t>
      </w:r>
      <w:r w:rsidR="005E39CC">
        <w:rPr>
          <w:rFonts w:ascii="Calibri" w:hAnsi="Calibri" w:cs="Calibri"/>
          <w:lang w:val="en-GB"/>
        </w:rPr>
        <w:t>vs</w:t>
      </w:r>
      <w:r w:rsidRPr="00B33329">
        <w:rPr>
          <w:rFonts w:ascii="Calibri" w:hAnsi="Calibri" w:cs="Calibri"/>
          <w:lang w:val="en-GB"/>
        </w:rPr>
        <w:t xml:space="preserve"> Pressure for different magmatically relevant entrapment temperatures at Kīlauea. </w:t>
      </w:r>
      <w:r w:rsidR="00B71DAA">
        <w:rPr>
          <w:rFonts w:ascii="Calibri" w:hAnsi="Calibri" w:cs="Calibri"/>
          <w:lang w:val="en-GB"/>
        </w:rPr>
        <w:t xml:space="preserve">1100 and 1350 </w:t>
      </w:r>
      <w:r w:rsidR="00B71DAA" w:rsidRPr="00B33329">
        <w:rPr>
          <w:rFonts w:ascii="Calibri" w:hAnsi="Calibri" w:cs="Calibri"/>
        </w:rPr>
        <w:t>˚C</w:t>
      </w:r>
      <w:r w:rsidR="00B71DAA" w:rsidRPr="00B33329">
        <w:rPr>
          <w:rFonts w:ascii="Calibri" w:hAnsi="Calibri" w:cs="Calibri"/>
        </w:rPr>
        <w:t xml:space="preserve"> </w:t>
      </w:r>
      <w:r w:rsidR="00B71DAA">
        <w:rPr>
          <w:rFonts w:ascii="Calibri" w:hAnsi="Calibri" w:cs="Calibri"/>
        </w:rPr>
        <w:t xml:space="preserve">are the </w:t>
      </w:r>
      <w:r w:rsidR="00B71DAA" w:rsidRPr="009D1D88">
        <w:rPr>
          <w:rFonts w:ascii="Calibri" w:hAnsi="Calibri" w:cs="Calibri"/>
          <w:color w:val="000000"/>
          <w:lang w:val="en-GB"/>
        </w:rPr>
        <w:t>lower and upper limit of liquidus temperatures for olivine-saturated melts erupted at Kīlauea volcano throughout its history</w:t>
      </w:r>
      <w:r w:rsidR="00B71DAA">
        <w:rPr>
          <w:rFonts w:ascii="Calibri" w:hAnsi="Calibri" w:cs="Calibri"/>
          <w:color w:val="000000"/>
          <w:lang w:val="en-GB"/>
        </w:rPr>
        <w:t>.</w:t>
      </w:r>
      <w:r w:rsidR="00B71DAA">
        <w:rPr>
          <w:rFonts w:ascii="Calibri" w:hAnsi="Calibri" w:cs="Calibri"/>
        </w:rPr>
        <w:t xml:space="preserve"> </w:t>
      </w:r>
      <w:r w:rsidR="00B71DAA" w:rsidRPr="00B33329">
        <w:rPr>
          <w:rFonts w:ascii="Calibri" w:hAnsi="Calibri" w:cs="Calibri"/>
        </w:rPr>
        <w:t>1150 ˚C was our initial fixed temperature for days 1 and 2, 1240 ˚C is the rounded mean and median of all measured temperatures in our final dataset</w:t>
      </w:r>
      <w:r w:rsidR="00B71DAA">
        <w:rPr>
          <w:rFonts w:ascii="Calibri" w:hAnsi="Calibri" w:cs="Calibri"/>
        </w:rPr>
        <w:t>.</w:t>
      </w:r>
      <w:r w:rsidRPr="00B33329">
        <w:rPr>
          <w:rFonts w:ascii="Calibri" w:hAnsi="Calibri" w:cs="Calibri"/>
          <w:lang w:val="en-GB"/>
        </w:rPr>
        <w:t xml:space="preserve"> (</w:t>
      </w:r>
      <w:r w:rsidR="00B71DAA">
        <w:rPr>
          <w:rFonts w:ascii="Calibri" w:hAnsi="Calibri" w:cs="Calibri"/>
          <w:lang w:val="en-GB"/>
        </w:rPr>
        <w:t>b</w:t>
      </w:r>
      <w:r w:rsidRPr="00B33329">
        <w:rPr>
          <w:rFonts w:ascii="Calibri" w:hAnsi="Calibri" w:cs="Calibri"/>
          <w:lang w:val="en-GB"/>
        </w:rPr>
        <w:t>) Close-up of panel a</w:t>
      </w:r>
      <w:r w:rsidR="00B71DAA">
        <w:rPr>
          <w:rFonts w:ascii="Calibri" w:hAnsi="Calibri" w:cs="Calibri"/>
          <w:lang w:val="en-GB"/>
        </w:rPr>
        <w:t>.</w:t>
      </w:r>
      <w:r w:rsidRPr="00B33329">
        <w:rPr>
          <w:rFonts w:ascii="Calibri" w:hAnsi="Calibri" w:cs="Calibri"/>
          <w:lang w:val="en-GB"/>
        </w:rPr>
        <w:t xml:space="preserve"> </w:t>
      </w:r>
      <w:r w:rsidR="00B71DAA" w:rsidRPr="00B33329">
        <w:rPr>
          <w:rFonts w:ascii="Calibri" w:hAnsi="Calibri" w:cs="Calibri"/>
        </w:rPr>
        <w:t xml:space="preserve">Grey boxes show the depth range of the magma storage reservoirs – HM for </w:t>
      </w:r>
      <w:proofErr w:type="spellStart"/>
      <w:r w:rsidR="00B71DAA" w:rsidRPr="00B33329">
        <w:rPr>
          <w:rFonts w:ascii="Calibri" w:hAnsi="Calibri" w:cs="Calibri"/>
        </w:rPr>
        <w:t>Halema’uma’u</w:t>
      </w:r>
      <w:proofErr w:type="spellEnd"/>
      <w:r w:rsidR="00B71DAA" w:rsidRPr="00B33329">
        <w:rPr>
          <w:rFonts w:ascii="Calibri" w:hAnsi="Calibri" w:cs="Calibri"/>
        </w:rPr>
        <w:t xml:space="preserve"> and SC for South Caldera – inferred from FI and MI barometry as well as geophysics </w:t>
      </w:r>
      <w:r w:rsidR="00B71DAA" w:rsidRPr="00B33329">
        <w:rPr>
          <w:rFonts w:ascii="Calibri" w:hAnsi="Calibri" w:cs="Calibri"/>
        </w:rPr>
        <w:fldChar w:fldCharType="begin"/>
      </w:r>
      <w:r w:rsidR="00B71DAA" w:rsidRPr="00B33329">
        <w:rPr>
          <w:rFonts w:ascii="Calibri" w:hAnsi="Calibri" w:cs="Calibr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B71DAA" w:rsidRPr="007B7009">
        <w:rPr>
          <w:rFonts w:ascii="Cambria Math" w:hAnsi="Cambria Math" w:cs="Cambria Math"/>
        </w:rPr>
        <w:instrText>∼</w:instrText>
      </w:r>
      <w:r w:rsidR="00B71DAA" w:rsidRPr="00B33329">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B71DAA" w:rsidRPr="007B7009">
        <w:rPr>
          <w:rFonts w:ascii="Cambria Math" w:hAnsi="Cambria Math" w:cs="Cambria Math"/>
        </w:rPr>
        <w:instrText>∼</w:instrText>
      </w:r>
      <w:r w:rsidR="00B71DAA" w:rsidRPr="00B33329">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B33329">
        <w:rPr>
          <w:rFonts w:ascii="Calibri" w:hAnsi="Calibri" w:cs="Calibri"/>
        </w:rPr>
        <w:fldChar w:fldCharType="separate"/>
      </w:r>
      <w:r w:rsidR="00B71DAA" w:rsidRPr="00B33329">
        <w:rPr>
          <w:rFonts w:ascii="Calibri" w:hAnsi="Calibri" w:cs="Calibri"/>
        </w:rPr>
        <w:t>(</w:t>
      </w:r>
      <w:proofErr w:type="spellStart"/>
      <w:r w:rsidR="00B71DAA" w:rsidRPr="00B33329">
        <w:rPr>
          <w:rFonts w:ascii="Calibri" w:hAnsi="Calibri" w:cs="Calibri"/>
        </w:rPr>
        <w:t>DeVitre</w:t>
      </w:r>
      <w:proofErr w:type="spellEnd"/>
      <w:r w:rsidR="00B71DAA" w:rsidRPr="00B33329">
        <w:rPr>
          <w:rFonts w:ascii="Calibri" w:hAnsi="Calibri" w:cs="Calibri"/>
        </w:rPr>
        <w:t xml:space="preserve"> and Wieser, 2024; Lerner </w:t>
      </w:r>
      <w:r w:rsidR="00B71DAA" w:rsidRPr="00B33329">
        <w:rPr>
          <w:rFonts w:ascii="Calibri" w:hAnsi="Calibri" w:cs="Calibri"/>
          <w:i/>
          <w:iCs/>
        </w:rPr>
        <w:t>et al.</w:t>
      </w:r>
      <w:r w:rsidR="00B71DAA" w:rsidRPr="00B33329">
        <w:rPr>
          <w:rFonts w:ascii="Calibri" w:hAnsi="Calibri" w:cs="Calibri"/>
        </w:rPr>
        <w:t>, 2024)</w:t>
      </w:r>
      <w:r w:rsidR="00B71DAA" w:rsidRPr="00B33329">
        <w:rPr>
          <w:rFonts w:ascii="Calibri" w:hAnsi="Calibri" w:cs="Calibri"/>
        </w:rPr>
        <w:fldChar w:fldCharType="end"/>
      </w:r>
      <w:r w:rsidR="00B71DAA" w:rsidRPr="00B33329">
        <w:rPr>
          <w:rFonts w:ascii="Calibri" w:hAnsi="Calibri" w:cs="Calibri"/>
        </w:rPr>
        <w:t xml:space="preserve">. Stars show hypothetical FI trapped at HM and SC reservoirs </w:t>
      </w:r>
      <w:r w:rsidR="00B71DAA">
        <w:rPr>
          <w:rFonts w:ascii="Calibri" w:hAnsi="Calibri" w:cs="Calibri"/>
        </w:rPr>
        <w:t>with our initial guessed temperature (1150</w:t>
      </w:r>
      <w:r w:rsidR="00B71DAA" w:rsidRPr="00B71DAA">
        <w:rPr>
          <w:rFonts w:ascii="Calibri" w:hAnsi="Calibri" w:cs="Calibri"/>
        </w:rPr>
        <w:t xml:space="preserve"> </w:t>
      </w:r>
      <w:r w:rsidR="00B71DAA" w:rsidRPr="00B33329">
        <w:rPr>
          <w:rFonts w:ascii="Calibri" w:hAnsi="Calibri" w:cs="Calibri"/>
        </w:rPr>
        <w:t>˚C</w:t>
      </w:r>
      <w:r w:rsidR="00B71DAA">
        <w:rPr>
          <w:rFonts w:ascii="Calibri" w:hAnsi="Calibri" w:cs="Calibri"/>
        </w:rPr>
        <w:t xml:space="preserve">) and </w:t>
      </w:r>
      <w:r w:rsidR="00B71DAA" w:rsidRPr="00B33329">
        <w:rPr>
          <w:rFonts w:ascii="Calibri" w:hAnsi="Calibri" w:cs="Calibri"/>
        </w:rPr>
        <w:t xml:space="preserve">error bars representing 1σ uncertainty from </w:t>
      </w:r>
      <w:proofErr w:type="spellStart"/>
      <w:r w:rsidR="00B71DAA" w:rsidRPr="00B33329">
        <w:rPr>
          <w:rFonts w:ascii="Calibri" w:hAnsi="Calibri" w:cs="Calibri"/>
        </w:rPr>
        <w:t>MonteCarlo</w:t>
      </w:r>
      <w:proofErr w:type="spellEnd"/>
      <w:r w:rsidR="00B71DAA" w:rsidRPr="00B33329">
        <w:rPr>
          <w:rFonts w:ascii="Calibri" w:hAnsi="Calibri" w:cs="Calibri"/>
        </w:rPr>
        <w:t xml:space="preserve"> simulations </w:t>
      </w:r>
      <w:r w:rsidR="00B71DAA" w:rsidRPr="00B33329">
        <w:rPr>
          <w:rFonts w:ascii="Calibri" w:hAnsi="Calibri" w:cs="Calibri"/>
        </w:rPr>
        <w:lastRenderedPageBreak/>
        <w:t>using a temperature uncertainty of ±1</w:t>
      </w:r>
      <w:r w:rsidR="00B71DAA">
        <w:rPr>
          <w:rFonts w:ascii="Calibri" w:hAnsi="Calibri" w:cs="Calibri"/>
        </w:rPr>
        <w:t>25</w:t>
      </w:r>
      <w:r w:rsidR="00B71DAA" w:rsidRPr="00B33329">
        <w:rPr>
          <w:rFonts w:ascii="Calibri" w:hAnsi="Calibri" w:cs="Calibri"/>
        </w:rPr>
        <w:t xml:space="preserve"> ˚C</w:t>
      </w:r>
      <w:r w:rsidR="00B71DAA">
        <w:rPr>
          <w:rFonts w:ascii="Calibri" w:hAnsi="Calibri" w:cs="Calibri"/>
        </w:rPr>
        <w:t xml:space="preserve"> (</w:t>
      </w:r>
      <m:oMath>
        <m:f>
          <m:fPr>
            <m:ctrlPr>
              <w:rPr>
                <w:rFonts w:ascii="Cambria Math" w:hAnsi="Cambria Math" w:cs="Calibri"/>
                <w:i/>
              </w:rPr>
            </m:ctrlPr>
          </m:fPr>
          <m:num>
            <m:r>
              <w:rPr>
                <w:rFonts w:ascii="Cambria Math" w:hAnsi="Cambria Math" w:cs="Calibri"/>
              </w:rPr>
              <m:t>1350-1100</m:t>
            </m:r>
          </m:num>
          <m:den>
            <m:r>
              <w:rPr>
                <w:rFonts w:ascii="Cambria Math" w:hAnsi="Cambria Math" w:cs="Calibri"/>
              </w:rPr>
              <m:t>2</m:t>
            </m:r>
          </m:den>
        </m:f>
      </m:oMath>
      <w:r w:rsidR="00B71DAA">
        <w:rPr>
          <w:rFonts w:ascii="Calibri" w:hAnsi="Calibri" w:cs="Calibri"/>
        </w:rPr>
        <w:t>)</w:t>
      </w:r>
      <w:r w:rsidR="00B71DAA" w:rsidRPr="00B33329">
        <w:rPr>
          <w:rFonts w:ascii="Calibri" w:hAnsi="Calibri" w:cs="Calibri"/>
        </w:rPr>
        <w:t>.</w:t>
      </w:r>
      <w:r w:rsidR="00B71DAA" w:rsidRPr="00B33329">
        <w:rPr>
          <w:rFonts w:ascii="Calibri" w:hAnsi="Calibri" w:cs="Calibri"/>
          <w:lang w:val="en-GB"/>
        </w:rPr>
        <w:t xml:space="preserve"> </w:t>
      </w:r>
      <w:r w:rsidRPr="00B33329">
        <w:rPr>
          <w:rFonts w:ascii="Calibri" w:hAnsi="Calibri" w:cs="Calibri"/>
          <w:lang w:val="en-GB"/>
        </w:rPr>
        <w:t>(</w:t>
      </w:r>
      <w:r w:rsidR="00B71DAA">
        <w:rPr>
          <w:rFonts w:ascii="Calibri" w:hAnsi="Calibri" w:cs="Calibri"/>
          <w:lang w:val="en-GB"/>
        </w:rPr>
        <w:t>c</w:t>
      </w:r>
      <w:r w:rsidRPr="00B33329">
        <w:rPr>
          <w:rFonts w:ascii="Calibri" w:hAnsi="Calibri" w:cs="Calibri"/>
          <w:lang w:val="en-GB"/>
        </w:rPr>
        <w:t>)</w:t>
      </w:r>
      <w:r w:rsidR="00B71DAA">
        <w:rPr>
          <w:rFonts w:ascii="Calibri" w:hAnsi="Calibri" w:cs="Calibri"/>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71DAA" w:rsidRPr="00B33329">
        <w:rPr>
          <w:rFonts w:ascii="Calibri" w:hAnsi="Calibri" w:cs="Calibri"/>
          <w:lang w:val="en-GB"/>
        </w:rPr>
        <w:t xml:space="preserve"> density </w:t>
      </w:r>
      <w:r w:rsidR="005E39CC">
        <w:rPr>
          <w:rFonts w:ascii="Calibri" w:hAnsi="Calibri" w:cs="Calibri"/>
          <w:lang w:val="en-GB"/>
        </w:rPr>
        <w:t>vs</w:t>
      </w:r>
      <w:r w:rsidR="00B71DAA" w:rsidRPr="00B33329">
        <w:rPr>
          <w:rFonts w:ascii="Calibri" w:hAnsi="Calibri" w:cs="Calibri"/>
          <w:lang w:val="en-GB"/>
        </w:rPr>
        <w:t xml:space="preserve"> Pressure</w:t>
      </w:r>
      <w:r w:rsidR="005E39CC">
        <w:rPr>
          <w:rFonts w:ascii="Calibri" w:hAnsi="Calibri" w:cs="Calibri"/>
          <w:lang w:val="en-GB"/>
        </w:rPr>
        <w:t xml:space="preserve"> at 1150</w:t>
      </w:r>
      <w:r w:rsidR="00B71DAA" w:rsidRPr="00B33329">
        <w:rPr>
          <w:rFonts w:ascii="Calibri" w:hAnsi="Calibri" w:cs="Calibri"/>
          <w:lang w:val="en-GB"/>
        </w:rPr>
        <w:t xml:space="preserve"> </w:t>
      </w:r>
      <w:r w:rsidR="005E39CC" w:rsidRPr="00B33329">
        <w:rPr>
          <w:rFonts w:ascii="Calibri" w:hAnsi="Calibri" w:cs="Calibri"/>
        </w:rPr>
        <w:t>˚C</w:t>
      </w:r>
      <w:r w:rsidR="005E39CC" w:rsidRPr="00B33329">
        <w:rPr>
          <w:rFonts w:ascii="Calibri" w:hAnsi="Calibri" w:cs="Calibri"/>
          <w:lang w:val="en-GB"/>
        </w:rPr>
        <w:t xml:space="preserve"> </w:t>
      </w:r>
      <w:r w:rsidR="00B71DAA" w:rsidRPr="00B33329">
        <w:rPr>
          <w:rFonts w:ascii="Calibri" w:hAnsi="Calibri" w:cs="Calibri"/>
          <w:lang w:val="en-GB"/>
        </w:rPr>
        <w:t xml:space="preserve">for </w:t>
      </w:r>
      <w:r w:rsidR="00B71DAA">
        <w:rPr>
          <w:rFonts w:ascii="Calibri" w:hAnsi="Calibri" w:cs="Calibri"/>
          <w:lang w:val="en-GB"/>
        </w:rPr>
        <w:t xml:space="preserve">various molar proportions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 xml:space="preserve"> in the exsolved fluid phase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 xml:space="preserve">) using a mixed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71DAA">
        <w:rPr>
          <w:rFonts w:ascii="Calibri" w:hAnsi="Calibri" w:cs="Calibri"/>
          <w:lang w:val="en-GB"/>
        </w:rPr>
        <w:t xml:space="preserve"> EOS </w:t>
      </w:r>
      <w:r w:rsidR="00B71DAA">
        <w:rPr>
          <w:rFonts w:ascii="Calibri" w:hAnsi="Calibri" w:cs="Calibri"/>
          <w:lang w:val="en-GB"/>
        </w:rPr>
        <w:fldChar w:fldCharType="begin"/>
      </w:r>
      <w:r w:rsidR="005E39CC">
        <w:rPr>
          <w:rFonts w:ascii="Calibri" w:hAnsi="Calibri" w:cs="Calibri"/>
          <w:lang w:val="en-GB"/>
        </w:rPr>
        <w:instrText xml:space="preserve"> ADDIN ZOTERO_ITEM CSL_CITATION {"citationID":"zJF0q4TR","properties":{"formattedCitation":"(Duan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Pr>
          <w:rFonts w:ascii="Calibri" w:hAnsi="Calibri" w:cs="Calibri"/>
          <w:lang w:val="en-GB"/>
        </w:rPr>
        <w:fldChar w:fldCharType="separate"/>
      </w:r>
      <w:r w:rsidR="005E39CC" w:rsidRPr="005E39CC">
        <w:rPr>
          <w:rFonts w:ascii="Calibri" w:hAnsi="Calibri" w:cs="Calibri"/>
        </w:rPr>
        <w:t>(Duan and Zhang, 2006)</w:t>
      </w:r>
      <w:r w:rsidR="00B71DAA">
        <w:rPr>
          <w:rFonts w:ascii="Calibri" w:hAnsi="Calibri" w:cs="Calibri"/>
          <w:lang w:val="en-GB"/>
        </w:rPr>
        <w:fldChar w:fldCharType="end"/>
      </w:r>
      <w:r w:rsidR="00B71DAA" w:rsidRPr="00B33329">
        <w:rPr>
          <w:rFonts w:ascii="Calibri" w:hAnsi="Calibri" w:cs="Calibri"/>
          <w:lang w:val="en-GB"/>
        </w:rPr>
        <w:t>.</w:t>
      </w:r>
      <w:r w:rsidR="00B71DAA">
        <w:rPr>
          <w:rFonts w:ascii="Calibri" w:hAnsi="Calibri" w:cs="Calibri"/>
          <w:lang w:val="en-GB"/>
        </w:rPr>
        <w:t xml:space="preserve"> </w:t>
      </w:r>
      <w:r w:rsidR="005E39CC">
        <w:rPr>
          <w:rFonts w:ascii="Calibri" w:hAnsi="Calibri" w:cs="Calibri"/>
          <w:lang w:val="en-GB"/>
        </w:rPr>
        <w:t xml:space="preserve">(d) </w:t>
      </w:r>
      <w:r w:rsidR="005E39CC" w:rsidRPr="00B33329">
        <w:rPr>
          <w:rFonts w:ascii="Calibri" w:hAnsi="Calibri" w:cs="Calibri"/>
          <w:lang w:val="en-GB"/>
        </w:rPr>
        <w:t xml:space="preserve">Close-up of panel </w:t>
      </w:r>
      <w:r w:rsidR="005E39CC">
        <w:rPr>
          <w:rFonts w:ascii="Calibri" w:hAnsi="Calibri" w:cs="Calibri"/>
          <w:lang w:val="en-GB"/>
        </w:rPr>
        <w:t>c</w:t>
      </w:r>
      <w:r w:rsidR="005E39CC">
        <w:rPr>
          <w:rFonts w:ascii="Calibri" w:hAnsi="Calibri" w:cs="Calibri"/>
          <w:lang w:val="en-GB"/>
        </w:rPr>
        <w:t>.</w:t>
      </w:r>
      <w:r w:rsidR="005E39CC" w:rsidRPr="00B33329">
        <w:rPr>
          <w:rFonts w:ascii="Calibri" w:hAnsi="Calibri" w:cs="Calibri"/>
          <w:lang w:val="en-GB"/>
        </w:rPr>
        <w:t xml:space="preserve"> </w:t>
      </w:r>
      <w:r w:rsidR="005E39CC" w:rsidRPr="00B33329">
        <w:rPr>
          <w:rFonts w:ascii="Calibri" w:hAnsi="Calibri" w:cs="Calibri"/>
        </w:rPr>
        <w:t xml:space="preserve">Stars show hypothetical FI trapped at HM and SC reservoirs </w:t>
      </w:r>
      <w:r w:rsidR="005E39CC">
        <w:rPr>
          <w:rFonts w:ascii="Calibri" w:hAnsi="Calibri" w:cs="Calibri"/>
        </w:rPr>
        <w:t>with our initial guessed temperature (1150</w:t>
      </w:r>
      <w:r w:rsidR="005E39CC" w:rsidRPr="00B71DAA">
        <w:rPr>
          <w:rFonts w:ascii="Calibri" w:hAnsi="Calibri" w:cs="Calibri"/>
        </w:rPr>
        <w:t xml:space="preserve"> </w:t>
      </w:r>
      <w:r w:rsidR="005E39CC" w:rsidRPr="00B33329">
        <w:rPr>
          <w:rFonts w:ascii="Calibri" w:hAnsi="Calibri" w:cs="Calibri"/>
        </w:rPr>
        <w:t>˚C</w:t>
      </w:r>
      <w:r w:rsidR="005E39CC">
        <w:rPr>
          <w:rFonts w:ascii="Calibri" w:hAnsi="Calibri" w:cs="Calibri"/>
        </w:rPr>
        <w:t>)</w:t>
      </w:r>
      <w:r w:rsidR="005E39CC">
        <w:rPr>
          <w:rFonts w:ascii="Calibri" w:hAnsi="Calibri" w:cs="Calibri"/>
        </w:rPr>
        <w:t>,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inferred from the 2018 LERZ MI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-P relationship from </w:t>
      </w:r>
      <w:r w:rsidR="005E39CC">
        <w:rPr>
          <w:rFonts w:ascii="Calibri" w:hAnsi="Calibri" w:cs="Calibri"/>
        </w:rPr>
        <w:fldChar w:fldCharType="begin"/>
      </w:r>
      <w:r w:rsidR="005B2100">
        <w:rPr>
          <w:rFonts w:ascii="Calibri" w:hAnsi="Calibri" w:cs="Calibri"/>
        </w:rPr>
        <w:instrText xml:space="preserve"> ADDIN ZOTERO_ITEM CSL_CITATION {"citationID":"UESxsN2b","properties":{"formattedCitation":"(DeVitre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Pr>
          <w:rFonts w:ascii="Calibri" w:hAnsi="Calibri" w:cs="Calibri"/>
        </w:rPr>
        <w:fldChar w:fldCharType="separate"/>
      </w:r>
      <w:proofErr w:type="spellStart"/>
      <w:r w:rsidR="005E39CC" w:rsidRPr="005E39CC">
        <w:rPr>
          <w:rFonts w:ascii="Calibri" w:hAnsi="Calibri" w:cs="Calibri"/>
        </w:rPr>
        <w:t>DeVitre</w:t>
      </w:r>
      <w:proofErr w:type="spellEnd"/>
      <w:r w:rsidR="005E39CC" w:rsidRPr="005E39CC">
        <w:rPr>
          <w:rFonts w:ascii="Calibri" w:hAnsi="Calibri" w:cs="Calibri"/>
        </w:rPr>
        <w:t xml:space="preserve"> and Wieser, </w:t>
      </w:r>
      <w:r w:rsidR="005E39CC">
        <w:rPr>
          <w:rFonts w:ascii="Calibri" w:hAnsi="Calibri" w:cs="Calibri"/>
        </w:rPr>
        <w:t>(</w:t>
      </w:r>
      <w:r w:rsidR="005E39CC" w:rsidRPr="005E39CC">
        <w:rPr>
          <w:rFonts w:ascii="Calibri" w:hAnsi="Calibri" w:cs="Calibri"/>
        </w:rPr>
        <w:t>2024)</w:t>
      </w:r>
      <w:r w:rsidR="005E39CC">
        <w:rPr>
          <w:rFonts w:ascii="Calibri" w:hAnsi="Calibri" w:cs="Calibri"/>
        </w:rPr>
        <w:fldChar w:fldCharType="end"/>
      </w:r>
      <w:r w:rsidR="005E39CC">
        <w:rPr>
          <w:rFonts w:ascii="Calibri" w:hAnsi="Calibri" w:cs="Calibri"/>
        </w:rPr>
        <w:t xml:space="preserve"> and </w:t>
      </w:r>
      <w:r w:rsidR="005E39CC" w:rsidRPr="00B33329">
        <w:rPr>
          <w:rFonts w:ascii="Calibri" w:hAnsi="Calibri" w:cs="Calibri"/>
        </w:rPr>
        <w:t xml:space="preserve">error bars representing 1σ uncertainty from </w:t>
      </w:r>
      <w:proofErr w:type="spellStart"/>
      <w:r w:rsidR="005E39CC" w:rsidRPr="00B33329">
        <w:rPr>
          <w:rFonts w:ascii="Calibri" w:hAnsi="Calibri" w:cs="Calibri"/>
        </w:rPr>
        <w:t>MonteCarlo</w:t>
      </w:r>
      <w:proofErr w:type="spellEnd"/>
      <w:r w:rsidR="005E39CC" w:rsidRPr="00B33329">
        <w:rPr>
          <w:rFonts w:ascii="Calibri" w:hAnsi="Calibri" w:cs="Calibri"/>
        </w:rPr>
        <w:t xml:space="preserve"> simulations using a</w:t>
      </w:r>
      <w:r w:rsidR="005E39CC">
        <w:rPr>
          <w:rFonts w:ascii="Calibri" w:hAnsi="Calibri" w:cs="Calibri"/>
        </w:rPr>
        <w:t>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w:t>
      </w:r>
      <w:r w:rsidR="005E39CC" w:rsidRPr="00B33329">
        <w:rPr>
          <w:rFonts w:ascii="Calibri" w:hAnsi="Calibri" w:cs="Calibri"/>
        </w:rPr>
        <w:t>uncertainty of ±</w:t>
      </w:r>
      <w:r w:rsidR="005E39CC">
        <w:rPr>
          <w:rFonts w:ascii="Calibri" w:hAnsi="Calibri" w:cs="Calibri"/>
        </w:rPr>
        <w:t>0.1 based on the maximum range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inferred in our dataset </w:t>
      </w:r>
      <w:r w:rsidR="005E39CC">
        <w:rPr>
          <w:rFonts w:ascii="Calibri" w:hAnsi="Calibri" w:cs="Calibri"/>
        </w:rPr>
        <w:t>(</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rPr>
                </m:ctrlPr>
              </m:sSubPr>
              <m:e>
                <m:r>
                  <w:rPr>
                    <w:rFonts w:ascii="Cambria Math" w:hAnsi="Cambria Math" w:cs="Calibri"/>
                  </w:rPr>
                  <m:t>XH</m:t>
                </m:r>
              </m:e>
              <m:sub>
                <m:r>
                  <w:rPr>
                    <w:rFonts w:ascii="Cambria Math" w:hAnsi="Cambria Math" w:cs="Calibri"/>
                  </w:rPr>
                  <m:t>2</m:t>
                </m:r>
              </m:sub>
            </m:sSub>
            <m:r>
              <w:rPr>
                <w:rFonts w:ascii="Cambria Math" w:hAnsi="Cambria Math" w:cs="Calibri"/>
              </w:rPr>
              <m:t>Om</m:t>
            </m:r>
            <m:r>
              <w:rPr>
                <w:rFonts w:ascii="Cambria Math" w:hAnsi="Cambria Math" w:cs="Calibri"/>
              </w:rPr>
              <m:t>in</m:t>
            </m:r>
          </m:num>
          <m:den>
            <m:r>
              <w:rPr>
                <w:rFonts w:ascii="Cambria Math" w:hAnsi="Cambria Math" w:cs="Calibri"/>
              </w:rPr>
              <m:t>2</m:t>
            </m:r>
          </m:den>
        </m:f>
      </m:oMath>
      <w:r w:rsidR="005E39CC">
        <w:rPr>
          <w:rFonts w:ascii="Calibri" w:hAnsi="Calibri" w:cs="Calibri"/>
        </w:rPr>
        <w:t>)</w:t>
      </w:r>
      <w:r w:rsidR="005E39CC" w:rsidRPr="00B33329">
        <w:rPr>
          <w:rFonts w:ascii="Calibri" w:hAnsi="Calibri" w:cs="Calibri"/>
          <w:lang w:val="en-GB"/>
        </w:rPr>
        <w:t xml:space="preserve"> </w:t>
      </w:r>
      <w:r w:rsidR="005E39CC">
        <w:rPr>
          <w:rFonts w:ascii="Calibri" w:hAnsi="Calibri" w:cs="Calibri"/>
        </w:rPr>
        <w:t>when calculated using the upper limit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-P relationship for Kīlauea from </w:t>
      </w:r>
      <w:r w:rsidR="005E39CC">
        <w:rPr>
          <w:rFonts w:ascii="Calibri" w:hAnsi="Calibri" w:cs="Calibri"/>
        </w:rPr>
        <w:fldChar w:fldCharType="begin"/>
      </w:r>
      <w:r w:rsidR="005B2100">
        <w:rPr>
          <w:rFonts w:ascii="Calibri" w:hAnsi="Calibri" w:cs="Calibri"/>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Pr>
          <w:rFonts w:ascii="Calibri" w:hAnsi="Calibri" w:cs="Calibri"/>
        </w:rPr>
        <w:fldChar w:fldCharType="separate"/>
      </w:r>
      <w:proofErr w:type="spellStart"/>
      <w:r w:rsidR="005E39CC" w:rsidRPr="005E39CC">
        <w:rPr>
          <w:rFonts w:ascii="Calibri" w:hAnsi="Calibri" w:cs="Calibri"/>
        </w:rPr>
        <w:t>DeVitre</w:t>
      </w:r>
      <w:proofErr w:type="spellEnd"/>
      <w:r w:rsidR="005E39CC" w:rsidRPr="005E39CC">
        <w:rPr>
          <w:rFonts w:ascii="Calibri" w:hAnsi="Calibri" w:cs="Calibri"/>
        </w:rPr>
        <w:t xml:space="preserve"> and Wieser, </w:t>
      </w:r>
      <w:r w:rsidR="005E39CC">
        <w:rPr>
          <w:rFonts w:ascii="Calibri" w:hAnsi="Calibri" w:cs="Calibri"/>
        </w:rPr>
        <w:t>(</w:t>
      </w:r>
      <w:r w:rsidR="005E39CC" w:rsidRPr="005E39CC">
        <w:rPr>
          <w:rFonts w:ascii="Calibri" w:hAnsi="Calibri" w:cs="Calibri"/>
        </w:rPr>
        <w:t>2024)</w:t>
      </w:r>
      <w:r w:rsidR="005E39CC">
        <w:rPr>
          <w:rFonts w:ascii="Calibri" w:hAnsi="Calibri" w:cs="Calibri"/>
        </w:rPr>
        <w:fldChar w:fldCharType="end"/>
      </w:r>
      <w:r w:rsidR="005E39CC">
        <w:rPr>
          <w:rFonts w:ascii="Calibri" w:hAnsi="Calibri" w:cs="Calibri"/>
        </w:rPr>
        <w:t xml:space="preserve">. </w:t>
      </w:r>
      <w:r w:rsidR="005B2100">
        <w:rPr>
          <w:rFonts w:ascii="Calibri" w:hAnsi="Calibri" w:cs="Calibri"/>
        </w:rPr>
        <w:t xml:space="preserve">Note that a small discontinuity is observed at 200 MPa due to parameter values being switched at this pressure </w:t>
      </w:r>
      <w:r w:rsidR="005B2100">
        <w:rPr>
          <w:rFonts w:ascii="Calibri" w:hAnsi="Calibri" w:cs="Calibri"/>
        </w:rPr>
        <w:fldChar w:fldCharType="begin"/>
      </w:r>
      <w:r w:rsidR="005B2100">
        <w:rPr>
          <w:rFonts w:ascii="Calibri" w:hAnsi="Calibri" w:cs="Calibri"/>
        </w:rPr>
        <w: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B2100">
        <w:rPr>
          <w:rFonts w:ascii="Cambria Math" w:hAnsi="Cambria Math" w:cs="Cambria Math"/>
        </w:rPr>
        <w:instrText>∼</w:instrText>
      </w:r>
      <w:r w:rsidR="005B2100">
        <w:rPr>
          <w:rFonts w:ascii="Calibri" w:hAnsi="Calibri" w:cs="Calibri"/>
        </w:rPr>
        <w:instrText xml:space="preserve"> 2573 K and </w:instrText>
      </w:r>
      <w:r w:rsidR="005B2100">
        <w:rPr>
          <w:rFonts w:ascii="Cambria Math" w:hAnsi="Cambria Math" w:cs="Cambria Math"/>
        </w:rPr>
        <w:instrText>∼</w:instrText>
      </w:r>
      <w:r w:rsidR="005B2100">
        <w:rPr>
          <w:rFonts w:ascii="Calibri" w:hAnsi="Calibri" w:cs="Calibri"/>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rPr>
        <w:fldChar w:fldCharType="separate"/>
      </w:r>
      <w:r w:rsidR="005B2100" w:rsidRPr="005B2100">
        <w:rPr>
          <w:rFonts w:ascii="Calibri" w:hAnsi="Calibri" w:cs="Calibri"/>
        </w:rPr>
        <w:t>(Yoshimura, 2023)</w:t>
      </w:r>
      <w:r w:rsidR="005B2100">
        <w:rPr>
          <w:rFonts w:ascii="Calibri" w:hAnsi="Calibri" w:cs="Calibri"/>
        </w:rPr>
        <w:fldChar w:fldCharType="end"/>
      </w:r>
      <w:r w:rsidR="005B2100">
        <w:rPr>
          <w:rFonts w:ascii="Calibri" w:hAnsi="Calibri" w:cs="Calibri"/>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44F7C7FC"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HM 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962763" w:rsidRPr="005616AB">
        <w:rPr>
          <w:rFonts w:ascii="Calibri" w:hAnsi="Calibri" w:cs="Calibri"/>
          <w:color w:val="000000"/>
          <w:lang w:val="en-GB"/>
        </w:rPr>
        <w:instrText xml:space="preserve"> ADDIN ZOTERO_ITEM CSL_CITATION {"citationID":"IluxSxWd","properties":{"formattedCitation":"(DeVitre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5616AB">
        <w:rPr>
          <w:rFonts w:ascii="Calibri" w:hAnsi="Calibri" w:cs="Calibri"/>
          <w:color w:val="000000"/>
          <w:lang w:val="en-GB"/>
        </w:rPr>
        <w:fldChar w:fldCharType="separate"/>
      </w:r>
      <w:r w:rsidR="00306450" w:rsidRPr="005616AB">
        <w:rPr>
          <w:rFonts w:ascii="Calibri" w:hAnsi="Calibri" w:cs="Calibri"/>
        </w:rPr>
        <w:t>(</w:t>
      </w:r>
      <w:proofErr w:type="spellStart"/>
      <w:r w:rsidR="00306450" w:rsidRPr="005616AB">
        <w:rPr>
          <w:rFonts w:ascii="Calibri" w:hAnsi="Calibri" w:cs="Calibri"/>
        </w:rPr>
        <w:t>DeVitre</w:t>
      </w:r>
      <w:proofErr w:type="spellEnd"/>
      <w:r w:rsidR="00306450" w:rsidRPr="005616AB">
        <w:rPr>
          <w:rFonts w:ascii="Calibri" w:hAnsi="Calibri" w:cs="Calibri"/>
        </w:rPr>
        <w:t xml:space="preserve"> and Wieser, 2024</w:t>
      </w:r>
      <w:r w:rsidR="002E35FF" w:rsidRPr="005616AB">
        <w:rPr>
          <w:rFonts w:ascii="Calibri" w:hAnsi="Calibri" w:cs="Calibri"/>
        </w:rPr>
        <w:t>, Lerner et al. 2024</w:t>
      </w:r>
      <w:r w:rsidR="00306450" w:rsidRPr="005616A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lastRenderedPageBreak/>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33329" w:rsidRDefault="00D332CB" w:rsidP="00DD4814">
      <w:pPr>
        <w:keepNext/>
        <w:pBdr>
          <w:top w:val="nil"/>
          <w:left w:val="nil"/>
          <w:bottom w:val="nil"/>
          <w:right w:val="nil"/>
          <w:between w:val="nil"/>
        </w:pBdr>
        <w:spacing w:before="240" w:after="60" w:line="480" w:lineRule="auto"/>
        <w:contextualSpacing/>
        <w:jc w:val="both"/>
        <w:rPr>
          <w:rFonts w:ascii="Calibri" w:hAnsi="Calibri" w:cs="Calibri"/>
          <w:lang w:val="en-GB"/>
        </w:rPr>
      </w:pPr>
      <w:r w:rsidRPr="00B33329">
        <w:rPr>
          <w:rFonts w:ascii="Calibri" w:hAnsi="Calibri" w:cs="Calibri"/>
          <w:b/>
          <w:bCs/>
          <w:color w:val="000000"/>
          <w:lang w:val="en-GB"/>
        </w:rPr>
        <w:t xml:space="preserve">Figure 2. </w:t>
      </w:r>
      <w:r w:rsidRPr="00B33329">
        <w:rPr>
          <w:rFonts w:ascii="Calibri" w:hAnsi="Calibri" w:cs="Calibri"/>
          <w:b/>
          <w:bCs/>
        </w:rPr>
        <w:t>Workflow of the study, all times on this figure are Pacific Standard Time (PST).</w:t>
      </w:r>
      <w:r w:rsidRPr="00B33329">
        <w:rPr>
          <w:rFonts w:ascii="Calibri" w:hAnsi="Calibri" w:cs="Calibri"/>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33329">
        <w:rPr>
          <w:rFonts w:ascii="Calibri" w:hAnsi="Calibri" w:cs="Calibri"/>
          <w:color w:val="000000"/>
          <w:lang w:val="en-GB"/>
        </w:rPr>
        <w:t xml:space="preserve"> </w:t>
      </w:r>
    </w:p>
    <w:p w14:paraId="209638C7" w14:textId="1703F009"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CrystalBond</w:t>
      </w:r>
      <w:r w:rsidR="00364A58" w:rsidRPr="00B33329">
        <w:rPr>
          <w:rFonts w:ascii="Calibri" w:hAnsi="Calibri" w:cs="Calibri"/>
          <w:color w:val="000000"/>
          <w:vertAlign w:val="superscript"/>
          <w:lang w:val="en-GB"/>
        </w:rPr>
        <w:t>TM</w:t>
      </w:r>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r w:rsidR="000A08A2" w:rsidRPr="00B33329">
        <w:rPr>
          <w:rFonts w:ascii="Calibri" w:hAnsi="Calibri" w:cs="Calibri"/>
          <w:color w:val="000000"/>
          <w:lang w:val="en-GB"/>
        </w:rPr>
        <w:t>d</w:t>
      </w:r>
      <w:r w:rsidR="00652AB8" w:rsidRPr="00B33329">
        <w:rPr>
          <w:rFonts w:ascii="Calibri" w:hAnsi="Calibri" w:cs="Calibri"/>
          <w:color w:val="000000"/>
          <w:lang w:val="en-GB"/>
        </w:rPr>
        <w:t xml:space="preserve">iad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306450" w:rsidRPr="00B33329">
        <w:rPr>
          <w:rFonts w:ascii="Calibri" w:hAnsi="Calibri" w:cs="Calibri"/>
          <w:color w:val="000000"/>
          <w:lang w:val="en-GB"/>
        </w:rPr>
        <w: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306450" w:rsidRPr="00B33329">
        <w:rPr>
          <w:rFonts w:ascii="Calibri" w:hAnsi="Calibri" w:cs="Calibri"/>
        </w:rPr>
        <w:t xml:space="preserve">(DeVitre </w:t>
      </w:r>
      <w:r w:rsidR="00306450" w:rsidRPr="00B33329">
        <w:rPr>
          <w:rFonts w:ascii="Calibri" w:hAnsi="Calibri" w:cs="Calibri"/>
          <w:i/>
          <w:iCs/>
        </w:rPr>
        <w:t>et al.</w:t>
      </w:r>
      <w:r w:rsidR="00306450" w:rsidRPr="00B33329">
        <w:rPr>
          <w:rFonts w:ascii="Calibri" w:hAnsi="Calibri" w:cs="Calibri"/>
        </w:rPr>
        <w:t>, 2021; DeVitre and Wieser, 2024)</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6B7731" w:rsidRPr="00B33329">
        <w:rPr>
          <w:rFonts w:ascii="Calibri" w:hAnsi="Calibri" w:cs="Calibri"/>
          <w:color w:val="000000"/>
          <w:lang w:val="en-GB"/>
        </w:rPr>
        <w:instrText xml:space="preserve"> ADDIN ZOTERO_ITEM CSL_CITATION {"citationID":"fDRa8gZ3","properties":{"formattedCitation":"(Span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6B7731" w:rsidRPr="00B33329">
        <w:rPr>
          <w:rFonts w:ascii="Calibri" w:hAnsi="Calibri" w:cs="Calibri"/>
        </w:rPr>
        <w:t>(Span and Wagner, 1996)</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w:t>
      </w:r>
      <w:r w:rsidR="00DD4814" w:rsidRPr="00B33329">
        <w:rPr>
          <w:rFonts w:ascii="Calibri" w:hAnsi="Calibri" w:cs="Calibri"/>
          <w:color w:val="000000"/>
          <w:lang w:val="en-GB"/>
        </w:rPr>
        <w:lastRenderedPageBreak/>
        <w:t xml:space="preserve">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5B2100">
        <w:rPr>
          <w:rFonts w:ascii="Calibri" w:hAnsi="Calibri" w:cs="Calibri"/>
          <w:color w:val="000000"/>
          <w:lang w:val="en-GB"/>
        </w:rPr>
        <w:instrText xml:space="preserve"> ADDIN ZOTERO_ITEM CSL_CITATION {"citationID":"rU1pinxu","properties":{"formattedCitation":"(Yoshimura,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B2100">
        <w:rPr>
          <w:rFonts w:ascii="Cambria Math" w:hAnsi="Cambria Math" w:cs="Cambria Math"/>
          <w:color w:val="000000"/>
          <w:lang w:val="en-GB"/>
        </w:rPr>
        <w:instrText>∼</w:instrText>
      </w:r>
      <w:r w:rsidR="005B2100">
        <w:rPr>
          <w:rFonts w:ascii="Calibri" w:hAnsi="Calibri" w:cs="Calibri"/>
          <w:color w:val="000000"/>
          <w:lang w:val="en-GB"/>
        </w:rPr>
        <w:instrText xml:space="preserve"> 2573 K and </w:instrText>
      </w:r>
      <w:r w:rsidR="005B2100">
        <w:rPr>
          <w:rFonts w:ascii="Cambria Math" w:hAnsi="Cambria Math" w:cs="Cambria Math"/>
          <w:color w:val="000000"/>
          <w:lang w:val="en-GB"/>
        </w:rPr>
        <w:instrText>∼</w:instrText>
      </w:r>
      <w:r w:rsidR="005B2100">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5B2100" w:rsidRPr="005B2100">
        <w:rPr>
          <w:rFonts w:ascii="Calibri" w:hAnsi="Calibri" w:cs="Calibri"/>
        </w:rPr>
        <w:t xml:space="preserve">Yoshimura, </w:t>
      </w:r>
      <w:r w:rsidR="005B2100">
        <w:rPr>
          <w:rFonts w:ascii="Calibri" w:hAnsi="Calibri" w:cs="Calibri"/>
        </w:rPr>
        <w:t>(</w:t>
      </w:r>
      <w:r w:rsidR="005B2100" w:rsidRPr="005B2100">
        <w:rPr>
          <w:rFonts w:ascii="Calibri" w:hAnsi="Calibri" w:cs="Calibri"/>
        </w:rPr>
        <w:t>2023)</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 Duan and Zhang (2006)</w:t>
      </w:r>
      <w:r w:rsidR="00097E13" w:rsidRPr="00B33329">
        <w:rPr>
          <w:rFonts w:ascii="Calibri" w:hAnsi="Calibri" w:cs="Calibri"/>
          <w:color w:val="000000"/>
          <w:lang w:val="en-GB"/>
        </w:rPr>
        <w:t xml:space="preserve"> 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w:r w:rsidR="00DD4814"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 xml:space="preserve">previously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{"citationID":"jGLq7HNV","properties":{"formattedCitation":"(DeVitre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DD4814" w:rsidRPr="00B33329">
        <w:rPr>
          <w:rFonts w:ascii="Calibri" w:hAnsi="Calibri" w:cs="Calibri"/>
          <w:color w:val="000000"/>
          <w:lang w:val="en-GB"/>
        </w:rPr>
        <w:fldChar w:fldCharType="separate"/>
      </w:r>
      <w:r w:rsidR="00DD4814" w:rsidRPr="00B33329">
        <w:rPr>
          <w:rFonts w:ascii="Calibri" w:hAnsi="Calibri" w:cs="Calibri"/>
        </w:rPr>
        <w:t>(</w:t>
      </w:r>
      <w:r w:rsidR="00097E13" w:rsidRPr="00B33329">
        <w:rPr>
          <w:rFonts w:ascii="Calibri" w:hAnsi="Calibri" w:cs="Calibri"/>
        </w:rPr>
        <w:t xml:space="preserve">Wieser et al. 2021, </w:t>
      </w:r>
      <w:r w:rsidR="00DD4814" w:rsidRPr="00B33329">
        <w:rPr>
          <w:rFonts w:ascii="Calibri" w:hAnsi="Calibri" w:cs="Calibri"/>
        </w:rPr>
        <w:t>DeVitre and Wieser, 2024)</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 xml:space="preserve">(Fig. 3 </w:t>
      </w:r>
      <w:r w:rsidR="00994E17" w:rsidRPr="00B33329">
        <w:rPr>
          <w:rFonts w:ascii="Calibri" w:hAnsi="Calibri" w:cs="Calibri"/>
          <w:color w:val="000000"/>
          <w:lang w:val="en-GB"/>
        </w:rPr>
        <w:t xml:space="preserve">arrows, </w:t>
      </w:r>
      <w:r w:rsidR="00DD4814" w:rsidRPr="00B33329">
        <w:rPr>
          <w:rFonts w:ascii="Calibri" w:hAnsi="Calibri" w:cs="Calibri"/>
          <w:color w:val="000000"/>
          <w:lang w:val="en-GB"/>
        </w:rPr>
        <w:t>Fig SX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482BFC65" w:rsidR="005B2100" w:rsidRPr="00B33329" w:rsidRDefault="005B2100" w:rsidP="00A92B28">
      <w:pPr>
        <w:spacing w:line="480" w:lineRule="auto"/>
        <w:jc w:val="both"/>
        <w:rPr>
          <w:rFonts w:ascii="Calibri" w:hAnsi="Calibri" w:cs="Calibri"/>
          <w:color w:val="000000"/>
          <w:lang w:val="en-GB"/>
        </w:rPr>
      </w:pPr>
      <w:r w:rsidRPr="00B33329">
        <w:rPr>
          <w:rFonts w:ascii="Calibri" w:hAnsi="Calibri" w:cs="Calibri"/>
          <w:b/>
        </w:rPr>
        <w:t>Figure 3.</w:t>
      </w:r>
      <w:r w:rsidRPr="00B33329">
        <w:rPr>
          <w:rFonts w:ascii="Calibri" w:hAnsi="Calibri" w:cs="Calibri"/>
          <w:b/>
          <w:color w:val="000000"/>
          <w:lang w:val="en-GB"/>
        </w:rPr>
        <w:t xml:space="preserve"> Evolution of results over 4 days. </w:t>
      </w:r>
      <w:r w:rsidRPr="00B33329">
        <w:rPr>
          <w:rFonts w:ascii="Calibri" w:hAnsi="Calibri" w:cs="Calibri"/>
          <w:color w:val="000000"/>
          <w:lang w:val="en-GB"/>
        </w:rPr>
        <w:t xml:space="preserve">a) Schematic model of Kīlauea’s plumbing system, indicating reservoir depths determined by geophysics and prior petrological work (HMM- Halemaʻumaʻu; SC – South Caldera). b) By the end of Day 1, FI revealed that the crystals were supplied from depths consistent with the Halemaʻumaʻu reservoir. </w:t>
      </w:r>
      <w:r w:rsidRPr="00B33329">
        <w:rPr>
          <w:rFonts w:ascii="Calibri" w:hAnsi="Calibri" w:cs="Calibri"/>
          <w:bCs/>
          <w:color w:val="000000"/>
          <w:lang w:val="en-GB"/>
        </w:rPr>
        <w:t>Kolmogorov-Smirnov</w:t>
      </w:r>
      <w:r w:rsidRPr="00B33329">
        <w:rPr>
          <w:rFonts w:ascii="Calibri" w:hAnsi="Calibri" w:cs="Calibri"/>
        </w:rPr>
        <w:t xml:space="preserve"> tests </w:t>
      </w:r>
      <w:r w:rsidRPr="00B33329">
        <w:rPr>
          <w:rFonts w:ascii="Calibri" w:hAnsi="Calibri" w:cs="Calibri"/>
          <w:bCs/>
          <w:color w:val="000000"/>
          <w:lang w:val="en-GB"/>
        </w:rPr>
        <w:t xml:space="preserve">show that September 2023 FI are recording depths significantly shallower than those recorded by FI </w:t>
      </w:r>
      <w:r w:rsidRPr="00B33329">
        <w:rPr>
          <w:rFonts w:ascii="Calibri" w:hAnsi="Calibri" w:cs="Calibri"/>
        </w:rPr>
        <w:t xml:space="preserve">(critical D = 0.22, stat = 0.24, </w:t>
      </w:r>
      <w:proofErr w:type="spellStart"/>
      <w:r w:rsidRPr="00B33329">
        <w:rPr>
          <w:rFonts w:ascii="Calibri" w:hAnsi="Calibri" w:cs="Calibri"/>
        </w:rPr>
        <w:t>pval</w:t>
      </w:r>
      <w:proofErr w:type="spellEnd"/>
      <w:r w:rsidRPr="00B33329">
        <w:rPr>
          <w:rFonts w:ascii="Calibri" w:hAnsi="Calibri" w:cs="Calibri"/>
        </w:rPr>
        <w:t xml:space="preserve">=0.016) and MI (critical D = 0.22, stat = 0.41, </w:t>
      </w:r>
      <w:proofErr w:type="spellStart"/>
      <w:r w:rsidRPr="00B33329">
        <w:rPr>
          <w:rFonts w:ascii="Calibri" w:hAnsi="Calibri" w:cs="Calibri"/>
        </w:rPr>
        <w:t>pval</w:t>
      </w:r>
      <w:proofErr w:type="spellEnd"/>
      <w:r w:rsidRPr="00B33329">
        <w:rPr>
          <w:rFonts w:ascii="Calibri" w:hAnsi="Calibri" w:cs="Calibri"/>
        </w:rPr>
        <w:t xml:space="preserve">=3.51e-06) from the 2018 lower East Rift Zone eruption, which required a contribution from the South Caldera reservoir. </w:t>
      </w:r>
      <w:r w:rsidRPr="00B33329">
        <w:rPr>
          <w:rFonts w:ascii="Calibri" w:hAnsi="Calibri" w:cs="Calibri"/>
          <w:vertAlign w:val="superscript"/>
        </w:rPr>
        <w:t xml:space="preserve">1 </w:t>
      </w:r>
      <w:r w:rsidRPr="00B33329">
        <w:rPr>
          <w:rFonts w:ascii="Calibri" w:hAnsi="Calibri" w:cs="Calibri"/>
        </w:rPr>
        <w:t xml:space="preserve">Melt inclusion data for the 2018 LERZ eruption is from </w:t>
      </w:r>
      <w:r w:rsidRPr="00B33329">
        <w:rPr>
          <w:rFonts w:ascii="Calibri" w:hAnsi="Calibri" w:cs="Calibri"/>
          <w:vertAlign w:val="superscript"/>
        </w:rPr>
        <w:fldChar w:fldCharType="begin"/>
      </w:r>
      <w:r w:rsidRPr="00B33329">
        <w:rPr>
          <w:rFonts w:ascii="Calibri" w:hAnsi="Calibri" w:cs="Calibri"/>
          <w:vertAlign w:val="superscript"/>
        </w:rPr>
        <w:instrText xml:space="preserve"> ADDIN ZOTERO_ITEM CSL_CITATION {"citationID":"BKpMxruD","properties":{"formattedCitation":"(Wieser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7B7009">
        <w:rPr>
          <w:rFonts w:ascii="Cambria Math" w:hAnsi="Cambria Math" w:cs="Cambria Math"/>
          <w:vertAlign w:val="superscript"/>
        </w:rPr>
        <w:instrText>∼</w:instrText>
      </w:r>
      <w:r w:rsidRPr="00B33329">
        <w:rPr>
          <w:rFonts w:ascii="Calibri" w:hAnsi="Calibri" w:cs="Calibri"/>
          <w:vertAlign w:val="superscript"/>
        </w:rPr>
        <w:instrText>2-km depth), while many high-Fo olivines (&gt;Fo81.5; far from equilibrium with their carrier melts) crystallized within the South Caldera reservoir (</w:instrText>
      </w:r>
      <w:r w:rsidRPr="007B7009">
        <w:rPr>
          <w:rFonts w:ascii="Cambria Math" w:hAnsi="Cambria Math" w:cs="Cambria Math"/>
          <w:vertAlign w:val="superscript"/>
        </w:rPr>
        <w:instrText>∼</w:instrText>
      </w:r>
      <w:r w:rsidRPr="00B33329">
        <w:rPr>
          <w:rFonts w:ascii="Calibri" w:hAnsi="Calibri" w:cs="Calibri"/>
          <w:vertAlign w:val="superscript"/>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B33329">
        <w:rPr>
          <w:rFonts w:ascii="Calibri" w:hAnsi="Calibri" w:cs="Calibri"/>
          <w:vertAlign w:val="superscript"/>
        </w:rPr>
        <w:fldChar w:fldCharType="separate"/>
      </w:r>
      <w:r w:rsidRPr="00B33329">
        <w:rPr>
          <w:rFonts w:ascii="Calibri" w:hAnsi="Calibri" w:cs="Calibri"/>
        </w:rPr>
        <w:t xml:space="preserve">Wieser </w:t>
      </w:r>
      <w:r w:rsidRPr="00B33329">
        <w:rPr>
          <w:rFonts w:ascii="Calibri" w:hAnsi="Calibri" w:cs="Calibri"/>
          <w:i/>
          <w:iCs/>
        </w:rPr>
        <w:t>et al.</w:t>
      </w:r>
      <w:r w:rsidRPr="00B33329">
        <w:rPr>
          <w:rFonts w:ascii="Calibri" w:hAnsi="Calibri" w:cs="Calibri"/>
        </w:rPr>
        <w:t>, (2021)</w:t>
      </w:r>
      <w:r w:rsidRPr="00B33329">
        <w:rPr>
          <w:rFonts w:ascii="Calibri" w:hAnsi="Calibri" w:cs="Calibri"/>
          <w:vertAlign w:val="superscript"/>
        </w:rPr>
        <w:fldChar w:fldCharType="end"/>
      </w:r>
      <w:r w:rsidRPr="00B33329">
        <w:rPr>
          <w:rFonts w:ascii="Calibri" w:hAnsi="Calibri" w:cs="Calibri"/>
        </w:rPr>
        <w:t xml:space="preserve">; </w:t>
      </w:r>
      <w:r w:rsidRPr="00B33329">
        <w:rPr>
          <w:rFonts w:ascii="Calibri" w:hAnsi="Calibri" w:cs="Calibri"/>
          <w:vertAlign w:val="superscript"/>
        </w:rPr>
        <w:t>2</w:t>
      </w:r>
      <w:r w:rsidRPr="00B33329">
        <w:rPr>
          <w:rFonts w:ascii="Calibri" w:hAnsi="Calibri" w:cs="Calibri"/>
        </w:rPr>
        <w:t xml:space="preserve"> </w:t>
      </w:r>
      <w:r w:rsidRPr="00B33329">
        <w:rPr>
          <w:rFonts w:ascii="Calibri" w:hAnsi="Calibri" w:cs="Calibri"/>
        </w:rPr>
        <w:lastRenderedPageBreak/>
        <w:t xml:space="preserve">Fluid inclusion data for the 2018 LERZ eruption is from </w:t>
      </w:r>
      <w:r w:rsidRPr="00B33329">
        <w:rPr>
          <w:rFonts w:ascii="Calibri" w:hAnsi="Calibri" w:cs="Calibri"/>
        </w:rPr>
        <w:fldChar w:fldCharType="begin"/>
      </w:r>
      <w:r w:rsidR="00C20F05">
        <w:rPr>
          <w:rFonts w:ascii="Calibri" w:hAnsi="Calibri" w:cs="Calibri"/>
        </w:rPr>
        <w:instrText xml:space="preserve"> ADDIN ZOTERO_ITEM CSL_CITATION {"citationID":"40BRtOat","properties":{"formattedCitation":"(DeVitre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B33329">
        <w:rPr>
          <w:rFonts w:ascii="Calibri" w:hAnsi="Calibri" w:cs="Calibri"/>
        </w:rPr>
        <w:fldChar w:fldCharType="separate"/>
      </w:r>
      <w:proofErr w:type="spellStart"/>
      <w:r w:rsidR="00C20F05" w:rsidRPr="00C20F05">
        <w:rPr>
          <w:rFonts w:ascii="Calibri" w:hAnsi="Calibri" w:cs="Calibri"/>
        </w:rPr>
        <w:t>DeVitre</w:t>
      </w:r>
      <w:proofErr w:type="spellEnd"/>
      <w:r w:rsidR="00C20F05" w:rsidRPr="00C20F05">
        <w:rPr>
          <w:rFonts w:ascii="Calibri" w:hAnsi="Calibri" w:cs="Calibri"/>
        </w:rPr>
        <w:t xml:space="preserve"> and Wieser, </w:t>
      </w:r>
      <w:r w:rsidR="00C20F05">
        <w:rPr>
          <w:rFonts w:ascii="Calibri" w:hAnsi="Calibri" w:cs="Calibri"/>
        </w:rPr>
        <w:t>(</w:t>
      </w:r>
      <w:r w:rsidR="00C20F05" w:rsidRPr="00C20F05">
        <w:rPr>
          <w:rFonts w:ascii="Calibri" w:hAnsi="Calibri" w:cs="Calibri"/>
        </w:rPr>
        <w:t>2024)</w:t>
      </w:r>
      <w:r w:rsidRPr="00B33329">
        <w:rPr>
          <w:rFonts w:ascii="Calibri" w:hAnsi="Calibri" w:cs="Calibri"/>
        </w:rPr>
        <w:fldChar w:fldCharType="end"/>
      </w:r>
      <w:r w:rsidRPr="00B33329">
        <w:rPr>
          <w:rFonts w:ascii="Calibri" w:hAnsi="Calibri" w:cs="Calibri"/>
        </w:rPr>
        <w:t xml:space="preserve"> c) By the end of Day 2, depths from 46 FI were sent to HVO, confirming a dominant role of the Halemaʻumaʻu reservoir. On Day 2 we applied a conservative degassing filter (SO</w:t>
      </w:r>
      <w:r w:rsidRPr="00B33329">
        <w:rPr>
          <w:rFonts w:ascii="Calibri" w:hAnsi="Calibri" w:cs="Calibri"/>
          <w:vertAlign w:val="subscript"/>
        </w:rPr>
        <w:t>2</w:t>
      </w:r>
      <w:r w:rsidR="00C20F05">
        <w:rPr>
          <w:rFonts w:ascii="Calibri" w:hAnsi="Calibri" w:cs="Calibri"/>
        </w:rPr>
        <w:t>/CO</w:t>
      </w:r>
      <w:r w:rsidR="00C20F05" w:rsidRPr="00C20F05">
        <w:rPr>
          <w:rFonts w:ascii="Calibri" w:hAnsi="Calibri" w:cs="Calibri"/>
          <w:vertAlign w:val="subscript"/>
        </w:rPr>
        <w:t>2</w:t>
      </w:r>
      <w:r w:rsidR="00C20F05">
        <w:rPr>
          <w:rFonts w:ascii="Calibri" w:hAnsi="Calibri" w:cs="Calibri"/>
        </w:rPr>
        <w:t xml:space="preserve"> peak ratio</w:t>
      </w:r>
      <w:r w:rsidRPr="00B33329">
        <w:rPr>
          <w:rFonts w:ascii="Calibri" w:hAnsi="Calibri" w:cs="Calibri"/>
        </w:rPr>
        <w:t xml:space="preserve"> &lt; </w:t>
      </w:r>
      <w:r w:rsidR="00C20F05">
        <w:rPr>
          <w:rFonts w:ascii="Calibri" w:hAnsi="Calibri" w:cs="Calibri"/>
        </w:rPr>
        <w:t>0.1</w:t>
      </w:r>
      <w:r w:rsidRPr="00B33329">
        <w:rPr>
          <w:rFonts w:ascii="Calibri" w:hAnsi="Calibri" w:cs="Calibri"/>
        </w:rPr>
        <w:t>). d) By the end of Day 4, after taking a mean of repeated analyses of single FI, applying more stringent data filters, using FI-specific temperatures, and a more appropriate crustal model (density of ~2300 kg/m</w:t>
      </w:r>
      <w:r w:rsidRPr="00B33329">
        <w:rPr>
          <w:rFonts w:ascii="Calibri" w:hAnsi="Calibri" w:cs="Calibri"/>
          <w:vertAlign w:val="superscript"/>
        </w:rPr>
        <w:t>3</w:t>
      </w:r>
      <w:r w:rsidRPr="00B33329">
        <w:rPr>
          <w:rFonts w:ascii="Calibri" w:hAnsi="Calibri" w:cs="Calibri"/>
        </w:rPr>
        <w:t xml:space="preserve"> with a normal error distribution of 100 kg/m</w:t>
      </w:r>
      <w:r w:rsidRPr="00B33329">
        <w:rPr>
          <w:rFonts w:ascii="Calibri" w:hAnsi="Calibri" w:cs="Calibri"/>
          <w:vertAlign w:val="superscript"/>
        </w:rPr>
        <w:t>3</w:t>
      </w:r>
      <w:r w:rsidRPr="00B33329">
        <w:rPr>
          <w:rFonts w:ascii="Calibri" w:hAnsi="Calibri" w:cs="Calibri"/>
        </w:rPr>
        <w:t xml:space="preserve">), entrapment depths with uncertainties were linked to crystal chemistry. </w:t>
      </w:r>
      <w:r w:rsidR="00C20F05">
        <w:rPr>
          <w:rFonts w:ascii="Calibri" w:hAnsi="Calibri" w:cs="Calibri"/>
        </w:rPr>
        <w:t xml:space="preserve">Data from Day 4 was </w:t>
      </w:r>
      <w:r w:rsidR="00A92B28">
        <w:rPr>
          <w:rFonts w:ascii="Calibri" w:hAnsi="Calibri" w:cs="Calibri"/>
        </w:rPr>
        <w:t xml:space="preserve">also </w:t>
      </w:r>
      <w:r w:rsidR="00C20F05">
        <w:rPr>
          <w:rFonts w:ascii="Calibri" w:hAnsi="Calibri" w:cs="Calibri"/>
        </w:rPr>
        <w:t xml:space="preserve">filtered using an </w:t>
      </w:r>
      <w:r w:rsidR="00C20F05" w:rsidRPr="00B33329">
        <w:rPr>
          <w:rFonts w:ascii="Calibri" w:hAnsi="Calibri" w:cs="Calibri"/>
        </w:rPr>
        <w:t>SO</w:t>
      </w:r>
      <w:r w:rsidR="00C20F05" w:rsidRPr="00B33329">
        <w:rPr>
          <w:rFonts w:ascii="Calibri" w:hAnsi="Calibri" w:cs="Calibri"/>
          <w:vertAlign w:val="subscript"/>
        </w:rPr>
        <w:t>2</w:t>
      </w:r>
      <w:r w:rsidR="00C20F05">
        <w:rPr>
          <w:rFonts w:ascii="Calibri" w:hAnsi="Calibri" w:cs="Calibri"/>
        </w:rPr>
        <w:t>/CO</w:t>
      </w:r>
      <w:r w:rsidR="00C20F05" w:rsidRPr="00C20F05">
        <w:rPr>
          <w:rFonts w:ascii="Calibri" w:hAnsi="Calibri" w:cs="Calibri"/>
          <w:vertAlign w:val="subscript"/>
        </w:rPr>
        <w:t>2</w:t>
      </w:r>
      <w:r w:rsidR="00C20F05">
        <w:rPr>
          <w:rFonts w:ascii="Calibri" w:hAnsi="Calibri" w:cs="Calibri"/>
        </w:rPr>
        <w:t xml:space="preserve"> peak ratio</w:t>
      </w:r>
      <w:r w:rsidR="00C20F05" w:rsidRPr="00B33329">
        <w:rPr>
          <w:rFonts w:ascii="Calibri" w:hAnsi="Calibri" w:cs="Calibri"/>
        </w:rPr>
        <w:t xml:space="preserve"> </w:t>
      </w:r>
      <w:r w:rsidR="00A92B28">
        <w:rPr>
          <w:rFonts w:ascii="Calibri" w:hAnsi="Calibri" w:cs="Calibri"/>
        </w:rPr>
        <w:t>&lt;</w:t>
      </w:r>
      <w:r w:rsidR="00C20F05" w:rsidRPr="00B33329">
        <w:rPr>
          <w:rFonts w:ascii="Calibri" w:hAnsi="Calibri" w:cs="Calibri"/>
        </w:rPr>
        <w:t xml:space="preserve"> </w:t>
      </w:r>
      <w:r w:rsidR="00C20F05">
        <w:rPr>
          <w:rFonts w:ascii="Calibri" w:hAnsi="Calibri" w:cs="Calibri"/>
        </w:rPr>
        <w:t>0.</w:t>
      </w:r>
      <w:r w:rsidR="00C20F05">
        <w:rPr>
          <w:rFonts w:ascii="Calibri" w:hAnsi="Calibri" w:cs="Calibri"/>
        </w:rPr>
        <w:t>2</w:t>
      </w:r>
      <w:r w:rsidR="00A92B28">
        <w:rPr>
          <w:rFonts w:ascii="Calibri" w:hAnsi="Calibri" w:cs="Calibri"/>
        </w:rPr>
        <w:t>2.</w:t>
      </w:r>
      <w:r w:rsidR="00C20F05">
        <w:rPr>
          <w:rFonts w:ascii="Calibri" w:hAnsi="Calibri" w:cs="Calibri"/>
        </w:rPr>
        <w:t xml:space="preserve"> </w:t>
      </w:r>
      <w:r w:rsidRPr="00B33329">
        <w:rPr>
          <w:rFonts w:ascii="Calibri" w:hAnsi="Calibri" w:cs="Calibri"/>
        </w:rPr>
        <w:t xml:space="preserve">Error bars correspond to uncertainties propagated using Monte Carlo simulations (see </w:t>
      </w:r>
      <w:r w:rsidRPr="00B33329">
        <w:rPr>
          <w:rFonts w:ascii="Calibri" w:hAnsi="Calibri" w:cs="Calibri"/>
          <w:color w:val="000000"/>
          <w:lang w:val="en-GB"/>
        </w:rPr>
        <w:t>Supplementary Information</w:t>
      </w:r>
      <w:r w:rsidRPr="00B33329">
        <w:rPr>
          <w:rFonts w:ascii="Calibri" w:hAnsi="Calibri" w:cs="Calibri"/>
        </w:rPr>
        <w:t xml:space="preserve"> S1 Appendix)</w:t>
      </w:r>
      <w:r w:rsidR="00A92B28">
        <w:rPr>
          <w:rFonts w:ascii="Calibri" w:hAnsi="Calibri" w:cs="Calibri"/>
        </w:rPr>
        <w:t>.</w:t>
      </w:r>
      <w:r w:rsidRPr="00B33329">
        <w:rPr>
          <w:rFonts w:ascii="Calibri" w:hAnsi="Calibri" w:cs="Calibri"/>
        </w:rPr>
        <w:t xml:space="preserve"> Olivine </w:t>
      </w:r>
      <w:proofErr w:type="spellStart"/>
      <w:r w:rsidRPr="00B33329">
        <w:rPr>
          <w:rFonts w:ascii="Calibri" w:hAnsi="Calibri" w:cs="Calibri"/>
        </w:rPr>
        <w:t>Fo</w:t>
      </w:r>
      <w:proofErr w:type="spellEnd"/>
      <w:r w:rsidRPr="00B33329">
        <w:rPr>
          <w:rFonts w:ascii="Calibri" w:hAnsi="Calibri" w:cs="Calibri"/>
        </w:rPr>
        <w:t xml:space="preserve"> equilibrium field is calculated based on Glass EPMA data collected on September 11, 2023 (see </w:t>
      </w:r>
      <w:r w:rsidRPr="00B33329">
        <w:rPr>
          <w:rFonts w:ascii="Calibri" w:hAnsi="Calibri" w:cs="Calibri"/>
          <w:color w:val="000000"/>
          <w:lang w:val="en-GB"/>
        </w:rPr>
        <w:t>Supplementary Information S1 Appendix</w:t>
      </w:r>
      <w:r w:rsidRPr="00B33329">
        <w:rPr>
          <w:rFonts w:ascii="Calibri" w:hAnsi="Calibri" w:cs="Calibri"/>
        </w:rPr>
        <w:t xml:space="preserve">). </w:t>
      </w:r>
      <w:r w:rsidR="00A92B28">
        <w:rPr>
          <w:rFonts w:ascii="Calibri" w:hAnsi="Calibri" w:cs="Calibri"/>
        </w:rPr>
        <w:t>We also show the effect of H</w:t>
      </w:r>
      <w:r w:rsidR="00A92B28" w:rsidRPr="00A92B28">
        <w:rPr>
          <w:rFonts w:ascii="Calibri" w:hAnsi="Calibri" w:cs="Calibri"/>
          <w:vertAlign w:val="subscript"/>
        </w:rPr>
        <w:t>2</w:t>
      </w:r>
      <w:r w:rsidR="00A92B28">
        <w:rPr>
          <w:rFonts w:ascii="Calibri" w:hAnsi="Calibri" w:cs="Calibri"/>
        </w:rPr>
        <w:t>O corrections on pressures recalculated using XH</w:t>
      </w:r>
      <w:r w:rsidR="00A92B28" w:rsidRPr="00A92B28">
        <w:rPr>
          <w:rFonts w:ascii="Calibri" w:hAnsi="Calibri" w:cs="Calibri"/>
          <w:vertAlign w:val="subscript"/>
        </w:rPr>
        <w:t>2</w:t>
      </w:r>
      <w:r w:rsidR="00A92B28">
        <w:rPr>
          <w:rFonts w:ascii="Calibri" w:hAnsi="Calibri" w:cs="Calibri"/>
        </w:rPr>
        <w:t>O</w:t>
      </w:r>
      <w:r w:rsidRPr="00B33329">
        <w:rPr>
          <w:rFonts w:ascii="Calibri" w:hAnsi="Calibri" w:cs="Calibri"/>
        </w:rPr>
        <w:t xml:space="preserve"> </w:t>
      </w:r>
      <w:r w:rsidR="00A92B28">
        <w:rPr>
          <w:rFonts w:ascii="Calibri" w:hAnsi="Calibri" w:cs="Calibri"/>
        </w:rPr>
        <w:t xml:space="preserve">inferred from MI data </w:t>
      </w:r>
      <w:r w:rsidR="00A92B28">
        <w:rPr>
          <w:rFonts w:ascii="Calibri" w:hAnsi="Calibri" w:cs="Calibri"/>
        </w:rPr>
        <w:fldChar w:fldCharType="begin"/>
      </w:r>
      <w:r w:rsidR="00A92B28">
        <w:rPr>
          <w:rFonts w:ascii="Calibri" w:hAnsi="Calibri" w:cs="Calibri"/>
        </w:rPr>
        <w: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A92B28">
        <w:rPr>
          <w:rFonts w:ascii="Cambria Math" w:hAnsi="Cambria Math" w:cs="Cambria Math"/>
        </w:rPr>
        <w:instrText>∼</w:instrText>
      </w:r>
      <w:r w:rsidR="00A92B28">
        <w:rPr>
          <w:rFonts w:ascii="Calibri" w:hAnsi="Calibri" w:cs="Calibri"/>
        </w:rPr>
        <w:instrText>2-km depth), while many high-Fo olivines (&gt;Fo81.5; far from equilibrium with their carrier melts) crystallized within the South Caldera reservoir (</w:instrText>
      </w:r>
      <w:r w:rsidR="00A92B28">
        <w:rPr>
          <w:rFonts w:ascii="Cambria Math" w:hAnsi="Cambria Math" w:cs="Cambria Math"/>
        </w:rPr>
        <w:instrText>∼</w:instrText>
      </w:r>
      <w:r w:rsidR="00A92B28">
        <w:rPr>
          <w:rFonts w:ascii="Calibri" w:hAnsi="Calibri" w:cs="Calibri"/>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rPr>
        <w:fldChar w:fldCharType="separate"/>
      </w:r>
      <w:r w:rsidR="00A92B28" w:rsidRPr="00A92B28">
        <w:rPr>
          <w:rFonts w:ascii="Calibri" w:hAnsi="Calibri" w:cs="Calibri"/>
        </w:rPr>
        <w:t xml:space="preserve">(Wieser </w:t>
      </w:r>
      <w:r w:rsidR="00A92B28" w:rsidRPr="00A92B28">
        <w:rPr>
          <w:rFonts w:ascii="Calibri" w:hAnsi="Calibri" w:cs="Calibri"/>
          <w:i/>
          <w:iCs/>
        </w:rPr>
        <w:t>et al.</w:t>
      </w:r>
      <w:r w:rsidR="00A92B28" w:rsidRPr="00A92B28">
        <w:rPr>
          <w:rFonts w:ascii="Calibri" w:hAnsi="Calibri" w:cs="Calibri"/>
        </w:rPr>
        <w:t xml:space="preserve">, 2021; </w:t>
      </w:r>
      <w:proofErr w:type="spellStart"/>
      <w:r w:rsidR="00A92B28" w:rsidRPr="00A92B28">
        <w:rPr>
          <w:rFonts w:ascii="Calibri" w:hAnsi="Calibri" w:cs="Calibri"/>
        </w:rPr>
        <w:t>DeVitre</w:t>
      </w:r>
      <w:proofErr w:type="spellEnd"/>
      <w:r w:rsidR="00A92B28" w:rsidRPr="00A92B28">
        <w:rPr>
          <w:rFonts w:ascii="Calibri" w:hAnsi="Calibri" w:cs="Calibri"/>
        </w:rPr>
        <w:t xml:space="preserve"> and Wieser, 2024)</w:t>
      </w:r>
      <w:r w:rsidR="00A92B28">
        <w:rPr>
          <w:rFonts w:ascii="Calibri" w:hAnsi="Calibri" w:cs="Calibri"/>
        </w:rPr>
        <w:fldChar w:fldCharType="end"/>
      </w:r>
      <w:r w:rsidR="00A92B28">
        <w:rPr>
          <w:rFonts w:ascii="Calibri" w:hAnsi="Calibri" w:cs="Calibri"/>
        </w:rPr>
        <w:t xml:space="preserve">. </w:t>
      </w:r>
      <w:r w:rsidRPr="00B33329">
        <w:rPr>
          <w:rFonts w:ascii="Calibri" w:hAnsi="Calibri" w:cs="Calibri"/>
        </w:rPr>
        <w:t xml:space="preserve">We note here that initial data for Days 1 and 2 did not filter out repeated analyses (1 repeated FI in Day 1 and 6 in Day 2), pressures were calculated using an estimated entrapment temperature of 1150˚C </w:t>
      </w:r>
      <w:r w:rsidRPr="00B33329">
        <w:rPr>
          <w:rFonts w:ascii="Calibri" w:hAnsi="Calibri" w:cs="Calibri"/>
        </w:rPr>
        <w:fldChar w:fldCharType="begin"/>
      </w:r>
      <w:r w:rsidR="00A92B28">
        <w:rPr>
          <w:rFonts w:ascii="Calibri" w:hAnsi="Calibri" w:cs="Calibri"/>
        </w:rPr>
        <w:instrText xml:space="preserve"> ADDIN ZOTERO_ITEM CSL_CITATION {"citationID":"NEPjEU7r","properties":{"formattedCitation":"(Wieser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A92B28">
        <w:rPr>
          <w:rFonts w:ascii="Cambria Math" w:hAnsi="Cambria Math" w:cs="Cambria Math"/>
        </w:rPr>
        <w:instrText>∼</w:instrText>
      </w:r>
      <w:r w:rsidR="00A92B28">
        <w:rPr>
          <w:rFonts w:ascii="Calibri" w:hAnsi="Calibri" w:cs="Calibri"/>
        </w:rPr>
        <w:instrText>2-km depth), while many high-Fo olivines (&gt;Fo81.5; far from equilibrium with their carrier melts) crystallized within the South Caldera reservoir (</w:instrText>
      </w:r>
      <w:r w:rsidR="00A92B28">
        <w:rPr>
          <w:rFonts w:ascii="Cambria Math" w:hAnsi="Cambria Math" w:cs="Cambria Math"/>
        </w:rPr>
        <w:instrText>∼</w:instrText>
      </w:r>
      <w:r w:rsidR="00A92B28">
        <w:rPr>
          <w:rFonts w:ascii="Calibri" w:hAnsi="Calibri" w:cs="Calibri"/>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B33329">
        <w:rPr>
          <w:rFonts w:ascii="Calibri" w:hAnsi="Calibri" w:cs="Calibri"/>
        </w:rPr>
        <w:fldChar w:fldCharType="separate"/>
      </w:r>
      <w:r w:rsidR="00A92B28" w:rsidRPr="00A92B28">
        <w:rPr>
          <w:rFonts w:ascii="Calibri" w:hAnsi="Calibri" w:cs="Calibri"/>
        </w:rPr>
        <w:t xml:space="preserve">(Wieser </w:t>
      </w:r>
      <w:r w:rsidR="00A92B28" w:rsidRPr="00A92B28">
        <w:rPr>
          <w:rFonts w:ascii="Calibri" w:hAnsi="Calibri" w:cs="Calibri"/>
          <w:i/>
          <w:iCs/>
        </w:rPr>
        <w:t>et al.</w:t>
      </w:r>
      <w:r w:rsidR="00A92B28" w:rsidRPr="00A92B28">
        <w:rPr>
          <w:rFonts w:ascii="Calibri" w:hAnsi="Calibri" w:cs="Calibri"/>
        </w:rPr>
        <w:t xml:space="preserve">, 2021; </w:t>
      </w:r>
      <w:proofErr w:type="spellStart"/>
      <w:r w:rsidR="00A92B28" w:rsidRPr="00A92B28">
        <w:rPr>
          <w:rFonts w:ascii="Calibri" w:hAnsi="Calibri" w:cs="Calibri"/>
        </w:rPr>
        <w:t>DeVitre</w:t>
      </w:r>
      <w:proofErr w:type="spellEnd"/>
      <w:r w:rsidR="00A92B28" w:rsidRPr="00A92B28">
        <w:rPr>
          <w:rFonts w:ascii="Calibri" w:hAnsi="Calibri" w:cs="Calibri"/>
        </w:rPr>
        <w:t xml:space="preserve"> and Wieser, 2024)</w:t>
      </w:r>
      <w:r w:rsidRPr="00B33329">
        <w:rPr>
          <w:rFonts w:ascii="Calibri" w:hAnsi="Calibri" w:cs="Calibri"/>
        </w:rPr>
        <w:fldChar w:fldCharType="end"/>
      </w:r>
      <w:r w:rsidRPr="00B33329">
        <w:rPr>
          <w:rFonts w:ascii="Calibri" w:hAnsi="Calibri" w:cs="Calibri"/>
        </w:rPr>
        <w:t xml:space="preserve">, and depth was calculated using the model of  </w:t>
      </w:r>
      <w:r w:rsidRPr="00B33329">
        <w:rPr>
          <w:rFonts w:ascii="Calibri" w:hAnsi="Calibri" w:cs="Calibri"/>
        </w:rPr>
        <w:fldChar w:fldCharType="begin"/>
      </w:r>
      <w:r w:rsidRPr="00B33329">
        <w:rPr>
          <w:rFonts w:ascii="Calibri" w:hAnsi="Calibri" w:cs="Calibri"/>
        </w:rPr>
        <w:instrText xml:space="preserve"> ADDIN ZOTERO_ITEM CSL_CITATION {"citationID":"AULjASAf","properties":{"formattedCitation":"(Ryan,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B33329">
        <w:rPr>
          <w:rFonts w:ascii="Calibri" w:hAnsi="Calibri" w:cs="Calibri"/>
        </w:rPr>
        <w:fldChar w:fldCharType="separate"/>
      </w:r>
      <w:r w:rsidRPr="00B33329">
        <w:rPr>
          <w:rFonts w:ascii="Calibri" w:hAnsi="Calibri" w:cs="Calibri"/>
        </w:rPr>
        <w:t>(Ryan, 1987)</w:t>
      </w:r>
      <w:r w:rsidRPr="00B33329">
        <w:rPr>
          <w:rFonts w:ascii="Calibri" w:hAnsi="Calibri" w:cs="Calibri"/>
        </w:rPr>
        <w:fldChar w:fldCharType="end"/>
      </w:r>
      <w:r w:rsidRPr="00B33329">
        <w:rPr>
          <w:rFonts w:ascii="Calibri" w:hAnsi="Calibri" w:cs="Calibri"/>
        </w:rPr>
        <w:t xml:space="preserve"> described in  </w:t>
      </w:r>
      <w:r w:rsidRPr="00B33329">
        <w:rPr>
          <w:rFonts w:ascii="Calibri" w:hAnsi="Calibri" w:cs="Calibri"/>
        </w:rPr>
        <w:fldChar w:fldCharType="begin"/>
      </w:r>
      <w:r w:rsidRPr="00B33329">
        <w:rPr>
          <w:rFonts w:ascii="Calibri" w:hAnsi="Calibri" w:cs="Calibri"/>
        </w:rPr>
        <w:instrText xml:space="preserve"> ADDIN ZOTERO_ITEM CSL_CITATION {"citationID":"cwyhpXbr","properties":{"formattedCitation":"(Lerner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B33329">
        <w:rPr>
          <w:rFonts w:ascii="Calibri" w:hAnsi="Calibri" w:cs="Calibri"/>
        </w:rPr>
        <w:fldChar w:fldCharType="separate"/>
      </w:r>
      <w:r w:rsidRPr="00B33329">
        <w:rPr>
          <w:rFonts w:ascii="Calibri" w:hAnsi="Calibri" w:cs="Calibri"/>
        </w:rPr>
        <w:t xml:space="preserve">(Lerner </w:t>
      </w:r>
      <w:r w:rsidRPr="00B33329">
        <w:rPr>
          <w:rFonts w:ascii="Calibri" w:hAnsi="Calibri" w:cs="Calibri"/>
          <w:i/>
          <w:iCs/>
        </w:rPr>
        <w:t>et al.</w:t>
      </w:r>
      <w:r w:rsidRPr="00B33329">
        <w:rPr>
          <w:rFonts w:ascii="Calibri" w:hAnsi="Calibri" w:cs="Calibri"/>
        </w:rPr>
        <w:t>, 2021)</w:t>
      </w:r>
      <w:r w:rsidRPr="00B33329">
        <w:rPr>
          <w:rFonts w:ascii="Calibri" w:hAnsi="Calibri" w:cs="Calibri"/>
        </w:rPr>
        <w:fldChar w:fldCharType="end"/>
      </w:r>
      <w:r w:rsidRPr="00B33329">
        <w:rPr>
          <w:rFonts w:ascii="Calibri" w:hAnsi="Calibri" w:cs="Calibri"/>
        </w:rPr>
        <w:t xml:space="preserve"> for crustal density. </w:t>
      </w:r>
      <w:r w:rsidRPr="00B33329">
        <w:rPr>
          <w:rFonts w:ascii="Calibri" w:hAnsi="Calibri" w:cs="Calibri"/>
          <w:color w:val="000000"/>
        </w:rPr>
        <w:t xml:space="preserve"> </w:t>
      </w:r>
    </w:p>
    <w:p w14:paraId="15FE86E1" w14:textId="0DE1DCE9"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361751" w:rsidRPr="00B33329">
        <w:rPr>
          <w:rFonts w:ascii="Calibri" w:hAnsi="Calibri" w:cs="Calibri"/>
          <w:color w:val="000000"/>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361751" w:rsidRPr="00B33329">
        <w:rPr>
          <w:rFonts w:ascii="Calibri" w:hAnsi="Calibri" w:cs="Calibri"/>
        </w:rPr>
        <w:t xml:space="preserve">(Gansecki </w:t>
      </w:r>
      <w:r w:rsidR="00361751" w:rsidRPr="00B33329">
        <w:rPr>
          <w:rFonts w:ascii="Calibri" w:hAnsi="Calibri" w:cs="Calibri"/>
          <w:i/>
          <w:iCs/>
        </w:rPr>
        <w:t>et al.</w:t>
      </w:r>
      <w:r w:rsidR="00361751" w:rsidRPr="00B33329">
        <w:rPr>
          <w:rFonts w:ascii="Calibri" w:hAnsi="Calibri" w:cs="Calibri"/>
        </w:rPr>
        <w:t>, 2019; DeVitre and Wieser, 2024)</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A92B28">
        <w:rPr>
          <w:rFonts w:ascii="Calibri" w:hAnsi="Calibri" w:cs="Calibri"/>
          <w:color w:val="000000"/>
          <w:lang w:val="en-GB"/>
        </w:rPr>
        <w: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A92B28" w:rsidRPr="00A92B28">
        <w:rPr>
          <w:rFonts w:ascii="Calibri" w:hAnsi="Calibri" w:cs="Calibri"/>
        </w:rPr>
        <w:t>(</w:t>
      </w:r>
      <w:proofErr w:type="spellStart"/>
      <w:r w:rsidR="00A92B28" w:rsidRPr="00A92B28">
        <w:rPr>
          <w:rFonts w:ascii="Calibri" w:hAnsi="Calibri" w:cs="Calibri"/>
        </w:rPr>
        <w:t>DeVitre</w:t>
      </w:r>
      <w:proofErr w:type="spellEnd"/>
      <w:r w:rsidR="00A92B28" w:rsidRPr="00A92B28">
        <w:rPr>
          <w:rFonts w:ascii="Calibri" w:hAnsi="Calibri" w:cs="Calibri"/>
        </w:rPr>
        <w:t xml:space="preserve"> and Wieser, 2024)</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w:t>
      </w:r>
      <w:r w:rsidR="00D775A6" w:rsidRPr="00B33329">
        <w:rPr>
          <w:rFonts w:ascii="Calibri" w:hAnsi="Calibri" w:cs="Calibri"/>
          <w:color w:val="000000"/>
          <w:lang w:val="en-GB"/>
        </w:rPr>
        <w:lastRenderedPageBreak/>
        <w:t xml:space="preserve">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 xml:space="preserve">methods to those employed by </w:t>
      </w:r>
      <w:r w:rsidR="00A92B28">
        <w:rPr>
          <w:rFonts w:ascii="Calibri" w:hAnsi="Calibri" w:cs="Calibri"/>
          <w:color w:val="000000"/>
          <w:lang w:val="en-GB"/>
        </w:rPr>
        <w:fldChar w:fldCharType="begin"/>
      </w:r>
      <w:r w:rsidR="00A92B28">
        <w:rPr>
          <w:rFonts w:ascii="Calibri" w:hAnsi="Calibri" w:cs="Calibri"/>
          <w:color w:val="000000"/>
          <w:lang w:val="en-GB"/>
        </w:rPr>
        <w:instrText xml:space="preserve"> ADDIN ZOTERO_ITEM CSL_CITATION {"citationID":"yObM5ZXc","properties":{"formattedCitation":"(DeVitre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proofErr w:type="spellStart"/>
      <w:r w:rsidR="00A92B28" w:rsidRPr="00A92B28">
        <w:rPr>
          <w:rFonts w:ascii="Calibri" w:hAnsi="Calibri" w:cs="Calibri"/>
        </w:rPr>
        <w:t>DeVitre</w:t>
      </w:r>
      <w:proofErr w:type="spellEnd"/>
      <w:r w:rsidR="00A92B28" w:rsidRPr="00A92B28">
        <w:rPr>
          <w:rFonts w:ascii="Calibri" w:hAnsi="Calibri" w:cs="Calibri"/>
        </w:rPr>
        <w:t xml:space="preserve"> and Wieser, </w:t>
      </w:r>
      <w:r w:rsidR="00A92B28">
        <w:rPr>
          <w:rFonts w:ascii="Calibri" w:hAnsi="Calibri" w:cs="Calibri"/>
        </w:rPr>
        <w:t>(</w:t>
      </w:r>
      <w:r w:rsidR="00A92B28" w:rsidRPr="00A92B28">
        <w:rPr>
          <w:rFonts w:ascii="Calibri" w:hAnsi="Calibri" w:cs="Calibri"/>
        </w:rPr>
        <w:t>2024)</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7C38D7BA"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9C5427" w:rsidRPr="00B33329">
        <w:rPr>
          <w:rFonts w:ascii="Calibri" w:hAnsi="Calibri" w:cs="Calibri"/>
          <w:color w:val="000000"/>
          <w:lang w:val="en-GB"/>
        </w:rPr>
        <w:instrText xml:space="preserve"> ADDIN ZOTERO_ITEM CSL_CITATION {"citationID":"x3U7YYt0","properties":{"formattedCitation":"(Ryan,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Ryan, (1987)</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{"citationID":"khdj27GD","properties":{"formattedCitation":"(Lerner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 xml:space="preserve">Lerner </w:t>
      </w:r>
      <w:r w:rsidR="00652AB8" w:rsidRPr="00B33329">
        <w:rPr>
          <w:rFonts w:ascii="Calibri" w:hAnsi="Calibri" w:cs="Calibri"/>
          <w:i/>
          <w:iCs/>
        </w:rPr>
        <w:t>et al.</w:t>
      </w:r>
      <w:r w:rsidR="005D60B7" w:rsidRPr="00B33329">
        <w:rPr>
          <w:rFonts w:ascii="Calibri" w:hAnsi="Calibri" w:cs="Calibri"/>
        </w:rPr>
        <w:t xml:space="preserve"> (</w:t>
      </w:r>
      <w:r w:rsidR="00652AB8" w:rsidRPr="00B33329">
        <w:rPr>
          <w:rFonts w:ascii="Calibri" w:hAnsi="Calibri" w:cs="Calibri"/>
        </w:rPr>
        <w:t>2021)</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storage depths 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{"citationID":"hRolhaat","properties":{"formattedCitation":"(Lerner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w:t>
      </w:r>
      <w:r w:rsidR="0016674D" w:rsidRPr="00B33329">
        <w:rPr>
          <w:rFonts w:ascii="Calibri" w:hAnsi="Calibri" w:cs="Calibri"/>
        </w:rPr>
        <w:t>(</w:t>
      </w:r>
      <w:r w:rsidR="001F7D93" w:rsidRPr="00B33329">
        <w:rPr>
          <w:rFonts w:ascii="Calibri" w:hAnsi="Calibri" w:cs="Calibri"/>
        </w:rPr>
        <w:t>2021)</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251E6C">
        <w:rPr>
          <w:rFonts w:ascii="Calibri" w:hAnsi="Calibri" w:cs="Calibri"/>
          <w:color w:val="000000"/>
          <w:lang w:val="en-GB"/>
        </w:rPr>
        <w:t>8</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600D9A">
        <w:rPr>
          <w:rFonts w:ascii="Calibri" w:hAnsi="Calibri" w:cs="Calibri"/>
          <w:color w:val="000000"/>
          <w:lang w:val="en-GB"/>
        </w:rPr>
        <w:t>we count MI with</w:t>
      </w:r>
      <w:r w:rsidR="00D06D75">
        <w:rPr>
          <w:rFonts w:ascii="Calibri" w:hAnsi="Calibri" w:cs="Calibri"/>
          <w:color w:val="000000"/>
          <w:lang w:val="en-GB"/>
        </w:rPr>
        <w:t xml:space="preserve"> glass </w:t>
      </w:r>
      <w:r w:rsidR="00251E6C">
        <w:rPr>
          <w:rFonts w:ascii="Calibri" w:hAnsi="Calibri" w:cs="Calibri"/>
          <w:color w:val="000000"/>
          <w:lang w:val="en-GB"/>
        </w:rPr>
        <w:t xml:space="preserve">Major Element contents,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251E6C">
        <w:rPr>
          <w:rFonts w:ascii="Calibri" w:hAnsi="Calibri" w:cs="Calibri"/>
          <w:color w:val="000000"/>
          <w:lang w:val="en-GB"/>
        </w:rPr>
        <w:t xml:space="preserve"> and total</w:t>
      </w:r>
      <w:r w:rsidR="00D06D75">
        <w:rPr>
          <w:rFonts w:ascii="Calibri" w:hAnsi="Calibri" w:cs="Calibri"/>
          <w:color w:val="000000"/>
          <w:lang w:val="en-GB"/>
        </w:rPr>
        <w:t xml:space="preserve"> CO</w:t>
      </w:r>
      <w:r w:rsidR="00D06D75" w:rsidRPr="00D06D75">
        <w:rPr>
          <w:rFonts w:ascii="Calibri" w:hAnsi="Calibri" w:cs="Calibri"/>
          <w:color w:val="000000"/>
          <w:vertAlign w:val="subscript"/>
          <w:lang w:val="en-GB"/>
        </w:rPr>
        <w:t>2</w:t>
      </w:r>
      <w:r w:rsidR="00D06D75">
        <w:rPr>
          <w:rFonts w:ascii="Calibri" w:hAnsi="Calibri" w:cs="Calibri"/>
          <w:color w:val="000000"/>
          <w:lang w:val="en-GB"/>
        </w:rPr>
        <w:t xml:space="preserve"> contents</w:t>
      </w:r>
      <w:r w:rsidR="00251E6C">
        <w:rPr>
          <w:rFonts w:ascii="Calibri" w:hAnsi="Calibri" w:cs="Calibri"/>
          <w:color w:val="000000"/>
          <w:lang w:val="en-GB"/>
        </w:rPr>
        <w:t xml:space="preserve"> (no bubble MI, </w:t>
      </w:r>
      <w:proofErr w:type="spellStart"/>
      <w:r w:rsidR="00251E6C">
        <w:rPr>
          <w:rFonts w:ascii="Calibri" w:hAnsi="Calibri" w:cs="Calibri"/>
          <w:color w:val="000000"/>
          <w:lang w:val="en-GB"/>
        </w:rPr>
        <w:t>bubble+glass</w:t>
      </w:r>
      <w:proofErr w:type="spellEnd"/>
      <w:r w:rsidR="00251E6C">
        <w:rPr>
          <w:rFonts w:ascii="Calibri" w:hAnsi="Calibri" w:cs="Calibri"/>
          <w:color w:val="000000"/>
          <w:lang w:val="en-GB"/>
        </w:rPr>
        <w:t>, including glass below detection limit</w:t>
      </w:r>
      <w:r w:rsidR="00D06D75">
        <w:rPr>
          <w:rFonts w:ascii="Calibri" w:hAnsi="Calibri" w:cs="Calibri"/>
          <w:color w:val="000000"/>
          <w:lang w:val="en-GB"/>
        </w:rPr>
        <w:t xml:space="preserve">)) and </w:t>
      </w:r>
      <w:r w:rsidR="00D06D75">
        <w:rPr>
          <w:rFonts w:ascii="Calibri" w:hAnsi="Calibri" w:cs="Calibri"/>
          <w:color w:val="000000"/>
          <w:lang w:val="en-GB"/>
        </w:rPr>
        <w:fldChar w:fldCharType="begin"/>
      </w:r>
      <w:r w:rsidR="00D06D75">
        <w:rPr>
          <w:rFonts w:ascii="Calibri" w:hAnsi="Calibri" w:cs="Calibri"/>
          <w:color w:val="000000"/>
          <w:lang w:val="en-GB"/>
        </w:rPr>
        <w:instrText xml:space="preserve"> ADDIN ZOTERO_ITEM CSL_CITATION {"citationID":"R0CKWoAZ","properties":{"formattedCitation":"(Aster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D06D75" w:rsidRPr="00D06D75">
        <w:rPr>
          <w:rFonts w:ascii="Calibri" w:hAnsi="Calibri" w:cs="Calibri"/>
        </w:rPr>
        <w:t xml:space="preserve">Aster </w:t>
      </w:r>
      <w:r w:rsidR="00D06D75" w:rsidRPr="00D06D75">
        <w:rPr>
          <w:rFonts w:ascii="Calibri" w:hAnsi="Calibri" w:cs="Calibri"/>
          <w:i/>
          <w:iCs/>
        </w:rPr>
        <w:t>et al.</w:t>
      </w:r>
      <w:r w:rsidR="00D06D75" w:rsidRPr="00D06D75">
        <w:rPr>
          <w:rFonts w:ascii="Calibri" w:hAnsi="Calibri" w:cs="Calibri"/>
        </w:rPr>
        <w:t xml:space="preserve">, </w:t>
      </w:r>
      <w:r w:rsidR="00D06D75">
        <w:rPr>
          <w:rFonts w:ascii="Calibri" w:hAnsi="Calibri" w:cs="Calibri"/>
        </w:rPr>
        <w:t>(</w:t>
      </w:r>
      <w:r w:rsidR="00D06D75" w:rsidRPr="00D06D75">
        <w:rPr>
          <w:rFonts w:ascii="Calibri" w:hAnsi="Calibri" w:cs="Calibri"/>
        </w:rPr>
        <w:t>2016)</w:t>
      </w:r>
      <w:r w:rsidR="00D06D75">
        <w:rPr>
          <w:rFonts w:ascii="Calibri" w:hAnsi="Calibri" w:cs="Calibri"/>
          <w:color w:val="000000"/>
          <w:lang w:val="en-GB"/>
        </w:rPr>
        <w:fldChar w:fldCharType="end"/>
      </w:r>
      <w:r w:rsidR="00D06D75">
        <w:rPr>
          <w:rFonts w:ascii="Calibri" w:hAnsi="Calibri" w:cs="Calibri"/>
          <w:color w:val="000000"/>
          <w:lang w:val="en-GB"/>
        </w:rPr>
        <w:t xml:space="preserve"> reported 13 MI</w:t>
      </w:r>
      <w:r w:rsidR="00600D9A">
        <w:rPr>
          <w:rFonts w:ascii="Calibri" w:hAnsi="Calibri" w:cs="Calibri"/>
          <w:color w:val="000000"/>
          <w:lang w:val="en-GB"/>
        </w:rPr>
        <w:t xml:space="preserve"> with sufficient data</w:t>
      </w:r>
      <w:r w:rsidR="00D06D75">
        <w:rPr>
          <w:rFonts w:ascii="Calibri" w:hAnsi="Calibri" w:cs="Calibri"/>
          <w:color w:val="000000"/>
          <w:lang w:val="en-GB"/>
        </w:rPr>
        <w:t xml:space="preserve">. </w:t>
      </w:r>
    </w:p>
    <w:p w14:paraId="74062F1C" w14:textId="66EF66DE"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r w:rsidR="00073FA1" w:rsidRPr="00B33329">
        <w:rPr>
          <w:rFonts w:ascii="Calibri" w:hAnsi="Calibri" w:cs="Calibri"/>
          <w:color w:val="000000"/>
          <w:lang w:val="en-GB"/>
        </w:rPr>
        <w:t xml:space="preserve"> 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(Fo = </w:t>
      </w:r>
      <w:r w:rsidR="005C6221" w:rsidRPr="00B33329">
        <w:rPr>
          <w:rFonts w:ascii="Calibri" w:hAnsi="Calibri" w:cs="Calibri"/>
          <w:color w:val="000000"/>
        </w:rPr>
        <w:t>100*Mg/(Mg+Fe)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 xml:space="preserve">The </w:t>
      </w:r>
      <w:r w:rsidR="005D60B7" w:rsidRPr="00B33329">
        <w:rPr>
          <w:rFonts w:ascii="Calibri" w:hAnsi="Calibri" w:cs="Calibri"/>
          <w:color w:val="000000"/>
          <w:lang w:val="en-GB"/>
        </w:rPr>
        <w:lastRenderedPageBreak/>
        <w:t>Fo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Ol-Liq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Thus, the Fo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high-Fo</w:t>
      </w:r>
      <w:r w:rsidR="005D60B7" w:rsidRPr="00B33329">
        <w:rPr>
          <w:rFonts w:ascii="Calibri" w:hAnsi="Calibri" w:cs="Calibri"/>
          <w:color w:val="000000"/>
          <w:lang w:val="en-GB"/>
        </w:rPr>
        <w:t xml:space="preserve"> olivines which crystallize from more primitive melts from low Fo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{"citationID":"DCsgR8QG","properties":{"formattedCitation":"(DeVitre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16674D" w:rsidRPr="00B33329">
        <w:rPr>
          <w:rFonts w:ascii="Calibri" w:hAnsi="Calibri" w:cs="Calibri"/>
        </w:rPr>
        <w:t>DeVitre and Wieser, 2024)</w:t>
      </w:r>
      <w:r w:rsidR="009C5427"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for performing EOS calculations, rather than having 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782C98ED"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 xml:space="preserve">Our results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(Baker and Amelung, 2012; Anderson and Poland, 2016; Anderson </w:t>
      </w:r>
      <w:r w:rsidR="001F7D93" w:rsidRPr="00B33329">
        <w:rPr>
          <w:rFonts w:ascii="Calibri" w:hAnsi="Calibri" w:cs="Calibri"/>
          <w:i/>
          <w:iCs/>
        </w:rPr>
        <w:t>et al.</w:t>
      </w:r>
      <w:r w:rsidR="001F7D93" w:rsidRPr="00B33329">
        <w:rPr>
          <w:rFonts w:ascii="Calibri" w:hAnsi="Calibri" w:cs="Calibri"/>
        </w:rPr>
        <w:t>, 2019)</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2-km depth), while many high-Fo olivines (&gt;Fo81.5; far from equilibrium with their carrier melts) crystallized within the South Caldera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2021; Wieser </w:t>
      </w:r>
      <w:r w:rsidR="001F7D93" w:rsidRPr="00B33329">
        <w:rPr>
          <w:rFonts w:ascii="Calibri" w:hAnsi="Calibri" w:cs="Calibri"/>
          <w:i/>
          <w:iCs/>
        </w:rPr>
        <w:t>et al.</w:t>
      </w:r>
      <w:r w:rsidR="001F7D93" w:rsidRPr="00B33329">
        <w:rPr>
          <w:rFonts w:ascii="Calibri" w:hAnsi="Calibri" w:cs="Calibri"/>
        </w:rPr>
        <w:t>, 2021)</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600D9A">
        <w:rPr>
          <w:rFonts w:ascii="Calibri" w:hAnsi="Calibri" w:cs="Calibri"/>
          <w:color w:val="000000"/>
        </w:rPr>
        <w: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0D9A">
        <w:rPr>
          <w:rFonts w:ascii="Cambria Math" w:hAnsi="Cambria Math" w:cs="Cambria Math"/>
          <w:color w:val="000000"/>
        </w:rPr>
        <w:instrText>∼</w:instrText>
      </w:r>
      <w:r w:rsidR="00600D9A">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0D9A">
        <w:rPr>
          <w:rFonts w:ascii="Cambria Math" w:hAnsi="Cambria Math" w:cs="Cambria Math"/>
          <w:color w:val="000000"/>
        </w:rPr>
        <w:instrText>∼</w:instrText>
      </w:r>
      <w:r w:rsidR="00600D9A">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600D9A" w:rsidRPr="00600D9A">
        <w:rPr>
          <w:rFonts w:ascii="Calibri" w:hAnsi="Calibri" w:cs="Calibri"/>
        </w:rPr>
        <w:t>(</w:t>
      </w:r>
      <w:proofErr w:type="spellStart"/>
      <w:r w:rsidR="00600D9A" w:rsidRPr="00600D9A">
        <w:rPr>
          <w:rFonts w:ascii="Calibri" w:hAnsi="Calibri" w:cs="Calibri"/>
        </w:rPr>
        <w:t>DeVitre</w:t>
      </w:r>
      <w:proofErr w:type="spellEnd"/>
      <w:r w:rsidR="00600D9A" w:rsidRPr="00600D9A">
        <w:rPr>
          <w:rFonts w:ascii="Calibri" w:hAnsi="Calibri" w:cs="Calibri"/>
        </w:rPr>
        <w:t xml:space="preserve"> and Wieser, 2024; Lerner </w:t>
      </w:r>
      <w:r w:rsidR="00600D9A" w:rsidRPr="00600D9A">
        <w:rPr>
          <w:rFonts w:ascii="Calibri" w:hAnsi="Calibri" w:cs="Calibri"/>
          <w:i/>
          <w:iCs/>
        </w:rPr>
        <w:t>et al.</w:t>
      </w:r>
      <w:r w:rsidR="00600D9A" w:rsidRPr="00600D9A">
        <w:rPr>
          <w:rFonts w:ascii="Calibri" w:hAnsi="Calibri" w:cs="Calibri"/>
        </w:rPr>
        <w:t>, 2024)</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r w:rsidR="005C6221" w:rsidRPr="00B33329">
        <w:rPr>
          <w:rFonts w:ascii="Calibri" w:hAnsi="Calibri" w:cs="Calibri"/>
          <w:color w:val="000000"/>
          <w:lang w:val="en-GB"/>
        </w:rPr>
        <w:t>Fo</w:t>
      </w:r>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high-Fo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r w:rsidR="00EF4B2A"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994E17" w:rsidRPr="00B33329">
        <w:rPr>
          <w:rFonts w:ascii="Calibri" w:hAnsi="Calibri" w:cs="Calibri"/>
          <w:color w:val="000000"/>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0·70359 to a maximum of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0·70364 between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994E17" w:rsidRPr="00B33329">
        <w:rPr>
          <w:rFonts w:ascii="Calibri" w:hAnsi="Calibri" w:cs="Calibri"/>
          <w:color w:val="000000"/>
          <w:lang w:val="fr-CH"/>
        </w:rPr>
        <w:instrText xml:space="preserve">n effusive period. Melt and fluid inclusions in high-forsterite olivine (Fo86–89) trapped at shallow depths indicate that high-temperature magmas (1200 to </w:instrText>
      </w:r>
      <w:r w:rsidR="00994E17" w:rsidRPr="00B33329">
        <w:rPr>
          <w:rFonts w:ascii="Cambria Math" w:hAnsi="Cambria Math" w:cs="Cambria Math"/>
          <w:color w:val="000000"/>
          <w:lang w:val="fr-CH"/>
        </w:rPr>
        <w:instrText>∼</w:instrText>
      </w:r>
      <w:r w:rsidR="00994E17" w:rsidRPr="00B33329">
        <w:rPr>
          <w:rFonts w:ascii="Calibri" w:hAnsi="Calibri" w:cs="Calibri"/>
          <w:color w:val="000000"/>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994E17" w:rsidRPr="00B33329">
        <w:rPr>
          <w:rFonts w:ascii="Calibri" w:hAnsi="Calibri" w:cs="Calibri"/>
          <w:lang w:val="fr-CH"/>
        </w:rPr>
        <w:t xml:space="preserve">(Helz </w:t>
      </w:r>
      <w:r w:rsidR="00994E17" w:rsidRPr="00B33329">
        <w:rPr>
          <w:rFonts w:ascii="Calibri" w:hAnsi="Calibri" w:cs="Calibri"/>
          <w:i/>
          <w:iCs/>
          <w:lang w:val="fr-CH"/>
        </w:rPr>
        <w:t>et al.</w:t>
      </w:r>
      <w:r w:rsidR="00994E17" w:rsidRPr="00B33329">
        <w:rPr>
          <w:rFonts w:ascii="Calibri" w:hAnsi="Calibri" w:cs="Calibri"/>
          <w:lang w:val="fr-CH"/>
        </w:rPr>
        <w:t xml:space="preserve">, 2014; Pietruszka </w:t>
      </w:r>
      <w:r w:rsidR="00994E17" w:rsidRPr="00B33329">
        <w:rPr>
          <w:rFonts w:ascii="Calibri" w:hAnsi="Calibri" w:cs="Calibri"/>
          <w:i/>
          <w:iCs/>
          <w:lang w:val="fr-CH"/>
        </w:rPr>
        <w:t>et al.</w:t>
      </w:r>
      <w:r w:rsidR="00994E17" w:rsidRPr="00B33329">
        <w:rPr>
          <w:rFonts w:ascii="Calibri" w:hAnsi="Calibri" w:cs="Calibri"/>
          <w:lang w:val="fr-CH"/>
        </w:rPr>
        <w:t xml:space="preserve">, 2015, 2018; Wieser </w:t>
      </w:r>
      <w:r w:rsidR="00994E17" w:rsidRPr="00B33329">
        <w:rPr>
          <w:rFonts w:ascii="Calibri" w:hAnsi="Calibri" w:cs="Calibri"/>
          <w:i/>
          <w:iCs/>
          <w:lang w:val="fr-CH"/>
        </w:rPr>
        <w:t>et al.</w:t>
      </w:r>
      <w:r w:rsidR="00994E17" w:rsidRPr="00B33329">
        <w:rPr>
          <w:rFonts w:ascii="Calibri" w:hAnsi="Calibri" w:cs="Calibri"/>
          <w:lang w:val="fr-CH"/>
        </w:rPr>
        <w:t xml:space="preserve">, 2019; Lerner </w:t>
      </w:r>
      <w:r w:rsidR="00994E17" w:rsidRPr="00B33329">
        <w:rPr>
          <w:rFonts w:ascii="Calibri" w:hAnsi="Calibri" w:cs="Calibri"/>
          <w:i/>
          <w:iCs/>
          <w:lang w:val="fr-CH"/>
        </w:rPr>
        <w:t>et al.</w:t>
      </w:r>
      <w:r w:rsidR="00994E17" w:rsidRPr="00B33329">
        <w:rPr>
          <w:rFonts w:ascii="Calibri" w:hAnsi="Calibri" w:cs="Calibri"/>
          <w:lang w:val="fr-CH"/>
        </w:rPr>
        <w:t>, 2024)</w:t>
      </w:r>
      <w:r w:rsidR="00F3431D" w:rsidRPr="00B33329">
        <w:rPr>
          <w:rFonts w:ascii="Calibri" w:hAnsi="Calibri" w:cs="Calibri"/>
          <w:color w:val="000000"/>
          <w:lang w:val="en-GB"/>
        </w:rPr>
        <w:fldChar w:fldCharType="end"/>
      </w:r>
      <w:r w:rsidR="00EF4B2A" w:rsidRPr="00B33329">
        <w:rPr>
          <w:rFonts w:ascii="Calibri" w:hAnsi="Calibri" w:cs="Calibri"/>
          <w:color w:val="000000"/>
          <w:lang w:val="fr-CH"/>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r w:rsidR="002C048D"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r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Fo content.  </w:t>
      </w:r>
    </w:p>
    <w:p w14:paraId="54AF04C9" w14:textId="776B7CB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r w:rsidRPr="00B33329">
        <w:rPr>
          <w:rFonts w:ascii="Calibri" w:hAnsi="Calibri" w:cs="Calibri"/>
          <w:color w:val="000000"/>
          <w:lang w:val="en-GB"/>
        </w:rPr>
        <w:t>Fo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3C7DD9" w:rsidRPr="00B33329">
        <w:rPr>
          <w:rFonts w:ascii="Calibri" w:hAnsi="Calibri" w:cs="Calibri"/>
          <w:color w:val="000000"/>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(Lerner </w:t>
      </w:r>
      <w:r w:rsidR="003C7DD9" w:rsidRPr="00B33329">
        <w:rPr>
          <w:rFonts w:ascii="Calibri" w:hAnsi="Calibri" w:cs="Calibri"/>
          <w:i/>
          <w:iCs/>
        </w:rPr>
        <w:t>et al.</w:t>
      </w:r>
      <w:r w:rsidR="003C7DD9" w:rsidRPr="00B33329">
        <w:rPr>
          <w:rFonts w:ascii="Calibri" w:hAnsi="Calibri" w:cs="Calibri"/>
        </w:rPr>
        <w:t>, 2024)</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6690310E"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3) Complex skeletal growth of olivine crystals during extensive undercooling (e.g.,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{"citationID":"RIudlJXc","properties":{"formattedCitation":"(Welsch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Welsch </w:t>
      </w:r>
      <w:r w:rsidR="001F7D93" w:rsidRPr="00B33329">
        <w:rPr>
          <w:rFonts w:ascii="Calibri" w:hAnsi="Calibri" w:cs="Calibri"/>
          <w:i/>
          <w:iCs/>
        </w:rPr>
        <w:t>et al.</w:t>
      </w:r>
      <w:r w:rsidR="001F7D93" w:rsidRPr="00B33329">
        <w:rPr>
          <w:rFonts w:ascii="Calibri" w:hAnsi="Calibri" w:cs="Calibri"/>
        </w:rPr>
        <w:t xml:space="preserve">, </w:t>
      </w:r>
      <w:r w:rsidR="00600D9A">
        <w:rPr>
          <w:rFonts w:ascii="Calibri" w:hAnsi="Calibri" w:cs="Calibri"/>
        </w:rPr>
        <w:t>(</w:t>
      </w:r>
      <w:r w:rsidR="001F7D93" w:rsidRPr="00B33329">
        <w:rPr>
          <w:rFonts w:ascii="Calibri" w:hAnsi="Calibri" w:cs="Calibri"/>
        </w:rPr>
        <w:t>2013)</w:t>
      </w:r>
      <w:r w:rsidRPr="00B33329">
        <w:rPr>
          <w:rFonts w:ascii="Calibri" w:hAnsi="Calibri" w:cs="Calibri"/>
          <w:color w:val="000000"/>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 xml:space="preserve">that high-Fo olivine cores which initially grew in the SC reservoir texturally evolved and trapped lower pressure FI in the Halemaʻumaʻu reservoir. </w:t>
      </w:r>
    </w:p>
    <w:p w14:paraId="1651C635" w14:textId="224250F1"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962763" w:rsidRPr="00600D9A">
        <w:rPr>
          <w:rFonts w:ascii="Calibri" w:hAnsi="Calibri" w:cs="Calibri"/>
          <w:color w:val="000000"/>
          <w:lang w:val="en-GB"/>
        </w:rPr>
        <w:instrText xml:space="preserve"> ADDIN ZOTERO_ITEM CSL_CITATION {"citationID":"jWUxkjeo","properties":{"formattedCitation":"(DeVitre and Wieser, 2023; Mourey {\\i{}et al.}, 2023)","plainCitation":"(DeVitre and Wieser, 2023; Mourey et al.,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1F7D93" w:rsidRPr="00600D9A">
        <w:rPr>
          <w:rFonts w:ascii="Calibri" w:hAnsi="Calibri" w:cs="Calibri"/>
        </w:rPr>
        <w:t>(</w:t>
      </w:r>
      <w:proofErr w:type="spellStart"/>
      <w:r w:rsidR="001F7D93" w:rsidRPr="00600D9A">
        <w:rPr>
          <w:rFonts w:ascii="Calibri" w:hAnsi="Calibri" w:cs="Calibri"/>
        </w:rPr>
        <w:t>DeVitre</w:t>
      </w:r>
      <w:proofErr w:type="spellEnd"/>
      <w:r w:rsidR="001F7D93" w:rsidRPr="00600D9A">
        <w:rPr>
          <w:rFonts w:ascii="Calibri" w:hAnsi="Calibri" w:cs="Calibri"/>
        </w:rPr>
        <w:t xml:space="preserve"> and Wieser, 202</w:t>
      </w:r>
      <w:r w:rsidR="006E02E5" w:rsidRPr="00600D9A">
        <w:rPr>
          <w:rFonts w:ascii="Calibri" w:hAnsi="Calibri" w:cs="Calibri"/>
        </w:rPr>
        <w:t>4</w:t>
      </w:r>
      <w:r w:rsidR="001F7D93" w:rsidRPr="00600D9A">
        <w:rPr>
          <w:rFonts w:ascii="Calibri" w:hAnsi="Calibri" w:cs="Calibri"/>
        </w:rPr>
        <w:t xml:space="preserve">; Mourey </w:t>
      </w:r>
      <w:r w:rsidR="001F7D93" w:rsidRPr="00600D9A">
        <w:rPr>
          <w:rFonts w:ascii="Calibri" w:hAnsi="Calibri" w:cs="Calibri"/>
          <w:i/>
          <w:iCs/>
        </w:rPr>
        <w:t>et al.</w:t>
      </w:r>
      <w:r w:rsidR="001F7D93" w:rsidRPr="00600D9A">
        <w:rPr>
          <w:rFonts w:ascii="Calibri" w:hAnsi="Calibri" w:cs="Calibri"/>
        </w:rPr>
        <w:t>, 2023)</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over this time</w:t>
      </w:r>
      <w:r w:rsidR="00F3431D" w:rsidRPr="00B33329">
        <w:rPr>
          <w:rFonts w:ascii="Calibri" w:hAnsi="Calibri" w:cs="Calibri"/>
          <w:color w:val="000000"/>
          <w:lang w:val="en-GB"/>
        </w:rPr>
        <w:t xml:space="preserve"> </w:t>
      </w:r>
      <w:r w:rsidR="00CD3588" w:rsidRPr="00B33329">
        <w:rPr>
          <w:rFonts w:ascii="Calibri" w:hAnsi="Calibri" w:cs="Calibri"/>
          <w:color w:val="000000"/>
          <w:lang w:val="en-GB"/>
        </w:rPr>
        <w:t>period.</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r w:rsidRPr="00B33329">
        <w:rPr>
          <w:rFonts w:ascii="Calibri" w:hAnsi="Calibri" w:cs="Calibri"/>
          <w:b/>
          <w:bCs/>
          <w:color w:val="000000"/>
          <w:lang w:val="en-GB"/>
        </w:rPr>
        <w:t>oader applicability of the method</w:t>
      </w:r>
    </w:p>
    <w:p w14:paraId="51D0F442" w14:textId="7071347A" w:rsidR="006E02E5"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Use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at pressures corresponding 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2-km depth), while many high-Fo olivines (&gt;Fo81.5; far from equilibrium with their carrier melts) crystallized within the South Caldera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600D9A" w:rsidRPr="00600D9A">
        <w:rPr>
          <w:rFonts w:ascii="Calibri" w:hAnsi="Calibri" w:cs="Calibri"/>
        </w:rPr>
        <w:t xml:space="preserve">(Wieser </w:t>
      </w:r>
      <w:r w:rsidR="00600D9A" w:rsidRPr="00600D9A">
        <w:rPr>
          <w:rFonts w:ascii="Calibri" w:hAnsi="Calibri" w:cs="Calibri"/>
          <w:i/>
          <w:iCs/>
        </w:rPr>
        <w:t>et al.</w:t>
      </w:r>
      <w:r w:rsidR="00600D9A" w:rsidRPr="00600D9A">
        <w:rPr>
          <w:rFonts w:ascii="Calibri" w:hAnsi="Calibri" w:cs="Calibri"/>
        </w:rPr>
        <w:t xml:space="preserve">, 2021; </w:t>
      </w:r>
      <w:proofErr w:type="spellStart"/>
      <w:r w:rsidR="00600D9A" w:rsidRPr="00600D9A">
        <w:rPr>
          <w:rFonts w:ascii="Calibri" w:hAnsi="Calibri" w:cs="Calibri"/>
        </w:rPr>
        <w:t>DeVitre</w:t>
      </w:r>
      <w:proofErr w:type="spellEnd"/>
      <w:r w:rsidR="00600D9A" w:rsidRPr="00600D9A">
        <w:rPr>
          <w:rFonts w:ascii="Calibri" w:hAnsi="Calibri" w:cs="Calibri"/>
        </w:rPr>
        <w:t xml:space="preserve"> and Wieser, 2024)</w:t>
      </w:r>
      <w:r w:rsidR="000D4CBF" w:rsidRPr="00B33329">
        <w:rPr>
          <w:rFonts w:ascii="Calibri" w:hAnsi="Calibri" w:cs="Calibri"/>
          <w:color w:val="000000"/>
          <w:lang w:val="en-GB"/>
        </w:rPr>
        <w:fldChar w:fldCharType="end"/>
      </w:r>
      <w:r w:rsidRPr="00B33329">
        <w:rPr>
          <w:rFonts w:ascii="Calibri" w:hAnsi="Calibri" w:cs="Calibri"/>
          <w:color w:val="000000"/>
          <w:lang w:val="en-GB"/>
        </w:rPr>
        <w:t xml:space="preserve">. As discussed above, the effect of </w:t>
      </w:r>
      <w:r w:rsidR="000D4CBF"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0D4CBF" w:rsidRPr="00B33329">
        <w:rPr>
          <w:rFonts w:ascii="Calibri" w:hAnsi="Calibri" w:cs="Calibri"/>
          <w:color w:val="000000"/>
          <w:lang w:val="en-GB"/>
        </w:rPr>
        <w:t xml:space="preserve"> is small on calculated </w:t>
      </w:r>
      <w:r w:rsidR="000D4CBF" w:rsidRPr="00B33329">
        <w:rPr>
          <w:rFonts w:ascii="Calibri" w:hAnsi="Calibri" w:cs="Calibri"/>
          <w:color w:val="000000"/>
          <w:lang w:val="en-GB"/>
        </w:rPr>
        <w:lastRenderedPageBreak/>
        <w:t>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Pr="00B33329">
        <w:rPr>
          <w:rFonts w:ascii="Calibri" w:hAnsi="Calibri" w:cs="Calibri"/>
          <w:color w:val="000000"/>
          <w:lang w:val="en-GB"/>
        </w:rPr>
        <w:t>to assess the utility of the fluid inclusion method for rapid-response petrology globally, it is necessary to evaluate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Pr="00B33329">
        <w:rPr>
          <w:rFonts w:ascii="Calibri" w:hAnsi="Calibri" w:cs="Calibri"/>
          <w:color w:val="000000"/>
          <w:lang w:val="en-GB"/>
        </w:rPr>
        <w:t>.</w:t>
      </w:r>
    </w:p>
    <w:p w14:paraId="64832A4B" w14:textId="47FA3A9C"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We compiled melt inclusion suites from all over the world and different tectonic settings</w:t>
      </w:r>
      <w:r w:rsidR="00600D9A">
        <w:rPr>
          <w:rFonts w:ascii="Calibri" w:hAnsi="Calibri" w:cs="Calibri"/>
          <w:color w:val="000000"/>
          <w:lang w:val="en-GB"/>
        </w:rPr>
        <w:t xml:space="preserve"> (Fig 4)</w:t>
      </w:r>
      <w:r w:rsidRPr="00B33329">
        <w:rPr>
          <w:rFonts w:ascii="Calibri" w:hAnsi="Calibri" w:cs="Calibri"/>
          <w:color w:val="000000"/>
          <w:lang w:val="en-GB"/>
        </w:rPr>
        <w:t>, calculating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using </w:t>
      </w:r>
      <w:proofErr w:type="spellStart"/>
      <w:r w:rsidRPr="00B33329">
        <w:rPr>
          <w:rFonts w:ascii="Calibri" w:hAnsi="Calibri" w:cs="Calibri"/>
          <w:color w:val="000000"/>
          <w:lang w:val="en-GB"/>
        </w:rPr>
        <w:t>MagmaSat</w:t>
      </w:r>
      <w:proofErr w:type="spellEnd"/>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(Ghiorso and Gualda, 2015)</w:t>
      </w:r>
      <w:r w:rsidR="00600D9A">
        <w:rPr>
          <w:rFonts w:ascii="Calibri" w:hAnsi="Calibri" w:cs="Calibri"/>
          <w:color w:val="000000"/>
          <w:lang w:val="en-GB"/>
        </w:rPr>
        <w:fldChar w:fldCharType="end"/>
      </w:r>
      <w:r w:rsidRPr="00B33329">
        <w:rPr>
          <w:rFonts w:ascii="Calibri" w:hAnsi="Calibri" w:cs="Calibri"/>
          <w:color w:val="000000"/>
          <w:lang w:val="en-GB"/>
        </w:rPr>
        <w:t xml:space="preserve">, implemented in </w:t>
      </w:r>
      <w:proofErr w:type="spellStart"/>
      <w:r w:rsidRPr="00B33329">
        <w:rPr>
          <w:rFonts w:ascii="Calibri" w:hAnsi="Calibri" w:cs="Calibri"/>
          <w:color w:val="000000"/>
          <w:lang w:val="en-GB"/>
        </w:rPr>
        <w:t>VES</w:t>
      </w:r>
      <w:r w:rsidR="00600D9A">
        <w:rPr>
          <w:rFonts w:ascii="Calibri" w:hAnsi="Calibri" w:cs="Calibri"/>
          <w:color w:val="000000"/>
          <w:lang w:val="en-GB"/>
        </w:rPr>
        <w:t>I</w:t>
      </w:r>
      <w:r w:rsidRPr="00B33329">
        <w:rPr>
          <w:rFonts w:ascii="Calibri" w:hAnsi="Calibri" w:cs="Calibri"/>
          <w:color w:val="000000"/>
          <w:lang w:val="en-GB"/>
        </w:rPr>
        <w:t>cal</w:t>
      </w:r>
      <w:proofErr w:type="spellEnd"/>
      <w:r w:rsidRPr="00B33329">
        <w:rPr>
          <w:rFonts w:ascii="Calibri" w:hAnsi="Calibri" w:cs="Calibri"/>
          <w:color w:val="000000"/>
          <w:lang w:val="en-GB"/>
        </w:rPr>
        <w:t xml:space="preserve">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 xml:space="preserve">(Iacovino </w:t>
      </w:r>
      <w:r w:rsidR="00600D9A" w:rsidRPr="00600D9A">
        <w:rPr>
          <w:rFonts w:ascii="Calibri" w:hAnsi="Calibri" w:cs="Calibri"/>
          <w:i/>
          <w:iCs/>
        </w:rPr>
        <w:t>et al.</w:t>
      </w:r>
      <w:r w:rsidR="00600D9A" w:rsidRPr="00600D9A">
        <w:rPr>
          <w:rFonts w:ascii="Calibri" w:hAnsi="Calibri" w:cs="Calibri"/>
        </w:rPr>
        <w:t>, 2021)</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600D9A">
        <w:rPr>
          <w:rFonts w:ascii="Calibri" w:hAnsi="Calibri" w:cs="Calibri"/>
          <w:color w:val="000000"/>
          <w:lang w:val="en-GB"/>
        </w:rPr>
        <w:t xml:space="preserve"> and first and third </w:t>
      </w:r>
      <w:r w:rsidR="00C86775" w:rsidRPr="00B33329">
        <w:rPr>
          <w:rFonts w:ascii="Calibri" w:hAnsi="Calibri" w:cs="Calibri"/>
          <w:color w:val="000000"/>
          <w:lang w:val="en-GB"/>
        </w:rPr>
        <w:t xml:space="preserve">quantiles </w:t>
      </w:r>
      <w:r w:rsidRPr="00B33329">
        <w:rPr>
          <w:rFonts w:ascii="Calibri" w:hAnsi="Calibri" w:cs="Calibri"/>
          <w:color w:val="000000"/>
          <w:lang w:val="en-GB"/>
        </w:rPr>
        <w:t>of calculated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for</w:t>
      </w:r>
      <w:r w:rsidR="00600D9A">
        <w:rPr>
          <w:rFonts w:ascii="Calibri" w:hAnsi="Calibri" w:cs="Calibri"/>
          <w:color w:val="000000"/>
          <w:lang w:val="en-GB"/>
        </w:rPr>
        <w:t xml:space="preserve"> 4125</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0D4CBF" w:rsidRPr="00B33329">
        <w:rPr>
          <w:rFonts w:ascii="Calibri" w:hAnsi="Calibri" w:cs="Calibri"/>
          <w:color w:val="000000"/>
          <w:lang w:val="en-GB"/>
        </w:rPr>
        <w:t>&lt;57 wt%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For each volcano, there is a clear correlation between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and pressure with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values taking an uptick to very high values at shallow pressures </w:t>
      </w:r>
      <w:r w:rsidR="00D2431D" w:rsidRPr="005D1347">
        <w:rPr>
          <w:rFonts w:ascii="Calibri" w:hAnsi="Calibri" w:cs="Calibri"/>
          <w:color w:val="000000"/>
          <w:highlight w:val="yellow"/>
          <w:lang w:val="en-GB"/>
        </w:rPr>
        <w:t>(Supporting Fig. S</w:t>
      </w:r>
      <w:r w:rsidR="00251E6C" w:rsidRPr="005D1347">
        <w:rPr>
          <w:rFonts w:ascii="Calibri" w:hAnsi="Calibri" w:cs="Calibri"/>
          <w:color w:val="000000"/>
          <w:highlight w:val="yellow"/>
          <w:lang w:val="en-GB"/>
        </w:rPr>
        <w:t>6</w:t>
      </w:r>
      <w:r w:rsidR="00D2431D" w:rsidRPr="005D1347">
        <w:rPr>
          <w:rFonts w:ascii="Calibri" w:hAnsi="Calibri" w:cs="Calibri"/>
          <w:color w:val="000000"/>
          <w:highlight w:val="yellow"/>
          <w:lang w:val="en-GB"/>
        </w:rPr>
        <w:t>)</w:t>
      </w:r>
      <w:r w:rsidR="00D2431D" w:rsidRPr="00B33329">
        <w:rPr>
          <w:rFonts w:ascii="Calibri" w:hAnsi="Calibri" w:cs="Calibri"/>
          <w:color w:val="000000"/>
          <w:lang w:val="en-GB"/>
        </w:rPr>
        <w:t xml:space="preserve"> as melt inclusions are trapped during enhanced 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855E1" w:rsidRPr="00B33329">
        <w:rPr>
          <w:rFonts w:ascii="Calibri" w:hAnsi="Calibri" w:cs="Calibri"/>
          <w:color w:val="000000"/>
          <w:lang w:val="en-GB"/>
        </w:rPr>
        <w:t xml:space="preserve"> and </w:t>
      </w:r>
      <w:r w:rsidR="00251E6C">
        <w:rPr>
          <w:rFonts w:ascii="Calibri" w:hAnsi="Calibri" w:cs="Calibri"/>
          <w:color w:val="000000"/>
          <w:lang w:val="en-GB"/>
        </w:rPr>
        <w:t>first and third quantiles</w:t>
      </w:r>
      <w:r w:rsidR="003855E1" w:rsidRPr="00B33329">
        <w:rPr>
          <w:rFonts w:ascii="Calibri" w:hAnsi="Calibri" w:cs="Calibri"/>
          <w:color w:val="000000"/>
          <w:lang w:val="en-GB"/>
        </w:rPr>
        <w:t xml:space="preserve"> are likely most representative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We stress the importance of considering XH2O when determining the suitability of this method to a particular system given that t</w:t>
      </w:r>
      <w:r w:rsidR="00F11C97">
        <w:rPr>
          <w:rFonts w:ascii="Calibri" w:hAnsi="Calibri" w:cs="Calibri"/>
          <w:color w:val="000000"/>
          <w:lang w:val="en-GB"/>
        </w:rPr>
        <w:t>he XH</w:t>
      </w:r>
      <w:r w:rsidR="00F11C97" w:rsidRPr="00F11C97">
        <w:rPr>
          <w:rFonts w:ascii="Calibri" w:hAnsi="Calibri" w:cs="Calibri"/>
          <w:color w:val="000000"/>
          <w:vertAlign w:val="subscript"/>
          <w:lang w:val="en-GB"/>
        </w:rPr>
        <w:t>2</w:t>
      </w:r>
      <w:r w:rsidR="00F11C97">
        <w:rPr>
          <w:rFonts w:ascii="Calibri" w:hAnsi="Calibri" w:cs="Calibri"/>
          <w:color w:val="000000"/>
          <w:lang w:val="en-GB"/>
        </w:rPr>
        <w:t xml:space="preserve">O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For example, if we consider an XH</w:t>
      </w:r>
      <w:r w:rsidR="00CF0AD2" w:rsidRPr="00CF0AD2">
        <w:rPr>
          <w:rFonts w:ascii="Calibri" w:hAnsi="Calibri" w:cs="Calibri"/>
          <w:color w:val="000000"/>
          <w:vertAlign w:val="subscript"/>
          <w:lang w:val="en-GB"/>
        </w:rPr>
        <w:t>2</w:t>
      </w:r>
      <w:r w:rsidR="00CF0AD2">
        <w:rPr>
          <w:rFonts w:ascii="Calibri" w:hAnsi="Calibri" w:cs="Calibri"/>
          <w:color w:val="000000"/>
          <w:lang w:val="en-GB"/>
        </w:rPr>
        <w:t>O of 0.1</w:t>
      </w:r>
      <w:r w:rsidR="00AF6FBB">
        <w:rPr>
          <w:rFonts w:ascii="Calibri" w:hAnsi="Calibri" w:cs="Calibri"/>
          <w:color w:val="000000"/>
          <w:lang w:val="en-GB"/>
        </w:rPr>
        <w:t xml:space="preserve"> (the median XH</w:t>
      </w:r>
      <w:r w:rsidR="00AF6FBB" w:rsidRPr="005D543C">
        <w:rPr>
          <w:rFonts w:ascii="Calibri" w:hAnsi="Calibri" w:cs="Calibri"/>
          <w:color w:val="000000"/>
          <w:vertAlign w:val="subscript"/>
          <w:lang w:val="en-GB"/>
        </w:rPr>
        <w:t>2</w:t>
      </w:r>
      <w:r w:rsidR="00AF6FBB">
        <w:rPr>
          <w:rFonts w:ascii="Calibri" w:hAnsi="Calibri" w:cs="Calibri"/>
          <w:color w:val="000000"/>
          <w:lang w:val="en-GB"/>
        </w:rPr>
        <w:t>O of our FI dataset at Kīlauea</w:t>
      </w:r>
      <w:r w:rsidR="005D543C">
        <w:rPr>
          <w:rFonts w:ascii="Calibri" w:hAnsi="Calibri" w:cs="Calibri"/>
          <w:color w:val="000000"/>
          <w:lang w:val="en-GB"/>
        </w:rPr>
        <w:t xml:space="preserve"> and a commonly assumed XH</w:t>
      </w:r>
      <w:r w:rsidR="005D543C" w:rsidRPr="005D543C">
        <w:rPr>
          <w:rFonts w:ascii="Calibri" w:hAnsi="Calibri" w:cs="Calibri"/>
          <w:color w:val="000000"/>
          <w:vertAlign w:val="subscript"/>
          <w:lang w:val="en-GB"/>
        </w:rPr>
        <w:t>2</w:t>
      </w:r>
      <w:r w:rsidR="005D543C">
        <w:rPr>
          <w:rFonts w:ascii="Calibri" w:hAnsi="Calibri" w:cs="Calibri"/>
          <w:color w:val="000000"/>
          <w:lang w:val="en-GB"/>
        </w:rPr>
        <w:t>O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XH</w:t>
      </w:r>
      <w:r w:rsidR="00AF6FBB" w:rsidRPr="005D543C">
        <w:rPr>
          <w:rFonts w:ascii="Calibri" w:hAnsi="Calibri" w:cs="Calibri"/>
          <w:color w:val="000000"/>
          <w:vertAlign w:val="subscript"/>
          <w:lang w:val="en-GB"/>
        </w:rPr>
        <w:t>2</w:t>
      </w:r>
      <w:r w:rsidR="00AF6FBB">
        <w:rPr>
          <w:rFonts w:ascii="Calibri" w:hAnsi="Calibri" w:cs="Calibri"/>
          <w:color w:val="000000"/>
          <w:lang w:val="en-GB"/>
        </w:rPr>
        <w:t>O is greater than 0.1 (</w:t>
      </w:r>
      <w:r w:rsidR="005D543C">
        <w:rPr>
          <w:rFonts w:ascii="Calibri" w:hAnsi="Calibri" w:cs="Calibri"/>
          <w:color w:val="000000"/>
          <w:lang w:val="en-GB"/>
        </w:rPr>
        <w:t xml:space="preserve">e.g., 25-30% at P&lt;150 MPa and </w:t>
      </w:r>
      <w:r w:rsidR="005D543C">
        <w:rPr>
          <w:rFonts w:ascii="Calibri" w:hAnsi="Calibri" w:cs="Calibri"/>
          <w:color w:val="000000"/>
          <w:lang w:val="en-GB"/>
        </w:rPr>
        <w:t>~50% at P = 700 MPa</w:t>
      </w:r>
      <w:r w:rsidR="005D543C">
        <w:rPr>
          <w:rFonts w:ascii="Calibri" w:hAnsi="Calibri" w:cs="Calibri"/>
          <w:color w:val="000000"/>
          <w:lang w:val="en-GB"/>
        </w:rPr>
        <w:t xml:space="preserve"> for XH</w:t>
      </w:r>
      <w:r w:rsidR="005D543C" w:rsidRPr="005D543C">
        <w:rPr>
          <w:rFonts w:ascii="Calibri" w:hAnsi="Calibri" w:cs="Calibri"/>
          <w:color w:val="000000"/>
          <w:vertAlign w:val="subscript"/>
          <w:lang w:val="en-GB"/>
        </w:rPr>
        <w:t>2</w:t>
      </w:r>
      <w:r w:rsidR="005D543C">
        <w:rPr>
          <w:rFonts w:ascii="Calibri" w:hAnsi="Calibri" w:cs="Calibri"/>
          <w:color w:val="000000"/>
          <w:lang w:val="en-GB"/>
        </w:rPr>
        <w:t xml:space="preserve">O=0.2;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XH</w:t>
      </w:r>
      <w:r w:rsidR="005D1347" w:rsidRPr="005D1347">
        <w:rPr>
          <w:rFonts w:ascii="Calibri" w:hAnsi="Calibri" w:cs="Calibri"/>
          <w:color w:val="000000"/>
          <w:vertAlign w:val="subscript"/>
          <w:lang w:val="en-GB"/>
        </w:rPr>
        <w:t>2</w:t>
      </w:r>
      <w:r w:rsidR="005D1347">
        <w:rPr>
          <w:rFonts w:ascii="Calibri" w:hAnsi="Calibri" w:cs="Calibri"/>
          <w:color w:val="000000"/>
          <w:lang w:val="en-GB"/>
        </w:rPr>
        <w:t>O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&lt;57 wt% around the world. </w:t>
      </w:r>
    </w:p>
    <w:p w14:paraId="38CC7C9D" w14:textId="7F14CAC4"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It is also noteworthy that </w:t>
      </w:r>
      <w:proofErr w:type="gramStart"/>
      <w:r w:rsidRPr="00B33329">
        <w:rPr>
          <w:rFonts w:ascii="Calibri" w:hAnsi="Calibri" w:cs="Calibri"/>
          <w:color w:val="000000"/>
          <w:lang w:val="en-GB"/>
        </w:rPr>
        <w:t>the vast majority of</w:t>
      </w:r>
      <w:proofErr w:type="gramEnd"/>
      <w:r w:rsidRPr="00B33329">
        <w:rPr>
          <w:rFonts w:ascii="Calibri" w:hAnsi="Calibri" w:cs="Calibri"/>
          <w:color w:val="000000"/>
          <w:lang w:val="en-GB"/>
        </w:rPr>
        <w:t xml:space="preserve">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overestimated. </w:t>
      </w:r>
      <w:r w:rsidR="003855E1" w:rsidRPr="00B33329">
        <w:rPr>
          <w:rFonts w:ascii="Calibri" w:hAnsi="Calibri" w:cs="Calibri"/>
          <w:color w:val="000000"/>
          <w:lang w:val="en-GB"/>
        </w:rPr>
        <w:t>This can be demonstrated by comparing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3855E1" w:rsidRPr="00B33329">
        <w:rPr>
          <w:rFonts w:ascii="Calibri" w:hAnsi="Calibri" w:cs="Calibri"/>
          <w:color w:val="000000"/>
          <w:lang w:val="en-GB"/>
        </w:rPr>
        <w:t xml:space="preserve"> values at volcanoes where there some studies with Raman measurements and some without </w:t>
      </w:r>
      <w:r w:rsidR="003855E1" w:rsidRPr="00B33329">
        <w:rPr>
          <w:rFonts w:ascii="Calibri" w:hAnsi="Calibri" w:cs="Calibri"/>
          <w:color w:val="000000"/>
          <w:lang w:val="en-GB"/>
        </w:rPr>
        <w:lastRenderedPageBreak/>
        <w:t>(Supporting Fig. X</w:t>
      </w:r>
      <w:commentRangeStart w:id="1"/>
      <w:commentRangeEnd w:id="1"/>
      <w:r w:rsidR="003855E1" w:rsidRPr="00B33329">
        <w:rPr>
          <w:rStyle w:val="CommentReference"/>
          <w:rFonts w:ascii="Calibri" w:eastAsia="Times New Roman" w:hAnsi="Calibri" w:cs="Calibri"/>
          <w:sz w:val="22"/>
          <w:szCs w:val="22"/>
        </w:rPr>
        <w:commentReference w:id="1"/>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(either by Raman spectroscopy, or </w:t>
      </w:r>
      <w:proofErr w:type="spellStart"/>
      <w:r w:rsidR="003855E1" w:rsidRPr="00B33329">
        <w:rPr>
          <w:rFonts w:ascii="Calibri" w:hAnsi="Calibri" w:cs="Calibri"/>
          <w:color w:val="000000"/>
          <w:lang w:val="en-GB"/>
        </w:rPr>
        <w:t>rehomogenization</w:t>
      </w:r>
      <w:proofErr w:type="spellEnd"/>
      <w:r w:rsidR="003855E1" w:rsidRPr="00B33329">
        <w:rPr>
          <w:rFonts w:ascii="Calibri" w:hAnsi="Calibri" w:cs="Calibri"/>
          <w:color w:val="000000"/>
          <w:lang w:val="en-GB"/>
        </w:rPr>
        <w:t xml:space="preserve"> of bubbles). </w:t>
      </w:r>
    </w:p>
    <w:p w14:paraId="5C13293D" w14:textId="7A9F0C81"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subduction zones record much higher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 xml:space="preserve">continental </w:t>
      </w:r>
      <w:proofErr w:type="gramStart"/>
      <w:r w:rsidR="000D4CBF" w:rsidRPr="00B33329">
        <w:rPr>
          <w:rFonts w:ascii="Calibri" w:hAnsi="Calibri" w:cs="Calibri"/>
          <w:color w:val="000000"/>
          <w:lang w:val="en-GB"/>
        </w:rPr>
        <w:t>rifts</w:t>
      </w:r>
      <w:proofErr w:type="gramEnd"/>
      <w:r w:rsidR="000D4CBF" w:rsidRPr="00B33329">
        <w:rPr>
          <w:rFonts w:ascii="Calibri" w:hAnsi="Calibri" w:cs="Calibri"/>
          <w:color w:val="000000"/>
          <w:lang w:val="en-GB"/>
        </w:rPr>
        <w:t xml:space="preserve">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It is also interesting that within hotspot and intraplate settings, regions with tholeiitic compositions (e.g. Iceland, Hawaii, Galapagos, Reunion, Deccan Traps) generally have lower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6E02E5" w:rsidRPr="00B33329">
        <w:rPr>
          <w:rFonts w:ascii="Calibri" w:hAnsi="Calibri" w:cs="Calibri"/>
          <w:color w:val="000000"/>
          <w:lang w:val="en-GB"/>
        </w:rPr>
        <w:t xml:space="preserve"> values than regions with more alkaline magmas (e.g., Canaries, Azores, Cabo Verde, Supporting Fig. X</w:t>
      </w:r>
      <w:r w:rsidR="006E02E5" w:rsidRPr="00B33329">
        <w:rPr>
          <w:rStyle w:val="CommentReference"/>
          <w:rFonts w:ascii="Calibri" w:eastAsia="Times New Roman" w:hAnsi="Calibri" w:cs="Calibri"/>
          <w:sz w:val="22"/>
          <w:szCs w:val="22"/>
        </w:rPr>
        <w:commentReference w:id="2"/>
      </w:r>
      <w:r w:rsidR="001732BB">
        <w:rPr>
          <w:rStyle w:val="CommentReference"/>
          <w:rFonts w:ascii="Times New Roman" w:eastAsia="Times New Roman" w:hAnsi="Times New Roman" w:cs="Times New Roman"/>
        </w:rPr>
        <w:commentReference w:id="3"/>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4E04EF">
        <w:rPr>
          <w:rFonts w:ascii="Calibri" w:hAnsi="Calibri" w:cs="Calibri"/>
          <w:color w:val="000000"/>
          <w:lang w:val="en-GB"/>
        </w:rPr>
        <w:instrText xml:space="preserve"> ADDIN ZOTERO_ITEM CSL_CITATION {"citationID":"k8KiwCCe","properties":{"formattedCitation":"(DeVitre {\\i{}et al.}, 2023)","plainCitation":"(DeVitre et al., 2023)","noteIndex":0},"citationItems":[{"id":1949,"uris":["http://zotero.org/users/9451925/items/TVIH23G6"],"itemData":{"id":1949,"type":"article-journal","abstract":"Constraining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proofErr w:type="spellStart"/>
      <w:r w:rsidR="004E04EF" w:rsidRPr="004E04EF">
        <w:rPr>
          <w:rFonts w:ascii="Calibri" w:hAnsi="Calibri" w:cs="Calibri"/>
        </w:rPr>
        <w:t>DeVitre</w:t>
      </w:r>
      <w:proofErr w:type="spellEnd"/>
      <w:r w:rsidR="004E04EF" w:rsidRPr="004E04EF">
        <w:rPr>
          <w:rFonts w:ascii="Calibri" w:hAnsi="Calibri" w:cs="Calibri"/>
        </w:rPr>
        <w:t xml:space="preserve"> </w:t>
      </w:r>
      <w:r w:rsidR="004E04EF" w:rsidRPr="004E04EF">
        <w:rPr>
          <w:rFonts w:ascii="Calibri" w:hAnsi="Calibri" w:cs="Calibri"/>
          <w:i/>
          <w:iCs/>
        </w:rPr>
        <w:t>et al.</w:t>
      </w:r>
      <w:r w:rsidR="004E04EF" w:rsidRPr="004E04EF">
        <w:rPr>
          <w:rFonts w:ascii="Calibri" w:hAnsi="Calibri" w:cs="Calibri"/>
        </w:rPr>
        <w:t xml:space="preserve">, </w:t>
      </w:r>
      <w:r w:rsidR="004E04EF">
        <w:rPr>
          <w:rFonts w:ascii="Calibri" w:hAnsi="Calibri" w:cs="Calibri"/>
        </w:rPr>
        <w:t>(</w:t>
      </w:r>
      <w:r w:rsidR="004E04EF" w:rsidRPr="004E04EF">
        <w:rPr>
          <w:rFonts w:ascii="Calibri" w:hAnsi="Calibri" w:cs="Calibri"/>
        </w:rPr>
        <w:t>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47B782E9"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 xml:space="preserve">rapid response fluid inclusion barometry is highly applicable to active volcanic regions such as Hawaii,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Reunion, Cabo Verde, and the Canary Islands, it is not appropriate in subduction zones such as Alaska, Kamchatka,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lthough there is only a single study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1732BB">
        <w:rPr>
          <w:rFonts w:ascii="Calibri" w:hAnsi="Calibri" w:cs="Calibri"/>
          <w:color w:val="000000"/>
          <w:lang w:val="en-GB"/>
        </w:rPr>
        <w:instrText xml:space="preserve"> ADDIN ZOTERO_ITEM CSL_CITATION {"citationID":"BoFvLinq","properties":{"formattedCitation":"(Aster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1732BB">
        <w:rPr>
          <w:rFonts w:ascii="Calibri" w:hAnsi="Calibri" w:cs="Calibri"/>
          <w:color w:val="000000"/>
          <w:lang w:val="en-GB"/>
        </w:rPr>
        <w:fldChar w:fldCharType="separate"/>
      </w:r>
      <w:r w:rsidR="001732BB" w:rsidRPr="001732BB">
        <w:rPr>
          <w:rFonts w:ascii="Calibri" w:hAnsi="Calibri" w:cs="Calibri"/>
        </w:rPr>
        <w:t xml:space="preserve">(Aster </w:t>
      </w:r>
      <w:r w:rsidR="001732BB" w:rsidRPr="001732BB">
        <w:rPr>
          <w:rFonts w:ascii="Calibri" w:hAnsi="Calibri" w:cs="Calibri"/>
          <w:i/>
          <w:iCs/>
        </w:rPr>
        <w:t>et al.</w:t>
      </w:r>
      <w:r w:rsidR="001732BB" w:rsidRPr="001732BB">
        <w:rPr>
          <w:rFonts w:ascii="Calibri" w:hAnsi="Calibri" w:cs="Calibri"/>
        </w:rPr>
        <w:t>, 2016)</w:t>
      </w:r>
      <w:r w:rsidR="001732BB">
        <w:rPr>
          <w:rFonts w:ascii="Calibri" w:hAnsi="Calibri" w:cs="Calibri"/>
          <w:color w:val="000000"/>
          <w:lang w:val="en-GB"/>
        </w:rPr>
        <w:fldChar w:fldCharType="end"/>
      </w:r>
      <w:r w:rsidR="00C21D48" w:rsidRPr="00B33329">
        <w:rPr>
          <w:rFonts w:ascii="Calibri" w:hAnsi="Calibri" w:cs="Calibri"/>
          <w:color w:val="000000"/>
          <w:lang w:val="en-GB"/>
        </w:rPr>
        <w:t>, it is noteworthy that the highest pressure inclusions have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commentRangeStart w:id="2"/>
      <w:commentRangeStart w:id="3"/>
      <w:commentRangeEnd w:id="2"/>
      <w:commentRangeEnd w:id="3"/>
    </w:p>
    <w:p w14:paraId="0371688F" w14:textId="0D0554BD"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to determine approximate trends in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-pressure space for a given volcanic system or region during times of quescience. This will allow assessment of the suitability of the fluid inclusion method, and permit appropriate corrections for the complexities of mixed fluids without requiring melt inclusion work during each eruptive episode.   In systems with no prior constraints, our observations of correlations between alkalinity and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can provide a first order assessment of appropriate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w:t>
      </w:r>
      <w:r w:rsidR="006E02E5" w:rsidRPr="00B33329">
        <w:rPr>
          <w:rFonts w:ascii="Calibri" w:hAnsi="Calibri" w:cs="Calibri"/>
          <w:color w:val="000000"/>
          <w:lang w:val="en-GB"/>
        </w:rPr>
        <w:lastRenderedPageBreak/>
        <w:t xml:space="preserve">compilation, </w:t>
      </w:r>
      <w:r w:rsidRPr="00B33329">
        <w:rPr>
          <w:rFonts w:ascii="Calibri" w:hAnsi="Calibri" w:cs="Calibri"/>
          <w:color w:val="000000"/>
          <w:lang w:val="en-GB"/>
        </w:rPr>
        <w:t>even if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unconstrained, fluid inclusion barometry is still more accurate than other methods such as </w:t>
      </w:r>
      <w:proofErr w:type="gramStart"/>
      <w:r w:rsidRPr="00B33329">
        <w:rPr>
          <w:rFonts w:ascii="Calibri" w:hAnsi="Calibri" w:cs="Calibri"/>
          <w:color w:val="000000"/>
          <w:lang w:val="en-GB"/>
        </w:rPr>
        <w:t>mineral-melt</w:t>
      </w:r>
      <w:proofErr w:type="gramEnd"/>
      <w:r w:rsidRPr="00B33329">
        <w:rPr>
          <w:rFonts w:ascii="Calibri" w:hAnsi="Calibri" w:cs="Calibri"/>
          <w:color w:val="000000"/>
          <w:lang w:val="en-GB"/>
        </w:rPr>
        <w:t xml:space="preserve"> thermobarometry. </w:t>
      </w:r>
    </w:p>
    <w:p w14:paraId="767B6106" w14:textId="77777777"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noProof/>
        </w:rPr>
        <w:drawing>
          <wp:inline distT="0" distB="0" distL="0" distR="0" wp14:anchorId="7B273F96" wp14:editId="2BBF64E4">
            <wp:extent cx="5486400" cy="4806950"/>
            <wp:effectExtent l="0" t="0" r="0" b="0"/>
            <wp:docPr id="984691769"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6980" name="Picture 4" descr="A map of the worl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806950"/>
                    </a:xfrm>
                    <a:prstGeom prst="rect">
                      <a:avLst/>
                    </a:prstGeom>
                    <a:noFill/>
                    <a:ln>
                      <a:noFill/>
                    </a:ln>
                  </pic:spPr>
                </pic:pic>
              </a:graphicData>
            </a:graphic>
          </wp:inline>
        </w:drawing>
      </w:r>
    </w:p>
    <w:p w14:paraId="76461F2F" w14:textId="54872516"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Figure 4. Global </w:t>
      </w:r>
      <w:commentRangeStart w:id="4"/>
      <w:r w:rsidRPr="00B33329">
        <w:rPr>
          <w:rFonts w:ascii="Calibri" w:hAnsi="Calibri" w:cs="Calibri"/>
          <w:color w:val="000000"/>
          <w:lang w:val="en-GB"/>
        </w:rPr>
        <w:t>compilation</w:t>
      </w:r>
      <w:commentRangeEnd w:id="4"/>
      <w:r w:rsidR="00C81078" w:rsidRPr="00B33329">
        <w:rPr>
          <w:rStyle w:val="CommentReference"/>
          <w:rFonts w:ascii="Calibri" w:eastAsia="Times New Roman" w:hAnsi="Calibri" w:cs="Calibri"/>
          <w:sz w:val="22"/>
          <w:szCs w:val="22"/>
        </w:rPr>
        <w:commentReference w:id="4"/>
      </w:r>
      <w:r w:rsidRPr="00B33329">
        <w:rPr>
          <w:rFonts w:ascii="Calibri" w:hAnsi="Calibri" w:cs="Calibri"/>
          <w:color w:val="000000"/>
          <w:lang w:val="en-GB"/>
        </w:rPr>
        <w:t xml:space="preserve">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in the exsolved fluid phase from melt inclusion data for Continental Rift, Intraplate, Mid-Ocean Ridge and Subduction Zone volcanoes. (a) World map coloured by Median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of the melt inclusion suites, circles indicate Glass-only MI data and stars those for which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has been constrained either by Raman or Homogenization experiments. (b) Boxplot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for melt inclusion suites plotted on panel a.</w:t>
      </w:r>
      <w:r w:rsidR="00F72BFE" w:rsidRPr="00B33329">
        <w:rPr>
          <w:rFonts w:ascii="Calibri" w:hAnsi="Calibri" w:cs="Calibri"/>
          <w:color w:val="000000"/>
          <w:lang w:val="en-GB"/>
        </w:rPr>
        <w:t xml:space="preserve"> </w:t>
      </w:r>
      <w:r w:rsidR="00F72BFE" w:rsidRPr="00B33329">
        <w:rPr>
          <w:rFonts w:ascii="Calibri" w:hAnsi="Calibri" w:cs="Calibri"/>
          <w:color w:val="000000"/>
          <w:highlight w:val="yellow"/>
          <w:lang w:val="en-GB"/>
        </w:rPr>
        <w:t>Lines show x-Y-Z. Mention violin showing dist of all data</w:t>
      </w:r>
      <w:r w:rsidRPr="00B33329">
        <w:rPr>
          <w:rFonts w:ascii="Calibri" w:hAnsi="Calibri" w:cs="Calibri"/>
          <w:color w:val="000000"/>
          <w:lang w:val="en-GB"/>
        </w:rPr>
        <w:t xml:space="preserve"> (c) Boxplot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showing only MI suites which constrained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vertAlign w:val="subscript"/>
          <w:lang w:val="en-GB"/>
        </w:rPr>
        <w:t xml:space="preserve"> </w:t>
      </w:r>
      <w:r w:rsidRPr="00B33329">
        <w:rPr>
          <w:rFonts w:ascii="Calibri" w:hAnsi="Calibri" w:cs="Calibri"/>
          <w:color w:val="000000"/>
          <w:lang w:val="en-GB"/>
        </w:rPr>
        <w:lastRenderedPageBreak/>
        <w:t xml:space="preserve">either by Raman or Homogenization experiments. </w:t>
      </w:r>
      <w:r w:rsidR="00C81078" w:rsidRPr="00B33329">
        <w:rPr>
          <w:rFonts w:ascii="Calibri" w:hAnsi="Calibri" w:cs="Calibri"/>
          <w:color w:val="000000"/>
          <w:lang w:val="en-GB"/>
        </w:rPr>
        <w:t xml:space="preserve">EAR – East African Rift, GSC   - Galapagos Spreading Center, </w:t>
      </w:r>
      <w:commentRangeStart w:id="5"/>
      <w:commentRangeStart w:id="6"/>
      <w:r w:rsidR="00C81078" w:rsidRPr="00B33329">
        <w:rPr>
          <w:rFonts w:ascii="Calibri" w:hAnsi="Calibri" w:cs="Calibri"/>
          <w:color w:val="000000"/>
          <w:lang w:val="en-GB"/>
        </w:rPr>
        <w:t>NAR</w:t>
      </w:r>
      <w:commentRangeEnd w:id="5"/>
      <w:r w:rsidR="00C86775" w:rsidRPr="00B33329">
        <w:rPr>
          <w:rStyle w:val="CommentReference"/>
          <w:rFonts w:ascii="Calibri" w:eastAsia="Times New Roman" w:hAnsi="Calibri" w:cs="Calibri"/>
          <w:sz w:val="22"/>
          <w:szCs w:val="22"/>
        </w:rPr>
        <w:commentReference w:id="5"/>
      </w:r>
      <w:commentRangeEnd w:id="6"/>
      <w:r w:rsidR="00F72BFE" w:rsidRPr="00B33329">
        <w:rPr>
          <w:rStyle w:val="CommentReference"/>
          <w:rFonts w:ascii="Calibri" w:eastAsia="Times New Roman" w:hAnsi="Calibri" w:cs="Calibri"/>
          <w:sz w:val="22"/>
          <w:szCs w:val="22"/>
        </w:rPr>
        <w:commentReference w:id="6"/>
      </w:r>
      <w:r w:rsidR="00C81078" w:rsidRPr="00B33329">
        <w:rPr>
          <w:rFonts w:ascii="Calibri" w:hAnsi="Calibri" w:cs="Calibri"/>
          <w:color w:val="000000"/>
          <w:lang w:val="en-GB"/>
        </w:rPr>
        <w:t xml:space="preserve"> - </w:t>
      </w: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Lessons learned during the simulation</w:t>
      </w:r>
    </w:p>
    <w:p w14:paraId="22CCE3C6" w14:textId="3608F0B6" w:rsidR="00995783" w:rsidRPr="00B33329" w:rsidRDefault="00F72BFE" w:rsidP="00BA3E8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cure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spent significant time cataloguing samples on a research-grade microscope to help navigate on the Raman 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und the inclusion could catalog it immediately. In the next eruptive crisis, eliminating these bottlenecks,  implementing overnight shift work, and obtaining teaching release and class absences for students would allow magma storage depths to be determined on even shorter timescales.</w:t>
      </w: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049BAFC8" w:rsidR="007B7009" w:rsidRPr="00B33329" w:rsidRDefault="00F40451" w:rsidP="00BA3E8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 xml:space="preserve">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w:t>
      </w:r>
      <w:r w:rsidR="00BA3E8F" w:rsidRPr="00B33329">
        <w:rPr>
          <w:rFonts w:ascii="Calibri" w:hAnsi="Calibri" w:cs="Calibri"/>
          <w:color w:val="000000"/>
          <w:lang w:val="en-GB"/>
        </w:rPr>
        <w:lastRenderedPageBreak/>
        <w:t>many other fields, such as material sciences, physics, chemistry, and biology, and the W-filament SEM used for EDS analyses to get olivine Fo contents has been around for 15 years (See Supplementary Information S1 Appendix).</w:t>
      </w:r>
    </w:p>
    <w:p w14:paraId="051FDDF3" w14:textId="14909F95" w:rsidR="003113C7" w:rsidRPr="00B33329"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rPr>
      </w:pPr>
      <w:r w:rsidRPr="00B33329">
        <w:rPr>
          <w:rFonts w:ascii="Calibri" w:hAnsi="Calibri" w:cs="Calibri"/>
          <w:color w:val="000000"/>
          <w:lang w:val="en-GB"/>
        </w:rPr>
        <w:t xml:space="preserve"> Our global compilation of </w:t>
      </w:r>
      <w:r w:rsidR="00F72BFE"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 xml:space="preserve">has utility as a rapid-response petrological monitoring method at many of the worlds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Cabo 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dryer arc magmas such as those found in the Cascades). </w:t>
      </w:r>
      <w:r w:rsidR="00F40451" w:rsidRPr="00B33329">
        <w:rPr>
          <w:rFonts w:ascii="Calibri" w:hAnsi="Calibri" w:cs="Calibri"/>
          <w:color w:val="000000"/>
          <w:lang w:val="en-GB"/>
        </w:rPr>
        <w:t xml:space="preserve"> </w:t>
      </w:r>
      <w:r w:rsidR="004533C3" w:rsidRPr="00B33329">
        <w:rPr>
          <w:rFonts w:ascii="Calibri" w:hAnsi="Calibri" w:cs="Calibri"/>
        </w:rPr>
        <w:t xml:space="preserve">This technique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 expands on HVO’s routine near-real-time chemical monitoring with bulk rock ED-XRF</w:t>
      </w:r>
      <w:r w:rsidR="00DA6848" w:rsidRPr="00B33329">
        <w:rPr>
          <w:rFonts w:ascii="Calibri" w:hAnsi="Calibri" w:cs="Calibri"/>
        </w:rPr>
        <w:fldChar w:fldCharType="begin"/>
      </w:r>
      <w:r w:rsidR="001F7D93" w:rsidRPr="00B33329">
        <w:rPr>
          <w:rFonts w:ascii="Calibri" w:hAnsi="Calibri" w:cs="Calibri"/>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DA6848" w:rsidRPr="00B33329">
        <w:rPr>
          <w:rFonts w:ascii="Calibri" w:hAnsi="Calibri" w:cs="Calibri"/>
        </w:rPr>
        <w:fldChar w:fldCharType="separate"/>
      </w:r>
      <w:r w:rsidR="001F7D93" w:rsidRPr="00B33329">
        <w:rPr>
          <w:rFonts w:ascii="Calibri" w:hAnsi="Calibri" w:cs="Calibri"/>
        </w:rPr>
        <w:t xml:space="preserve">(Gansecki </w:t>
      </w:r>
      <w:r w:rsidR="001F7D93" w:rsidRPr="00B33329">
        <w:rPr>
          <w:rFonts w:ascii="Calibri" w:hAnsi="Calibri" w:cs="Calibri"/>
          <w:i/>
          <w:iCs/>
        </w:rPr>
        <w:t>et al.</w:t>
      </w:r>
      <w:r w:rsidR="001F7D93" w:rsidRPr="00B33329">
        <w:rPr>
          <w:rFonts w:ascii="Calibri" w:hAnsi="Calibri" w:cs="Calibri"/>
        </w:rPr>
        <w:t>, 2019)</w:t>
      </w:r>
      <w:r w:rsidR="00DA6848" w:rsidRPr="00B33329">
        <w:rPr>
          <w:rFonts w:ascii="Calibri" w:hAnsi="Calibri" w:cs="Calibri"/>
        </w:rPr>
        <w:fldChar w:fldCharType="end"/>
      </w:r>
      <w:r w:rsidR="004533C3" w:rsidRPr="00B33329">
        <w:rPr>
          <w:rFonts w:ascii="Calibri" w:hAnsi="Calibri" w:cs="Calibri"/>
        </w:rPr>
        <w:t>.</w:t>
      </w:r>
      <w:r w:rsidR="00DA6848" w:rsidRPr="00B33329">
        <w:rPr>
          <w:rFonts w:ascii="Calibri" w:hAnsi="Calibri" w:cs="Calibri"/>
        </w:rPr>
        <w:t>.</w:t>
      </w:r>
    </w:p>
    <w:p w14:paraId="1038A3B5" w14:textId="11B4E368" w:rsidR="00414BC4" w:rsidRPr="00B33329" w:rsidRDefault="00FE4C67" w:rsidP="001F7D93">
      <w:pPr>
        <w:spacing w:line="480" w:lineRule="auto"/>
        <w:rPr>
          <w:rFonts w:ascii="Calibri" w:hAnsi="Calibri" w:cs="Calibri"/>
          <w:b/>
          <w:color w:val="000000"/>
        </w:rPr>
      </w:pPr>
      <w:r w:rsidRPr="00B33329">
        <w:rPr>
          <w:rFonts w:ascii="Calibri" w:hAnsi="Calibri" w:cs="Calibri"/>
          <w:b/>
          <w:color w:val="000000"/>
        </w:rPr>
        <w:t>Author contributions</w:t>
      </w:r>
    </w:p>
    <w:p w14:paraId="18990A4E" w14:textId="17016E3E" w:rsidR="0088317F" w:rsidRPr="00B33329" w:rsidRDefault="00A70035" w:rsidP="001F7D93">
      <w:pPr>
        <w:spacing w:line="480" w:lineRule="auto"/>
        <w:jc w:val="both"/>
        <w:rPr>
          <w:rFonts w:ascii="Calibri" w:hAnsi="Calibri" w:cs="Calibri"/>
          <w:color w:val="000000"/>
          <w:lang w:val="en-GB"/>
        </w:rPr>
      </w:pPr>
      <w:r w:rsidRPr="00B33329">
        <w:rPr>
          <w:rFonts w:ascii="Calibri" w:hAnsi="Calibri" w:cs="Calibri"/>
          <w:color w:val="000000"/>
          <w:lang w:val="en-GB"/>
        </w:rPr>
        <w:t>Author contributions</w:t>
      </w:r>
      <w:r w:rsidR="00615BCC" w:rsidRPr="00B33329">
        <w:rPr>
          <w:rFonts w:ascii="Calibri" w:hAnsi="Calibri" w:cs="Calibri"/>
          <w:color w:val="000000"/>
          <w:lang w:val="en-GB"/>
        </w:rPr>
        <w:t xml:space="preserve"> for lab work</w:t>
      </w:r>
      <w:r w:rsidRPr="00B33329">
        <w:rPr>
          <w:rFonts w:ascii="Calibri" w:hAnsi="Calibri" w:cs="Calibri"/>
          <w:color w:val="000000"/>
          <w:lang w:val="en-GB"/>
        </w:rPr>
        <w:t xml:space="preserve"> are shown on </w:t>
      </w:r>
      <w:r w:rsidR="00FD73C0" w:rsidRPr="00B33329">
        <w:rPr>
          <w:rFonts w:ascii="Calibri" w:hAnsi="Calibri" w:cs="Calibri"/>
          <w:color w:val="000000"/>
          <w:lang w:val="en-GB"/>
        </w:rPr>
        <w:t>Fig. 2</w:t>
      </w:r>
      <w:r w:rsidRPr="00B33329">
        <w:rPr>
          <w:rFonts w:ascii="Calibri" w:hAnsi="Calibri" w:cs="Calibri"/>
          <w:color w:val="000000"/>
          <w:lang w:val="en-GB"/>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B4443D" w:rsidRPr="00B33329">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and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 xml:space="preserve">context.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403ED190" w14:textId="70B5240D" w:rsidR="00FE4C67" w:rsidRPr="00B33329" w:rsidRDefault="00E50780" w:rsidP="001F7D93">
      <w:pPr>
        <w:spacing w:line="480" w:lineRule="auto"/>
        <w:jc w:val="both"/>
        <w:rPr>
          <w:rFonts w:ascii="Calibri" w:hAnsi="Calibri" w:cs="Calibri"/>
          <w:color w:val="000000"/>
          <w:lang w:val="en-GB"/>
        </w:rPr>
      </w:pPr>
      <w:r w:rsidRPr="00B33329">
        <w:rPr>
          <w:rFonts w:ascii="Calibri" w:hAnsi="Calibri" w:cs="Calibri"/>
          <w:color w:val="000000"/>
          <w:lang w:val="en-GB"/>
        </w:rPr>
        <w:lastRenderedPageBreak/>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0D67E151" w14:textId="38D8D7DD" w:rsidR="0088317F" w:rsidRPr="00B33329" w:rsidRDefault="0088317F" w:rsidP="003113C7">
      <w:pPr>
        <w:spacing w:line="480" w:lineRule="auto"/>
        <w:rPr>
          <w:rFonts w:ascii="Calibri" w:hAnsi="Calibri" w:cs="Calibri"/>
          <w:b/>
          <w:color w:val="000000"/>
          <w:lang w:val="en-GB"/>
        </w:rPr>
      </w:pP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68B13789"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t xml:space="preserve">All data are made available </w:t>
      </w:r>
      <w:r w:rsidR="002C3E68" w:rsidRPr="00B33329">
        <w:rPr>
          <w:rFonts w:ascii="Calibri" w:hAnsi="Calibri" w:cs="Calibri"/>
          <w:color w:val="000000"/>
          <w:lang w:val="en-GB"/>
        </w:rPr>
        <w:t>in the Supplementary Information associated with the publication. We include detailed materials and methods (S1 Appendix), complete processed Dataset (S2 Dataset), a compilation of microphotographs of the FI and crystals (S3 FI Image Compilation) and a record of emails</w:t>
      </w:r>
      <w:r w:rsidR="009627CB" w:rsidRPr="00B33329">
        <w:rPr>
          <w:rFonts w:ascii="Calibri" w:hAnsi="Calibri" w:cs="Calibri"/>
          <w:color w:val="000000"/>
          <w:lang w:val="en-GB"/>
        </w:rPr>
        <w:t xml:space="preserve"> reporting results to HVO</w:t>
      </w:r>
      <w:r w:rsidR="002C3E68" w:rsidRPr="00B33329">
        <w:rPr>
          <w:rFonts w:ascii="Calibri" w:hAnsi="Calibri" w:cs="Calibri"/>
          <w:color w:val="000000"/>
          <w:lang w:val="en-GB"/>
        </w:rPr>
        <w:t xml:space="preserve"> and 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r w:rsidR="00060866" w:rsidRPr="00B33329">
        <w:rPr>
          <w:rFonts w:ascii="Calibri" w:hAnsi="Calibri" w:cs="Calibri"/>
          <w:color w:val="000000"/>
          <w:lang w:val="en-GB"/>
        </w:rPr>
        <w:t>J</w:t>
      </w:r>
      <w:r w:rsidR="007F5228" w:rsidRPr="00B33329">
        <w:rPr>
          <w:rFonts w:ascii="Calibri" w:hAnsi="Calibri" w:cs="Calibri"/>
          <w:color w:val="000000"/>
          <w:lang w:val="en-GB"/>
        </w:rPr>
        <w:t>upyter notebooks are also stored on Github (</w:t>
      </w:r>
      <w:hyperlink r:id="rId20" w:history="1">
        <w:r w:rsidR="00B4443D" w:rsidRPr="00B33329">
          <w:rPr>
            <w:rStyle w:val="Hyperlink"/>
            <w:rFonts w:ascii="Calibri" w:hAnsi="Calibri" w:cs="Calibri"/>
            <w:lang w:val="en-GB"/>
          </w:rPr>
          <w:t>https://github</w:t>
        </w:r>
      </w:hyperlink>
      <w:r w:rsidR="00B91399" w:rsidRPr="00B33329">
        <w:rPr>
          <w:rFonts w:ascii="Calibri" w:hAnsi="Calibri" w:cs="Calibri"/>
          <w:color w:val="000000"/>
          <w:lang w:val="en-GB"/>
        </w:rPr>
        <w:t>.com/cljdevitre/2023_Kilauea-rapid-response-simulation</w:t>
      </w:r>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r w:rsidR="00060866" w:rsidRPr="00B33329">
        <w:rPr>
          <w:rFonts w:ascii="Calibri" w:hAnsi="Calibri" w:cs="Calibri"/>
          <w:color w:val="000000"/>
          <w:lang w:val="en-GB"/>
        </w:rPr>
        <w:t>G</w:t>
      </w:r>
      <w:r w:rsidR="007F5228" w:rsidRPr="00B33329">
        <w:rPr>
          <w:rFonts w:ascii="Calibri" w:hAnsi="Calibri" w:cs="Calibri"/>
          <w:color w:val="000000"/>
          <w:lang w:val="en-GB"/>
        </w:rPr>
        <w:t xml:space="preserve">ithub repository will be archived on Zenodo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50003602" w14:textId="77777777" w:rsidR="001732BB" w:rsidRPr="001732BB" w:rsidRDefault="00496D84" w:rsidP="001732BB">
      <w:pPr>
        <w:pStyle w:val="Bibliography"/>
        <w:rPr>
          <w:rFonts w:ascii="Calibri" w:hAnsi="Calibri" w:cs="Calibri"/>
        </w:rPr>
      </w:pPr>
      <w:r w:rsidRPr="00B33329">
        <w:rPr>
          <w:rFonts w:ascii="Calibri" w:hAnsi="Calibri" w:cs="Calibri"/>
          <w:color w:val="000000"/>
        </w:rPr>
        <w:fldChar w:fldCharType="begin"/>
      </w:r>
      <w:r w:rsidR="005A1A1D" w:rsidRPr="00B33329">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1732BB" w:rsidRPr="001732BB">
        <w:rPr>
          <w:rFonts w:ascii="Calibri" w:hAnsi="Calibri" w:cs="Calibri"/>
        </w:rPr>
        <w:t xml:space="preserve">Anderson, K. R., Johanson, I. A., Patrick, M. R., Gu, M., Segall, P., Poland, M. P., Montgomery-Brown, E. K. &amp; </w:t>
      </w:r>
      <w:proofErr w:type="spellStart"/>
      <w:r w:rsidR="001732BB" w:rsidRPr="001732BB">
        <w:rPr>
          <w:rFonts w:ascii="Calibri" w:hAnsi="Calibri" w:cs="Calibri"/>
        </w:rPr>
        <w:t>Miklius</w:t>
      </w:r>
      <w:proofErr w:type="spellEnd"/>
      <w:r w:rsidR="001732BB" w:rsidRPr="001732BB">
        <w:rPr>
          <w:rFonts w:ascii="Calibri" w:hAnsi="Calibri" w:cs="Calibri"/>
        </w:rPr>
        <w:t xml:space="preserve">, A. (2019). Magma reservoir failure and the onset of caldera collapse at Kīlauea Volcano in 2018. </w:t>
      </w:r>
      <w:r w:rsidR="001732BB" w:rsidRPr="001732BB">
        <w:rPr>
          <w:rFonts w:ascii="Calibri" w:hAnsi="Calibri" w:cs="Calibri"/>
          <w:i/>
          <w:iCs/>
        </w:rPr>
        <w:t>Science</w:t>
      </w:r>
      <w:r w:rsidR="001732BB" w:rsidRPr="001732BB">
        <w:rPr>
          <w:rFonts w:ascii="Calibri" w:hAnsi="Calibri" w:cs="Calibri"/>
        </w:rPr>
        <w:t xml:space="preserve">. American Association for the Advancement of Science </w:t>
      </w:r>
      <w:r w:rsidR="001732BB" w:rsidRPr="001732BB">
        <w:rPr>
          <w:rFonts w:ascii="Calibri" w:hAnsi="Calibri" w:cs="Calibri"/>
          <w:b/>
          <w:bCs/>
        </w:rPr>
        <w:t>366</w:t>
      </w:r>
      <w:r w:rsidR="001732BB" w:rsidRPr="001732BB">
        <w:rPr>
          <w:rFonts w:ascii="Calibri" w:hAnsi="Calibri" w:cs="Calibri"/>
        </w:rPr>
        <w:t>, eaaz1822.</w:t>
      </w:r>
    </w:p>
    <w:p w14:paraId="3324C29E" w14:textId="77777777" w:rsidR="001732BB" w:rsidRPr="001732BB" w:rsidRDefault="001732BB" w:rsidP="001732BB">
      <w:pPr>
        <w:pStyle w:val="Bibliography"/>
        <w:rPr>
          <w:rFonts w:ascii="Calibri" w:hAnsi="Calibri" w:cs="Calibri"/>
        </w:rPr>
      </w:pPr>
      <w:r w:rsidRPr="001732BB">
        <w:rPr>
          <w:rFonts w:ascii="Calibri" w:hAnsi="Calibri" w:cs="Calibri"/>
        </w:rPr>
        <w:t xml:space="preserve">Anderson, K. R. &amp; Poland, M. P. (2016). Bayesian estimation of magma supply, storage, and eruption rates using a </w:t>
      </w:r>
      <w:proofErr w:type="spellStart"/>
      <w:r w:rsidRPr="001732BB">
        <w:rPr>
          <w:rFonts w:ascii="Calibri" w:hAnsi="Calibri" w:cs="Calibri"/>
        </w:rPr>
        <w:t>multiphysical</w:t>
      </w:r>
      <w:proofErr w:type="spellEnd"/>
      <w:r w:rsidRPr="001732BB">
        <w:rPr>
          <w:rFonts w:ascii="Calibri" w:hAnsi="Calibri" w:cs="Calibri"/>
        </w:rPr>
        <w:t xml:space="preserve"> volcano model: Kīlauea Volcano, 2000–2012. </w:t>
      </w:r>
      <w:r w:rsidRPr="001732BB">
        <w:rPr>
          <w:rFonts w:ascii="Calibri" w:hAnsi="Calibri" w:cs="Calibri"/>
          <w:i/>
          <w:iCs/>
        </w:rPr>
        <w:t>Earth and Planetary Science Letters</w:t>
      </w:r>
      <w:r w:rsidRPr="001732BB">
        <w:rPr>
          <w:rFonts w:ascii="Calibri" w:hAnsi="Calibri" w:cs="Calibri"/>
        </w:rPr>
        <w:t xml:space="preserve"> </w:t>
      </w:r>
      <w:r w:rsidRPr="001732BB">
        <w:rPr>
          <w:rFonts w:ascii="Calibri" w:hAnsi="Calibri" w:cs="Calibri"/>
          <w:b/>
          <w:bCs/>
        </w:rPr>
        <w:t>447</w:t>
      </w:r>
      <w:r w:rsidRPr="001732BB">
        <w:rPr>
          <w:rFonts w:ascii="Calibri" w:hAnsi="Calibri" w:cs="Calibri"/>
        </w:rPr>
        <w:t>, 161–171.</w:t>
      </w:r>
    </w:p>
    <w:p w14:paraId="244B03B6" w14:textId="77777777" w:rsidR="001732BB" w:rsidRPr="001732BB" w:rsidRDefault="001732BB" w:rsidP="001732BB">
      <w:pPr>
        <w:pStyle w:val="Bibliography"/>
        <w:rPr>
          <w:rFonts w:ascii="Calibri" w:hAnsi="Calibri" w:cs="Calibri"/>
        </w:rPr>
      </w:pPr>
      <w:r w:rsidRPr="001732BB">
        <w:rPr>
          <w:rFonts w:ascii="Calibri" w:hAnsi="Calibri" w:cs="Calibri"/>
        </w:rPr>
        <w:t xml:space="preserve">Andrews, B. J. </w:t>
      </w:r>
      <w:r w:rsidRPr="001732BB">
        <w:rPr>
          <w:rFonts w:ascii="Calibri" w:hAnsi="Calibri" w:cs="Calibri"/>
          <w:i/>
          <w:iCs/>
        </w:rPr>
        <w:t>et al.</w:t>
      </w:r>
      <w:r w:rsidRPr="001732BB">
        <w:rPr>
          <w:rFonts w:ascii="Calibri" w:hAnsi="Calibri" w:cs="Calibri"/>
        </w:rPr>
        <w:t xml:space="preserve"> (2019). Rapid experimental determination of magmatic phase equilibria: coordinating a volcanic crisis response protocol. paper presented at the AGU Fall Meeting 2019. AGU.</w:t>
      </w:r>
    </w:p>
    <w:p w14:paraId="6CDA2E90" w14:textId="77777777" w:rsidR="001732BB" w:rsidRPr="001732BB" w:rsidRDefault="001732BB" w:rsidP="001732BB">
      <w:pPr>
        <w:pStyle w:val="Bibliography"/>
        <w:rPr>
          <w:rFonts w:ascii="Calibri" w:hAnsi="Calibri" w:cs="Calibri"/>
        </w:rPr>
      </w:pPr>
      <w:r w:rsidRPr="001732BB">
        <w:rPr>
          <w:rFonts w:ascii="Calibri" w:hAnsi="Calibri" w:cs="Calibri"/>
        </w:rPr>
        <w:t xml:space="preserve">Aster, E. M., Wallace, P. J., Moore, L. R., Watkins, J., Gazel, E. &amp; Bodnar, R. J. (2016). Reconstructing CO2 concentrations in basaltic melt inclusions using Raman analysis of vapor bubbles. </w:t>
      </w:r>
      <w:r w:rsidRPr="001732BB">
        <w:rPr>
          <w:rFonts w:ascii="Calibri" w:hAnsi="Calibri" w:cs="Calibri"/>
          <w:i/>
          <w:iCs/>
        </w:rPr>
        <w:t>Journal of Volcanology and Geothermal Research</w:t>
      </w:r>
      <w:r w:rsidRPr="001732BB">
        <w:rPr>
          <w:rFonts w:ascii="Calibri" w:hAnsi="Calibri" w:cs="Calibri"/>
        </w:rPr>
        <w:t xml:space="preserve"> </w:t>
      </w:r>
      <w:r w:rsidRPr="001732BB">
        <w:rPr>
          <w:rFonts w:ascii="Calibri" w:hAnsi="Calibri" w:cs="Calibri"/>
          <w:b/>
          <w:bCs/>
        </w:rPr>
        <w:t>323</w:t>
      </w:r>
      <w:r w:rsidRPr="001732BB">
        <w:rPr>
          <w:rFonts w:ascii="Calibri" w:hAnsi="Calibri" w:cs="Calibri"/>
        </w:rPr>
        <w:t>, 148–162.</w:t>
      </w:r>
    </w:p>
    <w:p w14:paraId="0939352A" w14:textId="77777777" w:rsidR="001732BB" w:rsidRPr="001732BB" w:rsidRDefault="001732BB" w:rsidP="001732BB">
      <w:pPr>
        <w:pStyle w:val="Bibliography"/>
        <w:rPr>
          <w:rFonts w:ascii="Calibri" w:hAnsi="Calibri" w:cs="Calibri"/>
        </w:rPr>
      </w:pPr>
      <w:r w:rsidRPr="001732BB">
        <w:rPr>
          <w:rFonts w:ascii="Calibri" w:hAnsi="Calibri" w:cs="Calibri"/>
        </w:rPr>
        <w:t xml:space="preserve">Baker, S. &amp; Amelung, F. (2012). Top-down inflation and deflation at the summit of Kīlauea Volcano, </w:t>
      </w:r>
      <w:proofErr w:type="gramStart"/>
      <w:r w:rsidRPr="001732BB">
        <w:rPr>
          <w:rFonts w:ascii="Calibri" w:hAnsi="Calibri" w:cs="Calibri"/>
        </w:rPr>
        <w:t>Hawai‘</w:t>
      </w:r>
      <w:proofErr w:type="gramEnd"/>
      <w:r w:rsidRPr="001732BB">
        <w:rPr>
          <w:rFonts w:ascii="Calibri" w:hAnsi="Calibri" w:cs="Calibri"/>
        </w:rPr>
        <w:t xml:space="preserve">i observed with </w:t>
      </w:r>
      <w:proofErr w:type="spellStart"/>
      <w:r w:rsidRPr="001732BB">
        <w:rPr>
          <w:rFonts w:ascii="Calibri" w:hAnsi="Calibri" w:cs="Calibri"/>
        </w:rPr>
        <w:t>InSAR</w:t>
      </w:r>
      <w:proofErr w:type="spellEnd"/>
      <w:r w:rsidRPr="001732BB">
        <w:rPr>
          <w:rFonts w:ascii="Calibri" w:hAnsi="Calibri" w:cs="Calibri"/>
        </w:rPr>
        <w:t xml:space="preserve">. </w:t>
      </w:r>
      <w:r w:rsidRPr="001732BB">
        <w:rPr>
          <w:rFonts w:ascii="Calibri" w:hAnsi="Calibri" w:cs="Calibri"/>
          <w:i/>
          <w:iCs/>
        </w:rPr>
        <w:t>Journal of Geophysical Research: Solid Earth</w:t>
      </w:r>
      <w:r w:rsidRPr="001732BB">
        <w:rPr>
          <w:rFonts w:ascii="Calibri" w:hAnsi="Calibri" w:cs="Calibri"/>
        </w:rPr>
        <w:t xml:space="preserve"> </w:t>
      </w:r>
      <w:r w:rsidRPr="001732BB">
        <w:rPr>
          <w:rFonts w:ascii="Calibri" w:hAnsi="Calibri" w:cs="Calibri"/>
          <w:b/>
          <w:bCs/>
        </w:rPr>
        <w:t>117</w:t>
      </w:r>
      <w:r w:rsidRPr="001732BB">
        <w:rPr>
          <w:rFonts w:ascii="Calibri" w:hAnsi="Calibri" w:cs="Calibri"/>
        </w:rPr>
        <w:t>.</w:t>
      </w:r>
    </w:p>
    <w:p w14:paraId="72B940A1" w14:textId="77777777" w:rsidR="001732BB" w:rsidRPr="001732BB" w:rsidRDefault="001732BB" w:rsidP="001732BB">
      <w:pPr>
        <w:pStyle w:val="Bibliography"/>
        <w:rPr>
          <w:rFonts w:ascii="Calibri" w:hAnsi="Calibri" w:cs="Calibri"/>
        </w:rPr>
      </w:pPr>
      <w:r w:rsidRPr="001732BB">
        <w:rPr>
          <w:rFonts w:ascii="Calibri" w:hAnsi="Calibri" w:cs="Calibri"/>
        </w:rPr>
        <w:t xml:space="preserve">Dayton, K. </w:t>
      </w:r>
      <w:r w:rsidRPr="001732BB">
        <w:rPr>
          <w:rFonts w:ascii="Calibri" w:hAnsi="Calibri" w:cs="Calibri"/>
          <w:i/>
          <w:iCs/>
        </w:rPr>
        <w:t>et al.</w:t>
      </w:r>
      <w:r w:rsidRPr="001732BB">
        <w:rPr>
          <w:rFonts w:ascii="Calibri" w:hAnsi="Calibri" w:cs="Calibri"/>
        </w:rPr>
        <w:t xml:space="preserve"> (2023). Deep magma storage during the 2021 La Palma eruption. </w:t>
      </w:r>
      <w:r w:rsidRPr="001732BB">
        <w:rPr>
          <w:rFonts w:ascii="Calibri" w:hAnsi="Calibri" w:cs="Calibri"/>
          <w:i/>
          <w:iCs/>
        </w:rPr>
        <w:t>Science Advances</w:t>
      </w:r>
      <w:r w:rsidRPr="001732BB">
        <w:rPr>
          <w:rFonts w:ascii="Calibri" w:hAnsi="Calibri" w:cs="Calibri"/>
        </w:rPr>
        <w:t xml:space="preserve">. American Association for the Advancement of Science </w:t>
      </w:r>
      <w:r w:rsidRPr="001732BB">
        <w:rPr>
          <w:rFonts w:ascii="Calibri" w:hAnsi="Calibri" w:cs="Calibri"/>
          <w:b/>
          <w:bCs/>
        </w:rPr>
        <w:t>9</w:t>
      </w:r>
      <w:r w:rsidRPr="001732BB">
        <w:rPr>
          <w:rFonts w:ascii="Calibri" w:hAnsi="Calibri" w:cs="Calibri"/>
        </w:rPr>
        <w:t>, eade7641.</w:t>
      </w:r>
    </w:p>
    <w:p w14:paraId="47F15F6B" w14:textId="77777777" w:rsidR="001732BB" w:rsidRPr="001732BB" w:rsidRDefault="001732BB" w:rsidP="001732BB">
      <w:pPr>
        <w:pStyle w:val="Bibliography"/>
        <w:rPr>
          <w:rFonts w:ascii="Calibri" w:hAnsi="Calibri" w:cs="Calibri"/>
        </w:rPr>
      </w:pPr>
      <w:proofErr w:type="spellStart"/>
      <w:r w:rsidRPr="001732BB">
        <w:rPr>
          <w:rFonts w:ascii="Calibri" w:hAnsi="Calibri" w:cs="Calibri"/>
          <w:lang w:val="fr-CH"/>
        </w:rPr>
        <w:t>DeVitre</w:t>
      </w:r>
      <w:proofErr w:type="spellEnd"/>
      <w:r w:rsidRPr="001732BB">
        <w:rPr>
          <w:rFonts w:ascii="Calibri" w:hAnsi="Calibri" w:cs="Calibri"/>
          <w:lang w:val="fr-CH"/>
        </w:rPr>
        <w:t xml:space="preserve">, C. L. </w:t>
      </w:r>
      <w:r w:rsidRPr="001732BB">
        <w:rPr>
          <w:rFonts w:ascii="Calibri" w:hAnsi="Calibri" w:cs="Calibri"/>
          <w:i/>
          <w:iCs/>
          <w:lang w:val="fr-CH"/>
        </w:rPr>
        <w:t>et al.</w:t>
      </w:r>
      <w:r w:rsidRPr="001732BB">
        <w:rPr>
          <w:rFonts w:ascii="Calibri" w:hAnsi="Calibri" w:cs="Calibri"/>
          <w:lang w:val="fr-CH"/>
        </w:rPr>
        <w:t xml:space="preserve"> </w:t>
      </w:r>
      <w:r w:rsidRPr="001732BB">
        <w:rPr>
          <w:rFonts w:ascii="Calibri" w:hAnsi="Calibri" w:cs="Calibri"/>
        </w:rPr>
        <w:t xml:space="preserve">(2023). Oceanic intraplate explosive eruptions fed directly from the mantle. </w:t>
      </w:r>
      <w:r w:rsidRPr="001732BB">
        <w:rPr>
          <w:rFonts w:ascii="Calibri" w:hAnsi="Calibri" w:cs="Calibri"/>
          <w:i/>
          <w:iCs/>
        </w:rPr>
        <w:t>Proceedings of the National Academy of Sciences</w:t>
      </w:r>
      <w:r w:rsidRPr="001732BB">
        <w:rPr>
          <w:rFonts w:ascii="Calibri" w:hAnsi="Calibri" w:cs="Calibri"/>
        </w:rPr>
        <w:t xml:space="preserve">. Proceedings of the National Academy of Sciences </w:t>
      </w:r>
      <w:r w:rsidRPr="001732BB">
        <w:rPr>
          <w:rFonts w:ascii="Calibri" w:hAnsi="Calibri" w:cs="Calibri"/>
          <w:b/>
          <w:bCs/>
        </w:rPr>
        <w:t>120</w:t>
      </w:r>
      <w:r w:rsidRPr="001732BB">
        <w:rPr>
          <w:rFonts w:ascii="Calibri" w:hAnsi="Calibri" w:cs="Calibri"/>
        </w:rPr>
        <w:t>, e2302093120.</w:t>
      </w:r>
    </w:p>
    <w:p w14:paraId="11E65A53" w14:textId="77777777" w:rsidR="001732BB" w:rsidRPr="001732BB" w:rsidRDefault="001732BB" w:rsidP="001732BB">
      <w:pPr>
        <w:pStyle w:val="Bibliography"/>
        <w:rPr>
          <w:rFonts w:ascii="Calibri" w:hAnsi="Calibri" w:cs="Calibri"/>
        </w:rPr>
      </w:pPr>
      <w:proofErr w:type="spellStart"/>
      <w:r w:rsidRPr="001732BB">
        <w:rPr>
          <w:rFonts w:ascii="Calibri" w:hAnsi="Calibri" w:cs="Calibri"/>
          <w:lang w:val="fr-CH"/>
        </w:rPr>
        <w:t>DeVitre</w:t>
      </w:r>
      <w:proofErr w:type="spellEnd"/>
      <w:r w:rsidRPr="001732BB">
        <w:rPr>
          <w:rFonts w:ascii="Calibri" w:hAnsi="Calibri" w:cs="Calibri"/>
          <w:lang w:val="fr-CH"/>
        </w:rPr>
        <w:t xml:space="preserve">, C. L., Allison, C. M. &amp; </w:t>
      </w:r>
      <w:proofErr w:type="spellStart"/>
      <w:r w:rsidRPr="001732BB">
        <w:rPr>
          <w:rFonts w:ascii="Calibri" w:hAnsi="Calibri" w:cs="Calibri"/>
          <w:lang w:val="fr-CH"/>
        </w:rPr>
        <w:t>Gazel</w:t>
      </w:r>
      <w:proofErr w:type="spellEnd"/>
      <w:r w:rsidRPr="001732BB">
        <w:rPr>
          <w:rFonts w:ascii="Calibri" w:hAnsi="Calibri" w:cs="Calibri"/>
          <w:lang w:val="fr-CH"/>
        </w:rPr>
        <w:t xml:space="preserve">, E. (2021). </w:t>
      </w:r>
      <w:r w:rsidRPr="001732BB">
        <w:rPr>
          <w:rFonts w:ascii="Calibri" w:hAnsi="Calibri" w:cs="Calibri"/>
        </w:rPr>
        <w:t xml:space="preserve">A high-precision CO2 densimeter for Raman spectroscopy using a Fluid Density Calibration Apparatus. </w:t>
      </w:r>
      <w:r w:rsidRPr="001732BB">
        <w:rPr>
          <w:rFonts w:ascii="Calibri" w:hAnsi="Calibri" w:cs="Calibri"/>
          <w:i/>
          <w:iCs/>
        </w:rPr>
        <w:t>Chemical Geology</w:t>
      </w:r>
      <w:r w:rsidRPr="001732BB">
        <w:rPr>
          <w:rFonts w:ascii="Calibri" w:hAnsi="Calibri" w:cs="Calibri"/>
        </w:rPr>
        <w:t xml:space="preserve"> </w:t>
      </w:r>
      <w:r w:rsidRPr="001732BB">
        <w:rPr>
          <w:rFonts w:ascii="Calibri" w:hAnsi="Calibri" w:cs="Calibri"/>
          <w:b/>
          <w:bCs/>
        </w:rPr>
        <w:t>584</w:t>
      </w:r>
      <w:r w:rsidRPr="001732BB">
        <w:rPr>
          <w:rFonts w:ascii="Calibri" w:hAnsi="Calibri" w:cs="Calibri"/>
        </w:rPr>
        <w:t>, 120522.</w:t>
      </w:r>
    </w:p>
    <w:p w14:paraId="4D23DC72" w14:textId="77777777" w:rsidR="001732BB" w:rsidRPr="001732BB" w:rsidRDefault="001732BB" w:rsidP="001732BB">
      <w:pPr>
        <w:pStyle w:val="Bibliography"/>
        <w:rPr>
          <w:rFonts w:ascii="Calibri" w:hAnsi="Calibri" w:cs="Calibri"/>
        </w:rPr>
      </w:pPr>
      <w:proofErr w:type="spellStart"/>
      <w:r w:rsidRPr="001732BB">
        <w:rPr>
          <w:rFonts w:ascii="Calibri" w:hAnsi="Calibri" w:cs="Calibri"/>
        </w:rPr>
        <w:t>DeVitre</w:t>
      </w:r>
      <w:proofErr w:type="spellEnd"/>
      <w:r w:rsidRPr="001732BB">
        <w:rPr>
          <w:rFonts w:ascii="Calibri" w:hAnsi="Calibri" w:cs="Calibri"/>
        </w:rPr>
        <w:t xml:space="preserve">, C. L. &amp; Wieser, P. (2023). Reliability of Raman analyses of CO2-rich fluid inclusions as a rapid barometer at Kīlauea. </w:t>
      </w:r>
      <w:proofErr w:type="spellStart"/>
      <w:r w:rsidRPr="001732BB">
        <w:rPr>
          <w:rFonts w:ascii="Calibri" w:hAnsi="Calibri" w:cs="Calibri"/>
        </w:rPr>
        <w:t>EarthArXiv</w:t>
      </w:r>
      <w:proofErr w:type="spellEnd"/>
      <w:r w:rsidRPr="001732BB">
        <w:rPr>
          <w:rFonts w:ascii="Calibri" w:hAnsi="Calibri" w:cs="Calibri"/>
        </w:rPr>
        <w:t>.</w:t>
      </w:r>
    </w:p>
    <w:p w14:paraId="73CCE763" w14:textId="77777777" w:rsidR="001732BB" w:rsidRPr="001732BB" w:rsidRDefault="001732BB" w:rsidP="001732BB">
      <w:pPr>
        <w:pStyle w:val="Bibliography"/>
        <w:rPr>
          <w:rFonts w:ascii="Calibri" w:hAnsi="Calibri" w:cs="Calibri"/>
        </w:rPr>
      </w:pPr>
      <w:proofErr w:type="spellStart"/>
      <w:r w:rsidRPr="001732BB">
        <w:rPr>
          <w:rFonts w:ascii="Calibri" w:hAnsi="Calibri" w:cs="Calibri"/>
        </w:rPr>
        <w:t>DeVitre</w:t>
      </w:r>
      <w:proofErr w:type="spellEnd"/>
      <w:r w:rsidRPr="001732BB">
        <w:rPr>
          <w:rFonts w:ascii="Calibri" w:hAnsi="Calibri" w:cs="Calibri"/>
        </w:rPr>
        <w:t xml:space="preserve">, C. L. &amp; Wieser, P. E. (2024). Reliability of Raman analyses of CO2-rich fluid inclusions as a geobarometer at Kīlauea. </w:t>
      </w:r>
      <w:r w:rsidRPr="001732BB">
        <w:rPr>
          <w:rFonts w:ascii="Calibri" w:hAnsi="Calibri" w:cs="Calibri"/>
          <w:i/>
          <w:iCs/>
        </w:rPr>
        <w:t>Geochemical Perspectives Letters</w:t>
      </w:r>
      <w:r w:rsidRPr="001732BB">
        <w:rPr>
          <w:rFonts w:ascii="Calibri" w:hAnsi="Calibri" w:cs="Calibri"/>
        </w:rPr>
        <w:t xml:space="preserve"> </w:t>
      </w:r>
      <w:r w:rsidRPr="001732BB">
        <w:rPr>
          <w:rFonts w:ascii="Calibri" w:hAnsi="Calibri" w:cs="Calibri"/>
          <w:b/>
          <w:bCs/>
        </w:rPr>
        <w:t>29</w:t>
      </w:r>
      <w:r w:rsidRPr="001732BB">
        <w:rPr>
          <w:rFonts w:ascii="Calibri" w:hAnsi="Calibri" w:cs="Calibri"/>
        </w:rPr>
        <w:t>, 1–8.</w:t>
      </w:r>
    </w:p>
    <w:p w14:paraId="16D5C956" w14:textId="77777777" w:rsidR="001732BB" w:rsidRPr="001732BB" w:rsidRDefault="001732BB" w:rsidP="001732BB">
      <w:pPr>
        <w:pStyle w:val="Bibliography"/>
        <w:rPr>
          <w:rFonts w:ascii="Calibri" w:hAnsi="Calibri" w:cs="Calibri"/>
        </w:rPr>
      </w:pPr>
      <w:r w:rsidRPr="001732BB">
        <w:rPr>
          <w:rFonts w:ascii="Calibri" w:hAnsi="Calibri" w:cs="Calibri"/>
        </w:rPr>
        <w:t xml:space="preserve">Dietterich, H. R. &amp; Neal, C. A. (2022). A look ahead to the next decade at US volcano observatories. </w:t>
      </w:r>
      <w:r w:rsidRPr="001732BB">
        <w:rPr>
          <w:rFonts w:ascii="Calibri" w:hAnsi="Calibri" w:cs="Calibri"/>
          <w:i/>
          <w:iCs/>
        </w:rPr>
        <w:t>Bulletin of Volcanology</w:t>
      </w:r>
      <w:r w:rsidRPr="001732BB">
        <w:rPr>
          <w:rFonts w:ascii="Calibri" w:hAnsi="Calibri" w:cs="Calibri"/>
        </w:rPr>
        <w:t xml:space="preserve"> </w:t>
      </w:r>
      <w:r w:rsidRPr="001732BB">
        <w:rPr>
          <w:rFonts w:ascii="Calibri" w:hAnsi="Calibri" w:cs="Calibri"/>
          <w:b/>
          <w:bCs/>
        </w:rPr>
        <w:t>84</w:t>
      </w:r>
      <w:r w:rsidRPr="001732BB">
        <w:rPr>
          <w:rFonts w:ascii="Calibri" w:hAnsi="Calibri" w:cs="Calibri"/>
        </w:rPr>
        <w:t>, 63.</w:t>
      </w:r>
    </w:p>
    <w:p w14:paraId="2299B233" w14:textId="77777777" w:rsidR="001732BB" w:rsidRPr="001732BB" w:rsidRDefault="001732BB" w:rsidP="001732BB">
      <w:pPr>
        <w:pStyle w:val="Bibliography"/>
        <w:rPr>
          <w:rFonts w:ascii="Calibri" w:hAnsi="Calibri" w:cs="Calibri"/>
          <w:lang w:val="es-CR"/>
        </w:rPr>
      </w:pPr>
      <w:r w:rsidRPr="001732BB">
        <w:rPr>
          <w:rFonts w:ascii="Calibri" w:hAnsi="Calibri" w:cs="Calibri"/>
        </w:rPr>
        <w:t xml:space="preserve">Duan, Z. &amp; Zhang, Z. (2006). Equation of state of the H2O, CO2, and H2O–CO2 systems up to 10 </w:t>
      </w:r>
      <w:proofErr w:type="spellStart"/>
      <w:r w:rsidRPr="001732BB">
        <w:rPr>
          <w:rFonts w:ascii="Calibri" w:hAnsi="Calibri" w:cs="Calibri"/>
        </w:rPr>
        <w:t>GPa</w:t>
      </w:r>
      <w:proofErr w:type="spellEnd"/>
      <w:r w:rsidRPr="001732BB">
        <w:rPr>
          <w:rFonts w:ascii="Calibri" w:hAnsi="Calibri" w:cs="Calibri"/>
        </w:rPr>
        <w:t xml:space="preserve"> and 2573.15K: Molecular dynamics simulations with ab initio potential surface. </w:t>
      </w:r>
      <w:proofErr w:type="spellStart"/>
      <w:r w:rsidRPr="001732BB">
        <w:rPr>
          <w:rFonts w:ascii="Calibri" w:hAnsi="Calibri" w:cs="Calibri"/>
          <w:i/>
          <w:iCs/>
          <w:lang w:val="es-CR"/>
        </w:rPr>
        <w:t>Geochimica</w:t>
      </w:r>
      <w:proofErr w:type="spellEnd"/>
      <w:r w:rsidRPr="001732BB">
        <w:rPr>
          <w:rFonts w:ascii="Calibri" w:hAnsi="Calibri" w:cs="Calibri"/>
          <w:i/>
          <w:iCs/>
          <w:lang w:val="es-CR"/>
        </w:rPr>
        <w:t xml:space="preserve"> et </w:t>
      </w:r>
      <w:proofErr w:type="spellStart"/>
      <w:r w:rsidRPr="001732BB">
        <w:rPr>
          <w:rFonts w:ascii="Calibri" w:hAnsi="Calibri" w:cs="Calibri"/>
          <w:i/>
          <w:iCs/>
          <w:lang w:val="es-CR"/>
        </w:rPr>
        <w:t>Cosmochimica</w:t>
      </w:r>
      <w:proofErr w:type="spellEnd"/>
      <w:r w:rsidRPr="001732BB">
        <w:rPr>
          <w:rFonts w:ascii="Calibri" w:hAnsi="Calibri" w:cs="Calibri"/>
          <w:i/>
          <w:iCs/>
          <w:lang w:val="es-CR"/>
        </w:rPr>
        <w:t xml:space="preserve"> Acta</w:t>
      </w:r>
      <w:r w:rsidRPr="001732BB">
        <w:rPr>
          <w:rFonts w:ascii="Calibri" w:hAnsi="Calibri" w:cs="Calibri"/>
          <w:lang w:val="es-CR"/>
        </w:rPr>
        <w:t xml:space="preserve"> </w:t>
      </w:r>
      <w:r w:rsidRPr="001732BB">
        <w:rPr>
          <w:rFonts w:ascii="Calibri" w:hAnsi="Calibri" w:cs="Calibri"/>
          <w:b/>
          <w:bCs/>
          <w:lang w:val="es-CR"/>
        </w:rPr>
        <w:t>70</w:t>
      </w:r>
      <w:r w:rsidRPr="001732BB">
        <w:rPr>
          <w:rFonts w:ascii="Calibri" w:hAnsi="Calibri" w:cs="Calibri"/>
          <w:lang w:val="es-CR"/>
        </w:rPr>
        <w:t>, 2311–2324.</w:t>
      </w:r>
    </w:p>
    <w:p w14:paraId="7D560CB7" w14:textId="77777777" w:rsidR="001732BB" w:rsidRPr="001732BB" w:rsidRDefault="001732BB" w:rsidP="001732BB">
      <w:pPr>
        <w:pStyle w:val="Bibliography"/>
        <w:rPr>
          <w:rFonts w:ascii="Calibri" w:hAnsi="Calibri" w:cs="Calibri"/>
        </w:rPr>
      </w:pPr>
      <w:r w:rsidRPr="001732BB">
        <w:rPr>
          <w:rFonts w:ascii="Calibri" w:hAnsi="Calibri" w:cs="Calibri"/>
          <w:lang w:val="es-CR"/>
        </w:rPr>
        <w:t xml:space="preserve">Esposito, R., </w:t>
      </w:r>
      <w:proofErr w:type="spellStart"/>
      <w:r w:rsidRPr="001732BB">
        <w:rPr>
          <w:rFonts w:ascii="Calibri" w:hAnsi="Calibri" w:cs="Calibri"/>
          <w:lang w:val="es-CR"/>
        </w:rPr>
        <w:t>Badescu</w:t>
      </w:r>
      <w:proofErr w:type="spellEnd"/>
      <w:r w:rsidRPr="001732BB">
        <w:rPr>
          <w:rFonts w:ascii="Calibri" w:hAnsi="Calibri" w:cs="Calibri"/>
          <w:lang w:val="es-CR"/>
        </w:rPr>
        <w:t xml:space="preserve">, K., Boyce, J. W. &amp; </w:t>
      </w:r>
      <w:proofErr w:type="spellStart"/>
      <w:r w:rsidRPr="001732BB">
        <w:rPr>
          <w:rFonts w:ascii="Calibri" w:hAnsi="Calibri" w:cs="Calibri"/>
          <w:lang w:val="es-CR"/>
        </w:rPr>
        <w:t>Frezzotti</w:t>
      </w:r>
      <w:proofErr w:type="spellEnd"/>
      <w:r w:rsidRPr="001732BB">
        <w:rPr>
          <w:rFonts w:ascii="Calibri" w:hAnsi="Calibri" w:cs="Calibri"/>
          <w:lang w:val="es-CR"/>
        </w:rPr>
        <w:t xml:space="preserve">, M.-L. (2023). </w:t>
      </w:r>
      <w:r w:rsidRPr="001732BB">
        <w:rPr>
          <w:rFonts w:ascii="Calibri" w:hAnsi="Calibri" w:cs="Calibri"/>
        </w:rPr>
        <w:t xml:space="preserve">Chemical characterization of </w:t>
      </w:r>
      <w:proofErr w:type="gramStart"/>
      <w:r w:rsidRPr="001732BB">
        <w:rPr>
          <w:rFonts w:ascii="Calibri" w:hAnsi="Calibri" w:cs="Calibri"/>
        </w:rPr>
        <w:t>a magma</w:t>
      </w:r>
      <w:proofErr w:type="gramEnd"/>
      <w:r w:rsidRPr="001732BB">
        <w:rPr>
          <w:rFonts w:ascii="Calibri" w:hAnsi="Calibri" w:cs="Calibri"/>
        </w:rPr>
        <w:t xml:space="preserve"> recharging and mixing before an eruption: Insights from chronologically constrained melt inclusions. </w:t>
      </w:r>
      <w:proofErr w:type="spellStart"/>
      <w:r w:rsidRPr="001732BB">
        <w:rPr>
          <w:rFonts w:ascii="Calibri" w:hAnsi="Calibri" w:cs="Calibri"/>
          <w:i/>
          <w:iCs/>
        </w:rPr>
        <w:t>Lithos</w:t>
      </w:r>
      <w:proofErr w:type="spellEnd"/>
      <w:r w:rsidRPr="001732BB">
        <w:rPr>
          <w:rFonts w:ascii="Calibri" w:hAnsi="Calibri" w:cs="Calibri"/>
        </w:rPr>
        <w:t xml:space="preserve"> </w:t>
      </w:r>
      <w:r w:rsidRPr="001732BB">
        <w:rPr>
          <w:rFonts w:ascii="Calibri" w:hAnsi="Calibri" w:cs="Calibri"/>
          <w:b/>
          <w:bCs/>
        </w:rPr>
        <w:t>456–457</w:t>
      </w:r>
      <w:r w:rsidRPr="001732BB">
        <w:rPr>
          <w:rFonts w:ascii="Calibri" w:hAnsi="Calibri" w:cs="Calibri"/>
        </w:rPr>
        <w:t>, 107301.</w:t>
      </w:r>
    </w:p>
    <w:p w14:paraId="6932BF8A" w14:textId="77777777" w:rsidR="001732BB" w:rsidRPr="001732BB" w:rsidRDefault="001732BB" w:rsidP="001732BB">
      <w:pPr>
        <w:pStyle w:val="Bibliography"/>
        <w:rPr>
          <w:rFonts w:ascii="Calibri" w:hAnsi="Calibri" w:cs="Calibri"/>
        </w:rPr>
      </w:pPr>
      <w:proofErr w:type="spellStart"/>
      <w:r w:rsidRPr="001732BB">
        <w:rPr>
          <w:rFonts w:ascii="Calibri" w:hAnsi="Calibri" w:cs="Calibri"/>
        </w:rPr>
        <w:t>Gansecki</w:t>
      </w:r>
      <w:proofErr w:type="spellEnd"/>
      <w:r w:rsidRPr="001732BB">
        <w:rPr>
          <w:rFonts w:ascii="Calibri" w:hAnsi="Calibri" w:cs="Calibri"/>
        </w:rPr>
        <w:t xml:space="preserve">, C., Lee, R. L., Shea, T., Lundblad, S. P., Hon, K. &amp; </w:t>
      </w:r>
      <w:proofErr w:type="spellStart"/>
      <w:r w:rsidRPr="001732BB">
        <w:rPr>
          <w:rFonts w:ascii="Calibri" w:hAnsi="Calibri" w:cs="Calibri"/>
        </w:rPr>
        <w:t>Parcheta</w:t>
      </w:r>
      <w:proofErr w:type="spellEnd"/>
      <w:r w:rsidRPr="001732BB">
        <w:rPr>
          <w:rFonts w:ascii="Calibri" w:hAnsi="Calibri" w:cs="Calibri"/>
        </w:rPr>
        <w:t xml:space="preserve">, C. (2019). The tangled tale of Kīlauea’s 2018 eruption as told by geochemical monitoring. </w:t>
      </w:r>
      <w:r w:rsidRPr="001732BB">
        <w:rPr>
          <w:rFonts w:ascii="Calibri" w:hAnsi="Calibri" w:cs="Calibri"/>
          <w:i/>
          <w:iCs/>
        </w:rPr>
        <w:t>Science</w:t>
      </w:r>
      <w:r w:rsidRPr="001732BB">
        <w:rPr>
          <w:rFonts w:ascii="Calibri" w:hAnsi="Calibri" w:cs="Calibri"/>
        </w:rPr>
        <w:t xml:space="preserve">. American Association for the Advancement of Science </w:t>
      </w:r>
      <w:r w:rsidRPr="001732BB">
        <w:rPr>
          <w:rFonts w:ascii="Calibri" w:hAnsi="Calibri" w:cs="Calibri"/>
          <w:b/>
          <w:bCs/>
        </w:rPr>
        <w:t>366</w:t>
      </w:r>
      <w:r w:rsidRPr="001732BB">
        <w:rPr>
          <w:rFonts w:ascii="Calibri" w:hAnsi="Calibri" w:cs="Calibri"/>
        </w:rPr>
        <w:t>, eaaz0147.</w:t>
      </w:r>
    </w:p>
    <w:p w14:paraId="5AEB0319" w14:textId="77777777" w:rsidR="001732BB" w:rsidRPr="001732BB" w:rsidRDefault="001732BB" w:rsidP="001732BB">
      <w:pPr>
        <w:pStyle w:val="Bibliography"/>
        <w:rPr>
          <w:rFonts w:ascii="Calibri" w:hAnsi="Calibri" w:cs="Calibri"/>
        </w:rPr>
      </w:pPr>
      <w:r w:rsidRPr="001732BB">
        <w:rPr>
          <w:rFonts w:ascii="Calibri" w:hAnsi="Calibri" w:cs="Calibri"/>
        </w:rPr>
        <w:t xml:space="preserve">Ghiorso, M. S. &amp; Gualda, G. A. R. (2015). An H2O–CO2 mixed fluid saturation model compatible with rhyolite-MELTS. </w:t>
      </w:r>
      <w:r w:rsidRPr="001732BB">
        <w:rPr>
          <w:rFonts w:ascii="Calibri" w:hAnsi="Calibri" w:cs="Calibri"/>
          <w:i/>
          <w:iCs/>
        </w:rPr>
        <w:t>Contributions to Mineralogy and Petrology</w:t>
      </w:r>
      <w:r w:rsidRPr="001732BB">
        <w:rPr>
          <w:rFonts w:ascii="Calibri" w:hAnsi="Calibri" w:cs="Calibri"/>
        </w:rPr>
        <w:t xml:space="preserve"> </w:t>
      </w:r>
      <w:r w:rsidRPr="001732BB">
        <w:rPr>
          <w:rFonts w:ascii="Calibri" w:hAnsi="Calibri" w:cs="Calibri"/>
          <w:b/>
          <w:bCs/>
        </w:rPr>
        <w:t>169</w:t>
      </w:r>
      <w:r w:rsidRPr="001732BB">
        <w:rPr>
          <w:rFonts w:ascii="Calibri" w:hAnsi="Calibri" w:cs="Calibri"/>
        </w:rPr>
        <w:t>, 53.</w:t>
      </w:r>
    </w:p>
    <w:p w14:paraId="04E2BA7D" w14:textId="77777777" w:rsidR="001732BB" w:rsidRPr="001732BB" w:rsidRDefault="001732BB" w:rsidP="001732BB">
      <w:pPr>
        <w:pStyle w:val="Bibliography"/>
        <w:rPr>
          <w:rFonts w:ascii="Calibri" w:hAnsi="Calibri" w:cs="Calibri"/>
        </w:rPr>
      </w:pPr>
      <w:proofErr w:type="spellStart"/>
      <w:r w:rsidRPr="001732BB">
        <w:rPr>
          <w:rFonts w:ascii="Calibri" w:hAnsi="Calibri" w:cs="Calibri"/>
        </w:rPr>
        <w:t>Helz</w:t>
      </w:r>
      <w:proofErr w:type="spellEnd"/>
      <w:r w:rsidRPr="001732BB">
        <w:rPr>
          <w:rFonts w:ascii="Calibri" w:hAnsi="Calibri" w:cs="Calibri"/>
        </w:rPr>
        <w:t xml:space="preserve">, R. T., Clague, D. A., Sisson, T. W. &amp; Thornber, C. R. (2014). </w:t>
      </w:r>
      <w:r w:rsidRPr="001732BB">
        <w:rPr>
          <w:rFonts w:ascii="Calibri" w:hAnsi="Calibri" w:cs="Calibri"/>
          <w:i/>
          <w:iCs/>
        </w:rPr>
        <w:t>Petrologic insights into basaltic volcanism at historically active Hawaiian volcanoes</w:t>
      </w:r>
      <w:r w:rsidRPr="001732BB">
        <w:rPr>
          <w:rFonts w:ascii="Calibri" w:hAnsi="Calibri" w:cs="Calibri"/>
        </w:rPr>
        <w:t xml:space="preserve">. </w:t>
      </w:r>
      <w:r w:rsidRPr="001732BB">
        <w:rPr>
          <w:rFonts w:ascii="Calibri" w:hAnsi="Calibri" w:cs="Calibri"/>
          <w:i/>
          <w:iCs/>
        </w:rPr>
        <w:t>Characteristics of Hawaiian volcanoes</w:t>
      </w:r>
      <w:r w:rsidRPr="001732BB">
        <w:rPr>
          <w:rFonts w:ascii="Calibri" w:hAnsi="Calibri" w:cs="Calibri"/>
        </w:rPr>
        <w:t>. US Geological Survey, Professional Papers, 237–294.</w:t>
      </w:r>
    </w:p>
    <w:p w14:paraId="0919102D" w14:textId="77777777" w:rsidR="001732BB" w:rsidRPr="001732BB" w:rsidRDefault="001732BB" w:rsidP="001732BB">
      <w:pPr>
        <w:pStyle w:val="Bibliography"/>
        <w:rPr>
          <w:rFonts w:ascii="Calibri" w:hAnsi="Calibri" w:cs="Calibri"/>
        </w:rPr>
      </w:pPr>
      <w:r w:rsidRPr="001732BB">
        <w:rPr>
          <w:rFonts w:ascii="Calibri" w:hAnsi="Calibri" w:cs="Calibri"/>
        </w:rPr>
        <w:t xml:space="preserve">Iacovino, K., Matthews, S., Wieser, P. E., Moore, G. M. &amp; </w:t>
      </w:r>
      <w:proofErr w:type="spellStart"/>
      <w:r w:rsidRPr="001732BB">
        <w:rPr>
          <w:rFonts w:ascii="Calibri" w:hAnsi="Calibri" w:cs="Calibri"/>
        </w:rPr>
        <w:t>Bégué</w:t>
      </w:r>
      <w:proofErr w:type="spellEnd"/>
      <w:r w:rsidRPr="001732BB">
        <w:rPr>
          <w:rFonts w:ascii="Calibri" w:hAnsi="Calibri" w:cs="Calibri"/>
        </w:rPr>
        <w:t xml:space="preserve">, F. (2021). </w:t>
      </w:r>
      <w:proofErr w:type="spellStart"/>
      <w:r w:rsidRPr="001732BB">
        <w:rPr>
          <w:rFonts w:ascii="Calibri" w:hAnsi="Calibri" w:cs="Calibri"/>
        </w:rPr>
        <w:t>VESIcal</w:t>
      </w:r>
      <w:proofErr w:type="spellEnd"/>
      <w:r w:rsidRPr="001732BB">
        <w:rPr>
          <w:rFonts w:ascii="Calibri" w:hAnsi="Calibri" w:cs="Calibri"/>
        </w:rPr>
        <w:t xml:space="preserve"> Part I: An Open-Source Thermodynamic Model Engine for Mixed Volatile (H2O-CO2) Solubility in Silicate Melts. </w:t>
      </w:r>
      <w:r w:rsidRPr="001732BB">
        <w:rPr>
          <w:rFonts w:ascii="Calibri" w:hAnsi="Calibri" w:cs="Calibri"/>
          <w:i/>
          <w:iCs/>
        </w:rPr>
        <w:t>Earth and Space Science</w:t>
      </w:r>
      <w:r w:rsidRPr="001732BB">
        <w:rPr>
          <w:rFonts w:ascii="Calibri" w:hAnsi="Calibri" w:cs="Calibri"/>
        </w:rPr>
        <w:t xml:space="preserve"> </w:t>
      </w:r>
      <w:r w:rsidRPr="001732BB">
        <w:rPr>
          <w:rFonts w:ascii="Calibri" w:hAnsi="Calibri" w:cs="Calibri"/>
          <w:b/>
          <w:bCs/>
        </w:rPr>
        <w:t>8</w:t>
      </w:r>
      <w:r w:rsidRPr="001732BB">
        <w:rPr>
          <w:rFonts w:ascii="Calibri" w:hAnsi="Calibri" w:cs="Calibri"/>
        </w:rPr>
        <w:t>, e2020EA001584.</w:t>
      </w:r>
    </w:p>
    <w:p w14:paraId="218E3BC2" w14:textId="77777777" w:rsidR="001732BB" w:rsidRPr="001732BB" w:rsidRDefault="001732BB" w:rsidP="001732BB">
      <w:pPr>
        <w:pStyle w:val="Bibliography"/>
        <w:rPr>
          <w:rFonts w:ascii="Calibri" w:hAnsi="Calibri" w:cs="Calibri"/>
        </w:rPr>
      </w:pPr>
      <w:r w:rsidRPr="001732BB">
        <w:rPr>
          <w:rFonts w:ascii="Calibri" w:hAnsi="Calibri" w:cs="Calibri"/>
        </w:rPr>
        <w:t xml:space="preserve">Lerner, A. H. </w:t>
      </w:r>
      <w:r w:rsidRPr="001732BB">
        <w:rPr>
          <w:rFonts w:ascii="Calibri" w:hAnsi="Calibri" w:cs="Calibri"/>
          <w:i/>
          <w:iCs/>
        </w:rPr>
        <w:t>et al.</w:t>
      </w:r>
      <w:r w:rsidRPr="001732BB">
        <w:rPr>
          <w:rFonts w:ascii="Calibri" w:hAnsi="Calibri" w:cs="Calibri"/>
        </w:rPr>
        <w:t xml:space="preserve"> (2021). The petrologic and degassing behavior of sulfur and other magmatic volatiles from the 2018 eruption of Kīlauea, Hawaiʻi: melt concentrations, magma storage depths, and magma recycling. </w:t>
      </w:r>
      <w:r w:rsidRPr="001732BB">
        <w:rPr>
          <w:rFonts w:ascii="Calibri" w:hAnsi="Calibri" w:cs="Calibri"/>
          <w:i/>
          <w:iCs/>
        </w:rPr>
        <w:t>Bulletin of Volcanology</w:t>
      </w:r>
      <w:r w:rsidRPr="001732BB">
        <w:rPr>
          <w:rFonts w:ascii="Calibri" w:hAnsi="Calibri" w:cs="Calibri"/>
        </w:rPr>
        <w:t xml:space="preserve">. Springer </w:t>
      </w:r>
      <w:r w:rsidRPr="001732BB">
        <w:rPr>
          <w:rFonts w:ascii="Calibri" w:hAnsi="Calibri" w:cs="Calibri"/>
          <w:b/>
          <w:bCs/>
        </w:rPr>
        <w:t>83</w:t>
      </w:r>
      <w:r w:rsidRPr="001732BB">
        <w:rPr>
          <w:rFonts w:ascii="Calibri" w:hAnsi="Calibri" w:cs="Calibri"/>
        </w:rPr>
        <w:t>, 1–32.</w:t>
      </w:r>
    </w:p>
    <w:p w14:paraId="689737CC" w14:textId="77777777" w:rsidR="001732BB" w:rsidRPr="001732BB" w:rsidRDefault="001732BB" w:rsidP="001732BB">
      <w:pPr>
        <w:pStyle w:val="Bibliography"/>
        <w:rPr>
          <w:rFonts w:ascii="Calibri" w:hAnsi="Calibri" w:cs="Calibri"/>
        </w:rPr>
      </w:pPr>
      <w:r w:rsidRPr="001732BB">
        <w:rPr>
          <w:rFonts w:ascii="Calibri" w:hAnsi="Calibri" w:cs="Calibri"/>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1732BB">
        <w:rPr>
          <w:rFonts w:ascii="Calibri" w:hAnsi="Calibri" w:cs="Calibri"/>
          <w:i/>
          <w:iCs/>
        </w:rPr>
        <w:t>Earth and Planetary Science Letters</w:t>
      </w:r>
      <w:r w:rsidRPr="001732BB">
        <w:rPr>
          <w:rFonts w:ascii="Calibri" w:hAnsi="Calibri" w:cs="Calibri"/>
        </w:rPr>
        <w:t xml:space="preserve"> </w:t>
      </w:r>
      <w:r w:rsidRPr="001732BB">
        <w:rPr>
          <w:rFonts w:ascii="Calibri" w:hAnsi="Calibri" w:cs="Calibri"/>
          <w:b/>
          <w:bCs/>
        </w:rPr>
        <w:t>628</w:t>
      </w:r>
      <w:r w:rsidRPr="001732BB">
        <w:rPr>
          <w:rFonts w:ascii="Calibri" w:hAnsi="Calibri" w:cs="Calibri"/>
        </w:rPr>
        <w:t>, 118579.</w:t>
      </w:r>
    </w:p>
    <w:p w14:paraId="0C448167" w14:textId="77777777" w:rsidR="001732BB" w:rsidRPr="001732BB" w:rsidRDefault="001732BB" w:rsidP="001732BB">
      <w:pPr>
        <w:pStyle w:val="Bibliography"/>
        <w:rPr>
          <w:rFonts w:ascii="Calibri" w:hAnsi="Calibri" w:cs="Calibri"/>
        </w:rPr>
      </w:pPr>
      <w:r w:rsidRPr="001732BB">
        <w:rPr>
          <w:rFonts w:ascii="Calibri" w:hAnsi="Calibri" w:cs="Calibri"/>
        </w:rPr>
        <w:t xml:space="preserve">Mourey, A. J., Shea, T., Costa, F., Shiro, B. &amp; Longman, R. J. (2023). Years of magma intrusion primed Kīlauea Volcano (Hawai’i) for the 2018 eruption: evidence from olivine diffusion chronometry and monitoring data. </w:t>
      </w:r>
      <w:r w:rsidRPr="001732BB">
        <w:rPr>
          <w:rFonts w:ascii="Calibri" w:hAnsi="Calibri" w:cs="Calibri"/>
          <w:i/>
          <w:iCs/>
        </w:rPr>
        <w:t>Bulletin of Volcanology</w:t>
      </w:r>
      <w:r w:rsidRPr="001732BB">
        <w:rPr>
          <w:rFonts w:ascii="Calibri" w:hAnsi="Calibri" w:cs="Calibri"/>
        </w:rPr>
        <w:t xml:space="preserve"> </w:t>
      </w:r>
      <w:r w:rsidRPr="001732BB">
        <w:rPr>
          <w:rFonts w:ascii="Calibri" w:hAnsi="Calibri" w:cs="Calibri"/>
          <w:b/>
          <w:bCs/>
        </w:rPr>
        <w:t>85</w:t>
      </w:r>
      <w:r w:rsidRPr="001732BB">
        <w:rPr>
          <w:rFonts w:ascii="Calibri" w:hAnsi="Calibri" w:cs="Calibri"/>
        </w:rPr>
        <w:t>, 18.</w:t>
      </w:r>
    </w:p>
    <w:p w14:paraId="3B24FC4C" w14:textId="77777777" w:rsidR="001732BB" w:rsidRPr="001732BB" w:rsidRDefault="001732BB" w:rsidP="001732BB">
      <w:pPr>
        <w:pStyle w:val="Bibliography"/>
        <w:rPr>
          <w:rFonts w:ascii="Calibri" w:hAnsi="Calibri" w:cs="Calibri"/>
          <w:lang w:val="es-CR"/>
        </w:rPr>
      </w:pPr>
      <w:r w:rsidRPr="001732BB">
        <w:rPr>
          <w:rFonts w:ascii="Calibri" w:hAnsi="Calibri" w:cs="Calibri"/>
        </w:rPr>
        <w:t xml:space="preserve">Pankhurst, M. J. </w:t>
      </w:r>
      <w:r w:rsidRPr="001732BB">
        <w:rPr>
          <w:rFonts w:ascii="Calibri" w:hAnsi="Calibri" w:cs="Calibri"/>
          <w:i/>
          <w:iCs/>
        </w:rPr>
        <w:t>et al.</w:t>
      </w:r>
      <w:r w:rsidRPr="001732BB">
        <w:rPr>
          <w:rFonts w:ascii="Calibri" w:hAnsi="Calibri" w:cs="Calibri"/>
        </w:rPr>
        <w:t xml:space="preserve"> (2022). Rapid response petrology for the opening eruptive phase of the 2021 Cumbre </w:t>
      </w:r>
      <w:proofErr w:type="spellStart"/>
      <w:r w:rsidRPr="001732BB">
        <w:rPr>
          <w:rFonts w:ascii="Calibri" w:hAnsi="Calibri" w:cs="Calibri"/>
        </w:rPr>
        <w:t>Vieja</w:t>
      </w:r>
      <w:proofErr w:type="spellEnd"/>
      <w:r w:rsidRPr="001732BB">
        <w:rPr>
          <w:rFonts w:ascii="Calibri" w:hAnsi="Calibri" w:cs="Calibri"/>
        </w:rPr>
        <w:t xml:space="preserve"> eruption, La Palma, Canary Islands. </w:t>
      </w:r>
      <w:proofErr w:type="spellStart"/>
      <w:r w:rsidRPr="001732BB">
        <w:rPr>
          <w:rFonts w:ascii="Calibri" w:hAnsi="Calibri" w:cs="Calibri"/>
          <w:i/>
          <w:iCs/>
          <w:lang w:val="es-CR"/>
        </w:rPr>
        <w:t>Volcanica</w:t>
      </w:r>
      <w:proofErr w:type="spellEnd"/>
      <w:r w:rsidRPr="001732BB">
        <w:rPr>
          <w:rFonts w:ascii="Calibri" w:hAnsi="Calibri" w:cs="Calibri"/>
          <w:lang w:val="es-CR"/>
        </w:rPr>
        <w:t xml:space="preserve"> </w:t>
      </w:r>
      <w:r w:rsidRPr="001732BB">
        <w:rPr>
          <w:rFonts w:ascii="Calibri" w:hAnsi="Calibri" w:cs="Calibri"/>
          <w:b/>
          <w:bCs/>
          <w:lang w:val="es-CR"/>
        </w:rPr>
        <w:t>5</w:t>
      </w:r>
      <w:r w:rsidRPr="001732BB">
        <w:rPr>
          <w:rFonts w:ascii="Calibri" w:hAnsi="Calibri" w:cs="Calibri"/>
          <w:lang w:val="es-CR"/>
        </w:rPr>
        <w:t>, 1–10.</w:t>
      </w:r>
    </w:p>
    <w:p w14:paraId="14EFCC13" w14:textId="77777777" w:rsidR="001732BB" w:rsidRPr="001732BB" w:rsidRDefault="001732BB" w:rsidP="001732BB">
      <w:pPr>
        <w:pStyle w:val="Bibliography"/>
        <w:rPr>
          <w:rFonts w:ascii="Calibri" w:hAnsi="Calibri" w:cs="Calibri"/>
        </w:rPr>
      </w:pPr>
      <w:proofErr w:type="spellStart"/>
      <w:r w:rsidRPr="001732BB">
        <w:rPr>
          <w:rFonts w:ascii="Calibri" w:hAnsi="Calibri" w:cs="Calibri"/>
          <w:lang w:val="es-CR"/>
        </w:rPr>
        <w:t>Pietruszka</w:t>
      </w:r>
      <w:proofErr w:type="spellEnd"/>
      <w:r w:rsidRPr="001732BB">
        <w:rPr>
          <w:rFonts w:ascii="Calibri" w:hAnsi="Calibri" w:cs="Calibri"/>
          <w:lang w:val="es-CR"/>
        </w:rPr>
        <w:t xml:space="preserve">, A. J., Heaton, D. E., </w:t>
      </w:r>
      <w:proofErr w:type="spellStart"/>
      <w:r w:rsidRPr="001732BB">
        <w:rPr>
          <w:rFonts w:ascii="Calibri" w:hAnsi="Calibri" w:cs="Calibri"/>
          <w:lang w:val="es-CR"/>
        </w:rPr>
        <w:t>Marske</w:t>
      </w:r>
      <w:proofErr w:type="spellEnd"/>
      <w:r w:rsidRPr="001732BB">
        <w:rPr>
          <w:rFonts w:ascii="Calibri" w:hAnsi="Calibri" w:cs="Calibri"/>
          <w:lang w:val="es-CR"/>
        </w:rPr>
        <w:t xml:space="preserve">, J. P. &amp; </w:t>
      </w:r>
      <w:proofErr w:type="spellStart"/>
      <w:r w:rsidRPr="001732BB">
        <w:rPr>
          <w:rFonts w:ascii="Calibri" w:hAnsi="Calibri" w:cs="Calibri"/>
          <w:lang w:val="es-CR"/>
        </w:rPr>
        <w:t>Garcia</w:t>
      </w:r>
      <w:proofErr w:type="spellEnd"/>
      <w:r w:rsidRPr="001732BB">
        <w:rPr>
          <w:rFonts w:ascii="Calibri" w:hAnsi="Calibri" w:cs="Calibri"/>
          <w:lang w:val="es-CR"/>
        </w:rPr>
        <w:t xml:space="preserve">, M. O. (2015). </w:t>
      </w:r>
      <w:r w:rsidRPr="001732BB">
        <w:rPr>
          <w:rFonts w:ascii="Calibri" w:hAnsi="Calibri" w:cs="Calibri"/>
        </w:rPr>
        <w:t xml:space="preserve">Two magma bodies beneath the summit of Kīlauea Volcano unveiled by isotopically distinct melt deliveries from the mantle. </w:t>
      </w:r>
      <w:r w:rsidRPr="001732BB">
        <w:rPr>
          <w:rFonts w:ascii="Calibri" w:hAnsi="Calibri" w:cs="Calibri"/>
          <w:i/>
          <w:iCs/>
        </w:rPr>
        <w:t>Earth and Planetary Science Letters</w:t>
      </w:r>
      <w:r w:rsidRPr="001732BB">
        <w:rPr>
          <w:rFonts w:ascii="Calibri" w:hAnsi="Calibri" w:cs="Calibri"/>
        </w:rPr>
        <w:t xml:space="preserve"> </w:t>
      </w:r>
      <w:r w:rsidRPr="001732BB">
        <w:rPr>
          <w:rFonts w:ascii="Calibri" w:hAnsi="Calibri" w:cs="Calibri"/>
          <w:b/>
          <w:bCs/>
        </w:rPr>
        <w:t>413</w:t>
      </w:r>
      <w:r w:rsidRPr="001732BB">
        <w:rPr>
          <w:rFonts w:ascii="Calibri" w:hAnsi="Calibri" w:cs="Calibri"/>
        </w:rPr>
        <w:t>, 90–100.</w:t>
      </w:r>
    </w:p>
    <w:p w14:paraId="4E74ADEC" w14:textId="77777777" w:rsidR="001732BB" w:rsidRPr="001732BB" w:rsidRDefault="001732BB" w:rsidP="001732BB">
      <w:pPr>
        <w:pStyle w:val="Bibliography"/>
        <w:rPr>
          <w:rFonts w:ascii="Calibri" w:hAnsi="Calibri" w:cs="Calibri"/>
        </w:rPr>
      </w:pPr>
      <w:r w:rsidRPr="001732BB">
        <w:rPr>
          <w:rFonts w:ascii="Calibri" w:hAnsi="Calibri" w:cs="Calibri"/>
        </w:rPr>
        <w:t xml:space="preserve">Pietruszka, A. J., Marske, J. P., Heaton, D. E., Garcia, M. O. &amp; Rhodes, J. M. (2018). An Isotopic Perspective into the Magmatic Evolution and Architecture of the Rift Zones of Kīlauea Volcano. </w:t>
      </w:r>
      <w:r w:rsidRPr="001732BB">
        <w:rPr>
          <w:rFonts w:ascii="Calibri" w:hAnsi="Calibri" w:cs="Calibri"/>
          <w:i/>
          <w:iCs/>
        </w:rPr>
        <w:t>Journal of Petrology</w:t>
      </w:r>
      <w:r w:rsidRPr="001732BB">
        <w:rPr>
          <w:rFonts w:ascii="Calibri" w:hAnsi="Calibri" w:cs="Calibri"/>
        </w:rPr>
        <w:t xml:space="preserve"> </w:t>
      </w:r>
      <w:r w:rsidRPr="001732BB">
        <w:rPr>
          <w:rFonts w:ascii="Calibri" w:hAnsi="Calibri" w:cs="Calibri"/>
          <w:b/>
          <w:bCs/>
        </w:rPr>
        <w:t>59</w:t>
      </w:r>
      <w:r w:rsidRPr="001732BB">
        <w:rPr>
          <w:rFonts w:ascii="Calibri" w:hAnsi="Calibri" w:cs="Calibri"/>
        </w:rPr>
        <w:t>, 2311–2352.</w:t>
      </w:r>
    </w:p>
    <w:p w14:paraId="6D411956" w14:textId="77777777" w:rsidR="001732BB" w:rsidRPr="001732BB" w:rsidRDefault="001732BB" w:rsidP="001732BB">
      <w:pPr>
        <w:pStyle w:val="Bibliography"/>
        <w:rPr>
          <w:rFonts w:ascii="Calibri" w:hAnsi="Calibri" w:cs="Calibri"/>
        </w:rPr>
      </w:pPr>
      <w:r w:rsidRPr="001732BB">
        <w:rPr>
          <w:rFonts w:ascii="Calibri" w:hAnsi="Calibri" w:cs="Calibri"/>
        </w:rPr>
        <w:t xml:space="preserve">Pritchard, M. E., Mather, T. A., McNutt, S. R., Delgado, F. J. &amp; Reath, K. (2019). Thoughts on the criteria to determine the origin of volcanic unrest as magmatic or non-magmatic. </w:t>
      </w:r>
      <w:r w:rsidRPr="001732BB">
        <w:rPr>
          <w:rFonts w:ascii="Calibri" w:hAnsi="Calibri" w:cs="Calibri"/>
          <w:i/>
          <w:iCs/>
        </w:rPr>
        <w:t>Philosophical Transactions of the Royal Society A: Mathematical, Physical and Engineering Sciences</w:t>
      </w:r>
      <w:r w:rsidRPr="001732BB">
        <w:rPr>
          <w:rFonts w:ascii="Calibri" w:hAnsi="Calibri" w:cs="Calibri"/>
        </w:rPr>
        <w:t xml:space="preserve">. Royal Society </w:t>
      </w:r>
      <w:r w:rsidRPr="001732BB">
        <w:rPr>
          <w:rFonts w:ascii="Calibri" w:hAnsi="Calibri" w:cs="Calibri"/>
          <w:b/>
          <w:bCs/>
        </w:rPr>
        <w:t>377</w:t>
      </w:r>
      <w:r w:rsidRPr="001732BB">
        <w:rPr>
          <w:rFonts w:ascii="Calibri" w:hAnsi="Calibri" w:cs="Calibri"/>
        </w:rPr>
        <w:t>, 20180008.</w:t>
      </w:r>
    </w:p>
    <w:p w14:paraId="7575F9F1" w14:textId="77777777" w:rsidR="001732BB" w:rsidRPr="001732BB" w:rsidRDefault="001732BB" w:rsidP="001732BB">
      <w:pPr>
        <w:pStyle w:val="Bibliography"/>
        <w:rPr>
          <w:rFonts w:ascii="Calibri" w:hAnsi="Calibri" w:cs="Calibri"/>
        </w:rPr>
      </w:pPr>
      <w:r w:rsidRPr="001732BB">
        <w:rPr>
          <w:rFonts w:ascii="Calibri" w:hAnsi="Calibri" w:cs="Calibri"/>
        </w:rPr>
        <w:t xml:space="preserve">Re, G., Corsaro, R. A., </w:t>
      </w:r>
      <w:proofErr w:type="spellStart"/>
      <w:r w:rsidRPr="001732BB">
        <w:rPr>
          <w:rFonts w:ascii="Calibri" w:hAnsi="Calibri" w:cs="Calibri"/>
        </w:rPr>
        <w:t>D’Oriano</w:t>
      </w:r>
      <w:proofErr w:type="spellEnd"/>
      <w:r w:rsidRPr="001732BB">
        <w:rPr>
          <w:rFonts w:ascii="Calibri" w:hAnsi="Calibri" w:cs="Calibri"/>
        </w:rPr>
        <w:t xml:space="preserve">, C. &amp; Pompilio, M. (2021). Petrological monitoring of active volcanoes: A review of existing procedures to achieve best practices and operative protocols during eruptions. </w:t>
      </w:r>
      <w:r w:rsidRPr="001732BB">
        <w:rPr>
          <w:rFonts w:ascii="Calibri" w:hAnsi="Calibri" w:cs="Calibri"/>
          <w:i/>
          <w:iCs/>
        </w:rPr>
        <w:t>Journal of Volcanology and Geothermal Research</w:t>
      </w:r>
      <w:r w:rsidRPr="001732BB">
        <w:rPr>
          <w:rFonts w:ascii="Calibri" w:hAnsi="Calibri" w:cs="Calibri"/>
        </w:rPr>
        <w:t xml:space="preserve"> </w:t>
      </w:r>
      <w:r w:rsidRPr="001732BB">
        <w:rPr>
          <w:rFonts w:ascii="Calibri" w:hAnsi="Calibri" w:cs="Calibri"/>
          <w:b/>
          <w:bCs/>
        </w:rPr>
        <w:t>419</w:t>
      </w:r>
      <w:r w:rsidRPr="001732BB">
        <w:rPr>
          <w:rFonts w:ascii="Calibri" w:hAnsi="Calibri" w:cs="Calibri"/>
        </w:rPr>
        <w:t>, 107365.</w:t>
      </w:r>
    </w:p>
    <w:p w14:paraId="4A027C93" w14:textId="77777777" w:rsidR="001732BB" w:rsidRPr="001732BB" w:rsidRDefault="001732BB" w:rsidP="001732BB">
      <w:pPr>
        <w:pStyle w:val="Bibliography"/>
        <w:rPr>
          <w:rFonts w:ascii="Calibri" w:hAnsi="Calibri" w:cs="Calibri"/>
        </w:rPr>
      </w:pPr>
      <w:r w:rsidRPr="001732BB">
        <w:rPr>
          <w:rFonts w:ascii="Calibri" w:hAnsi="Calibri" w:cs="Calibri"/>
        </w:rPr>
        <w:t xml:space="preserve">Ryan, M. P. (1987). The elasticity and </w:t>
      </w:r>
      <w:proofErr w:type="spellStart"/>
      <w:r w:rsidRPr="001732BB">
        <w:rPr>
          <w:rFonts w:ascii="Calibri" w:hAnsi="Calibri" w:cs="Calibri"/>
        </w:rPr>
        <w:t>contractancy</w:t>
      </w:r>
      <w:proofErr w:type="spellEnd"/>
      <w:r w:rsidRPr="001732BB">
        <w:rPr>
          <w:rFonts w:ascii="Calibri" w:hAnsi="Calibri" w:cs="Calibri"/>
        </w:rPr>
        <w:t xml:space="preserve"> of Hawaiian olivine tholeiite, and its role in the stability and structural evolution of sub-caldera magma reservoirs and rift systems. In Volcanism in Hawaii. </w:t>
      </w:r>
      <w:r w:rsidRPr="001732BB">
        <w:rPr>
          <w:rFonts w:ascii="Calibri" w:hAnsi="Calibri" w:cs="Calibri"/>
          <w:i/>
          <w:iCs/>
        </w:rPr>
        <w:t xml:space="preserve">US Geol. </w:t>
      </w:r>
      <w:proofErr w:type="spellStart"/>
      <w:r w:rsidRPr="001732BB">
        <w:rPr>
          <w:rFonts w:ascii="Calibri" w:hAnsi="Calibri" w:cs="Calibri"/>
          <w:i/>
          <w:iCs/>
        </w:rPr>
        <w:t>Surv</w:t>
      </w:r>
      <w:proofErr w:type="spellEnd"/>
      <w:r w:rsidRPr="001732BB">
        <w:rPr>
          <w:rFonts w:ascii="Calibri" w:hAnsi="Calibri" w:cs="Calibri"/>
          <w:i/>
          <w:iCs/>
        </w:rPr>
        <w:t>. Prof. Pap.</w:t>
      </w:r>
      <w:r w:rsidRPr="001732BB">
        <w:rPr>
          <w:rFonts w:ascii="Calibri" w:hAnsi="Calibri" w:cs="Calibri"/>
        </w:rPr>
        <w:t xml:space="preserve"> </w:t>
      </w:r>
      <w:r w:rsidRPr="001732BB">
        <w:rPr>
          <w:rFonts w:ascii="Calibri" w:hAnsi="Calibri" w:cs="Calibri"/>
          <w:b/>
          <w:bCs/>
        </w:rPr>
        <w:t>1350</w:t>
      </w:r>
      <w:r w:rsidRPr="001732BB">
        <w:rPr>
          <w:rFonts w:ascii="Calibri" w:hAnsi="Calibri" w:cs="Calibri"/>
        </w:rPr>
        <w:t>, 1395–1447.</w:t>
      </w:r>
    </w:p>
    <w:p w14:paraId="5C71EE24" w14:textId="77777777" w:rsidR="001732BB" w:rsidRPr="001732BB" w:rsidRDefault="001732BB" w:rsidP="001732BB">
      <w:pPr>
        <w:pStyle w:val="Bibliography"/>
        <w:rPr>
          <w:rFonts w:ascii="Calibri" w:hAnsi="Calibri" w:cs="Calibri"/>
        </w:rPr>
      </w:pPr>
      <w:r w:rsidRPr="001732BB">
        <w:rPr>
          <w:rFonts w:ascii="Calibri" w:hAnsi="Calibri" w:cs="Calibri"/>
        </w:rPr>
        <w:t xml:space="preserve">Span, R. &amp; Wagner, W. (1996). A new equation of state for carbon dioxide covering the fluid region from the triple‐point temperature to 1100 K at pressures up to 800 MPa. </w:t>
      </w:r>
      <w:r w:rsidRPr="001732BB">
        <w:rPr>
          <w:rFonts w:ascii="Calibri" w:hAnsi="Calibri" w:cs="Calibri"/>
          <w:i/>
          <w:iCs/>
        </w:rPr>
        <w:t>Journal of physical and chemical reference data</w:t>
      </w:r>
      <w:r w:rsidRPr="001732BB">
        <w:rPr>
          <w:rFonts w:ascii="Calibri" w:hAnsi="Calibri" w:cs="Calibri"/>
        </w:rPr>
        <w:t xml:space="preserve">. American Institute of Physics for the National Institute of Standards and … </w:t>
      </w:r>
      <w:r w:rsidRPr="001732BB">
        <w:rPr>
          <w:rFonts w:ascii="Calibri" w:hAnsi="Calibri" w:cs="Calibri"/>
          <w:b/>
          <w:bCs/>
        </w:rPr>
        <w:t>25</w:t>
      </w:r>
      <w:r w:rsidRPr="001732BB">
        <w:rPr>
          <w:rFonts w:ascii="Calibri" w:hAnsi="Calibri" w:cs="Calibri"/>
        </w:rPr>
        <w:t>, 1509–1596.</w:t>
      </w:r>
    </w:p>
    <w:p w14:paraId="19C9B3A5" w14:textId="77777777" w:rsidR="001732BB" w:rsidRPr="001732BB" w:rsidRDefault="001732BB" w:rsidP="001732BB">
      <w:pPr>
        <w:pStyle w:val="Bibliography"/>
        <w:rPr>
          <w:rFonts w:ascii="Calibri" w:hAnsi="Calibri" w:cs="Calibri"/>
        </w:rPr>
      </w:pPr>
      <w:r w:rsidRPr="001732BB">
        <w:rPr>
          <w:rFonts w:ascii="Calibri" w:hAnsi="Calibri" w:cs="Calibri"/>
        </w:rPr>
        <w:t xml:space="preserve">Welsch, B., Faure, F., Famin, V., </w:t>
      </w:r>
      <w:proofErr w:type="spellStart"/>
      <w:r w:rsidRPr="001732BB">
        <w:rPr>
          <w:rFonts w:ascii="Calibri" w:hAnsi="Calibri" w:cs="Calibri"/>
        </w:rPr>
        <w:t>Baronnet</w:t>
      </w:r>
      <w:proofErr w:type="spellEnd"/>
      <w:r w:rsidRPr="001732BB">
        <w:rPr>
          <w:rFonts w:ascii="Calibri" w:hAnsi="Calibri" w:cs="Calibri"/>
        </w:rPr>
        <w:t xml:space="preserve">, A. &amp; </w:t>
      </w:r>
      <w:proofErr w:type="spellStart"/>
      <w:r w:rsidRPr="001732BB">
        <w:rPr>
          <w:rFonts w:ascii="Calibri" w:hAnsi="Calibri" w:cs="Calibri"/>
        </w:rPr>
        <w:t>Bachèlery</w:t>
      </w:r>
      <w:proofErr w:type="spellEnd"/>
      <w:r w:rsidRPr="001732BB">
        <w:rPr>
          <w:rFonts w:ascii="Calibri" w:hAnsi="Calibri" w:cs="Calibri"/>
        </w:rPr>
        <w:t xml:space="preserve">, P. (2013). Dendritic Crystallization: A Single Process for all the Textures of Olivine in Basalts? </w:t>
      </w:r>
      <w:r w:rsidRPr="001732BB">
        <w:rPr>
          <w:rFonts w:ascii="Calibri" w:hAnsi="Calibri" w:cs="Calibri"/>
          <w:i/>
          <w:iCs/>
        </w:rPr>
        <w:t>Journal of Petrology</w:t>
      </w:r>
      <w:r w:rsidRPr="001732BB">
        <w:rPr>
          <w:rFonts w:ascii="Calibri" w:hAnsi="Calibri" w:cs="Calibri"/>
        </w:rPr>
        <w:t xml:space="preserve"> </w:t>
      </w:r>
      <w:r w:rsidRPr="001732BB">
        <w:rPr>
          <w:rFonts w:ascii="Calibri" w:hAnsi="Calibri" w:cs="Calibri"/>
          <w:b/>
          <w:bCs/>
        </w:rPr>
        <w:t>54</w:t>
      </w:r>
      <w:r w:rsidRPr="001732BB">
        <w:rPr>
          <w:rFonts w:ascii="Calibri" w:hAnsi="Calibri" w:cs="Calibri"/>
        </w:rPr>
        <w:t>, 539–574.</w:t>
      </w:r>
    </w:p>
    <w:p w14:paraId="69FD8F3D" w14:textId="77777777" w:rsidR="001732BB" w:rsidRPr="001732BB" w:rsidRDefault="001732BB" w:rsidP="001732BB">
      <w:pPr>
        <w:pStyle w:val="Bibliography"/>
        <w:rPr>
          <w:rFonts w:ascii="Calibri" w:hAnsi="Calibri" w:cs="Calibri"/>
        </w:rPr>
      </w:pPr>
      <w:r w:rsidRPr="001732BB">
        <w:rPr>
          <w:rFonts w:ascii="Calibri" w:hAnsi="Calibri" w:cs="Calibri"/>
        </w:rPr>
        <w:t xml:space="preserve">Wieser, P. E. </w:t>
      </w:r>
      <w:r w:rsidRPr="001732BB">
        <w:rPr>
          <w:rFonts w:ascii="Calibri" w:hAnsi="Calibri" w:cs="Calibri"/>
          <w:i/>
          <w:iCs/>
        </w:rPr>
        <w:t>et al.</w:t>
      </w:r>
      <w:r w:rsidRPr="001732BB">
        <w:rPr>
          <w:rFonts w:ascii="Calibri" w:hAnsi="Calibri" w:cs="Calibri"/>
        </w:rPr>
        <w:t xml:space="preserve"> (2021). Reconstructing Magma Storage Depths for the 2018 </w:t>
      </w:r>
      <w:proofErr w:type="spellStart"/>
      <w:r w:rsidRPr="001732BB">
        <w:rPr>
          <w:rFonts w:ascii="Calibri" w:hAnsi="Calibri" w:cs="Calibri"/>
        </w:rPr>
        <w:t>Kı̄lauean</w:t>
      </w:r>
      <w:proofErr w:type="spellEnd"/>
      <w:r w:rsidRPr="001732BB">
        <w:rPr>
          <w:rFonts w:ascii="Calibri" w:hAnsi="Calibri" w:cs="Calibri"/>
        </w:rPr>
        <w:t xml:space="preserve"> Eruption From Melt Inclusion CO2 Contents: The Importance of Vapor Bubbles. </w:t>
      </w:r>
      <w:r w:rsidRPr="001732BB">
        <w:rPr>
          <w:rFonts w:ascii="Calibri" w:hAnsi="Calibri" w:cs="Calibri"/>
          <w:i/>
          <w:iCs/>
        </w:rPr>
        <w:t>Geochemistry, Geophysics, Geosystems</w:t>
      </w:r>
      <w:r w:rsidRPr="001732BB">
        <w:rPr>
          <w:rFonts w:ascii="Calibri" w:hAnsi="Calibri" w:cs="Calibri"/>
        </w:rPr>
        <w:t xml:space="preserve"> </w:t>
      </w:r>
      <w:r w:rsidRPr="001732BB">
        <w:rPr>
          <w:rFonts w:ascii="Calibri" w:hAnsi="Calibri" w:cs="Calibri"/>
          <w:b/>
          <w:bCs/>
        </w:rPr>
        <w:t>22</w:t>
      </w:r>
      <w:r w:rsidRPr="001732BB">
        <w:rPr>
          <w:rFonts w:ascii="Calibri" w:hAnsi="Calibri" w:cs="Calibri"/>
        </w:rPr>
        <w:t>, e2020GC009364.</w:t>
      </w:r>
    </w:p>
    <w:p w14:paraId="3F6D103F" w14:textId="77777777" w:rsidR="001732BB" w:rsidRPr="001732BB" w:rsidRDefault="001732BB" w:rsidP="001732BB">
      <w:pPr>
        <w:pStyle w:val="Bibliography"/>
        <w:rPr>
          <w:rFonts w:ascii="Calibri" w:hAnsi="Calibri" w:cs="Calibri"/>
        </w:rPr>
      </w:pPr>
      <w:r w:rsidRPr="001732BB">
        <w:rPr>
          <w:rFonts w:ascii="Calibri" w:hAnsi="Calibri" w:cs="Calibri"/>
        </w:rPr>
        <w:t xml:space="preserve">Wieser, P. E., Edmonds, M., </w:t>
      </w:r>
      <w:proofErr w:type="spellStart"/>
      <w:r w:rsidRPr="001732BB">
        <w:rPr>
          <w:rFonts w:ascii="Calibri" w:hAnsi="Calibri" w:cs="Calibri"/>
        </w:rPr>
        <w:t>Maclennan</w:t>
      </w:r>
      <w:proofErr w:type="spellEnd"/>
      <w:r w:rsidRPr="001732BB">
        <w:rPr>
          <w:rFonts w:ascii="Calibri" w:hAnsi="Calibri" w:cs="Calibri"/>
        </w:rPr>
        <w:t xml:space="preserve">, J., Jenner, F. E. &amp; Kunz, B. E. (2019). Crystal scavenging from mush piles recorded by </w:t>
      </w:r>
      <w:proofErr w:type="gramStart"/>
      <w:r w:rsidRPr="001732BB">
        <w:rPr>
          <w:rFonts w:ascii="Calibri" w:hAnsi="Calibri" w:cs="Calibri"/>
        </w:rPr>
        <w:t>melt</w:t>
      </w:r>
      <w:proofErr w:type="gramEnd"/>
      <w:r w:rsidRPr="001732BB">
        <w:rPr>
          <w:rFonts w:ascii="Calibri" w:hAnsi="Calibri" w:cs="Calibri"/>
        </w:rPr>
        <w:t xml:space="preserve"> inclusions. </w:t>
      </w:r>
      <w:r w:rsidRPr="001732BB">
        <w:rPr>
          <w:rFonts w:ascii="Calibri" w:hAnsi="Calibri" w:cs="Calibri"/>
          <w:i/>
          <w:iCs/>
        </w:rPr>
        <w:t>Nature Communications</w:t>
      </w:r>
      <w:r w:rsidRPr="001732BB">
        <w:rPr>
          <w:rFonts w:ascii="Calibri" w:hAnsi="Calibri" w:cs="Calibri"/>
        </w:rPr>
        <w:t xml:space="preserve">. Nature Publishing Group </w:t>
      </w:r>
      <w:r w:rsidRPr="001732BB">
        <w:rPr>
          <w:rFonts w:ascii="Calibri" w:hAnsi="Calibri" w:cs="Calibri"/>
          <w:b/>
          <w:bCs/>
        </w:rPr>
        <w:t>10</w:t>
      </w:r>
      <w:r w:rsidRPr="001732BB">
        <w:rPr>
          <w:rFonts w:ascii="Calibri" w:hAnsi="Calibri" w:cs="Calibri"/>
        </w:rPr>
        <w:t>, 5797.</w:t>
      </w:r>
    </w:p>
    <w:p w14:paraId="561508BE" w14:textId="77777777" w:rsidR="001732BB" w:rsidRPr="001732BB" w:rsidRDefault="001732BB" w:rsidP="001732BB">
      <w:pPr>
        <w:pStyle w:val="Bibliography"/>
        <w:rPr>
          <w:rFonts w:ascii="Calibri" w:hAnsi="Calibri" w:cs="Calibri"/>
        </w:rPr>
      </w:pPr>
      <w:r w:rsidRPr="001732BB">
        <w:rPr>
          <w:rFonts w:ascii="Calibri" w:hAnsi="Calibri" w:cs="Calibri"/>
        </w:rPr>
        <w:t xml:space="preserve">Wieser, P. E., Kent, A. J. R. &amp; Till, C. B. (2023a). Barometers Behaving Badly II: a Critical Evaluation of </w:t>
      </w:r>
      <w:proofErr w:type="spellStart"/>
      <w:r w:rsidRPr="001732BB">
        <w:rPr>
          <w:rFonts w:ascii="Calibri" w:hAnsi="Calibri" w:cs="Calibri"/>
        </w:rPr>
        <w:t>Cpx</w:t>
      </w:r>
      <w:proofErr w:type="spellEnd"/>
      <w:r w:rsidRPr="001732BB">
        <w:rPr>
          <w:rFonts w:ascii="Calibri" w:hAnsi="Calibri" w:cs="Calibri"/>
        </w:rPr>
        <w:t xml:space="preserve">-Only and </w:t>
      </w:r>
      <w:proofErr w:type="spellStart"/>
      <w:r w:rsidRPr="001732BB">
        <w:rPr>
          <w:rFonts w:ascii="Calibri" w:hAnsi="Calibri" w:cs="Calibri"/>
        </w:rPr>
        <w:t>Cpx-Liq</w:t>
      </w:r>
      <w:proofErr w:type="spellEnd"/>
      <w:r w:rsidRPr="001732BB">
        <w:rPr>
          <w:rFonts w:ascii="Calibri" w:hAnsi="Calibri" w:cs="Calibri"/>
        </w:rPr>
        <w:t xml:space="preserve"> </w:t>
      </w:r>
      <w:proofErr w:type="spellStart"/>
      <w:r w:rsidRPr="001732BB">
        <w:rPr>
          <w:rFonts w:ascii="Calibri" w:hAnsi="Calibri" w:cs="Calibri"/>
        </w:rPr>
        <w:t>Thermobarometry</w:t>
      </w:r>
      <w:proofErr w:type="spellEnd"/>
      <w:r w:rsidRPr="001732BB">
        <w:rPr>
          <w:rFonts w:ascii="Calibri" w:hAnsi="Calibri" w:cs="Calibri"/>
        </w:rPr>
        <w:t xml:space="preserve"> in </w:t>
      </w:r>
      <w:proofErr w:type="gramStart"/>
      <w:r w:rsidRPr="001732BB">
        <w:rPr>
          <w:rFonts w:ascii="Calibri" w:hAnsi="Calibri" w:cs="Calibri"/>
        </w:rPr>
        <w:t>Variably-Hydrous</w:t>
      </w:r>
      <w:proofErr w:type="gramEnd"/>
      <w:r w:rsidRPr="001732BB">
        <w:rPr>
          <w:rFonts w:ascii="Calibri" w:hAnsi="Calibri" w:cs="Calibri"/>
        </w:rPr>
        <w:t xml:space="preserve"> Arc Magmas. </w:t>
      </w:r>
      <w:r w:rsidRPr="001732BB">
        <w:rPr>
          <w:rFonts w:ascii="Calibri" w:hAnsi="Calibri" w:cs="Calibri"/>
          <w:i/>
          <w:iCs/>
        </w:rPr>
        <w:t>Journal of Petrology</w:t>
      </w:r>
      <w:r w:rsidRPr="001732BB">
        <w:rPr>
          <w:rFonts w:ascii="Calibri" w:hAnsi="Calibri" w:cs="Calibri"/>
        </w:rPr>
        <w:t xml:space="preserve"> </w:t>
      </w:r>
      <w:r w:rsidRPr="001732BB">
        <w:rPr>
          <w:rFonts w:ascii="Calibri" w:hAnsi="Calibri" w:cs="Calibri"/>
          <w:b/>
          <w:bCs/>
        </w:rPr>
        <w:t>64</w:t>
      </w:r>
      <w:r w:rsidRPr="001732BB">
        <w:rPr>
          <w:rFonts w:ascii="Calibri" w:hAnsi="Calibri" w:cs="Calibri"/>
        </w:rPr>
        <w:t>, egad050.</w:t>
      </w:r>
    </w:p>
    <w:p w14:paraId="7FFD4247" w14:textId="77777777" w:rsidR="001732BB" w:rsidRPr="001732BB" w:rsidRDefault="001732BB" w:rsidP="001732BB">
      <w:pPr>
        <w:pStyle w:val="Bibliography"/>
        <w:rPr>
          <w:rFonts w:ascii="Calibri" w:hAnsi="Calibri" w:cs="Calibri"/>
        </w:rPr>
      </w:pPr>
      <w:r w:rsidRPr="001732BB">
        <w:rPr>
          <w:rFonts w:ascii="Calibri" w:hAnsi="Calibri" w:cs="Calibri"/>
        </w:rPr>
        <w:t xml:space="preserve">Wieser, P. E., Kent, A., Till, C. &amp; Abers, G. (2023b). Geophysical and Geochemical Constraints on Magma Storage Depths along the Cascade Arc: Knowns and Unknowns. </w:t>
      </w:r>
      <w:proofErr w:type="spellStart"/>
      <w:r w:rsidRPr="001732BB">
        <w:rPr>
          <w:rFonts w:ascii="Calibri" w:hAnsi="Calibri" w:cs="Calibri"/>
        </w:rPr>
        <w:t>EarthArXiv</w:t>
      </w:r>
      <w:proofErr w:type="spellEnd"/>
      <w:r w:rsidRPr="001732BB">
        <w:rPr>
          <w:rFonts w:ascii="Calibri" w:hAnsi="Calibri" w:cs="Calibri"/>
        </w:rPr>
        <w:t>.</w:t>
      </w:r>
    </w:p>
    <w:p w14:paraId="31E49528" w14:textId="77777777" w:rsidR="001732BB" w:rsidRPr="001732BB" w:rsidRDefault="001732BB" w:rsidP="001732BB">
      <w:pPr>
        <w:pStyle w:val="Bibliography"/>
        <w:rPr>
          <w:rFonts w:ascii="Calibri" w:hAnsi="Calibri" w:cs="Calibri"/>
        </w:rPr>
      </w:pPr>
      <w:r w:rsidRPr="001732BB">
        <w:rPr>
          <w:rFonts w:ascii="Calibri" w:hAnsi="Calibri" w:cs="Calibri"/>
        </w:rPr>
        <w:t xml:space="preserve">Yoshimura, S. (2023). Carbon dioxide and water in the crust. Part 1: Equation of state for the fluid. </w:t>
      </w:r>
      <w:r w:rsidRPr="001732BB">
        <w:rPr>
          <w:rFonts w:ascii="Calibri" w:hAnsi="Calibri" w:cs="Calibri"/>
          <w:i/>
          <w:iCs/>
        </w:rPr>
        <w:t>Journal of Mineralogical and Petrological Sciences</w:t>
      </w:r>
      <w:r w:rsidRPr="001732BB">
        <w:rPr>
          <w:rFonts w:ascii="Calibri" w:hAnsi="Calibri" w:cs="Calibri"/>
        </w:rPr>
        <w:t xml:space="preserve"> </w:t>
      </w:r>
      <w:r w:rsidRPr="001732BB">
        <w:rPr>
          <w:rFonts w:ascii="Calibri" w:hAnsi="Calibri" w:cs="Calibri"/>
          <w:b/>
          <w:bCs/>
        </w:rPr>
        <w:t>118</w:t>
      </w:r>
      <w:r w:rsidRPr="001732BB">
        <w:rPr>
          <w:rFonts w:ascii="Calibri" w:hAnsi="Calibri" w:cs="Calibri"/>
        </w:rPr>
        <w:t>, 221224a.</w:t>
      </w:r>
    </w:p>
    <w:p w14:paraId="293AE0A5" w14:textId="77777777" w:rsidR="001732BB" w:rsidRPr="001732BB" w:rsidRDefault="001732BB" w:rsidP="001732BB">
      <w:pPr>
        <w:pStyle w:val="Bibliography"/>
        <w:rPr>
          <w:rFonts w:ascii="Calibri" w:hAnsi="Calibri" w:cs="Calibri"/>
        </w:rPr>
      </w:pPr>
      <w:r w:rsidRPr="001732BB">
        <w:rPr>
          <w:rFonts w:ascii="Calibri" w:hAnsi="Calibri" w:cs="Calibri"/>
        </w:rPr>
        <w:t xml:space="preserve">Zanon, V., D’Auria, L., Schiavi, F., </w:t>
      </w:r>
      <w:proofErr w:type="spellStart"/>
      <w:r w:rsidRPr="001732BB">
        <w:rPr>
          <w:rFonts w:ascii="Calibri" w:hAnsi="Calibri" w:cs="Calibri"/>
        </w:rPr>
        <w:t>Cyrzan</w:t>
      </w:r>
      <w:proofErr w:type="spellEnd"/>
      <w:r w:rsidRPr="001732BB">
        <w:rPr>
          <w:rFonts w:ascii="Calibri" w:hAnsi="Calibri" w:cs="Calibri"/>
        </w:rPr>
        <w:t xml:space="preserve">, K. &amp; Pankhurst, M. J. (2024). Toward a near real-time magma ascent monitoring by combined fluid inclusion barometry and ongoing seismicity. </w:t>
      </w:r>
      <w:r w:rsidRPr="001732BB">
        <w:rPr>
          <w:rFonts w:ascii="Calibri" w:hAnsi="Calibri" w:cs="Calibri"/>
          <w:i/>
          <w:iCs/>
        </w:rPr>
        <w:t>Science Advances</w:t>
      </w:r>
      <w:r w:rsidRPr="001732BB">
        <w:rPr>
          <w:rFonts w:ascii="Calibri" w:hAnsi="Calibri" w:cs="Calibri"/>
        </w:rPr>
        <w:t xml:space="preserve">. American Association for the Advancement of Science </w:t>
      </w:r>
      <w:r w:rsidRPr="001732BB">
        <w:rPr>
          <w:rFonts w:ascii="Calibri" w:hAnsi="Calibri" w:cs="Calibri"/>
          <w:b/>
          <w:bCs/>
        </w:rPr>
        <w:t>10</w:t>
      </w:r>
      <w:r w:rsidRPr="001732BB">
        <w:rPr>
          <w:rFonts w:ascii="Calibri" w:hAnsi="Calibri" w:cs="Calibri"/>
        </w:rPr>
        <w:t>, eadi4300.</w:t>
      </w:r>
    </w:p>
    <w:p w14:paraId="72101BB6" w14:textId="7413EF8A"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6F04117F" w14:textId="77777777" w:rsidR="009C39CC" w:rsidRPr="00B33329" w:rsidRDefault="009C39CC" w:rsidP="0062185F">
      <w:pPr>
        <w:spacing w:after="0" w:line="480" w:lineRule="auto"/>
        <w:rPr>
          <w:rFonts w:ascii="Calibri" w:hAnsi="Calibri" w:cs="Calibri"/>
          <w:color w:val="000000"/>
          <w:lang w:val="en-GB"/>
        </w:rPr>
      </w:pPr>
      <w:r w:rsidRPr="00B33329">
        <w:rPr>
          <w:rFonts w:ascii="Calibri" w:hAnsi="Calibri" w:cs="Calibri"/>
          <w:color w:val="000000"/>
          <w:lang w:val="en-GB"/>
        </w:rPr>
        <w:br w:type="page"/>
      </w:r>
    </w:p>
    <w:p w14:paraId="7B8C750A" w14:textId="2CFAA5AA" w:rsidR="00DA43C3" w:rsidRPr="00B33329" w:rsidRDefault="00DA43C3" w:rsidP="001F7D93">
      <w:pPr>
        <w:spacing w:line="480" w:lineRule="auto"/>
        <w:rPr>
          <w:rFonts w:ascii="Calibri" w:hAnsi="Calibri" w:cs="Calibri"/>
          <w:color w:val="000000"/>
          <w:lang w:val="en-GB"/>
        </w:rPr>
      </w:pPr>
    </w:p>
    <w:sectPr w:rsidR="00DA43C3" w:rsidRPr="00B33329" w:rsidSect="00252AD6">
      <w:headerReference w:type="default" r:id="rId21"/>
      <w:footerReference w:type="default" r:id="rId22"/>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enny Wieser" w:date="2024-03-02T10:04:00Z" w:initials="PW">
    <w:p w14:paraId="660083DA" w14:textId="6E984EF8" w:rsidR="003855E1" w:rsidRDefault="003855E1" w:rsidP="003855E1">
      <w:pPr>
        <w:pStyle w:val="CommentText"/>
      </w:pPr>
      <w:r>
        <w:rPr>
          <w:rStyle w:val="CommentReference"/>
        </w:rPr>
        <w:annotationRef/>
      </w:r>
      <w:r>
        <w:t xml:space="preserve">Pull out a couple of datasets to demonstrate this point. </w:t>
      </w:r>
    </w:p>
  </w:comment>
  <w:comment w:id="2" w:author="Penny Wieser" w:date="2024-03-02T10:15:00Z" w:initials="PW">
    <w:p w14:paraId="248A1CD7" w14:textId="77777777" w:rsidR="006E02E5" w:rsidRDefault="006E02E5" w:rsidP="006E02E5">
      <w:pPr>
        <w:pStyle w:val="CommentText"/>
      </w:pPr>
      <w:r>
        <w:rPr>
          <w:rStyle w:val="CommentReference"/>
        </w:rPr>
        <w:annotationRef/>
      </w:r>
      <w:r>
        <w:t xml:space="preserve">Please add this figure I sent into the supplement - I think it’s a really important observation, particularly when people are guessing XH2O values for a new setting. </w:t>
      </w:r>
    </w:p>
  </w:comment>
  <w:comment w:id="3" w:author="Charlotte Devitre" w:date="2024-03-07T15:07:00Z" w:initials="CD">
    <w:p w14:paraId="0975BB64" w14:textId="77777777" w:rsidR="001732BB" w:rsidRDefault="001732BB" w:rsidP="001732BB">
      <w:pPr>
        <w:pStyle w:val="CommentText"/>
      </w:pPr>
      <w:r>
        <w:rPr>
          <w:rStyle w:val="CommentReference"/>
        </w:rPr>
        <w:annotationRef/>
      </w:r>
      <w:r>
        <w:t xml:space="preserve">What figure? </w:t>
      </w:r>
    </w:p>
  </w:comment>
  <w:comment w:id="4" w:author="Penny Wieser" w:date="2024-03-02T09:51:00Z" w:initials="PW">
    <w:p w14:paraId="211B24CE" w14:textId="4ACA7516" w:rsidR="00C81078" w:rsidRDefault="00C81078" w:rsidP="00C81078">
      <w:pPr>
        <w:pStyle w:val="CommentText"/>
      </w:pPr>
      <w:r>
        <w:rPr>
          <w:rStyle w:val="CommentReference"/>
        </w:rPr>
        <w:annotationRef/>
      </w:r>
      <w:r>
        <w:t>On y axis for b, do XH2O as proper subscripts</w:t>
      </w:r>
    </w:p>
    <w:p w14:paraId="295FC1D0" w14:textId="77777777" w:rsidR="00C81078" w:rsidRDefault="00C81078" w:rsidP="00C81078">
      <w:pPr>
        <w:pStyle w:val="CommentText"/>
      </w:pPr>
      <w:r>
        <w:t xml:space="preserve">Also add a key showing what the different things on the box plot are (what quantiles, median vs mean). </w:t>
      </w:r>
    </w:p>
    <w:p w14:paraId="346CC5F4" w14:textId="77777777" w:rsidR="00C81078" w:rsidRDefault="00C81078" w:rsidP="00C81078">
      <w:pPr>
        <w:pStyle w:val="CommentText"/>
      </w:pPr>
      <w:r>
        <w:t>Did you apply a lower pressure cut off?</w:t>
      </w:r>
    </w:p>
  </w:comment>
  <w:comment w:id="5" w:author="Penny Wieser" w:date="2024-03-02T09:52:00Z" w:initials="PW">
    <w:p w14:paraId="1FCA6607" w14:textId="77777777" w:rsidR="00C86775" w:rsidRDefault="00C86775" w:rsidP="00C86775">
      <w:pPr>
        <w:pStyle w:val="CommentText"/>
      </w:pPr>
      <w:r>
        <w:rPr>
          <w:rStyle w:val="CommentReference"/>
        </w:rPr>
        <w:annotationRef/>
      </w:r>
      <w:r>
        <w:t>You need to define acnoryms here. The x labels are a bit of a mess, can you make them edge justified to the ticks (e.g. final letter all aligned)</w:t>
      </w:r>
    </w:p>
  </w:comment>
  <w:comment w:id="6" w:author="Penny Wieser" w:date="2024-03-02T10:30:00Z" w:initials="PW">
    <w:p w14:paraId="1300A423" w14:textId="77777777" w:rsidR="00F72BFE" w:rsidRDefault="00F72BFE" w:rsidP="00F72BFE">
      <w:pPr>
        <w:pStyle w:val="CommentText"/>
      </w:pPr>
      <w:r>
        <w:rPr>
          <w:rStyle w:val="CommentReference"/>
        </w:rPr>
        <w:annotationRef/>
      </w:r>
      <w:r>
        <w:t>Centroamericna- central american?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0083DA" w15:done="0"/>
  <w15:commentEx w15:paraId="248A1CD7" w15:done="0"/>
  <w15:commentEx w15:paraId="0975BB64" w15:paraIdParent="248A1CD7" w15:done="0"/>
  <w15:commentEx w15:paraId="346CC5F4" w15:done="0"/>
  <w15:commentEx w15:paraId="1FCA6607" w15:done="0"/>
  <w15:commentEx w15:paraId="1300A423" w15:paraIdParent="1FCA66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8BC48F" w16cex:dateUtc="2024-03-02T17:51:00Z"/>
  <w16cex:commentExtensible w16cex:durableId="2F6681CD" w16cex:dateUtc="2024-03-02T17:52:00Z"/>
  <w16cex:commentExtensible w16cex:durableId="3D746EDC" w16cex:dateUtc="2024-03-02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0083DA" w16cid:durableId="43ADDCE7"/>
  <w16cid:commentId w16cid:paraId="346CC5F4" w16cid:durableId="298BC48F"/>
  <w16cid:commentId w16cid:paraId="1FCA6607" w16cid:durableId="2F6681CD"/>
  <w16cid:commentId w16cid:paraId="1300A423" w16cid:durableId="3D746E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9DC7E" w14:textId="77777777" w:rsidR="00252AD6" w:rsidRDefault="00252AD6" w:rsidP="00994067">
      <w:pPr>
        <w:spacing w:after="0"/>
      </w:pPr>
      <w:r>
        <w:separator/>
      </w:r>
    </w:p>
  </w:endnote>
  <w:endnote w:type="continuationSeparator" w:id="0">
    <w:p w14:paraId="26B94618" w14:textId="77777777" w:rsidR="00252AD6" w:rsidRDefault="00252AD6" w:rsidP="00994067">
      <w:pPr>
        <w:spacing w:after="0"/>
      </w:pPr>
      <w:r>
        <w:continuationSeparator/>
      </w:r>
    </w:p>
  </w:endnote>
  <w:endnote w:type="continuationNotice" w:id="1">
    <w:p w14:paraId="47A9E81A" w14:textId="77777777" w:rsidR="00252AD6" w:rsidRDefault="00252AD6"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B5C38" w14:textId="77777777" w:rsidR="00252AD6" w:rsidRDefault="00252AD6" w:rsidP="00994067">
      <w:pPr>
        <w:spacing w:after="0"/>
      </w:pPr>
      <w:r>
        <w:separator/>
      </w:r>
    </w:p>
  </w:footnote>
  <w:footnote w:type="continuationSeparator" w:id="0">
    <w:p w14:paraId="53E00D81" w14:textId="77777777" w:rsidR="00252AD6" w:rsidRDefault="00252AD6" w:rsidP="00994067">
      <w:pPr>
        <w:spacing w:after="0"/>
      </w:pPr>
      <w:r>
        <w:continuationSeparator/>
      </w:r>
    </w:p>
  </w:footnote>
  <w:footnote w:type="continuationNotice" w:id="1">
    <w:p w14:paraId="36887B09" w14:textId="77777777" w:rsidR="00252AD6" w:rsidRDefault="00252AD6"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nny Wieser">
    <w15:presenceInfo w15:providerId="Windows Live" w15:userId="73708eac12f6644f"/>
  </w15:person>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1FC7"/>
    <w:rsid w:val="001D5794"/>
    <w:rsid w:val="001E52DD"/>
    <w:rsid w:val="001F0866"/>
    <w:rsid w:val="001F2B9D"/>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6450"/>
    <w:rsid w:val="003113C7"/>
    <w:rsid w:val="003118C8"/>
    <w:rsid w:val="0031346E"/>
    <w:rsid w:val="00317324"/>
    <w:rsid w:val="0032054D"/>
    <w:rsid w:val="00322785"/>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0428"/>
    <w:rsid w:val="003E48DB"/>
    <w:rsid w:val="003F384A"/>
    <w:rsid w:val="004050A1"/>
    <w:rsid w:val="004058E3"/>
    <w:rsid w:val="0040673B"/>
    <w:rsid w:val="0041322B"/>
    <w:rsid w:val="00414BC4"/>
    <w:rsid w:val="00420EF9"/>
    <w:rsid w:val="0043273C"/>
    <w:rsid w:val="004336A3"/>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6E27"/>
    <w:rsid w:val="004E04EF"/>
    <w:rsid w:val="004E0FB2"/>
    <w:rsid w:val="004E4F8F"/>
    <w:rsid w:val="004E718A"/>
    <w:rsid w:val="004F6954"/>
    <w:rsid w:val="00506614"/>
    <w:rsid w:val="0051233E"/>
    <w:rsid w:val="0051492B"/>
    <w:rsid w:val="00515FCF"/>
    <w:rsid w:val="005173FA"/>
    <w:rsid w:val="00523CCA"/>
    <w:rsid w:val="0052768A"/>
    <w:rsid w:val="00534165"/>
    <w:rsid w:val="00535AAB"/>
    <w:rsid w:val="00540BA4"/>
    <w:rsid w:val="005429F8"/>
    <w:rsid w:val="0055217B"/>
    <w:rsid w:val="00553065"/>
    <w:rsid w:val="005616AB"/>
    <w:rsid w:val="00564213"/>
    <w:rsid w:val="00565881"/>
    <w:rsid w:val="00570859"/>
    <w:rsid w:val="005714EC"/>
    <w:rsid w:val="00574C90"/>
    <w:rsid w:val="005810E1"/>
    <w:rsid w:val="00592698"/>
    <w:rsid w:val="0059301C"/>
    <w:rsid w:val="00594F9F"/>
    <w:rsid w:val="005A1A1D"/>
    <w:rsid w:val="005A4F32"/>
    <w:rsid w:val="005A7065"/>
    <w:rsid w:val="005A7193"/>
    <w:rsid w:val="005A78D5"/>
    <w:rsid w:val="005B2100"/>
    <w:rsid w:val="005B25AD"/>
    <w:rsid w:val="005B3CDF"/>
    <w:rsid w:val="005B6BC3"/>
    <w:rsid w:val="005C04FD"/>
    <w:rsid w:val="005C2714"/>
    <w:rsid w:val="005C2E7F"/>
    <w:rsid w:val="005C36C5"/>
    <w:rsid w:val="005C6221"/>
    <w:rsid w:val="005C7789"/>
    <w:rsid w:val="005D1347"/>
    <w:rsid w:val="005D543C"/>
    <w:rsid w:val="005D60B7"/>
    <w:rsid w:val="005D6B8C"/>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77AF"/>
    <w:rsid w:val="006A0005"/>
    <w:rsid w:val="006A5C07"/>
    <w:rsid w:val="006A653F"/>
    <w:rsid w:val="006B7731"/>
    <w:rsid w:val="006C5F23"/>
    <w:rsid w:val="006D0C96"/>
    <w:rsid w:val="006D13F8"/>
    <w:rsid w:val="006E02E5"/>
    <w:rsid w:val="006E29DE"/>
    <w:rsid w:val="006E3EF1"/>
    <w:rsid w:val="006E4C32"/>
    <w:rsid w:val="006F058A"/>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73E2F"/>
    <w:rsid w:val="007745EE"/>
    <w:rsid w:val="007809B6"/>
    <w:rsid w:val="00783051"/>
    <w:rsid w:val="00785738"/>
    <w:rsid w:val="007868A9"/>
    <w:rsid w:val="00796A7F"/>
    <w:rsid w:val="007B41E1"/>
    <w:rsid w:val="007B7009"/>
    <w:rsid w:val="007B7F95"/>
    <w:rsid w:val="007C12C8"/>
    <w:rsid w:val="007C368E"/>
    <w:rsid w:val="007C4BB5"/>
    <w:rsid w:val="007C7916"/>
    <w:rsid w:val="007D1BB7"/>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520B"/>
    <w:rsid w:val="00886BA8"/>
    <w:rsid w:val="008970D7"/>
    <w:rsid w:val="008A794E"/>
    <w:rsid w:val="008B1909"/>
    <w:rsid w:val="008B3885"/>
    <w:rsid w:val="008B661B"/>
    <w:rsid w:val="008B719F"/>
    <w:rsid w:val="008C23F8"/>
    <w:rsid w:val="008D3BCA"/>
    <w:rsid w:val="008D5612"/>
    <w:rsid w:val="008D646B"/>
    <w:rsid w:val="008D72A1"/>
    <w:rsid w:val="008E213F"/>
    <w:rsid w:val="008E3110"/>
    <w:rsid w:val="008E6DB8"/>
    <w:rsid w:val="008F5936"/>
    <w:rsid w:val="008F72D7"/>
    <w:rsid w:val="008F7B65"/>
    <w:rsid w:val="00902B1C"/>
    <w:rsid w:val="009048C3"/>
    <w:rsid w:val="009077BC"/>
    <w:rsid w:val="009124A3"/>
    <w:rsid w:val="00912658"/>
    <w:rsid w:val="009146AE"/>
    <w:rsid w:val="00914E09"/>
    <w:rsid w:val="00914E30"/>
    <w:rsid w:val="009150E4"/>
    <w:rsid w:val="0091791F"/>
    <w:rsid w:val="00925CC5"/>
    <w:rsid w:val="00932F15"/>
    <w:rsid w:val="00941C8A"/>
    <w:rsid w:val="00943440"/>
    <w:rsid w:val="00953BDE"/>
    <w:rsid w:val="00953CD5"/>
    <w:rsid w:val="00955FDC"/>
    <w:rsid w:val="00956A34"/>
    <w:rsid w:val="00962763"/>
    <w:rsid w:val="009627CB"/>
    <w:rsid w:val="00967729"/>
    <w:rsid w:val="00972CB8"/>
    <w:rsid w:val="00975D22"/>
    <w:rsid w:val="00980C22"/>
    <w:rsid w:val="00981600"/>
    <w:rsid w:val="009852A9"/>
    <w:rsid w:val="00991B36"/>
    <w:rsid w:val="00993E8B"/>
    <w:rsid w:val="00994067"/>
    <w:rsid w:val="00994E17"/>
    <w:rsid w:val="00995783"/>
    <w:rsid w:val="009A1085"/>
    <w:rsid w:val="009B07B9"/>
    <w:rsid w:val="009B31BB"/>
    <w:rsid w:val="009B406F"/>
    <w:rsid w:val="009B5206"/>
    <w:rsid w:val="009B79BB"/>
    <w:rsid w:val="009C39CC"/>
    <w:rsid w:val="009C5427"/>
    <w:rsid w:val="009C7BC0"/>
    <w:rsid w:val="009D18CB"/>
    <w:rsid w:val="009D1D88"/>
    <w:rsid w:val="009D38E2"/>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7B9A"/>
    <w:rsid w:val="00B77F6E"/>
    <w:rsid w:val="00B81747"/>
    <w:rsid w:val="00B91399"/>
    <w:rsid w:val="00B9147E"/>
    <w:rsid w:val="00B94A58"/>
    <w:rsid w:val="00BA3E8F"/>
    <w:rsid w:val="00BA692E"/>
    <w:rsid w:val="00BB6B27"/>
    <w:rsid w:val="00BC2EE6"/>
    <w:rsid w:val="00BD0523"/>
    <w:rsid w:val="00BD3C83"/>
    <w:rsid w:val="00BD52C9"/>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5E57"/>
    <w:rsid w:val="00C66C96"/>
    <w:rsid w:val="00C67112"/>
    <w:rsid w:val="00C71544"/>
    <w:rsid w:val="00C75FDA"/>
    <w:rsid w:val="00C81078"/>
    <w:rsid w:val="00C82F79"/>
    <w:rsid w:val="00C86775"/>
    <w:rsid w:val="00C87D1A"/>
    <w:rsid w:val="00C917B2"/>
    <w:rsid w:val="00C931D6"/>
    <w:rsid w:val="00C93B05"/>
    <w:rsid w:val="00CA086D"/>
    <w:rsid w:val="00CA2A96"/>
    <w:rsid w:val="00CB0B11"/>
    <w:rsid w:val="00CB1639"/>
    <w:rsid w:val="00CC2044"/>
    <w:rsid w:val="00CC3317"/>
    <w:rsid w:val="00CC4A2F"/>
    <w:rsid w:val="00CC51D0"/>
    <w:rsid w:val="00CC5C5C"/>
    <w:rsid w:val="00CD3588"/>
    <w:rsid w:val="00CD4962"/>
    <w:rsid w:val="00CD601B"/>
    <w:rsid w:val="00CE2EC8"/>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73E6C"/>
    <w:rsid w:val="00D775A6"/>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30B9E"/>
    <w:rsid w:val="00E32451"/>
    <w:rsid w:val="00E33985"/>
    <w:rsid w:val="00E50437"/>
    <w:rsid w:val="00E50780"/>
    <w:rsid w:val="00E50F59"/>
    <w:rsid w:val="00E51DA0"/>
    <w:rsid w:val="00E52B52"/>
    <w:rsid w:val="00E558AA"/>
    <w:rsid w:val="00E55B2C"/>
    <w:rsid w:val="00E56B89"/>
    <w:rsid w:val="00E6133D"/>
    <w:rsid w:val="00E66EFE"/>
    <w:rsid w:val="00E7277A"/>
    <w:rsid w:val="00E81ADE"/>
    <w:rsid w:val="00E87181"/>
    <w:rsid w:val="00E9324F"/>
    <w:rsid w:val="00E93F88"/>
    <w:rsid w:val="00E95B58"/>
    <w:rsid w:val="00E95F7F"/>
    <w:rsid w:val="00EA7214"/>
    <w:rsid w:val="00EB0345"/>
    <w:rsid w:val="00EB435C"/>
    <w:rsid w:val="00EC3592"/>
    <w:rsid w:val="00EC6F4E"/>
    <w:rsid w:val="00EC72DA"/>
    <w:rsid w:val="00ED6B96"/>
    <w:rsid w:val="00EE0BBC"/>
    <w:rsid w:val="00EE58C0"/>
    <w:rsid w:val="00EF4B2A"/>
    <w:rsid w:val="00EF6A59"/>
    <w:rsid w:val="00EF798A"/>
    <w:rsid w:val="00F05B14"/>
    <w:rsid w:val="00F06349"/>
    <w:rsid w:val="00F07215"/>
    <w:rsid w:val="00F11859"/>
    <w:rsid w:val="00F11C97"/>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git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https://www.electrochem.org/wp-content/uploads/2017/11/ORCID-icon.png" TargetMode="Externa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1732</TotalTime>
  <Pages>22</Pages>
  <Words>30393</Words>
  <Characters>173245</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203232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4</cp:revision>
  <cp:lastPrinted>2016-02-01T07:21:00Z</cp:lastPrinted>
  <dcterms:created xsi:type="dcterms:W3CDTF">2024-03-02T20:37:00Z</dcterms:created>
  <dcterms:modified xsi:type="dcterms:W3CDTF">2024-03-08T01:04:00Z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id="bYTacktA"/&gt;&lt;style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