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AD874" w14:textId="77777777" w:rsidR="000C67DA" w:rsidRDefault="00000000">
      <w:pPr>
        <w:widowControl w:val="0"/>
        <w:wordWrap w:val="0"/>
        <w:spacing w:before="1000" w:after="3960" w:line="240" w:lineRule="auto"/>
        <w:jc w:val="center"/>
        <w:rPr>
          <w:rFonts w:cs="黑体"/>
          <w:b/>
          <w:bCs/>
          <w:color w:val="auto"/>
          <w:sz w:val="44"/>
          <w:szCs w:val="44"/>
          <w:lang w:eastAsia="zh-CN"/>
        </w:rPr>
      </w:pPr>
      <w:r>
        <w:rPr>
          <w:rFonts w:cs="黑体"/>
          <w:b/>
          <w:bCs/>
          <w:color w:val="auto"/>
          <w:sz w:val="44"/>
          <w:szCs w:val="44"/>
          <w:lang w:eastAsia="zh-CN"/>
        </w:rPr>
        <w:t>第五届中国研究生金融科技创新大赛</w:t>
      </w:r>
    </w:p>
    <w:p w14:paraId="16AED121" w14:textId="77777777" w:rsidR="000C67DA" w:rsidRDefault="00000000">
      <w:pPr>
        <w:widowControl w:val="0"/>
        <w:wordWrap w:val="0"/>
        <w:spacing w:after="0" w:line="240" w:lineRule="auto"/>
        <w:jc w:val="center"/>
        <w:rPr>
          <w:rFonts w:cs="黑体"/>
          <w:b/>
          <w:bCs/>
          <w:sz w:val="30"/>
          <w:szCs w:val="30"/>
          <w:lang w:eastAsia="zh"/>
        </w:rPr>
      </w:pPr>
      <w:r>
        <w:rPr>
          <w:rFonts w:cs="黑体" w:hint="eastAsia"/>
          <w:b/>
          <w:bCs/>
          <w:sz w:val="30"/>
          <w:szCs w:val="30"/>
          <w:lang w:eastAsia="zh"/>
        </w:rPr>
        <w:t>可信</w:t>
      </w:r>
      <w:r>
        <w:rPr>
          <w:rFonts w:cs="黑体" w:hint="eastAsia"/>
          <w:b/>
          <w:bCs/>
          <w:sz w:val="30"/>
          <w:szCs w:val="30"/>
          <w:lang w:eastAsia="zh"/>
        </w:rPr>
        <w:t xml:space="preserve"> RegRAG</w:t>
      </w:r>
      <w:r>
        <w:rPr>
          <w:rFonts w:cs="黑体" w:hint="eastAsia"/>
          <w:b/>
          <w:bCs/>
          <w:sz w:val="30"/>
          <w:szCs w:val="30"/>
          <w:lang w:eastAsia="zh"/>
        </w:rPr>
        <w:t>：面向银行业监管制度与统计报表的</w:t>
      </w:r>
    </w:p>
    <w:p w14:paraId="4B99A38C" w14:textId="77777777" w:rsidR="000C67DA" w:rsidRDefault="00000000">
      <w:pPr>
        <w:widowControl w:val="0"/>
        <w:wordWrap w:val="0"/>
        <w:spacing w:after="0" w:line="240" w:lineRule="auto"/>
        <w:jc w:val="center"/>
        <w:rPr>
          <w:rFonts w:cs="黑体"/>
          <w:b/>
          <w:bCs/>
          <w:sz w:val="30"/>
          <w:szCs w:val="30"/>
          <w:lang w:eastAsia="zh"/>
        </w:rPr>
      </w:pPr>
      <w:r>
        <w:rPr>
          <w:rFonts w:cs="黑体"/>
          <w:b/>
          <w:bCs/>
          <w:sz w:val="30"/>
          <w:szCs w:val="30"/>
          <w:lang w:eastAsia="zh"/>
        </w:rPr>
        <w:t>可信</w:t>
      </w:r>
      <w:r>
        <w:rPr>
          <w:rFonts w:cs="黑体"/>
          <w:b/>
          <w:bCs/>
          <w:sz w:val="30"/>
          <w:szCs w:val="30"/>
          <w:lang w:eastAsia="zh"/>
        </w:rPr>
        <w:t xml:space="preserve"> RAG </w:t>
      </w:r>
      <w:r>
        <w:rPr>
          <w:rFonts w:cs="黑体"/>
          <w:b/>
          <w:bCs/>
          <w:sz w:val="30"/>
          <w:szCs w:val="30"/>
          <w:lang w:eastAsia="zh"/>
        </w:rPr>
        <w:t>问答系统</w:t>
      </w:r>
    </w:p>
    <w:p w14:paraId="6024136A" w14:textId="77777777" w:rsidR="000C67DA" w:rsidRDefault="00000000">
      <w:pPr>
        <w:widowControl w:val="0"/>
        <w:wordWrap w:val="0"/>
        <w:spacing w:after="0" w:line="240" w:lineRule="auto"/>
        <w:jc w:val="center"/>
        <w:rPr>
          <w:rFonts w:cs="黑体"/>
          <w:b/>
          <w:bCs/>
          <w:sz w:val="30"/>
          <w:szCs w:val="30"/>
          <w:lang w:eastAsia="zh"/>
        </w:rPr>
      </w:pPr>
      <w:r>
        <w:rPr>
          <w:rFonts w:cs="黑体"/>
          <w:b/>
          <w:bCs/>
          <w:sz w:val="30"/>
          <w:szCs w:val="30"/>
          <w:lang w:eastAsia="zh"/>
        </w:rPr>
        <w:t>项目计划书</w:t>
      </w:r>
    </w:p>
    <w:p w14:paraId="6309B660" w14:textId="77777777" w:rsidR="000C67DA" w:rsidRDefault="00000000">
      <w:pPr>
        <w:widowControl w:val="0"/>
        <w:wordWrap w:val="0"/>
        <w:spacing w:after="0" w:line="240" w:lineRule="auto"/>
        <w:jc w:val="center"/>
        <w:rPr>
          <w:rFonts w:cs="黑体"/>
          <w:b/>
          <w:bCs/>
          <w:sz w:val="30"/>
          <w:szCs w:val="30"/>
          <w:lang w:eastAsia="zh"/>
        </w:rPr>
      </w:pPr>
      <w:r>
        <w:rPr>
          <w:rFonts w:cs="黑体"/>
          <w:b/>
          <w:bCs/>
          <w:sz w:val="30"/>
          <w:szCs w:val="30"/>
          <w:lang w:eastAsia="zh"/>
        </w:rPr>
        <w:t>【</w:t>
      </w:r>
      <w:r>
        <w:rPr>
          <w:rFonts w:cs="黑体"/>
          <w:b/>
          <w:bCs/>
          <w:sz w:val="30"/>
          <w:szCs w:val="30"/>
          <w:lang w:eastAsia="zh"/>
        </w:rPr>
        <w:t>V2.0</w:t>
      </w:r>
      <w:r>
        <w:rPr>
          <w:rFonts w:cs="黑体"/>
          <w:b/>
          <w:bCs/>
          <w:sz w:val="30"/>
          <w:szCs w:val="30"/>
          <w:lang w:eastAsia="zh"/>
        </w:rPr>
        <w:t>】</w:t>
      </w:r>
    </w:p>
    <w:p w14:paraId="06A67E29" w14:textId="77777777" w:rsidR="000C67DA" w:rsidRDefault="000C67DA">
      <w:pPr>
        <w:widowControl w:val="0"/>
        <w:wordWrap w:val="0"/>
        <w:spacing w:line="240" w:lineRule="auto"/>
        <w:rPr>
          <w:rFonts w:cs="黑体"/>
          <w:b/>
          <w:bCs/>
          <w:color w:val="auto"/>
          <w:sz w:val="32"/>
          <w:szCs w:val="32"/>
          <w:lang w:eastAsia="zh-CN"/>
        </w:rPr>
      </w:pPr>
    </w:p>
    <w:p w14:paraId="3C4292FB" w14:textId="77777777" w:rsidR="000C67DA" w:rsidRDefault="000C67DA">
      <w:pPr>
        <w:widowControl w:val="0"/>
        <w:wordWrap w:val="0"/>
        <w:spacing w:line="240" w:lineRule="auto"/>
        <w:rPr>
          <w:rFonts w:cs="黑体"/>
          <w:b/>
          <w:bCs/>
          <w:color w:val="auto"/>
          <w:sz w:val="32"/>
          <w:szCs w:val="32"/>
          <w:lang w:eastAsia="zh-CN"/>
        </w:rPr>
      </w:pPr>
    </w:p>
    <w:p w14:paraId="610D87D7" w14:textId="77777777" w:rsidR="000C67DA" w:rsidRDefault="00000000">
      <w:pPr>
        <w:widowControl w:val="0"/>
        <w:wordWrap w:val="0"/>
        <w:spacing w:line="240" w:lineRule="auto"/>
        <w:jc w:val="center"/>
        <w:rPr>
          <w:rFonts w:cs="黑体"/>
          <w:b/>
          <w:bCs/>
          <w:color w:val="auto"/>
          <w:sz w:val="28"/>
          <w:szCs w:val="28"/>
          <w:lang w:eastAsia="zh-CN"/>
        </w:rPr>
      </w:pPr>
      <w:r>
        <w:rPr>
          <w:rFonts w:cs="黑体"/>
          <w:b/>
          <w:bCs/>
          <w:color w:val="auto"/>
          <w:sz w:val="28"/>
          <w:szCs w:val="28"/>
          <w:lang w:eastAsia="zh-CN"/>
        </w:rPr>
        <w:t>【</w:t>
      </w:r>
      <w:r>
        <w:rPr>
          <w:rFonts w:cs="黑体"/>
          <w:b/>
          <w:bCs/>
          <w:color w:val="auto"/>
          <w:sz w:val="28"/>
          <w:szCs w:val="28"/>
          <w:lang w:eastAsia="zh-CN"/>
        </w:rPr>
        <w:t>2026.07</w:t>
      </w:r>
      <w:r>
        <w:rPr>
          <w:rFonts w:cs="黑体"/>
          <w:b/>
          <w:bCs/>
          <w:color w:val="auto"/>
          <w:sz w:val="28"/>
          <w:szCs w:val="28"/>
          <w:lang w:eastAsia="zh-CN"/>
        </w:rPr>
        <w:t>】</w:t>
      </w:r>
    </w:p>
    <w:p w14:paraId="5F212915" w14:textId="77777777" w:rsidR="000C67DA" w:rsidRDefault="00000000">
      <w:pPr>
        <w:widowControl w:val="0"/>
        <w:wordWrap w:val="0"/>
        <w:spacing w:line="240" w:lineRule="auto"/>
        <w:jc w:val="center"/>
        <w:rPr>
          <w:rFonts w:cs="黑体"/>
          <w:b/>
          <w:bCs/>
          <w:color w:val="auto"/>
          <w:sz w:val="28"/>
          <w:szCs w:val="28"/>
          <w:lang w:eastAsia="zh-CN"/>
        </w:rPr>
      </w:pPr>
      <w:r>
        <w:rPr>
          <w:rFonts w:cs="黑体"/>
          <w:b/>
          <w:bCs/>
          <w:color w:val="auto"/>
          <w:sz w:val="28"/>
          <w:szCs w:val="28"/>
          <w:lang w:eastAsia="zh-CN"/>
        </w:rPr>
        <w:t>【团队名称】</w:t>
      </w:r>
    </w:p>
    <w:p w14:paraId="1631ECA3" w14:textId="77777777" w:rsidR="000C67DA" w:rsidRDefault="00000000">
      <w:pPr>
        <w:widowControl w:val="0"/>
        <w:wordWrap w:val="0"/>
        <w:spacing w:line="240" w:lineRule="auto"/>
        <w:jc w:val="center"/>
        <w:rPr>
          <w:rFonts w:cs="黑体"/>
          <w:b/>
          <w:bCs/>
          <w:color w:val="auto"/>
          <w:sz w:val="28"/>
          <w:szCs w:val="28"/>
          <w:lang w:eastAsia="zh-CN"/>
        </w:rPr>
      </w:pPr>
      <w:r>
        <w:rPr>
          <w:rFonts w:cs="黑体"/>
          <w:b/>
          <w:bCs/>
          <w:color w:val="auto"/>
          <w:sz w:val="28"/>
          <w:szCs w:val="28"/>
          <w:lang w:eastAsia="zh-CN"/>
        </w:rPr>
        <w:t>【揭榜挂帅</w:t>
      </w:r>
      <w:r>
        <w:rPr>
          <w:rFonts w:cs="黑体"/>
          <w:b/>
          <w:bCs/>
          <w:color w:val="auto"/>
          <w:sz w:val="28"/>
          <w:szCs w:val="28"/>
          <w:lang w:eastAsia="zh-CN"/>
        </w:rPr>
        <w:t>·</w:t>
      </w:r>
      <w:r>
        <w:rPr>
          <w:rFonts w:cs="黑体"/>
          <w:b/>
          <w:bCs/>
          <w:color w:val="auto"/>
          <w:sz w:val="28"/>
          <w:szCs w:val="28"/>
          <w:lang w:eastAsia="zh-CN"/>
        </w:rPr>
        <w:t>赛题</w:t>
      </w:r>
      <w:r>
        <w:rPr>
          <w:rFonts w:cs="黑体"/>
          <w:b/>
          <w:bCs/>
          <w:color w:val="auto"/>
          <w:sz w:val="28"/>
          <w:szCs w:val="28"/>
          <w:lang w:eastAsia="zh-CN"/>
        </w:rPr>
        <w:t>3</w:t>
      </w:r>
      <w:r>
        <w:rPr>
          <w:rFonts w:cs="黑体"/>
          <w:b/>
          <w:bCs/>
          <w:color w:val="auto"/>
          <w:sz w:val="28"/>
          <w:szCs w:val="28"/>
          <w:lang w:eastAsia="zh-CN"/>
        </w:rPr>
        <w:t>】</w:t>
      </w:r>
    </w:p>
    <w:p w14:paraId="144FF32C" w14:textId="77777777" w:rsidR="000C67DA" w:rsidRDefault="000C67DA">
      <w:pPr>
        <w:rPr>
          <w:lang w:eastAsia="zh-CN"/>
        </w:rPr>
        <w:sectPr w:rsidR="000C67DA">
          <w:headerReference w:type="default" r:id="rId8"/>
          <w:pgSz w:w="12240" w:h="15840"/>
          <w:pgMar w:top="1191" w:right="1417" w:bottom="1134" w:left="1417" w:header="720" w:footer="720" w:gutter="0"/>
          <w:cols w:space="720"/>
          <w:docGrid w:linePitch="360"/>
        </w:sectPr>
      </w:pPr>
    </w:p>
    <w:sdt>
      <w:sdtPr>
        <w:rPr>
          <w:lang w:val="zh-CN"/>
        </w:rPr>
        <w:id w:val="-227918127"/>
        <w:docPartObj>
          <w:docPartGallery w:val="Table of Contents"/>
          <w:docPartUnique/>
        </w:docPartObj>
      </w:sdtPr>
      <w:sdtEndPr>
        <w:rPr>
          <w:rFonts w:ascii="Times New Roman" w:eastAsia="宋体" w:hAnsi="Times New Roman" w:cstheme="minorBidi"/>
          <w:b/>
          <w:bCs/>
          <w:color w:val="000000"/>
          <w:sz w:val="24"/>
          <w:szCs w:val="22"/>
          <w:lang w:eastAsia="en-US"/>
        </w:rPr>
      </w:sdtEndPr>
      <w:sdtContent>
        <w:p w14:paraId="65A40B7C" w14:textId="0C27E822" w:rsidR="00967F23" w:rsidRPr="00967F23" w:rsidRDefault="00967F23" w:rsidP="00967F23">
          <w:pPr>
            <w:pStyle w:val="TOC"/>
            <w:jc w:val="center"/>
            <w:rPr>
              <w:rFonts w:hint="eastAsia"/>
              <w:color w:val="auto"/>
            </w:rPr>
          </w:pPr>
          <w:r w:rsidRPr="00967F23">
            <w:rPr>
              <w:color w:val="auto"/>
              <w:lang w:val="zh-CN"/>
            </w:rPr>
            <w:t>目</w:t>
          </w:r>
          <w:r w:rsidRPr="00967F23">
            <w:rPr>
              <w:rFonts w:eastAsia="宋体" w:hint="eastAsia"/>
              <w:color w:val="auto"/>
              <w:lang w:val="zh-CN"/>
            </w:rPr>
            <w:t xml:space="preserve">    </w:t>
          </w:r>
          <w:r w:rsidRPr="00967F23">
            <w:rPr>
              <w:rFonts w:ascii="微软雅黑" w:eastAsia="微软雅黑" w:hAnsi="微软雅黑" w:cs="微软雅黑" w:hint="eastAsia"/>
              <w:color w:val="auto"/>
              <w:lang w:val="zh-CN"/>
            </w:rPr>
            <w:t>录</w:t>
          </w:r>
        </w:p>
        <w:p w14:paraId="6FD33141" w14:textId="57808A29" w:rsidR="00967F23" w:rsidRDefault="00967F23" w:rsidP="00967F23">
          <w:pPr>
            <w:pStyle w:val="TOC10"/>
            <w:tabs>
              <w:tab w:val="right" w:leader="dot" w:pos="9396"/>
            </w:tabs>
            <w:spacing w:line="240" w:lineRule="auto"/>
            <w:rPr>
              <w:rFonts w:hint="eastAsia"/>
              <w:noProof/>
            </w:rPr>
          </w:pPr>
          <w:r>
            <w:fldChar w:fldCharType="begin"/>
          </w:r>
          <w:r>
            <w:instrText xml:space="preserve"> TOC \o "1-3" \h \z \u </w:instrText>
          </w:r>
          <w:r>
            <w:rPr>
              <w:rFonts w:hint="eastAsia"/>
            </w:rPr>
            <w:fldChar w:fldCharType="separate"/>
          </w:r>
          <w:hyperlink w:anchor="_Toc234857026" w:history="1">
            <w:r w:rsidRPr="00982A0A">
              <w:rPr>
                <w:rStyle w:val="aff6"/>
                <w:rFonts w:hint="eastAsia"/>
                <w:noProof/>
                <w:lang w:eastAsia="zh-CN"/>
              </w:rPr>
              <w:t xml:space="preserve">1  </w:t>
            </w:r>
            <w:r w:rsidRPr="00982A0A">
              <w:rPr>
                <w:rStyle w:val="aff6"/>
                <w:rFonts w:hint="eastAsia"/>
                <w:noProof/>
                <w:lang w:eastAsia="zh-CN"/>
              </w:rPr>
              <w:t>项目概况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_Toc234857026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4156C8C" w14:textId="56C78D78" w:rsidR="00967F23" w:rsidRDefault="00967F23" w:rsidP="00967F23">
          <w:pPr>
            <w:pStyle w:val="TOC2"/>
            <w:tabs>
              <w:tab w:val="right" w:leader="dot" w:pos="9396"/>
            </w:tabs>
            <w:spacing w:line="240" w:lineRule="auto"/>
            <w:ind w:left="480"/>
            <w:rPr>
              <w:rFonts w:hint="eastAsia"/>
              <w:noProof/>
            </w:rPr>
          </w:pPr>
          <w:hyperlink w:anchor="_Toc234857027" w:history="1">
            <w:r w:rsidRPr="00982A0A">
              <w:rPr>
                <w:rStyle w:val="aff6"/>
                <w:rFonts w:hint="eastAsia"/>
                <w:noProof/>
                <w:lang w:eastAsia="zh-CN"/>
              </w:rPr>
              <w:t xml:space="preserve">1.1  </w:t>
            </w:r>
            <w:r w:rsidRPr="00982A0A">
              <w:rPr>
                <w:rStyle w:val="aff6"/>
                <w:rFonts w:hint="eastAsia"/>
                <w:noProof/>
                <w:lang w:eastAsia="zh-CN"/>
              </w:rPr>
              <w:t>背景与基础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_Toc234857027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4F1F9EC" w14:textId="35C61B2E" w:rsidR="00967F23" w:rsidRDefault="00967F23" w:rsidP="00967F23">
          <w:pPr>
            <w:pStyle w:val="TOC2"/>
            <w:tabs>
              <w:tab w:val="right" w:leader="dot" w:pos="9396"/>
            </w:tabs>
            <w:spacing w:line="240" w:lineRule="auto"/>
            <w:ind w:left="480"/>
            <w:rPr>
              <w:rFonts w:hint="eastAsia"/>
              <w:noProof/>
            </w:rPr>
          </w:pPr>
          <w:hyperlink w:anchor="_Toc234857028" w:history="1">
            <w:r w:rsidRPr="00982A0A">
              <w:rPr>
                <w:rStyle w:val="aff6"/>
                <w:rFonts w:hint="eastAsia"/>
                <w:noProof/>
                <w:lang w:eastAsia="zh-CN"/>
              </w:rPr>
              <w:t xml:space="preserve">1.2  </w:t>
            </w:r>
            <w:r w:rsidRPr="00982A0A">
              <w:rPr>
                <w:rStyle w:val="aff6"/>
                <w:rFonts w:hint="eastAsia"/>
                <w:noProof/>
                <w:lang w:eastAsia="zh-CN"/>
              </w:rPr>
              <w:t>赛题理解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_Toc234857028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20D9C04" w14:textId="7F91A52A" w:rsidR="00967F23" w:rsidRDefault="00967F23" w:rsidP="00967F23">
          <w:pPr>
            <w:pStyle w:val="TOC2"/>
            <w:tabs>
              <w:tab w:val="right" w:leader="dot" w:pos="9396"/>
            </w:tabs>
            <w:spacing w:line="240" w:lineRule="auto"/>
            <w:ind w:left="480"/>
            <w:rPr>
              <w:rFonts w:hint="eastAsia"/>
              <w:noProof/>
            </w:rPr>
          </w:pPr>
          <w:hyperlink w:anchor="_Toc234857029" w:history="1">
            <w:r w:rsidRPr="00982A0A">
              <w:rPr>
                <w:rStyle w:val="aff6"/>
                <w:rFonts w:hint="eastAsia"/>
                <w:noProof/>
                <w:lang w:eastAsia="zh-CN"/>
              </w:rPr>
              <w:t xml:space="preserve">1.3  </w:t>
            </w:r>
            <w:r w:rsidRPr="00982A0A">
              <w:rPr>
                <w:rStyle w:val="aff6"/>
                <w:rFonts w:hint="eastAsia"/>
                <w:noProof/>
                <w:lang w:eastAsia="zh-CN"/>
              </w:rPr>
              <w:t>业务场景与需求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_Toc234857029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F2711A7" w14:textId="1BBE71FA" w:rsidR="00967F23" w:rsidRDefault="00967F23" w:rsidP="00967F23">
          <w:pPr>
            <w:pStyle w:val="TOC3"/>
            <w:tabs>
              <w:tab w:val="right" w:leader="dot" w:pos="9396"/>
            </w:tabs>
            <w:spacing w:line="240" w:lineRule="auto"/>
            <w:ind w:left="960"/>
            <w:rPr>
              <w:rFonts w:hint="eastAsia"/>
              <w:noProof/>
            </w:rPr>
          </w:pPr>
          <w:hyperlink w:anchor="_Toc234857030" w:history="1">
            <w:r w:rsidRPr="00982A0A">
              <w:rPr>
                <w:rStyle w:val="aff6"/>
                <w:rFonts w:hint="eastAsia"/>
                <w:noProof/>
                <w:lang w:eastAsia="zh-CN"/>
              </w:rPr>
              <w:t xml:space="preserve">1.3.1  </w:t>
            </w:r>
            <w:r w:rsidRPr="00982A0A">
              <w:rPr>
                <w:rStyle w:val="aff6"/>
                <w:rFonts w:hint="eastAsia"/>
                <w:noProof/>
                <w:lang w:eastAsia="zh-CN"/>
              </w:rPr>
              <w:t>监管制度查询需求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_Toc234857030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8DD2975" w14:textId="1FBD8D91" w:rsidR="00967F23" w:rsidRDefault="00967F23" w:rsidP="00967F23">
          <w:pPr>
            <w:pStyle w:val="TOC3"/>
            <w:tabs>
              <w:tab w:val="right" w:leader="dot" w:pos="9396"/>
            </w:tabs>
            <w:spacing w:line="240" w:lineRule="auto"/>
            <w:ind w:left="960"/>
            <w:rPr>
              <w:rFonts w:hint="eastAsia"/>
              <w:noProof/>
            </w:rPr>
          </w:pPr>
          <w:hyperlink w:anchor="_Toc234857031" w:history="1">
            <w:r w:rsidRPr="00982A0A">
              <w:rPr>
                <w:rStyle w:val="aff6"/>
                <w:rFonts w:hint="eastAsia"/>
                <w:noProof/>
                <w:lang w:eastAsia="zh-CN"/>
              </w:rPr>
              <w:t xml:space="preserve">1.3.2  </w:t>
            </w:r>
            <w:r w:rsidRPr="00982A0A">
              <w:rPr>
                <w:rStyle w:val="aff6"/>
                <w:rFonts w:hint="eastAsia"/>
                <w:noProof/>
                <w:lang w:eastAsia="zh-CN"/>
              </w:rPr>
              <w:t>统计报表取数需求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_Toc234857031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78C35A8" w14:textId="270E2437" w:rsidR="00967F23" w:rsidRDefault="00967F23" w:rsidP="00967F23">
          <w:pPr>
            <w:pStyle w:val="TOC3"/>
            <w:tabs>
              <w:tab w:val="right" w:leader="dot" w:pos="9396"/>
            </w:tabs>
            <w:spacing w:line="240" w:lineRule="auto"/>
            <w:ind w:left="960"/>
            <w:rPr>
              <w:rFonts w:hint="eastAsia"/>
              <w:noProof/>
            </w:rPr>
          </w:pPr>
          <w:hyperlink w:anchor="_Toc234857032" w:history="1">
            <w:r w:rsidRPr="00982A0A">
              <w:rPr>
                <w:rStyle w:val="aff6"/>
                <w:rFonts w:hint="eastAsia"/>
                <w:noProof/>
                <w:lang w:eastAsia="zh-CN"/>
              </w:rPr>
              <w:t xml:space="preserve">1.3.3  </w:t>
            </w:r>
            <w:r w:rsidRPr="00982A0A">
              <w:rPr>
                <w:rStyle w:val="aff6"/>
                <w:rFonts w:hint="eastAsia"/>
                <w:noProof/>
                <w:lang w:eastAsia="zh-CN"/>
              </w:rPr>
              <w:t>场景合规判断需求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_Toc234857032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8F36B29" w14:textId="079DC39B" w:rsidR="00967F23" w:rsidRDefault="00967F23" w:rsidP="00967F23">
          <w:pPr>
            <w:pStyle w:val="TOC2"/>
            <w:tabs>
              <w:tab w:val="right" w:leader="dot" w:pos="9396"/>
            </w:tabs>
            <w:spacing w:line="240" w:lineRule="auto"/>
            <w:ind w:left="480"/>
            <w:rPr>
              <w:rFonts w:hint="eastAsia"/>
              <w:noProof/>
            </w:rPr>
          </w:pPr>
          <w:hyperlink w:anchor="_Toc234857033" w:history="1">
            <w:r w:rsidRPr="00982A0A">
              <w:rPr>
                <w:rStyle w:val="aff6"/>
                <w:rFonts w:hint="eastAsia"/>
                <w:noProof/>
                <w:lang w:eastAsia="zh-CN"/>
              </w:rPr>
              <w:t xml:space="preserve">1.4  </w:t>
            </w:r>
            <w:r w:rsidRPr="00982A0A">
              <w:rPr>
                <w:rStyle w:val="aff6"/>
                <w:rFonts w:hint="eastAsia"/>
                <w:noProof/>
                <w:lang w:eastAsia="zh-CN"/>
              </w:rPr>
              <w:t>竞品调研与差异化定位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_Toc234857033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D62EAED" w14:textId="3DE79CEF" w:rsidR="00967F23" w:rsidRDefault="00967F23" w:rsidP="00967F23">
          <w:pPr>
            <w:pStyle w:val="TOC2"/>
            <w:tabs>
              <w:tab w:val="right" w:leader="dot" w:pos="9396"/>
            </w:tabs>
            <w:spacing w:line="240" w:lineRule="auto"/>
            <w:ind w:left="480"/>
            <w:rPr>
              <w:rFonts w:hint="eastAsia"/>
              <w:noProof/>
            </w:rPr>
          </w:pPr>
          <w:hyperlink w:anchor="_Toc234857034" w:history="1">
            <w:r w:rsidRPr="00982A0A">
              <w:rPr>
                <w:rStyle w:val="aff6"/>
                <w:rFonts w:hint="eastAsia"/>
                <w:noProof/>
                <w:lang w:eastAsia="zh-CN"/>
              </w:rPr>
              <w:t xml:space="preserve">1.5  </w:t>
            </w:r>
            <w:r w:rsidRPr="00982A0A">
              <w:rPr>
                <w:rStyle w:val="aff6"/>
                <w:rFonts w:hint="eastAsia"/>
                <w:noProof/>
                <w:lang w:eastAsia="zh-CN"/>
              </w:rPr>
              <w:t>项目定位与建设目标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_Toc234857034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6DB3036" w14:textId="2F74E7B1" w:rsidR="00967F23" w:rsidRDefault="00967F23" w:rsidP="00967F23">
          <w:pPr>
            <w:pStyle w:val="TOC3"/>
            <w:tabs>
              <w:tab w:val="right" w:leader="dot" w:pos="9396"/>
            </w:tabs>
            <w:spacing w:line="240" w:lineRule="auto"/>
            <w:ind w:left="960"/>
            <w:rPr>
              <w:rFonts w:hint="eastAsia"/>
              <w:noProof/>
            </w:rPr>
          </w:pPr>
          <w:hyperlink w:anchor="_Toc234857035" w:history="1">
            <w:r w:rsidRPr="00982A0A">
              <w:rPr>
                <w:rStyle w:val="aff6"/>
                <w:rFonts w:hint="eastAsia"/>
                <w:noProof/>
                <w:lang w:eastAsia="zh-CN"/>
              </w:rPr>
              <w:t xml:space="preserve">1.5.1  </w:t>
            </w:r>
            <w:r w:rsidRPr="00982A0A">
              <w:rPr>
                <w:rStyle w:val="aff6"/>
                <w:rFonts w:hint="eastAsia"/>
                <w:noProof/>
                <w:lang w:eastAsia="zh-CN"/>
              </w:rPr>
              <w:t>项目定位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_Toc234857035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1D53E3D" w14:textId="3BAC6D79" w:rsidR="00967F23" w:rsidRDefault="00967F23" w:rsidP="00967F23">
          <w:pPr>
            <w:pStyle w:val="TOC3"/>
            <w:tabs>
              <w:tab w:val="right" w:leader="dot" w:pos="9396"/>
            </w:tabs>
            <w:spacing w:line="240" w:lineRule="auto"/>
            <w:ind w:left="960"/>
            <w:rPr>
              <w:rFonts w:hint="eastAsia"/>
              <w:noProof/>
            </w:rPr>
          </w:pPr>
          <w:hyperlink w:anchor="_Toc234857036" w:history="1">
            <w:r w:rsidRPr="00982A0A">
              <w:rPr>
                <w:rStyle w:val="aff6"/>
                <w:rFonts w:hint="eastAsia"/>
                <w:noProof/>
                <w:lang w:eastAsia="zh-CN"/>
              </w:rPr>
              <w:t xml:space="preserve">1.5.2  </w:t>
            </w:r>
            <w:r w:rsidRPr="00982A0A">
              <w:rPr>
                <w:rStyle w:val="aff6"/>
                <w:rFonts w:hint="eastAsia"/>
                <w:noProof/>
                <w:lang w:eastAsia="zh-CN"/>
              </w:rPr>
              <w:t>建设目标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_Toc234857036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CC193F6" w14:textId="092FE049" w:rsidR="00967F23" w:rsidRDefault="00967F23" w:rsidP="00967F23">
          <w:pPr>
            <w:pStyle w:val="TOC10"/>
            <w:tabs>
              <w:tab w:val="right" w:leader="dot" w:pos="9396"/>
            </w:tabs>
            <w:spacing w:line="240" w:lineRule="auto"/>
            <w:rPr>
              <w:rFonts w:hint="eastAsia"/>
              <w:noProof/>
            </w:rPr>
          </w:pPr>
          <w:hyperlink w:anchor="_Toc234857037" w:history="1">
            <w:r w:rsidRPr="00982A0A">
              <w:rPr>
                <w:rStyle w:val="aff6"/>
                <w:rFonts w:hint="eastAsia"/>
                <w:noProof/>
                <w:lang w:eastAsia="zh-CN"/>
              </w:rPr>
              <w:t xml:space="preserve">2  </w:t>
            </w:r>
            <w:r w:rsidRPr="00982A0A">
              <w:rPr>
                <w:rStyle w:val="aff6"/>
                <w:rFonts w:hint="eastAsia"/>
                <w:noProof/>
                <w:lang w:eastAsia="zh-CN"/>
              </w:rPr>
              <w:t>项目规划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_Toc234857037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9560A21" w14:textId="228DAF59" w:rsidR="00967F23" w:rsidRDefault="00967F23" w:rsidP="00967F23">
          <w:pPr>
            <w:pStyle w:val="TOC2"/>
            <w:tabs>
              <w:tab w:val="right" w:leader="dot" w:pos="9396"/>
            </w:tabs>
            <w:spacing w:line="240" w:lineRule="auto"/>
            <w:ind w:left="480"/>
            <w:rPr>
              <w:rFonts w:hint="eastAsia"/>
              <w:noProof/>
            </w:rPr>
          </w:pPr>
          <w:hyperlink w:anchor="_Toc234857038" w:history="1">
            <w:r w:rsidRPr="00982A0A">
              <w:rPr>
                <w:rStyle w:val="aff6"/>
                <w:rFonts w:hint="eastAsia"/>
                <w:noProof/>
                <w:lang w:eastAsia="zh-CN"/>
              </w:rPr>
              <w:t xml:space="preserve">2.1  </w:t>
            </w:r>
            <w:r w:rsidRPr="00982A0A">
              <w:rPr>
                <w:rStyle w:val="aff6"/>
                <w:rFonts w:hint="eastAsia"/>
                <w:noProof/>
                <w:lang w:eastAsia="zh-CN"/>
              </w:rPr>
              <w:t>整体目标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_Toc234857038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4CF4B97" w14:textId="1F2EAE71" w:rsidR="00967F23" w:rsidRDefault="00967F23" w:rsidP="00967F23">
          <w:pPr>
            <w:pStyle w:val="TOC3"/>
            <w:tabs>
              <w:tab w:val="right" w:leader="dot" w:pos="9396"/>
            </w:tabs>
            <w:spacing w:line="240" w:lineRule="auto"/>
            <w:ind w:left="960"/>
            <w:rPr>
              <w:rFonts w:hint="eastAsia"/>
              <w:noProof/>
            </w:rPr>
          </w:pPr>
          <w:hyperlink w:anchor="_Toc234857039" w:history="1">
            <w:r w:rsidRPr="00982A0A">
              <w:rPr>
                <w:rStyle w:val="aff6"/>
                <w:rFonts w:hint="eastAsia"/>
                <w:noProof/>
                <w:lang w:eastAsia="zh-CN"/>
              </w:rPr>
              <w:t xml:space="preserve">2.1.1  </w:t>
            </w:r>
            <w:r w:rsidRPr="00982A0A">
              <w:rPr>
                <w:rStyle w:val="aff6"/>
                <w:rFonts w:hint="eastAsia"/>
                <w:noProof/>
                <w:lang w:eastAsia="zh-CN"/>
              </w:rPr>
              <w:t>性能目标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_Toc234857039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F938AC9" w14:textId="1F2483AF" w:rsidR="00967F23" w:rsidRDefault="00967F23" w:rsidP="00967F23">
          <w:pPr>
            <w:pStyle w:val="TOC3"/>
            <w:tabs>
              <w:tab w:val="right" w:leader="dot" w:pos="9396"/>
            </w:tabs>
            <w:spacing w:line="240" w:lineRule="auto"/>
            <w:ind w:left="960"/>
            <w:rPr>
              <w:rFonts w:hint="eastAsia"/>
              <w:noProof/>
            </w:rPr>
          </w:pPr>
          <w:hyperlink w:anchor="_Toc234857040" w:history="1">
            <w:r w:rsidRPr="00982A0A">
              <w:rPr>
                <w:rStyle w:val="aff6"/>
                <w:rFonts w:hint="eastAsia"/>
                <w:noProof/>
                <w:lang w:eastAsia="zh-CN"/>
              </w:rPr>
              <w:t xml:space="preserve">2.1.2  </w:t>
            </w:r>
            <w:r w:rsidRPr="00982A0A">
              <w:rPr>
                <w:rStyle w:val="aff6"/>
                <w:rFonts w:hint="eastAsia"/>
                <w:noProof/>
                <w:lang w:eastAsia="zh-CN"/>
              </w:rPr>
              <w:t>功能目标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_Toc234857040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A40444C" w14:textId="65806FDB" w:rsidR="00967F23" w:rsidRDefault="00967F23" w:rsidP="00967F23">
          <w:pPr>
            <w:pStyle w:val="TOC3"/>
            <w:tabs>
              <w:tab w:val="right" w:leader="dot" w:pos="9396"/>
            </w:tabs>
            <w:spacing w:line="240" w:lineRule="auto"/>
            <w:ind w:left="960"/>
            <w:rPr>
              <w:rFonts w:hint="eastAsia"/>
              <w:noProof/>
            </w:rPr>
          </w:pPr>
          <w:hyperlink w:anchor="_Toc234857041" w:history="1">
            <w:r w:rsidRPr="00982A0A">
              <w:rPr>
                <w:rStyle w:val="aff6"/>
                <w:rFonts w:hint="eastAsia"/>
                <w:noProof/>
                <w:lang w:eastAsia="zh-CN"/>
              </w:rPr>
              <w:t xml:space="preserve">2.1.3  </w:t>
            </w:r>
            <w:r w:rsidRPr="00982A0A">
              <w:rPr>
                <w:rStyle w:val="aff6"/>
                <w:rFonts w:hint="eastAsia"/>
                <w:noProof/>
                <w:lang w:eastAsia="zh-CN"/>
              </w:rPr>
              <w:t>工程质量目标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_Toc234857041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E88D413" w14:textId="1C09A53D" w:rsidR="00967F23" w:rsidRDefault="00967F23" w:rsidP="00967F23">
          <w:pPr>
            <w:pStyle w:val="TOC2"/>
            <w:tabs>
              <w:tab w:val="right" w:leader="dot" w:pos="9396"/>
            </w:tabs>
            <w:spacing w:line="240" w:lineRule="auto"/>
            <w:ind w:left="480"/>
            <w:rPr>
              <w:rFonts w:hint="eastAsia"/>
              <w:noProof/>
            </w:rPr>
          </w:pPr>
          <w:hyperlink w:anchor="_Toc234857042" w:history="1">
            <w:r w:rsidRPr="00982A0A">
              <w:rPr>
                <w:rStyle w:val="aff6"/>
                <w:rFonts w:hint="eastAsia"/>
                <w:noProof/>
                <w:lang w:eastAsia="zh-CN"/>
              </w:rPr>
              <w:t xml:space="preserve">2.2  </w:t>
            </w:r>
            <w:r w:rsidRPr="00982A0A">
              <w:rPr>
                <w:rStyle w:val="aff6"/>
                <w:rFonts w:hint="eastAsia"/>
                <w:noProof/>
                <w:lang w:eastAsia="zh-CN"/>
              </w:rPr>
              <w:t>核心创新点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_Toc234857042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23CCD25" w14:textId="70AF00DD" w:rsidR="00967F23" w:rsidRDefault="00967F23" w:rsidP="00967F23">
          <w:pPr>
            <w:pStyle w:val="TOC3"/>
            <w:tabs>
              <w:tab w:val="right" w:leader="dot" w:pos="9396"/>
            </w:tabs>
            <w:spacing w:line="240" w:lineRule="auto"/>
            <w:ind w:left="960"/>
            <w:rPr>
              <w:rFonts w:hint="eastAsia"/>
              <w:noProof/>
            </w:rPr>
          </w:pPr>
          <w:hyperlink w:anchor="_Toc234857043" w:history="1">
            <w:r w:rsidRPr="00982A0A">
              <w:rPr>
                <w:rStyle w:val="aff6"/>
                <w:rFonts w:hint="eastAsia"/>
                <w:noProof/>
                <w:lang w:eastAsia="zh-CN"/>
              </w:rPr>
              <w:t xml:space="preserve">2.2.1  </w:t>
            </w:r>
            <w:r w:rsidRPr="00982A0A">
              <w:rPr>
                <w:rStyle w:val="aff6"/>
                <w:rFonts w:hint="eastAsia"/>
                <w:noProof/>
                <w:lang w:eastAsia="zh-CN"/>
              </w:rPr>
              <w:t>制度—报表—指标三层知识底座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_Toc234857043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196E207" w14:textId="7C519A78" w:rsidR="00967F23" w:rsidRDefault="00967F23" w:rsidP="00967F23">
          <w:pPr>
            <w:pStyle w:val="TOC3"/>
            <w:tabs>
              <w:tab w:val="right" w:leader="dot" w:pos="9396"/>
            </w:tabs>
            <w:spacing w:line="240" w:lineRule="auto"/>
            <w:ind w:left="960"/>
            <w:rPr>
              <w:rFonts w:hint="eastAsia"/>
              <w:noProof/>
            </w:rPr>
          </w:pPr>
          <w:hyperlink w:anchor="_Toc234857044" w:history="1">
            <w:r w:rsidRPr="00982A0A">
              <w:rPr>
                <w:rStyle w:val="aff6"/>
                <w:rFonts w:hint="eastAsia"/>
                <w:noProof/>
                <w:lang w:eastAsia="zh-CN"/>
              </w:rPr>
              <w:t>2.2.2  Excel</w:t>
            </w:r>
            <w:r w:rsidRPr="00982A0A">
              <w:rPr>
                <w:rStyle w:val="aff6"/>
                <w:rFonts w:hint="eastAsia"/>
                <w:noProof/>
                <w:lang w:eastAsia="zh-CN"/>
              </w:rPr>
              <w:t>表格增强</w:t>
            </w:r>
            <w:r w:rsidRPr="00982A0A">
              <w:rPr>
                <w:rStyle w:val="aff6"/>
                <w:rFonts w:hint="eastAsia"/>
                <w:noProof/>
                <w:lang w:eastAsia="zh-CN"/>
              </w:rPr>
              <w:t>RAG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_Toc234857044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469FB5E" w14:textId="4E72A871" w:rsidR="00967F23" w:rsidRDefault="00967F23" w:rsidP="00967F23">
          <w:pPr>
            <w:pStyle w:val="TOC3"/>
            <w:tabs>
              <w:tab w:val="right" w:leader="dot" w:pos="9396"/>
            </w:tabs>
            <w:spacing w:line="240" w:lineRule="auto"/>
            <w:ind w:left="960"/>
            <w:rPr>
              <w:rFonts w:hint="eastAsia"/>
              <w:noProof/>
            </w:rPr>
          </w:pPr>
          <w:hyperlink w:anchor="_Toc234857045" w:history="1">
            <w:r w:rsidRPr="00982A0A">
              <w:rPr>
                <w:rStyle w:val="aff6"/>
                <w:rFonts w:hint="eastAsia"/>
                <w:noProof/>
                <w:lang w:eastAsia="zh-CN"/>
              </w:rPr>
              <w:t xml:space="preserve">2.2.3  </w:t>
            </w:r>
            <w:r w:rsidRPr="00982A0A">
              <w:rPr>
                <w:rStyle w:val="aff6"/>
                <w:rFonts w:hint="eastAsia"/>
                <w:noProof/>
                <w:lang w:eastAsia="zh-CN"/>
              </w:rPr>
              <w:t>多路混合检索与证据重排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_Toc234857045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0DCE9F0" w14:textId="763D3251" w:rsidR="00967F23" w:rsidRDefault="00967F23" w:rsidP="00967F23">
          <w:pPr>
            <w:pStyle w:val="TOC3"/>
            <w:tabs>
              <w:tab w:val="right" w:leader="dot" w:pos="9396"/>
            </w:tabs>
            <w:spacing w:line="240" w:lineRule="auto"/>
            <w:ind w:left="960"/>
            <w:rPr>
              <w:rFonts w:hint="eastAsia"/>
              <w:noProof/>
            </w:rPr>
          </w:pPr>
          <w:hyperlink w:anchor="_Toc234857046" w:history="1">
            <w:r w:rsidRPr="00982A0A">
              <w:rPr>
                <w:rStyle w:val="aff6"/>
                <w:rFonts w:hint="eastAsia"/>
                <w:noProof/>
                <w:lang w:eastAsia="zh-CN"/>
              </w:rPr>
              <w:t>2.2.4  Agentic Workflow</w:t>
            </w:r>
            <w:r w:rsidRPr="00982A0A">
              <w:rPr>
                <w:rStyle w:val="aff6"/>
                <w:rFonts w:hint="eastAsia"/>
                <w:noProof/>
                <w:lang w:eastAsia="zh-CN"/>
              </w:rPr>
              <w:t>问答编排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_Toc234857046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6077D25" w14:textId="7F6956ED" w:rsidR="00967F23" w:rsidRDefault="00967F23" w:rsidP="00967F23">
          <w:pPr>
            <w:pStyle w:val="TOC3"/>
            <w:tabs>
              <w:tab w:val="right" w:leader="dot" w:pos="9396"/>
            </w:tabs>
            <w:spacing w:line="240" w:lineRule="auto"/>
            <w:ind w:left="960"/>
            <w:rPr>
              <w:rFonts w:hint="eastAsia"/>
              <w:noProof/>
            </w:rPr>
          </w:pPr>
          <w:hyperlink w:anchor="_Toc234857047" w:history="1">
            <w:r w:rsidRPr="00982A0A">
              <w:rPr>
                <w:rStyle w:val="aff6"/>
                <w:rFonts w:hint="eastAsia"/>
                <w:noProof/>
              </w:rPr>
              <w:t xml:space="preserve">2.2.5  </w:t>
            </w:r>
            <w:r w:rsidRPr="00982A0A">
              <w:rPr>
                <w:rStyle w:val="aff6"/>
                <w:rFonts w:hint="eastAsia"/>
                <w:noProof/>
              </w:rPr>
              <w:t>可信生成、自核与拒答机制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_Toc234857047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858D014" w14:textId="26270572" w:rsidR="00967F23" w:rsidRDefault="00967F23" w:rsidP="00967F23">
          <w:pPr>
            <w:pStyle w:val="TOC2"/>
            <w:tabs>
              <w:tab w:val="right" w:leader="dot" w:pos="9396"/>
            </w:tabs>
            <w:spacing w:line="240" w:lineRule="auto"/>
            <w:ind w:left="480"/>
            <w:rPr>
              <w:rFonts w:hint="eastAsia"/>
              <w:noProof/>
            </w:rPr>
          </w:pPr>
          <w:hyperlink w:anchor="_Toc234857048" w:history="1">
            <w:r w:rsidRPr="00982A0A">
              <w:rPr>
                <w:rStyle w:val="aff6"/>
                <w:rFonts w:hint="eastAsia"/>
                <w:noProof/>
                <w:lang w:eastAsia="zh-CN"/>
              </w:rPr>
              <w:t xml:space="preserve">2.3  </w:t>
            </w:r>
            <w:r w:rsidRPr="00982A0A">
              <w:rPr>
                <w:rStyle w:val="aff6"/>
                <w:rFonts w:hint="eastAsia"/>
                <w:noProof/>
                <w:lang w:eastAsia="zh-CN"/>
              </w:rPr>
              <w:t>项目边界与</w:t>
            </w:r>
            <w:r w:rsidRPr="00982A0A">
              <w:rPr>
                <w:rStyle w:val="aff6"/>
                <w:rFonts w:hint="eastAsia"/>
                <w:noProof/>
                <w:lang w:eastAsia="zh-CN"/>
              </w:rPr>
              <w:t>MVP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_Toc234857048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2336EBA" w14:textId="61071A59" w:rsidR="00967F23" w:rsidRDefault="00967F23" w:rsidP="00967F23">
          <w:pPr>
            <w:pStyle w:val="TOC10"/>
            <w:tabs>
              <w:tab w:val="right" w:leader="dot" w:pos="9396"/>
            </w:tabs>
            <w:spacing w:line="240" w:lineRule="auto"/>
            <w:rPr>
              <w:rFonts w:hint="eastAsia"/>
              <w:noProof/>
            </w:rPr>
          </w:pPr>
          <w:hyperlink w:anchor="_Toc234857049" w:history="1">
            <w:r w:rsidRPr="00982A0A">
              <w:rPr>
                <w:rStyle w:val="aff6"/>
                <w:rFonts w:hint="eastAsia"/>
                <w:noProof/>
                <w:lang w:eastAsia="zh-CN"/>
              </w:rPr>
              <w:t xml:space="preserve">3  </w:t>
            </w:r>
            <w:r w:rsidRPr="00982A0A">
              <w:rPr>
                <w:rStyle w:val="aff6"/>
                <w:rFonts w:hint="eastAsia"/>
                <w:noProof/>
                <w:lang w:eastAsia="zh-CN"/>
              </w:rPr>
              <w:t>实施方案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_Toc234857049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A2B98C8" w14:textId="2DDA715A" w:rsidR="00967F23" w:rsidRDefault="00967F23" w:rsidP="00967F23">
          <w:pPr>
            <w:pStyle w:val="TOC2"/>
            <w:tabs>
              <w:tab w:val="right" w:leader="dot" w:pos="9396"/>
            </w:tabs>
            <w:spacing w:line="240" w:lineRule="auto"/>
            <w:ind w:left="480"/>
            <w:rPr>
              <w:rFonts w:hint="eastAsia"/>
              <w:noProof/>
            </w:rPr>
          </w:pPr>
          <w:hyperlink w:anchor="_Toc234857050" w:history="1">
            <w:r w:rsidRPr="00982A0A">
              <w:rPr>
                <w:rStyle w:val="aff6"/>
                <w:rFonts w:hint="eastAsia"/>
                <w:noProof/>
                <w:lang w:eastAsia="zh-CN"/>
              </w:rPr>
              <w:t xml:space="preserve">3.1  </w:t>
            </w:r>
            <w:r w:rsidRPr="00982A0A">
              <w:rPr>
                <w:rStyle w:val="aff6"/>
                <w:rFonts w:hint="eastAsia"/>
                <w:noProof/>
                <w:lang w:eastAsia="zh-CN"/>
              </w:rPr>
              <w:t>技术可行性分析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_Toc234857050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59107DF" w14:textId="6CCEA555" w:rsidR="00967F23" w:rsidRDefault="00967F23" w:rsidP="00967F23">
          <w:pPr>
            <w:pStyle w:val="TOC3"/>
            <w:tabs>
              <w:tab w:val="right" w:leader="dot" w:pos="9396"/>
            </w:tabs>
            <w:spacing w:line="240" w:lineRule="auto"/>
            <w:ind w:left="960"/>
            <w:rPr>
              <w:rFonts w:hint="eastAsia"/>
              <w:noProof/>
            </w:rPr>
          </w:pPr>
          <w:hyperlink w:anchor="_Toc234857051" w:history="1">
            <w:r w:rsidRPr="00982A0A">
              <w:rPr>
                <w:rStyle w:val="aff6"/>
                <w:rFonts w:hint="eastAsia"/>
                <w:noProof/>
                <w:lang w:eastAsia="zh-CN"/>
              </w:rPr>
              <w:t xml:space="preserve">3.1.1  </w:t>
            </w:r>
            <w:r w:rsidRPr="00982A0A">
              <w:rPr>
                <w:rStyle w:val="aff6"/>
                <w:rFonts w:hint="eastAsia"/>
                <w:noProof/>
                <w:lang w:eastAsia="zh-CN"/>
              </w:rPr>
              <w:t>数据与知识可行性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_Toc234857051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7E7E056" w14:textId="5E181258" w:rsidR="00967F23" w:rsidRDefault="00967F23" w:rsidP="00967F23">
          <w:pPr>
            <w:pStyle w:val="TOC3"/>
            <w:tabs>
              <w:tab w:val="right" w:leader="dot" w:pos="9396"/>
            </w:tabs>
            <w:spacing w:line="240" w:lineRule="auto"/>
            <w:ind w:left="960"/>
            <w:rPr>
              <w:rFonts w:hint="eastAsia"/>
              <w:noProof/>
            </w:rPr>
          </w:pPr>
          <w:hyperlink w:anchor="_Toc234857052" w:history="1">
            <w:r w:rsidRPr="00982A0A">
              <w:rPr>
                <w:rStyle w:val="aff6"/>
                <w:rFonts w:hint="eastAsia"/>
                <w:noProof/>
              </w:rPr>
              <w:t xml:space="preserve">3.1.2  </w:t>
            </w:r>
            <w:r w:rsidRPr="00982A0A">
              <w:rPr>
                <w:rStyle w:val="aff6"/>
                <w:rFonts w:hint="eastAsia"/>
                <w:noProof/>
              </w:rPr>
              <w:t>技术路线可行性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_Toc234857052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596136A" w14:textId="662CD21A" w:rsidR="00967F23" w:rsidRDefault="00967F23" w:rsidP="00967F23">
          <w:pPr>
            <w:pStyle w:val="TOC3"/>
            <w:tabs>
              <w:tab w:val="right" w:leader="dot" w:pos="9396"/>
            </w:tabs>
            <w:spacing w:line="240" w:lineRule="auto"/>
            <w:ind w:left="960"/>
            <w:rPr>
              <w:rFonts w:hint="eastAsia"/>
              <w:noProof/>
            </w:rPr>
          </w:pPr>
          <w:hyperlink w:anchor="_Toc234857053" w:history="1">
            <w:r w:rsidRPr="00982A0A">
              <w:rPr>
                <w:rStyle w:val="aff6"/>
                <w:rFonts w:hint="eastAsia"/>
                <w:noProof/>
                <w:lang w:eastAsia="zh-CN"/>
              </w:rPr>
              <w:t xml:space="preserve">3.1.3  </w:t>
            </w:r>
            <w:r w:rsidRPr="00982A0A">
              <w:rPr>
                <w:rStyle w:val="aff6"/>
                <w:rFonts w:hint="eastAsia"/>
                <w:noProof/>
                <w:lang w:eastAsia="zh-CN"/>
              </w:rPr>
              <w:t>工程实现可行性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_Toc234857053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973B0FB" w14:textId="6BFB5918" w:rsidR="00967F23" w:rsidRDefault="00967F23" w:rsidP="00967F23">
          <w:pPr>
            <w:pStyle w:val="TOC2"/>
            <w:tabs>
              <w:tab w:val="right" w:leader="dot" w:pos="9396"/>
            </w:tabs>
            <w:spacing w:line="240" w:lineRule="auto"/>
            <w:ind w:left="480"/>
            <w:rPr>
              <w:rFonts w:hint="eastAsia"/>
              <w:noProof/>
            </w:rPr>
          </w:pPr>
          <w:hyperlink w:anchor="_Toc234857054" w:history="1">
            <w:r w:rsidRPr="00982A0A">
              <w:rPr>
                <w:rStyle w:val="aff6"/>
                <w:rFonts w:hint="eastAsia"/>
                <w:noProof/>
                <w:lang w:eastAsia="zh-CN"/>
              </w:rPr>
              <w:t xml:space="preserve">3.2  </w:t>
            </w:r>
            <w:r w:rsidRPr="00982A0A">
              <w:rPr>
                <w:rStyle w:val="aff6"/>
                <w:rFonts w:hint="eastAsia"/>
                <w:noProof/>
                <w:lang w:eastAsia="zh-CN"/>
              </w:rPr>
              <w:t>技术细节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_Toc234857054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6598777" w14:textId="22B09848" w:rsidR="00967F23" w:rsidRDefault="00967F23" w:rsidP="00967F23">
          <w:pPr>
            <w:pStyle w:val="TOC3"/>
            <w:tabs>
              <w:tab w:val="right" w:leader="dot" w:pos="9396"/>
            </w:tabs>
            <w:spacing w:line="240" w:lineRule="auto"/>
            <w:ind w:left="960"/>
            <w:rPr>
              <w:rFonts w:hint="eastAsia"/>
              <w:noProof/>
            </w:rPr>
          </w:pPr>
          <w:hyperlink w:anchor="_Toc234857055" w:history="1">
            <w:r w:rsidRPr="00982A0A">
              <w:rPr>
                <w:rStyle w:val="aff6"/>
                <w:rFonts w:hint="eastAsia"/>
                <w:noProof/>
                <w:lang w:eastAsia="zh-CN"/>
              </w:rPr>
              <w:t xml:space="preserve">3.2.1  </w:t>
            </w:r>
            <w:r w:rsidRPr="00982A0A">
              <w:rPr>
                <w:rStyle w:val="aff6"/>
                <w:rFonts w:hint="eastAsia"/>
                <w:noProof/>
                <w:lang w:eastAsia="zh-CN"/>
              </w:rPr>
              <w:t>系统总体架构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_Toc234857055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3AECADB" w14:textId="740C7A2B" w:rsidR="00967F23" w:rsidRDefault="00967F23" w:rsidP="00967F23">
          <w:pPr>
            <w:pStyle w:val="TOC3"/>
            <w:tabs>
              <w:tab w:val="right" w:leader="dot" w:pos="9396"/>
            </w:tabs>
            <w:spacing w:line="240" w:lineRule="auto"/>
            <w:ind w:left="960"/>
            <w:rPr>
              <w:rFonts w:hint="eastAsia"/>
              <w:noProof/>
            </w:rPr>
          </w:pPr>
          <w:hyperlink w:anchor="_Toc234857056" w:history="1">
            <w:r w:rsidRPr="00982A0A">
              <w:rPr>
                <w:rStyle w:val="aff6"/>
                <w:rFonts w:hint="eastAsia"/>
                <w:noProof/>
                <w:lang w:eastAsia="zh-CN"/>
              </w:rPr>
              <w:t xml:space="preserve">3.2.2  </w:t>
            </w:r>
            <w:r w:rsidRPr="00982A0A">
              <w:rPr>
                <w:rStyle w:val="aff6"/>
                <w:rFonts w:hint="eastAsia"/>
                <w:noProof/>
                <w:lang w:eastAsia="zh-CN"/>
              </w:rPr>
              <w:t>数据接入与文档解析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_Toc234857056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3A8F93E" w14:textId="2B28A6B3" w:rsidR="00967F23" w:rsidRDefault="00967F23" w:rsidP="00967F23">
          <w:pPr>
            <w:pStyle w:val="TOC3"/>
            <w:tabs>
              <w:tab w:val="right" w:leader="dot" w:pos="9396"/>
            </w:tabs>
            <w:spacing w:line="240" w:lineRule="auto"/>
            <w:ind w:left="960"/>
            <w:rPr>
              <w:rFonts w:hint="eastAsia"/>
              <w:noProof/>
            </w:rPr>
          </w:pPr>
          <w:hyperlink w:anchor="_Toc234857057" w:history="1">
            <w:r w:rsidRPr="00982A0A">
              <w:rPr>
                <w:rStyle w:val="aff6"/>
                <w:rFonts w:hint="eastAsia"/>
                <w:noProof/>
              </w:rPr>
              <w:t>3.2.3  Excel</w:t>
            </w:r>
            <w:r w:rsidRPr="00982A0A">
              <w:rPr>
                <w:rStyle w:val="aff6"/>
                <w:rFonts w:hint="eastAsia"/>
                <w:noProof/>
              </w:rPr>
              <w:t>监管统计附件解析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_Toc234857057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46E9683" w14:textId="16CC7F8C" w:rsidR="00967F23" w:rsidRDefault="00967F23" w:rsidP="00967F23">
          <w:pPr>
            <w:pStyle w:val="TOC3"/>
            <w:tabs>
              <w:tab w:val="right" w:leader="dot" w:pos="9396"/>
            </w:tabs>
            <w:spacing w:line="240" w:lineRule="auto"/>
            <w:ind w:left="960"/>
            <w:rPr>
              <w:rFonts w:hint="eastAsia"/>
              <w:noProof/>
            </w:rPr>
          </w:pPr>
          <w:hyperlink w:anchor="_Toc234857058" w:history="1">
            <w:r w:rsidRPr="00982A0A">
              <w:rPr>
                <w:rStyle w:val="aff6"/>
                <w:rFonts w:hint="eastAsia"/>
                <w:noProof/>
                <w:lang w:eastAsia="zh-CN"/>
              </w:rPr>
              <w:t xml:space="preserve">3.2.4  </w:t>
            </w:r>
            <w:r w:rsidRPr="00982A0A">
              <w:rPr>
                <w:rStyle w:val="aff6"/>
                <w:rFonts w:hint="eastAsia"/>
                <w:noProof/>
                <w:lang w:eastAsia="zh-CN"/>
              </w:rPr>
              <w:t>三层知识建模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_Toc234857058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1911B5F" w14:textId="16AACB5C" w:rsidR="00967F23" w:rsidRDefault="00967F23" w:rsidP="00967F23">
          <w:pPr>
            <w:pStyle w:val="TOC3"/>
            <w:tabs>
              <w:tab w:val="right" w:leader="dot" w:pos="9396"/>
            </w:tabs>
            <w:spacing w:line="240" w:lineRule="auto"/>
            <w:ind w:left="960"/>
            <w:rPr>
              <w:rFonts w:hint="eastAsia"/>
              <w:noProof/>
            </w:rPr>
          </w:pPr>
          <w:hyperlink w:anchor="_Toc234857059" w:history="1">
            <w:r w:rsidRPr="00982A0A">
              <w:rPr>
                <w:rStyle w:val="aff6"/>
                <w:rFonts w:hint="eastAsia"/>
                <w:noProof/>
                <w:lang w:eastAsia="zh-CN"/>
              </w:rPr>
              <w:t xml:space="preserve">3.2.5  </w:t>
            </w:r>
            <w:r w:rsidRPr="00982A0A">
              <w:rPr>
                <w:rStyle w:val="aff6"/>
                <w:rFonts w:hint="eastAsia"/>
                <w:noProof/>
                <w:lang w:eastAsia="zh-CN"/>
              </w:rPr>
              <w:t>混合检索与精准定位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_Toc234857059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6D3E80C" w14:textId="3A34A37B" w:rsidR="00967F23" w:rsidRDefault="00967F23" w:rsidP="00967F23">
          <w:pPr>
            <w:pStyle w:val="TOC3"/>
            <w:tabs>
              <w:tab w:val="right" w:leader="dot" w:pos="9396"/>
            </w:tabs>
            <w:spacing w:line="240" w:lineRule="auto"/>
            <w:ind w:left="960"/>
            <w:rPr>
              <w:rFonts w:hint="eastAsia"/>
              <w:noProof/>
            </w:rPr>
          </w:pPr>
          <w:hyperlink w:anchor="_Toc234857060" w:history="1">
            <w:r w:rsidRPr="00982A0A">
              <w:rPr>
                <w:rStyle w:val="aff6"/>
                <w:rFonts w:hint="eastAsia"/>
                <w:noProof/>
                <w:lang w:eastAsia="zh-CN"/>
              </w:rPr>
              <w:t xml:space="preserve">3.2.6  </w:t>
            </w:r>
            <w:r w:rsidRPr="00982A0A">
              <w:rPr>
                <w:rStyle w:val="aff6"/>
                <w:rFonts w:hint="eastAsia"/>
                <w:noProof/>
                <w:lang w:eastAsia="zh-CN"/>
              </w:rPr>
              <w:t>多跳推理与检索编排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_Toc234857060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A79FAB6" w14:textId="4304D574" w:rsidR="00967F23" w:rsidRDefault="00967F23" w:rsidP="00967F23">
          <w:pPr>
            <w:pStyle w:val="TOC3"/>
            <w:tabs>
              <w:tab w:val="right" w:leader="dot" w:pos="9396"/>
            </w:tabs>
            <w:spacing w:line="240" w:lineRule="auto"/>
            <w:ind w:left="960"/>
            <w:rPr>
              <w:rFonts w:hint="eastAsia"/>
              <w:noProof/>
            </w:rPr>
          </w:pPr>
          <w:hyperlink w:anchor="_Toc234857061" w:history="1">
            <w:r w:rsidRPr="00982A0A">
              <w:rPr>
                <w:rStyle w:val="aff6"/>
                <w:rFonts w:hint="eastAsia"/>
                <w:noProof/>
              </w:rPr>
              <w:t xml:space="preserve">3.2.7  </w:t>
            </w:r>
            <w:r w:rsidRPr="00982A0A">
              <w:rPr>
                <w:rStyle w:val="aff6"/>
                <w:rFonts w:hint="eastAsia"/>
                <w:noProof/>
              </w:rPr>
              <w:t>证据筛选与证据链展示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_Toc234857061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493F69A" w14:textId="0ACB9414" w:rsidR="00967F23" w:rsidRDefault="00967F23" w:rsidP="00967F23">
          <w:pPr>
            <w:pStyle w:val="TOC3"/>
            <w:tabs>
              <w:tab w:val="right" w:leader="dot" w:pos="9396"/>
            </w:tabs>
            <w:spacing w:line="240" w:lineRule="auto"/>
            <w:ind w:left="960"/>
            <w:rPr>
              <w:rFonts w:hint="eastAsia"/>
              <w:noProof/>
            </w:rPr>
          </w:pPr>
          <w:hyperlink w:anchor="_Toc234857062" w:history="1">
            <w:r w:rsidRPr="00982A0A">
              <w:rPr>
                <w:rStyle w:val="aff6"/>
                <w:rFonts w:hint="eastAsia"/>
                <w:noProof/>
                <w:lang w:eastAsia="zh-CN"/>
              </w:rPr>
              <w:t xml:space="preserve">3.2.8  </w:t>
            </w:r>
            <w:r w:rsidRPr="00982A0A">
              <w:rPr>
                <w:rStyle w:val="aff6"/>
                <w:rFonts w:hint="eastAsia"/>
                <w:noProof/>
                <w:lang w:eastAsia="zh-CN"/>
              </w:rPr>
              <w:t>可信生成与幻觉抑制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_Toc234857062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B684DA7" w14:textId="76054CF6" w:rsidR="00967F23" w:rsidRDefault="00967F23" w:rsidP="00967F23">
          <w:pPr>
            <w:pStyle w:val="TOC3"/>
            <w:tabs>
              <w:tab w:val="right" w:leader="dot" w:pos="9396"/>
            </w:tabs>
            <w:spacing w:line="240" w:lineRule="auto"/>
            <w:ind w:left="960"/>
            <w:rPr>
              <w:rFonts w:hint="eastAsia"/>
              <w:noProof/>
            </w:rPr>
          </w:pPr>
          <w:hyperlink w:anchor="_Toc234857063" w:history="1">
            <w:r w:rsidRPr="00982A0A">
              <w:rPr>
                <w:rStyle w:val="aff6"/>
                <w:rFonts w:hint="eastAsia"/>
                <w:noProof/>
                <w:lang w:eastAsia="zh-CN"/>
              </w:rPr>
              <w:t xml:space="preserve">3.2.9  </w:t>
            </w:r>
            <w:r w:rsidRPr="00982A0A">
              <w:rPr>
                <w:rStyle w:val="aff6"/>
                <w:rFonts w:hint="eastAsia"/>
                <w:noProof/>
                <w:lang w:eastAsia="zh-CN"/>
              </w:rPr>
              <w:t>拒答</w:t>
            </w:r>
            <w:r w:rsidRPr="00982A0A">
              <w:rPr>
                <w:rStyle w:val="aff6"/>
                <w:rFonts w:hint="eastAsia"/>
                <w:noProof/>
                <w:lang w:eastAsia="zh-CN"/>
              </w:rPr>
              <w:t>/</w:t>
            </w:r>
            <w:r w:rsidRPr="00982A0A">
              <w:rPr>
                <w:rStyle w:val="aff6"/>
                <w:rFonts w:hint="eastAsia"/>
                <w:noProof/>
                <w:lang w:eastAsia="zh-CN"/>
              </w:rPr>
              <w:t>澄清与版本冲突处理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_Toc234857063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B780C75" w14:textId="27A3A69F" w:rsidR="00967F23" w:rsidRDefault="00967F23" w:rsidP="00967F23">
          <w:pPr>
            <w:pStyle w:val="TOC3"/>
            <w:tabs>
              <w:tab w:val="right" w:leader="dot" w:pos="9396"/>
            </w:tabs>
            <w:spacing w:line="240" w:lineRule="auto"/>
            <w:ind w:left="960"/>
            <w:rPr>
              <w:rFonts w:hint="eastAsia"/>
              <w:noProof/>
            </w:rPr>
          </w:pPr>
          <w:hyperlink w:anchor="_Toc234857064" w:history="1">
            <w:r w:rsidRPr="00982A0A">
              <w:rPr>
                <w:rStyle w:val="aff6"/>
                <w:rFonts w:hint="eastAsia"/>
                <w:noProof/>
                <w:lang w:eastAsia="zh-CN"/>
              </w:rPr>
              <w:t xml:space="preserve">3.2.10  </w:t>
            </w:r>
            <w:r w:rsidRPr="00982A0A">
              <w:rPr>
                <w:rStyle w:val="aff6"/>
                <w:rFonts w:hint="eastAsia"/>
                <w:noProof/>
                <w:lang w:eastAsia="zh-CN"/>
              </w:rPr>
              <w:t>全流程日志与可审计机制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_Toc234857064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782CA07" w14:textId="323ECAFE" w:rsidR="00967F23" w:rsidRDefault="00967F23" w:rsidP="00967F23">
          <w:pPr>
            <w:pStyle w:val="TOC2"/>
            <w:tabs>
              <w:tab w:val="right" w:leader="dot" w:pos="9396"/>
            </w:tabs>
            <w:spacing w:line="240" w:lineRule="auto"/>
            <w:ind w:left="480"/>
            <w:rPr>
              <w:rFonts w:hint="eastAsia"/>
              <w:noProof/>
            </w:rPr>
          </w:pPr>
          <w:hyperlink w:anchor="_Toc234857065" w:history="1">
            <w:r w:rsidRPr="00982A0A">
              <w:rPr>
                <w:rStyle w:val="aff6"/>
                <w:rFonts w:hint="eastAsia"/>
                <w:noProof/>
                <w:lang w:eastAsia="zh-CN"/>
              </w:rPr>
              <w:t xml:space="preserve">3.3  </w:t>
            </w:r>
            <w:r w:rsidRPr="00982A0A">
              <w:rPr>
                <w:rStyle w:val="aff6"/>
                <w:rFonts w:hint="eastAsia"/>
                <w:noProof/>
                <w:lang w:eastAsia="zh-CN"/>
              </w:rPr>
              <w:t>计划安排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_Toc234857065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F8D738A" w14:textId="0D454288" w:rsidR="00967F23" w:rsidRDefault="00967F23" w:rsidP="00967F23">
          <w:pPr>
            <w:pStyle w:val="TOC3"/>
            <w:tabs>
              <w:tab w:val="right" w:leader="dot" w:pos="9396"/>
            </w:tabs>
            <w:spacing w:line="240" w:lineRule="auto"/>
            <w:ind w:left="960"/>
            <w:rPr>
              <w:rFonts w:hint="eastAsia"/>
              <w:noProof/>
            </w:rPr>
          </w:pPr>
          <w:hyperlink w:anchor="_Toc234857066" w:history="1">
            <w:r w:rsidRPr="00982A0A">
              <w:rPr>
                <w:rStyle w:val="aff6"/>
                <w:rFonts w:hint="eastAsia"/>
                <w:noProof/>
                <w:lang w:eastAsia="zh-CN"/>
              </w:rPr>
              <w:t xml:space="preserve">3.3.1  </w:t>
            </w:r>
            <w:r w:rsidRPr="00982A0A">
              <w:rPr>
                <w:rStyle w:val="aff6"/>
                <w:rFonts w:hint="eastAsia"/>
                <w:noProof/>
                <w:lang w:eastAsia="zh-CN"/>
              </w:rPr>
              <w:t>项目时间表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_Toc234857066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0965EDC" w14:textId="2D39C3C3" w:rsidR="00967F23" w:rsidRDefault="00967F23" w:rsidP="00967F23">
          <w:pPr>
            <w:pStyle w:val="TOC3"/>
            <w:tabs>
              <w:tab w:val="right" w:leader="dot" w:pos="9396"/>
            </w:tabs>
            <w:spacing w:line="240" w:lineRule="auto"/>
            <w:ind w:left="960"/>
            <w:rPr>
              <w:rFonts w:hint="eastAsia"/>
              <w:noProof/>
            </w:rPr>
          </w:pPr>
          <w:hyperlink w:anchor="_Toc234857067" w:history="1">
            <w:r w:rsidRPr="00982A0A">
              <w:rPr>
                <w:rStyle w:val="aff6"/>
                <w:rFonts w:hint="eastAsia"/>
                <w:noProof/>
                <w:lang w:eastAsia="zh-CN"/>
              </w:rPr>
              <w:t xml:space="preserve">3.3.2  </w:t>
            </w:r>
            <w:r w:rsidRPr="00982A0A">
              <w:rPr>
                <w:rStyle w:val="aff6"/>
                <w:rFonts w:hint="eastAsia"/>
                <w:noProof/>
                <w:lang w:eastAsia="zh-CN"/>
              </w:rPr>
              <w:t>里程碑安排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_Toc234857067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3C1DCC9" w14:textId="5AE87B57" w:rsidR="00967F23" w:rsidRDefault="00967F23" w:rsidP="00967F23">
          <w:pPr>
            <w:pStyle w:val="TOC2"/>
            <w:tabs>
              <w:tab w:val="right" w:leader="dot" w:pos="9396"/>
            </w:tabs>
            <w:spacing w:line="240" w:lineRule="auto"/>
            <w:ind w:left="480"/>
            <w:rPr>
              <w:rFonts w:hint="eastAsia"/>
              <w:noProof/>
            </w:rPr>
          </w:pPr>
          <w:hyperlink w:anchor="_Toc234857068" w:history="1">
            <w:r w:rsidRPr="00982A0A">
              <w:rPr>
                <w:rStyle w:val="aff6"/>
                <w:rFonts w:hint="eastAsia"/>
                <w:noProof/>
                <w:lang w:eastAsia="zh-CN"/>
              </w:rPr>
              <w:t xml:space="preserve">3.4  </w:t>
            </w:r>
            <w:r w:rsidRPr="00982A0A">
              <w:rPr>
                <w:rStyle w:val="aff6"/>
                <w:rFonts w:hint="eastAsia"/>
                <w:noProof/>
                <w:lang w:eastAsia="zh-CN"/>
              </w:rPr>
              <w:t>评测方案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_Toc234857068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F3FF411" w14:textId="166070A1" w:rsidR="00967F23" w:rsidRDefault="00967F23" w:rsidP="00967F23">
          <w:pPr>
            <w:pStyle w:val="TOC3"/>
            <w:tabs>
              <w:tab w:val="right" w:leader="dot" w:pos="9396"/>
            </w:tabs>
            <w:spacing w:line="240" w:lineRule="auto"/>
            <w:ind w:left="960"/>
            <w:rPr>
              <w:rFonts w:hint="eastAsia"/>
              <w:noProof/>
            </w:rPr>
          </w:pPr>
          <w:hyperlink w:anchor="_Toc234857069" w:history="1">
            <w:r w:rsidRPr="00982A0A">
              <w:rPr>
                <w:rStyle w:val="aff6"/>
                <w:rFonts w:hint="eastAsia"/>
                <w:noProof/>
                <w:lang w:eastAsia="zh-CN"/>
              </w:rPr>
              <w:t xml:space="preserve">3.4.1  </w:t>
            </w:r>
            <w:r w:rsidRPr="00982A0A">
              <w:rPr>
                <w:rStyle w:val="aff6"/>
                <w:rFonts w:hint="eastAsia"/>
                <w:noProof/>
                <w:lang w:eastAsia="zh-CN"/>
              </w:rPr>
              <w:t>评测集构建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_Toc234857069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53832357" w14:textId="4371CAB9" w:rsidR="00967F23" w:rsidRDefault="00967F23" w:rsidP="00967F23">
          <w:pPr>
            <w:pStyle w:val="TOC3"/>
            <w:tabs>
              <w:tab w:val="right" w:leader="dot" w:pos="9396"/>
            </w:tabs>
            <w:spacing w:line="240" w:lineRule="auto"/>
            <w:ind w:left="960"/>
            <w:rPr>
              <w:rFonts w:hint="eastAsia"/>
              <w:noProof/>
            </w:rPr>
          </w:pPr>
          <w:hyperlink w:anchor="_Toc234857070" w:history="1">
            <w:r w:rsidRPr="00982A0A">
              <w:rPr>
                <w:rStyle w:val="aff6"/>
                <w:rFonts w:hint="eastAsia"/>
                <w:noProof/>
                <w:lang w:eastAsia="zh-CN"/>
              </w:rPr>
              <w:t xml:space="preserve">3.4.2  </w:t>
            </w:r>
            <w:r w:rsidRPr="00982A0A">
              <w:rPr>
                <w:rStyle w:val="aff6"/>
                <w:rFonts w:hint="eastAsia"/>
                <w:noProof/>
                <w:lang w:eastAsia="zh-CN"/>
              </w:rPr>
              <w:t>制度事实类准确率评测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_Toc234857070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8EFA17C" w14:textId="28BEDA10" w:rsidR="00967F23" w:rsidRDefault="00967F23" w:rsidP="00967F23">
          <w:pPr>
            <w:pStyle w:val="TOC3"/>
            <w:tabs>
              <w:tab w:val="right" w:leader="dot" w:pos="9396"/>
            </w:tabs>
            <w:spacing w:line="240" w:lineRule="auto"/>
            <w:ind w:left="960"/>
            <w:rPr>
              <w:rFonts w:hint="eastAsia"/>
              <w:noProof/>
            </w:rPr>
          </w:pPr>
          <w:hyperlink w:anchor="_Toc234857071" w:history="1">
            <w:r w:rsidRPr="00982A0A">
              <w:rPr>
                <w:rStyle w:val="aff6"/>
                <w:rFonts w:hint="eastAsia"/>
                <w:noProof/>
                <w:lang w:eastAsia="zh-CN"/>
              </w:rPr>
              <w:t xml:space="preserve">3.4.3  </w:t>
            </w:r>
            <w:r w:rsidRPr="00982A0A">
              <w:rPr>
                <w:rStyle w:val="aff6"/>
                <w:rFonts w:hint="eastAsia"/>
                <w:noProof/>
                <w:lang w:eastAsia="zh-CN"/>
              </w:rPr>
              <w:t>表格取数准确率评测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_Toc234857071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C130CEE" w14:textId="3A9ECA54" w:rsidR="00967F23" w:rsidRDefault="00967F23" w:rsidP="00967F23">
          <w:pPr>
            <w:pStyle w:val="TOC3"/>
            <w:tabs>
              <w:tab w:val="right" w:leader="dot" w:pos="9396"/>
            </w:tabs>
            <w:spacing w:line="240" w:lineRule="auto"/>
            <w:ind w:left="960"/>
            <w:rPr>
              <w:rFonts w:hint="eastAsia"/>
              <w:noProof/>
            </w:rPr>
          </w:pPr>
          <w:hyperlink w:anchor="_Toc234857072" w:history="1">
            <w:r w:rsidRPr="00982A0A">
              <w:rPr>
                <w:rStyle w:val="aff6"/>
                <w:rFonts w:hint="eastAsia"/>
                <w:noProof/>
                <w:lang w:eastAsia="zh-CN"/>
              </w:rPr>
              <w:t xml:space="preserve">3.4.4  </w:t>
            </w:r>
            <w:r w:rsidRPr="00982A0A">
              <w:rPr>
                <w:rStyle w:val="aff6"/>
                <w:rFonts w:hint="eastAsia"/>
                <w:noProof/>
                <w:lang w:eastAsia="zh-CN"/>
              </w:rPr>
              <w:t>证据引用命中率评测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_Toc234857072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11E3DC1B" w14:textId="301D51DF" w:rsidR="00967F23" w:rsidRDefault="00967F23" w:rsidP="00967F23">
          <w:pPr>
            <w:pStyle w:val="TOC3"/>
            <w:tabs>
              <w:tab w:val="right" w:leader="dot" w:pos="9396"/>
            </w:tabs>
            <w:spacing w:line="240" w:lineRule="auto"/>
            <w:ind w:left="960"/>
            <w:rPr>
              <w:rFonts w:hint="eastAsia"/>
              <w:noProof/>
            </w:rPr>
          </w:pPr>
          <w:hyperlink w:anchor="_Toc234857073" w:history="1">
            <w:r w:rsidRPr="00982A0A">
              <w:rPr>
                <w:rStyle w:val="aff6"/>
                <w:rFonts w:hint="eastAsia"/>
                <w:noProof/>
                <w:lang w:eastAsia="zh-CN"/>
              </w:rPr>
              <w:t xml:space="preserve">3.4.5  </w:t>
            </w:r>
            <w:r w:rsidRPr="00982A0A">
              <w:rPr>
                <w:rStyle w:val="aff6"/>
                <w:rFonts w:hint="eastAsia"/>
                <w:noProof/>
                <w:lang w:eastAsia="zh-CN"/>
              </w:rPr>
              <w:t>关键要素错误率评测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_Toc234857073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D7FC2E2" w14:textId="3344D11C" w:rsidR="00967F23" w:rsidRDefault="00967F23" w:rsidP="00967F23">
          <w:pPr>
            <w:pStyle w:val="TOC3"/>
            <w:tabs>
              <w:tab w:val="right" w:leader="dot" w:pos="9396"/>
            </w:tabs>
            <w:spacing w:line="240" w:lineRule="auto"/>
            <w:ind w:left="960"/>
            <w:rPr>
              <w:rFonts w:hint="eastAsia"/>
              <w:noProof/>
            </w:rPr>
          </w:pPr>
          <w:hyperlink w:anchor="_Toc234857074" w:history="1">
            <w:r w:rsidRPr="00982A0A">
              <w:rPr>
                <w:rStyle w:val="aff6"/>
                <w:rFonts w:hint="eastAsia"/>
                <w:noProof/>
                <w:lang w:eastAsia="zh-CN"/>
              </w:rPr>
              <w:t xml:space="preserve">3.4.6  </w:t>
            </w:r>
            <w:r w:rsidRPr="00982A0A">
              <w:rPr>
                <w:rStyle w:val="aff6"/>
                <w:rFonts w:hint="eastAsia"/>
                <w:noProof/>
                <w:lang w:eastAsia="zh-CN"/>
              </w:rPr>
              <w:t>拒答</w:t>
            </w:r>
            <w:r w:rsidRPr="00982A0A">
              <w:rPr>
                <w:rStyle w:val="aff6"/>
                <w:rFonts w:hint="eastAsia"/>
                <w:noProof/>
                <w:lang w:eastAsia="zh-CN"/>
              </w:rPr>
              <w:t>/</w:t>
            </w:r>
            <w:r w:rsidRPr="00982A0A">
              <w:rPr>
                <w:rStyle w:val="aff6"/>
                <w:rFonts w:hint="eastAsia"/>
                <w:noProof/>
                <w:lang w:eastAsia="zh-CN"/>
              </w:rPr>
              <w:t>澄清率评测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_Toc234857074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9645874" w14:textId="7667393E" w:rsidR="00967F23" w:rsidRDefault="00967F23" w:rsidP="00967F23">
          <w:pPr>
            <w:pStyle w:val="TOC3"/>
            <w:tabs>
              <w:tab w:val="right" w:leader="dot" w:pos="9396"/>
            </w:tabs>
            <w:spacing w:line="240" w:lineRule="auto"/>
            <w:ind w:left="960"/>
            <w:rPr>
              <w:rFonts w:hint="eastAsia"/>
              <w:noProof/>
            </w:rPr>
          </w:pPr>
          <w:hyperlink w:anchor="_Toc234857075" w:history="1">
            <w:r w:rsidRPr="00982A0A">
              <w:rPr>
                <w:rStyle w:val="aff6"/>
                <w:rFonts w:hint="eastAsia"/>
                <w:noProof/>
                <w:lang w:eastAsia="zh-CN"/>
              </w:rPr>
              <w:t xml:space="preserve">3.4.7  </w:t>
            </w:r>
            <w:r w:rsidRPr="00982A0A">
              <w:rPr>
                <w:rStyle w:val="aff6"/>
                <w:rFonts w:hint="eastAsia"/>
                <w:noProof/>
                <w:lang w:eastAsia="zh-CN"/>
              </w:rPr>
              <w:t>响应时间与稳定性评测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_Toc234857075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9A239D2" w14:textId="71DA7149" w:rsidR="00967F23" w:rsidRDefault="00967F23" w:rsidP="00967F23">
          <w:pPr>
            <w:pStyle w:val="TOC2"/>
            <w:tabs>
              <w:tab w:val="right" w:leader="dot" w:pos="9396"/>
            </w:tabs>
            <w:spacing w:line="240" w:lineRule="auto"/>
            <w:ind w:left="480"/>
            <w:rPr>
              <w:rFonts w:hint="eastAsia"/>
              <w:noProof/>
            </w:rPr>
          </w:pPr>
          <w:hyperlink w:anchor="_Toc234857076" w:history="1">
            <w:r w:rsidRPr="00982A0A">
              <w:rPr>
                <w:rStyle w:val="aff6"/>
                <w:rFonts w:hint="eastAsia"/>
                <w:noProof/>
                <w:lang w:eastAsia="zh-CN"/>
              </w:rPr>
              <w:t xml:space="preserve">3.5  </w:t>
            </w:r>
            <w:r w:rsidRPr="00982A0A">
              <w:rPr>
                <w:rStyle w:val="aff6"/>
                <w:rFonts w:hint="eastAsia"/>
                <w:noProof/>
                <w:lang w:eastAsia="zh-CN"/>
              </w:rPr>
              <w:t>项目交付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_Toc234857076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F912BC4" w14:textId="7503A6A6" w:rsidR="00967F23" w:rsidRDefault="00967F23" w:rsidP="00967F23">
          <w:pPr>
            <w:pStyle w:val="TOC3"/>
            <w:tabs>
              <w:tab w:val="right" w:leader="dot" w:pos="9396"/>
            </w:tabs>
            <w:spacing w:line="240" w:lineRule="auto"/>
            <w:ind w:left="960"/>
            <w:rPr>
              <w:rFonts w:hint="eastAsia"/>
              <w:noProof/>
            </w:rPr>
          </w:pPr>
          <w:hyperlink w:anchor="_Toc234857077" w:history="1">
            <w:r w:rsidRPr="00982A0A">
              <w:rPr>
                <w:rStyle w:val="aff6"/>
                <w:rFonts w:hint="eastAsia"/>
                <w:noProof/>
                <w:lang w:eastAsia="zh-CN"/>
              </w:rPr>
              <w:t xml:space="preserve">3.5.1  </w:t>
            </w:r>
            <w:r w:rsidRPr="00982A0A">
              <w:rPr>
                <w:rStyle w:val="aff6"/>
                <w:rFonts w:hint="eastAsia"/>
                <w:noProof/>
                <w:lang w:eastAsia="zh-CN"/>
              </w:rPr>
              <w:t>可运行系统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_Toc234857077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F48EF6B" w14:textId="7E6952C4" w:rsidR="00967F23" w:rsidRDefault="00967F23" w:rsidP="00967F23">
          <w:pPr>
            <w:pStyle w:val="TOC3"/>
            <w:tabs>
              <w:tab w:val="right" w:leader="dot" w:pos="9396"/>
            </w:tabs>
            <w:spacing w:line="240" w:lineRule="auto"/>
            <w:ind w:left="960"/>
            <w:rPr>
              <w:rFonts w:hint="eastAsia"/>
              <w:noProof/>
            </w:rPr>
          </w:pPr>
          <w:hyperlink w:anchor="_Toc234857078" w:history="1">
            <w:r w:rsidRPr="00982A0A">
              <w:rPr>
                <w:rStyle w:val="aff6"/>
                <w:rFonts w:hint="eastAsia"/>
                <w:noProof/>
                <w:lang w:eastAsia="zh-CN"/>
              </w:rPr>
              <w:t xml:space="preserve">3.5.2  </w:t>
            </w:r>
            <w:r w:rsidRPr="00982A0A">
              <w:rPr>
                <w:rStyle w:val="aff6"/>
                <w:rFonts w:hint="eastAsia"/>
                <w:noProof/>
                <w:lang w:eastAsia="zh-CN"/>
              </w:rPr>
              <w:t>结构化知识库与处理脚本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_Toc234857078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C15C752" w14:textId="73C7ED3F" w:rsidR="00967F23" w:rsidRDefault="00967F23" w:rsidP="00967F23">
          <w:pPr>
            <w:pStyle w:val="TOC3"/>
            <w:tabs>
              <w:tab w:val="right" w:leader="dot" w:pos="9396"/>
            </w:tabs>
            <w:spacing w:line="240" w:lineRule="auto"/>
            <w:ind w:left="960"/>
            <w:rPr>
              <w:rFonts w:hint="eastAsia"/>
              <w:noProof/>
            </w:rPr>
          </w:pPr>
          <w:hyperlink w:anchor="_Toc234857079" w:history="1">
            <w:r w:rsidRPr="00982A0A">
              <w:rPr>
                <w:rStyle w:val="aff6"/>
                <w:rFonts w:hint="eastAsia"/>
                <w:noProof/>
                <w:lang w:eastAsia="zh-CN"/>
              </w:rPr>
              <w:t xml:space="preserve">3.5.3  </w:t>
            </w:r>
            <w:r w:rsidRPr="00982A0A">
              <w:rPr>
                <w:rStyle w:val="aff6"/>
                <w:rFonts w:hint="eastAsia"/>
                <w:noProof/>
                <w:lang w:eastAsia="zh-CN"/>
              </w:rPr>
              <w:t>评测报告与运行说明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_Toc234857079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3A8C5A66" w14:textId="1B4B8D8D" w:rsidR="00967F23" w:rsidRDefault="00967F23" w:rsidP="00967F23">
          <w:pPr>
            <w:pStyle w:val="TOC10"/>
            <w:tabs>
              <w:tab w:val="right" w:leader="dot" w:pos="9396"/>
            </w:tabs>
            <w:spacing w:line="240" w:lineRule="auto"/>
            <w:rPr>
              <w:rFonts w:hint="eastAsia"/>
              <w:noProof/>
            </w:rPr>
          </w:pPr>
          <w:hyperlink w:anchor="_Toc234857080" w:history="1">
            <w:r w:rsidRPr="00982A0A">
              <w:rPr>
                <w:rStyle w:val="aff6"/>
                <w:rFonts w:hint="eastAsia"/>
                <w:noProof/>
                <w:lang w:eastAsia="zh-CN"/>
              </w:rPr>
              <w:t xml:space="preserve">4  </w:t>
            </w:r>
            <w:r w:rsidRPr="00982A0A">
              <w:rPr>
                <w:rStyle w:val="aff6"/>
                <w:rFonts w:hint="eastAsia"/>
                <w:noProof/>
                <w:lang w:eastAsia="zh-CN"/>
              </w:rPr>
              <w:t>参考资料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_Toc234857080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574CB14" w14:textId="670EDE45" w:rsidR="00967F23" w:rsidRDefault="00967F23" w:rsidP="00967F23">
          <w:pPr>
            <w:pStyle w:val="TOC2"/>
            <w:tabs>
              <w:tab w:val="right" w:leader="dot" w:pos="9396"/>
            </w:tabs>
            <w:spacing w:line="240" w:lineRule="auto"/>
            <w:ind w:left="480"/>
            <w:rPr>
              <w:rFonts w:hint="eastAsia"/>
              <w:noProof/>
            </w:rPr>
          </w:pPr>
          <w:hyperlink w:anchor="_Toc234857081" w:history="1">
            <w:r w:rsidRPr="00982A0A">
              <w:rPr>
                <w:rStyle w:val="aff6"/>
                <w:rFonts w:hint="eastAsia"/>
                <w:noProof/>
                <w:lang w:eastAsia="zh-CN"/>
              </w:rPr>
              <w:t xml:space="preserve">4.1  </w:t>
            </w:r>
            <w:r w:rsidRPr="00982A0A">
              <w:rPr>
                <w:rStyle w:val="aff6"/>
                <w:rFonts w:hint="eastAsia"/>
                <w:noProof/>
                <w:lang w:eastAsia="zh-CN"/>
              </w:rPr>
              <w:t>赛题说明与参赛指南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_Toc234857081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C9F97CE" w14:textId="6F64795E" w:rsidR="00967F23" w:rsidRDefault="00967F23" w:rsidP="00967F23">
          <w:pPr>
            <w:pStyle w:val="TOC2"/>
            <w:tabs>
              <w:tab w:val="right" w:leader="dot" w:pos="9396"/>
            </w:tabs>
            <w:spacing w:line="240" w:lineRule="auto"/>
            <w:ind w:left="480"/>
            <w:rPr>
              <w:rFonts w:hint="eastAsia"/>
              <w:noProof/>
            </w:rPr>
          </w:pPr>
          <w:hyperlink w:anchor="_Toc234857082" w:history="1">
            <w:r w:rsidRPr="00982A0A">
              <w:rPr>
                <w:rStyle w:val="aff6"/>
                <w:rFonts w:hint="eastAsia"/>
                <w:noProof/>
                <w:lang w:eastAsia="zh-CN"/>
              </w:rPr>
              <w:t xml:space="preserve">4.2  </w:t>
            </w:r>
            <w:r w:rsidRPr="00982A0A">
              <w:rPr>
                <w:rStyle w:val="aff6"/>
                <w:rFonts w:hint="eastAsia"/>
                <w:noProof/>
                <w:lang w:eastAsia="zh-CN"/>
              </w:rPr>
              <w:t>监管政策与制度资料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_Toc234857082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18F95FF" w14:textId="5F8D9A22" w:rsidR="00967F23" w:rsidRDefault="00967F23" w:rsidP="00967F23">
          <w:pPr>
            <w:pStyle w:val="TOC2"/>
            <w:tabs>
              <w:tab w:val="right" w:leader="dot" w:pos="9396"/>
            </w:tabs>
            <w:spacing w:line="240" w:lineRule="auto"/>
            <w:ind w:left="480"/>
            <w:rPr>
              <w:rFonts w:hint="eastAsia"/>
              <w:noProof/>
            </w:rPr>
          </w:pPr>
          <w:hyperlink w:anchor="_Toc234857083" w:history="1">
            <w:r w:rsidRPr="00982A0A">
              <w:rPr>
                <w:rStyle w:val="aff6"/>
                <w:rFonts w:hint="eastAsia"/>
                <w:noProof/>
                <w:lang w:eastAsia="zh-CN"/>
              </w:rPr>
              <w:t xml:space="preserve">4.3  </w:t>
            </w:r>
            <w:r w:rsidRPr="00982A0A">
              <w:rPr>
                <w:rStyle w:val="aff6"/>
                <w:rFonts w:hint="eastAsia"/>
                <w:noProof/>
                <w:lang w:eastAsia="zh-CN"/>
              </w:rPr>
              <w:t>竞品与行业方案资料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_Toc234857083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C7A4183" w14:textId="13C6620F" w:rsidR="00967F23" w:rsidRDefault="00967F23" w:rsidP="00967F23">
          <w:pPr>
            <w:pStyle w:val="TOC2"/>
            <w:tabs>
              <w:tab w:val="right" w:leader="dot" w:pos="9396"/>
            </w:tabs>
            <w:spacing w:line="240" w:lineRule="auto"/>
            <w:ind w:left="480"/>
            <w:rPr>
              <w:rFonts w:hint="eastAsia"/>
              <w:noProof/>
            </w:rPr>
          </w:pPr>
          <w:hyperlink w:anchor="_Toc234857084" w:history="1">
            <w:r w:rsidRPr="00982A0A">
              <w:rPr>
                <w:rStyle w:val="aff6"/>
                <w:rFonts w:hint="eastAsia"/>
                <w:noProof/>
                <w:lang w:eastAsia="zh-CN"/>
              </w:rPr>
              <w:t>4.4  RAG</w:t>
            </w:r>
            <w:r w:rsidRPr="00982A0A">
              <w:rPr>
                <w:rStyle w:val="aff6"/>
                <w:rFonts w:hint="eastAsia"/>
                <w:noProof/>
                <w:lang w:eastAsia="zh-CN"/>
              </w:rPr>
              <w:t>、</w:t>
            </w:r>
            <w:r w:rsidRPr="00982A0A">
              <w:rPr>
                <w:rStyle w:val="aff6"/>
                <w:rFonts w:hint="eastAsia"/>
                <w:noProof/>
                <w:lang w:eastAsia="zh-CN"/>
              </w:rPr>
              <w:t>Agent</w:t>
            </w:r>
            <w:r w:rsidRPr="00982A0A">
              <w:rPr>
                <w:rStyle w:val="aff6"/>
                <w:rFonts w:hint="eastAsia"/>
                <w:noProof/>
                <w:lang w:eastAsia="zh-CN"/>
              </w:rPr>
              <w:t>与金融问答相关技术资料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_Toc234857084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61597EBE" w14:textId="3CAC952B" w:rsidR="00967F23" w:rsidRDefault="00967F23" w:rsidP="00967F23">
          <w:pPr>
            <w:spacing w:line="240" w:lineRule="auto"/>
            <w:rPr>
              <w:rFonts w:hint="eastAsia"/>
            </w:rPr>
          </w:pPr>
          <w:r>
            <w:rPr>
              <w:b/>
              <w:bCs/>
              <w:lang w:val="zh-CN"/>
            </w:rPr>
            <w:fldChar w:fldCharType="end"/>
          </w:r>
        </w:p>
      </w:sdtContent>
    </w:sdt>
    <w:p w14:paraId="2131BBEA" w14:textId="77777777" w:rsidR="000C67DA" w:rsidRDefault="00000000">
      <w:pPr>
        <w:pStyle w:val="1"/>
        <w:rPr>
          <w:lang w:eastAsia="zh-CN"/>
        </w:rPr>
      </w:pPr>
      <w:bookmarkStart w:id="0" w:name="_Toc234857026"/>
      <w:r>
        <w:rPr>
          <w:lang w:eastAsia="zh-CN"/>
        </w:rPr>
        <w:lastRenderedPageBreak/>
        <w:t xml:space="preserve">1  </w:t>
      </w:r>
      <w:r>
        <w:rPr>
          <w:lang w:eastAsia="zh-CN"/>
        </w:rPr>
        <w:t>项目概况</w:t>
      </w:r>
      <w:bookmarkEnd w:id="0"/>
    </w:p>
    <w:p w14:paraId="0C02C34C" w14:textId="77777777" w:rsidR="000C67DA" w:rsidRDefault="00000000">
      <w:pPr>
        <w:pStyle w:val="21"/>
        <w:rPr>
          <w:lang w:eastAsia="zh-CN"/>
        </w:rPr>
      </w:pPr>
      <w:bookmarkStart w:id="1" w:name="_Toc234857027"/>
      <w:r>
        <w:rPr>
          <w:lang w:eastAsia="zh-CN"/>
        </w:rPr>
        <w:t xml:space="preserve">1.1  </w:t>
      </w:r>
      <w:r>
        <w:rPr>
          <w:lang w:eastAsia="zh-CN"/>
        </w:rPr>
        <w:t>背景与基础</w:t>
      </w:r>
      <w:bookmarkEnd w:id="1"/>
    </w:p>
    <w:p w14:paraId="610AF26E" w14:textId="77777777" w:rsidR="000C67DA" w:rsidRDefault="00000000">
      <w:pPr>
        <w:rPr>
          <w:lang w:eastAsia="zh-CN"/>
        </w:rPr>
      </w:pPr>
      <w:r>
        <w:rPr>
          <w:lang w:eastAsia="zh-CN"/>
        </w:rPr>
        <w:t>银行业经营管理高度依赖监管制度、政策规章、业务流程文件与统计报表。信贷审批、风险分类、资本管理、消费者权益保护、反洗钱、支付结算、普惠金融和监管报送等工作，均需要业务人员快速确认制度依据、适用范围、指标口径和统计数据。赛题说明指出，相关资料分散在国家金融监督管理总局、中国人民银行、中国政府网等多个渠道，格式覆盖</w:t>
      </w:r>
      <w:r>
        <w:rPr>
          <w:lang w:eastAsia="zh-CN"/>
        </w:rPr>
        <w:t xml:space="preserve"> Word</w:t>
      </w:r>
      <w:r>
        <w:rPr>
          <w:lang w:eastAsia="zh-CN"/>
        </w:rPr>
        <w:t>、</w:t>
      </w:r>
      <w:r>
        <w:rPr>
          <w:lang w:eastAsia="zh-CN"/>
        </w:rPr>
        <w:t>PDF</w:t>
      </w:r>
      <w:r>
        <w:rPr>
          <w:lang w:eastAsia="zh-CN"/>
        </w:rPr>
        <w:t>、</w:t>
      </w:r>
      <w:r>
        <w:rPr>
          <w:lang w:eastAsia="zh-CN"/>
        </w:rPr>
        <w:t>Excel</w:t>
      </w:r>
      <w:r>
        <w:rPr>
          <w:lang w:eastAsia="zh-CN"/>
        </w:rPr>
        <w:t>、网页正文和附件表格，并存在更新频繁、版本差异明显等特点。</w:t>
      </w:r>
    </w:p>
    <w:p w14:paraId="7C034C29" w14:textId="77777777" w:rsidR="000C67DA" w:rsidRDefault="00000000">
      <w:pPr>
        <w:rPr>
          <w:lang w:eastAsia="zh-CN"/>
        </w:rPr>
      </w:pPr>
      <w:r>
        <w:rPr>
          <w:lang w:eastAsia="zh-CN"/>
        </w:rPr>
        <w:t>传统人工查询往往需要跨平台、跨文件核对制度正文、附件表格和脚注说明。固定长度切分会破坏章、节、条、款等层级；把</w:t>
      </w:r>
      <w:r>
        <w:rPr>
          <w:lang w:eastAsia="zh-CN"/>
        </w:rPr>
        <w:t xml:space="preserve"> Excel </w:t>
      </w:r>
      <w:r>
        <w:rPr>
          <w:lang w:eastAsia="zh-CN"/>
        </w:rPr>
        <w:t>直接压平为文本又会丢失多级表头、合并单元格、期间、单位与坐标关系。若检索结果混入旧版制度或同名无关文件，大模型还可能产生数字、日期、主体和文号错误，难以满足监管场景对准确性、可追溯性与可审计性的要求。</w:t>
      </w:r>
    </w:p>
    <w:p w14:paraId="258DB7CF" w14:textId="77777777" w:rsidR="000C67DA" w:rsidRDefault="00000000">
      <w:pPr>
        <w:pStyle w:val="V2Lead"/>
        <w:rPr>
          <w:lang w:eastAsia="zh-CN"/>
        </w:rPr>
      </w:pPr>
      <w:r>
        <w:rPr>
          <w:b/>
          <w:lang w:eastAsia="zh-CN"/>
        </w:rPr>
        <w:t>当前阶段说明：</w:t>
      </w:r>
      <w:r>
        <w:rPr>
          <w:lang w:eastAsia="zh-CN"/>
        </w:rPr>
        <w:t>本项目目前处于前期研究与方案设计阶段。团队已完成赛题理解、竞品初步调研、业务痛点与需求分析、总体流程梳理及受控</w:t>
      </w:r>
      <w:r>
        <w:rPr>
          <w:lang w:eastAsia="zh-CN"/>
        </w:rPr>
        <w:t xml:space="preserve"> Agentic Workflow </w:t>
      </w:r>
      <w:r>
        <w:rPr>
          <w:lang w:eastAsia="zh-CN"/>
        </w:rPr>
        <w:t>设计草案；尚未开展</w:t>
      </w:r>
      <w:r>
        <w:rPr>
          <w:lang w:eastAsia="zh-CN"/>
        </w:rPr>
        <w:t xml:space="preserve"> Agent </w:t>
      </w:r>
      <w:r>
        <w:rPr>
          <w:lang w:eastAsia="zh-CN"/>
        </w:rPr>
        <w:t>代码开发、系统集成部署和正式量化评测。本计划书中的系统架构、技术路线、功能模块和指标均为拟建方案或阶段目标，不代表已实现成果。</w:t>
      </w:r>
    </w:p>
    <w:p w14:paraId="48D13DDD" w14:textId="77777777" w:rsidR="000C67DA" w:rsidRDefault="00000000">
      <w:pPr>
        <w:pStyle w:val="V2TableCaption"/>
        <w:ind w:firstLineChars="200" w:firstLine="422"/>
        <w:rPr>
          <w:sz w:val="24"/>
          <w:lang w:eastAsia="zh-CN"/>
        </w:rPr>
      </w:pPr>
      <w:r>
        <w:rPr>
          <w:rFonts w:cs="宋体"/>
          <w:szCs w:val="24"/>
          <w:lang w:eastAsia="zh-CN"/>
        </w:rPr>
        <w:t>表</w:t>
      </w:r>
      <w:r>
        <w:rPr>
          <w:rFonts w:cs="宋体"/>
          <w:szCs w:val="24"/>
          <w:lang w:eastAsia="zh-CN"/>
        </w:rPr>
        <w:t xml:space="preserve">1  </w:t>
      </w:r>
      <w:r>
        <w:rPr>
          <w:rFonts w:cs="宋体"/>
          <w:szCs w:val="24"/>
          <w:lang w:eastAsia="zh-CN"/>
        </w:rPr>
        <w:t>前期成果与后续建设状态</w:t>
      </w:r>
    </w:p>
    <w:tbl>
      <w:tblPr>
        <w:tblStyle w:val="af5"/>
        <w:tblW w:w="9360" w:type="dxa"/>
        <w:tblInd w:w="120" w:type="dxa"/>
        <w:tblLayout w:type="fixed"/>
        <w:tblLook w:val="04A0" w:firstRow="1" w:lastRow="0" w:firstColumn="1" w:lastColumn="0" w:noHBand="0" w:noVBand="1"/>
      </w:tblPr>
      <w:tblGrid>
        <w:gridCol w:w="1872"/>
        <w:gridCol w:w="1685"/>
        <w:gridCol w:w="3182"/>
        <w:gridCol w:w="2621"/>
      </w:tblGrid>
      <w:tr w:rsidR="000C67DA" w14:paraId="6BE56370" w14:textId="77777777">
        <w:trPr>
          <w:tblHeader/>
        </w:trPr>
        <w:tc>
          <w:tcPr>
            <w:tcW w:w="1872" w:type="dxa"/>
            <w:shd w:val="clear" w:color="auto" w:fill="E7E6E6"/>
            <w:tcMar>
              <w:top w:w="90" w:type="dxa"/>
              <w:left w:w="110" w:type="dxa"/>
              <w:bottom w:w="90" w:type="dxa"/>
              <w:right w:w="110" w:type="dxa"/>
            </w:tcMar>
            <w:vAlign w:val="center"/>
          </w:tcPr>
          <w:p w14:paraId="1E3F33EF" w14:textId="77777777" w:rsidR="000C67DA" w:rsidRDefault="00000000">
            <w:pPr>
              <w:spacing w:after="0"/>
              <w:ind w:firstLine="0"/>
              <w:jc w:val="center"/>
            </w:pPr>
            <w:r>
              <w:rPr>
                <w:b/>
                <w:sz w:val="21"/>
              </w:rPr>
              <w:t>工作模块</w:t>
            </w:r>
          </w:p>
        </w:tc>
        <w:tc>
          <w:tcPr>
            <w:tcW w:w="1685" w:type="dxa"/>
            <w:shd w:val="clear" w:color="auto" w:fill="E7E6E6"/>
            <w:tcMar>
              <w:top w:w="90" w:type="dxa"/>
              <w:left w:w="110" w:type="dxa"/>
              <w:bottom w:w="90" w:type="dxa"/>
              <w:right w:w="110" w:type="dxa"/>
            </w:tcMar>
            <w:vAlign w:val="center"/>
          </w:tcPr>
          <w:p w14:paraId="79B819D5" w14:textId="77777777" w:rsidR="000C67DA" w:rsidRDefault="00000000">
            <w:pPr>
              <w:spacing w:after="0"/>
              <w:ind w:firstLine="0"/>
              <w:jc w:val="center"/>
            </w:pPr>
            <w:r>
              <w:rPr>
                <w:b/>
                <w:sz w:val="21"/>
              </w:rPr>
              <w:t>当前状态</w:t>
            </w:r>
          </w:p>
        </w:tc>
        <w:tc>
          <w:tcPr>
            <w:tcW w:w="3182" w:type="dxa"/>
            <w:shd w:val="clear" w:color="auto" w:fill="E7E6E6"/>
            <w:tcMar>
              <w:top w:w="90" w:type="dxa"/>
              <w:left w:w="110" w:type="dxa"/>
              <w:bottom w:w="90" w:type="dxa"/>
              <w:right w:w="110" w:type="dxa"/>
            </w:tcMar>
            <w:vAlign w:val="center"/>
          </w:tcPr>
          <w:p w14:paraId="26C4018F" w14:textId="77777777" w:rsidR="000C67DA" w:rsidRDefault="00000000">
            <w:pPr>
              <w:spacing w:after="0"/>
              <w:ind w:firstLine="0"/>
              <w:jc w:val="center"/>
            </w:pPr>
            <w:r>
              <w:rPr>
                <w:b/>
                <w:sz w:val="21"/>
              </w:rPr>
              <w:t>已有材料</w:t>
            </w:r>
          </w:p>
        </w:tc>
        <w:tc>
          <w:tcPr>
            <w:tcW w:w="2621" w:type="dxa"/>
            <w:shd w:val="clear" w:color="auto" w:fill="E7E6E6"/>
            <w:tcMar>
              <w:top w:w="90" w:type="dxa"/>
              <w:left w:w="110" w:type="dxa"/>
              <w:bottom w:w="90" w:type="dxa"/>
              <w:right w:w="110" w:type="dxa"/>
            </w:tcMar>
            <w:vAlign w:val="center"/>
          </w:tcPr>
          <w:p w14:paraId="487C841F" w14:textId="77777777" w:rsidR="000C67DA" w:rsidRDefault="00000000">
            <w:pPr>
              <w:spacing w:after="0"/>
              <w:ind w:firstLine="0"/>
              <w:jc w:val="center"/>
            </w:pPr>
            <w:r>
              <w:rPr>
                <w:b/>
                <w:sz w:val="21"/>
              </w:rPr>
              <w:t>下一步验证</w:t>
            </w:r>
          </w:p>
        </w:tc>
      </w:tr>
      <w:tr w:rsidR="000C67DA" w14:paraId="7ECA4CD4" w14:textId="77777777">
        <w:tc>
          <w:tcPr>
            <w:tcW w:w="1872" w:type="dxa"/>
            <w:tcMar>
              <w:top w:w="90" w:type="dxa"/>
              <w:left w:w="110" w:type="dxa"/>
              <w:bottom w:w="90" w:type="dxa"/>
              <w:right w:w="110" w:type="dxa"/>
            </w:tcMar>
            <w:vAlign w:val="center"/>
          </w:tcPr>
          <w:p w14:paraId="5A24B925" w14:textId="77777777" w:rsidR="000C67DA" w:rsidRDefault="00000000">
            <w:pPr>
              <w:spacing w:after="0"/>
              <w:ind w:firstLine="0"/>
              <w:jc w:val="center"/>
            </w:pPr>
            <w:r>
              <w:rPr>
                <w:sz w:val="21"/>
              </w:rPr>
              <w:t>赛题与需求分析</w:t>
            </w:r>
          </w:p>
        </w:tc>
        <w:tc>
          <w:tcPr>
            <w:tcW w:w="1685" w:type="dxa"/>
            <w:tcMar>
              <w:top w:w="90" w:type="dxa"/>
              <w:left w:w="110" w:type="dxa"/>
              <w:bottom w:w="90" w:type="dxa"/>
              <w:right w:w="110" w:type="dxa"/>
            </w:tcMar>
            <w:vAlign w:val="center"/>
          </w:tcPr>
          <w:p w14:paraId="4DDFAB37" w14:textId="77777777" w:rsidR="000C67DA" w:rsidRDefault="00000000">
            <w:pPr>
              <w:spacing w:after="0"/>
              <w:ind w:firstLine="0"/>
              <w:jc w:val="left"/>
            </w:pPr>
            <w:r>
              <w:rPr>
                <w:sz w:val="21"/>
              </w:rPr>
              <w:t>已形成初稿</w:t>
            </w:r>
          </w:p>
        </w:tc>
        <w:tc>
          <w:tcPr>
            <w:tcW w:w="3182" w:type="dxa"/>
            <w:tcMar>
              <w:top w:w="90" w:type="dxa"/>
              <w:left w:w="110" w:type="dxa"/>
              <w:bottom w:w="90" w:type="dxa"/>
              <w:right w:w="110" w:type="dxa"/>
            </w:tcMar>
            <w:vAlign w:val="center"/>
          </w:tcPr>
          <w:p w14:paraId="18B8309A" w14:textId="77777777" w:rsidR="000C67DA" w:rsidRDefault="00000000">
            <w:pPr>
              <w:spacing w:after="0"/>
              <w:ind w:firstLine="0"/>
              <w:jc w:val="left"/>
              <w:rPr>
                <w:lang w:eastAsia="zh-CN"/>
              </w:rPr>
            </w:pPr>
            <w:r>
              <w:rPr>
                <w:sz w:val="21"/>
                <w:lang w:eastAsia="zh-CN"/>
              </w:rPr>
              <w:t>需求、痛点、业务场景与指标映射</w:t>
            </w:r>
          </w:p>
        </w:tc>
        <w:tc>
          <w:tcPr>
            <w:tcW w:w="2621" w:type="dxa"/>
            <w:tcMar>
              <w:top w:w="90" w:type="dxa"/>
              <w:left w:w="110" w:type="dxa"/>
              <w:bottom w:w="90" w:type="dxa"/>
              <w:right w:w="110" w:type="dxa"/>
            </w:tcMar>
            <w:vAlign w:val="center"/>
          </w:tcPr>
          <w:p w14:paraId="6D2D52B1" w14:textId="77777777" w:rsidR="000C67DA" w:rsidRDefault="00000000">
            <w:pPr>
              <w:spacing w:after="0"/>
              <w:ind w:firstLine="0"/>
              <w:jc w:val="left"/>
              <w:rPr>
                <w:lang w:eastAsia="zh-CN"/>
              </w:rPr>
            </w:pPr>
            <w:r>
              <w:rPr>
                <w:sz w:val="21"/>
                <w:lang w:eastAsia="zh-CN"/>
              </w:rPr>
              <w:t>与官方赛题原文逐项校核</w:t>
            </w:r>
          </w:p>
        </w:tc>
      </w:tr>
      <w:tr w:rsidR="000C67DA" w14:paraId="7F7068F4" w14:textId="77777777">
        <w:tc>
          <w:tcPr>
            <w:tcW w:w="1872" w:type="dxa"/>
            <w:tcMar>
              <w:top w:w="90" w:type="dxa"/>
              <w:left w:w="110" w:type="dxa"/>
              <w:bottom w:w="90" w:type="dxa"/>
              <w:right w:w="110" w:type="dxa"/>
            </w:tcMar>
            <w:vAlign w:val="center"/>
          </w:tcPr>
          <w:p w14:paraId="31F25D06" w14:textId="77777777" w:rsidR="000C67DA" w:rsidRDefault="00000000">
            <w:pPr>
              <w:spacing w:after="0"/>
              <w:ind w:firstLine="0"/>
              <w:jc w:val="center"/>
            </w:pPr>
            <w:r>
              <w:rPr>
                <w:sz w:val="21"/>
              </w:rPr>
              <w:t>竞品与差异化</w:t>
            </w:r>
          </w:p>
        </w:tc>
        <w:tc>
          <w:tcPr>
            <w:tcW w:w="1685" w:type="dxa"/>
            <w:tcMar>
              <w:top w:w="90" w:type="dxa"/>
              <w:left w:w="110" w:type="dxa"/>
              <w:bottom w:w="90" w:type="dxa"/>
              <w:right w:w="110" w:type="dxa"/>
            </w:tcMar>
            <w:vAlign w:val="center"/>
          </w:tcPr>
          <w:p w14:paraId="39E77A55" w14:textId="77777777" w:rsidR="000C67DA" w:rsidRDefault="00000000">
            <w:pPr>
              <w:spacing w:after="0"/>
              <w:ind w:firstLine="0"/>
              <w:jc w:val="left"/>
            </w:pPr>
            <w:r>
              <w:rPr>
                <w:sz w:val="21"/>
              </w:rPr>
              <w:t>已形成初稿</w:t>
            </w:r>
          </w:p>
        </w:tc>
        <w:tc>
          <w:tcPr>
            <w:tcW w:w="3182" w:type="dxa"/>
            <w:tcMar>
              <w:top w:w="90" w:type="dxa"/>
              <w:left w:w="110" w:type="dxa"/>
              <w:bottom w:w="90" w:type="dxa"/>
              <w:right w:w="110" w:type="dxa"/>
            </w:tcMar>
            <w:vAlign w:val="center"/>
          </w:tcPr>
          <w:p w14:paraId="004CEFD7" w14:textId="77777777" w:rsidR="000C67DA" w:rsidRDefault="00000000">
            <w:pPr>
              <w:spacing w:after="0"/>
              <w:ind w:firstLine="0"/>
              <w:jc w:val="left"/>
              <w:rPr>
                <w:lang w:eastAsia="zh-CN"/>
              </w:rPr>
            </w:pPr>
            <w:r>
              <w:rPr>
                <w:sz w:val="21"/>
                <w:lang w:eastAsia="zh-CN"/>
              </w:rPr>
              <w:t>竞品分类、共性短板和定位建议</w:t>
            </w:r>
          </w:p>
        </w:tc>
        <w:tc>
          <w:tcPr>
            <w:tcW w:w="2621" w:type="dxa"/>
            <w:tcMar>
              <w:top w:w="90" w:type="dxa"/>
              <w:left w:w="110" w:type="dxa"/>
              <w:bottom w:w="90" w:type="dxa"/>
              <w:right w:w="110" w:type="dxa"/>
            </w:tcMar>
            <w:vAlign w:val="center"/>
          </w:tcPr>
          <w:p w14:paraId="2299C03B" w14:textId="77777777" w:rsidR="000C67DA" w:rsidRDefault="00000000">
            <w:pPr>
              <w:spacing w:after="0"/>
              <w:ind w:firstLine="0"/>
              <w:jc w:val="left"/>
              <w:rPr>
                <w:lang w:eastAsia="zh-CN"/>
              </w:rPr>
            </w:pPr>
            <w:r>
              <w:rPr>
                <w:sz w:val="21"/>
                <w:lang w:eastAsia="zh-CN"/>
              </w:rPr>
              <w:t>核验公开来源并形成对标基线</w:t>
            </w:r>
          </w:p>
        </w:tc>
      </w:tr>
      <w:tr w:rsidR="000C67DA" w14:paraId="46D4CEFC" w14:textId="77777777">
        <w:tc>
          <w:tcPr>
            <w:tcW w:w="1872" w:type="dxa"/>
            <w:tcMar>
              <w:top w:w="90" w:type="dxa"/>
              <w:left w:w="110" w:type="dxa"/>
              <w:bottom w:w="90" w:type="dxa"/>
              <w:right w:w="110" w:type="dxa"/>
            </w:tcMar>
            <w:vAlign w:val="center"/>
          </w:tcPr>
          <w:p w14:paraId="167758D9" w14:textId="77777777" w:rsidR="000C67DA" w:rsidRDefault="00000000">
            <w:pPr>
              <w:spacing w:after="0"/>
              <w:ind w:firstLine="0"/>
              <w:jc w:val="center"/>
            </w:pPr>
            <w:r>
              <w:rPr>
                <w:sz w:val="21"/>
              </w:rPr>
              <w:t>业务与</w:t>
            </w:r>
            <w:r>
              <w:rPr>
                <w:sz w:val="21"/>
              </w:rPr>
              <w:t>Agent</w:t>
            </w:r>
            <w:r>
              <w:rPr>
                <w:sz w:val="21"/>
              </w:rPr>
              <w:t>流程</w:t>
            </w:r>
          </w:p>
        </w:tc>
        <w:tc>
          <w:tcPr>
            <w:tcW w:w="1685" w:type="dxa"/>
            <w:tcMar>
              <w:top w:w="90" w:type="dxa"/>
              <w:left w:w="110" w:type="dxa"/>
              <w:bottom w:w="90" w:type="dxa"/>
              <w:right w:w="110" w:type="dxa"/>
            </w:tcMar>
            <w:vAlign w:val="center"/>
          </w:tcPr>
          <w:p w14:paraId="7B982836" w14:textId="77777777" w:rsidR="000C67DA" w:rsidRDefault="00000000">
            <w:pPr>
              <w:spacing w:after="0"/>
              <w:ind w:firstLine="0"/>
              <w:jc w:val="left"/>
            </w:pPr>
            <w:r>
              <w:rPr>
                <w:sz w:val="21"/>
              </w:rPr>
              <w:t>已完成设计草案</w:t>
            </w:r>
          </w:p>
        </w:tc>
        <w:tc>
          <w:tcPr>
            <w:tcW w:w="3182" w:type="dxa"/>
            <w:tcMar>
              <w:top w:w="90" w:type="dxa"/>
              <w:left w:w="110" w:type="dxa"/>
              <w:bottom w:w="90" w:type="dxa"/>
              <w:right w:w="110" w:type="dxa"/>
            </w:tcMar>
            <w:vAlign w:val="center"/>
          </w:tcPr>
          <w:p w14:paraId="174BA657" w14:textId="77777777" w:rsidR="000C67DA" w:rsidRDefault="00000000">
            <w:pPr>
              <w:spacing w:after="0"/>
              <w:ind w:firstLine="0"/>
              <w:jc w:val="left"/>
              <w:rPr>
                <w:lang w:eastAsia="zh-CN"/>
              </w:rPr>
            </w:pPr>
            <w:r>
              <w:rPr>
                <w:sz w:val="21"/>
                <w:lang w:eastAsia="zh-CN"/>
              </w:rPr>
              <w:t>离线流程、在线流程、四节点编排</w:t>
            </w:r>
          </w:p>
        </w:tc>
        <w:tc>
          <w:tcPr>
            <w:tcW w:w="2621" w:type="dxa"/>
            <w:tcMar>
              <w:top w:w="90" w:type="dxa"/>
              <w:left w:w="110" w:type="dxa"/>
              <w:bottom w:w="90" w:type="dxa"/>
              <w:right w:w="110" w:type="dxa"/>
            </w:tcMar>
            <w:vAlign w:val="center"/>
          </w:tcPr>
          <w:p w14:paraId="4C3921DC" w14:textId="77777777" w:rsidR="000C67DA" w:rsidRDefault="00000000">
            <w:pPr>
              <w:spacing w:after="0"/>
              <w:ind w:firstLine="0"/>
              <w:jc w:val="left"/>
              <w:rPr>
                <w:lang w:eastAsia="zh-CN"/>
              </w:rPr>
            </w:pPr>
            <w:r>
              <w:rPr>
                <w:sz w:val="21"/>
                <w:lang w:eastAsia="zh-CN"/>
              </w:rPr>
              <w:t>冻结输入输出</w:t>
            </w:r>
            <w:r>
              <w:rPr>
                <w:sz w:val="21"/>
                <w:lang w:eastAsia="zh-CN"/>
              </w:rPr>
              <w:t>Schema</w:t>
            </w:r>
            <w:r>
              <w:rPr>
                <w:sz w:val="21"/>
                <w:lang w:eastAsia="zh-CN"/>
              </w:rPr>
              <w:t>和异常分支</w:t>
            </w:r>
          </w:p>
        </w:tc>
      </w:tr>
      <w:tr w:rsidR="000C67DA" w14:paraId="1CF63C20" w14:textId="77777777">
        <w:tc>
          <w:tcPr>
            <w:tcW w:w="1872" w:type="dxa"/>
            <w:tcMar>
              <w:top w:w="90" w:type="dxa"/>
              <w:left w:w="110" w:type="dxa"/>
              <w:bottom w:w="90" w:type="dxa"/>
              <w:right w:w="110" w:type="dxa"/>
            </w:tcMar>
            <w:vAlign w:val="center"/>
          </w:tcPr>
          <w:p w14:paraId="6D15801F" w14:textId="77777777" w:rsidR="000C67DA" w:rsidRDefault="00000000">
            <w:pPr>
              <w:spacing w:after="0"/>
              <w:ind w:firstLine="0"/>
              <w:jc w:val="center"/>
            </w:pPr>
            <w:r>
              <w:rPr>
                <w:sz w:val="21"/>
              </w:rPr>
              <w:t>代码与系统</w:t>
            </w:r>
          </w:p>
        </w:tc>
        <w:tc>
          <w:tcPr>
            <w:tcW w:w="1685" w:type="dxa"/>
            <w:tcMar>
              <w:top w:w="90" w:type="dxa"/>
              <w:left w:w="110" w:type="dxa"/>
              <w:bottom w:w="90" w:type="dxa"/>
              <w:right w:w="110" w:type="dxa"/>
            </w:tcMar>
            <w:vAlign w:val="center"/>
          </w:tcPr>
          <w:p w14:paraId="6CE118A6" w14:textId="77777777" w:rsidR="000C67DA" w:rsidRDefault="00000000">
            <w:pPr>
              <w:spacing w:after="0"/>
              <w:ind w:firstLine="0"/>
              <w:jc w:val="left"/>
            </w:pPr>
            <w:r>
              <w:rPr>
                <w:sz w:val="21"/>
              </w:rPr>
              <w:t>尚未开始</w:t>
            </w:r>
          </w:p>
        </w:tc>
        <w:tc>
          <w:tcPr>
            <w:tcW w:w="3182" w:type="dxa"/>
            <w:tcMar>
              <w:top w:w="90" w:type="dxa"/>
              <w:left w:w="110" w:type="dxa"/>
              <w:bottom w:w="90" w:type="dxa"/>
              <w:right w:w="110" w:type="dxa"/>
            </w:tcMar>
            <w:vAlign w:val="center"/>
          </w:tcPr>
          <w:p w14:paraId="127B8E05" w14:textId="77777777" w:rsidR="000C67DA" w:rsidRDefault="00000000">
            <w:pPr>
              <w:spacing w:after="0"/>
              <w:ind w:firstLine="0"/>
              <w:jc w:val="left"/>
              <w:rPr>
                <w:lang w:eastAsia="zh-CN"/>
              </w:rPr>
            </w:pPr>
            <w:r>
              <w:rPr>
                <w:sz w:val="21"/>
                <w:lang w:eastAsia="zh-CN"/>
              </w:rPr>
              <w:t>无可运行</w:t>
            </w:r>
            <w:r>
              <w:rPr>
                <w:sz w:val="21"/>
                <w:lang w:eastAsia="zh-CN"/>
              </w:rPr>
              <w:t>Agent</w:t>
            </w:r>
            <w:r>
              <w:rPr>
                <w:sz w:val="21"/>
                <w:lang w:eastAsia="zh-CN"/>
              </w:rPr>
              <w:t>代码</w:t>
            </w:r>
          </w:p>
        </w:tc>
        <w:tc>
          <w:tcPr>
            <w:tcW w:w="2621" w:type="dxa"/>
            <w:tcMar>
              <w:top w:w="90" w:type="dxa"/>
              <w:left w:w="110" w:type="dxa"/>
              <w:bottom w:w="90" w:type="dxa"/>
              <w:right w:w="110" w:type="dxa"/>
            </w:tcMar>
            <w:vAlign w:val="center"/>
          </w:tcPr>
          <w:p w14:paraId="29041715" w14:textId="77777777" w:rsidR="000C67DA" w:rsidRDefault="00000000">
            <w:pPr>
              <w:spacing w:after="0"/>
              <w:ind w:firstLine="0"/>
              <w:jc w:val="left"/>
              <w:rPr>
                <w:lang w:eastAsia="zh-CN"/>
              </w:rPr>
            </w:pPr>
            <w:r>
              <w:rPr>
                <w:sz w:val="21"/>
                <w:lang w:eastAsia="zh-CN"/>
              </w:rPr>
              <w:t>先实现解析和检索基线，再实现编排</w:t>
            </w:r>
          </w:p>
        </w:tc>
      </w:tr>
      <w:tr w:rsidR="000C67DA" w14:paraId="03A5FCFE" w14:textId="77777777">
        <w:tc>
          <w:tcPr>
            <w:tcW w:w="1872" w:type="dxa"/>
            <w:tcMar>
              <w:top w:w="90" w:type="dxa"/>
              <w:left w:w="110" w:type="dxa"/>
              <w:bottom w:w="90" w:type="dxa"/>
              <w:right w:w="110" w:type="dxa"/>
            </w:tcMar>
            <w:vAlign w:val="center"/>
          </w:tcPr>
          <w:p w14:paraId="2D6D53A5" w14:textId="77777777" w:rsidR="000C67DA" w:rsidRDefault="00000000">
            <w:pPr>
              <w:spacing w:after="0"/>
              <w:ind w:firstLine="0"/>
              <w:jc w:val="center"/>
            </w:pPr>
            <w:r>
              <w:rPr>
                <w:sz w:val="21"/>
              </w:rPr>
              <w:t>量化评测</w:t>
            </w:r>
          </w:p>
        </w:tc>
        <w:tc>
          <w:tcPr>
            <w:tcW w:w="1685" w:type="dxa"/>
            <w:tcMar>
              <w:top w:w="90" w:type="dxa"/>
              <w:left w:w="110" w:type="dxa"/>
              <w:bottom w:w="90" w:type="dxa"/>
              <w:right w:w="110" w:type="dxa"/>
            </w:tcMar>
            <w:vAlign w:val="center"/>
          </w:tcPr>
          <w:p w14:paraId="562EA75F" w14:textId="77777777" w:rsidR="000C67DA" w:rsidRDefault="00000000">
            <w:pPr>
              <w:spacing w:after="0"/>
              <w:ind w:firstLine="0"/>
              <w:jc w:val="left"/>
            </w:pPr>
            <w:r>
              <w:rPr>
                <w:sz w:val="21"/>
              </w:rPr>
              <w:t>尚未测量</w:t>
            </w:r>
          </w:p>
        </w:tc>
        <w:tc>
          <w:tcPr>
            <w:tcW w:w="3182" w:type="dxa"/>
            <w:tcMar>
              <w:top w:w="90" w:type="dxa"/>
              <w:left w:w="110" w:type="dxa"/>
              <w:bottom w:w="90" w:type="dxa"/>
              <w:right w:w="110" w:type="dxa"/>
            </w:tcMar>
            <w:vAlign w:val="center"/>
          </w:tcPr>
          <w:p w14:paraId="56D7DDD3" w14:textId="77777777" w:rsidR="000C67DA" w:rsidRDefault="00000000">
            <w:pPr>
              <w:spacing w:after="0"/>
              <w:ind w:firstLine="0"/>
              <w:jc w:val="left"/>
            </w:pPr>
            <w:r>
              <w:rPr>
                <w:sz w:val="21"/>
              </w:rPr>
              <w:t>官方指标与评测思路</w:t>
            </w:r>
          </w:p>
        </w:tc>
        <w:tc>
          <w:tcPr>
            <w:tcW w:w="2621" w:type="dxa"/>
            <w:tcMar>
              <w:top w:w="90" w:type="dxa"/>
              <w:left w:w="110" w:type="dxa"/>
              <w:bottom w:w="90" w:type="dxa"/>
              <w:right w:w="110" w:type="dxa"/>
            </w:tcMar>
            <w:vAlign w:val="center"/>
          </w:tcPr>
          <w:p w14:paraId="3265BA39" w14:textId="77777777" w:rsidR="000C67DA" w:rsidRDefault="00000000">
            <w:pPr>
              <w:spacing w:after="0"/>
              <w:ind w:firstLine="0"/>
              <w:jc w:val="left"/>
              <w:rPr>
                <w:lang w:eastAsia="zh-CN"/>
              </w:rPr>
            </w:pPr>
            <w:r>
              <w:rPr>
                <w:sz w:val="21"/>
                <w:lang w:eastAsia="zh-CN"/>
              </w:rPr>
              <w:t>构建开发集、测试集并输出实测报告</w:t>
            </w:r>
          </w:p>
        </w:tc>
      </w:tr>
    </w:tbl>
    <w:p w14:paraId="11E75F6A" w14:textId="77777777" w:rsidR="000C67DA" w:rsidRDefault="000C67DA">
      <w:pPr>
        <w:spacing w:line="240" w:lineRule="auto"/>
        <w:ind w:firstLineChars="200" w:firstLine="482"/>
        <w:rPr>
          <w:b/>
          <w:lang w:eastAsia="zh-CN"/>
        </w:rPr>
      </w:pPr>
    </w:p>
    <w:p w14:paraId="74440F64" w14:textId="77777777" w:rsidR="000C67DA" w:rsidRDefault="00000000">
      <w:pPr>
        <w:pStyle w:val="21"/>
        <w:rPr>
          <w:lang w:eastAsia="zh-CN"/>
        </w:rPr>
      </w:pPr>
      <w:bookmarkStart w:id="2" w:name="_Toc234857028"/>
      <w:r>
        <w:rPr>
          <w:lang w:eastAsia="zh-CN"/>
        </w:rPr>
        <w:lastRenderedPageBreak/>
        <w:t xml:space="preserve">1.2  </w:t>
      </w:r>
      <w:r>
        <w:rPr>
          <w:lang w:eastAsia="zh-CN"/>
        </w:rPr>
        <w:t>赛题理解</w:t>
      </w:r>
      <w:bookmarkEnd w:id="2"/>
    </w:p>
    <w:p w14:paraId="720F5DC5" w14:textId="77777777" w:rsidR="000C67DA" w:rsidRDefault="00000000">
      <w:pPr>
        <w:rPr>
          <w:lang w:eastAsia="zh-CN"/>
        </w:rPr>
      </w:pPr>
      <w:r>
        <w:rPr>
          <w:lang w:eastAsia="zh-CN"/>
        </w:rPr>
        <w:t>本赛题不是通用的</w:t>
      </w:r>
      <w:r>
        <w:rPr>
          <w:lang w:eastAsia="zh-CN"/>
        </w:rPr>
        <w:t>“</w:t>
      </w:r>
      <w:r>
        <w:rPr>
          <w:lang w:eastAsia="zh-CN"/>
        </w:rPr>
        <w:t>上传文档后问答</w:t>
      </w:r>
      <w:r>
        <w:rPr>
          <w:lang w:eastAsia="zh-CN"/>
        </w:rPr>
        <w:t>”</w:t>
      </w:r>
      <w:r>
        <w:rPr>
          <w:lang w:eastAsia="zh-CN"/>
        </w:rPr>
        <w:t>，而是面向银行业监管制度与统计报表的可信证据型</w:t>
      </w:r>
      <w:r>
        <w:rPr>
          <w:lang w:eastAsia="zh-CN"/>
        </w:rPr>
        <w:t xml:space="preserve"> RAG </w:t>
      </w:r>
      <w:r>
        <w:rPr>
          <w:lang w:eastAsia="zh-CN"/>
        </w:rPr>
        <w:t>任务。系统既要理解制度定义、适用范围、流程要求、金额阈值、保存期限和禁止性规定，也要完成表格取数、指标口径解释与跨文件场景判断，并返回可定位、可核验的证据。重点考察金融监管知识理解、复杂表格解析、跨文件检索、多跳推理、答案可验证性和幻觉抑制能力。</w:t>
      </w:r>
    </w:p>
    <w:p w14:paraId="528D44E1" w14:textId="77777777" w:rsidR="000C67DA" w:rsidRDefault="00000000">
      <w:pPr>
        <w:rPr>
          <w:lang w:eastAsia="zh-CN"/>
        </w:rPr>
      </w:pPr>
      <w:r>
        <w:rPr>
          <w:lang w:eastAsia="zh-CN"/>
        </w:rPr>
        <w:t>官方攻关任务可归纳为两条主线：第一，结构化处理</w:t>
      </w:r>
      <w:r>
        <w:rPr>
          <w:lang w:eastAsia="zh-CN"/>
        </w:rPr>
        <w:t xml:space="preserve"> Word/PDF </w:t>
      </w:r>
      <w:r>
        <w:rPr>
          <w:lang w:eastAsia="zh-CN"/>
        </w:rPr>
        <w:t>制度原文和</w:t>
      </w:r>
      <w:r>
        <w:rPr>
          <w:lang w:eastAsia="zh-CN"/>
        </w:rPr>
        <w:t xml:space="preserve"> Excel </w:t>
      </w:r>
      <w:r>
        <w:rPr>
          <w:lang w:eastAsia="zh-CN"/>
        </w:rPr>
        <w:t>统计附件，建立带</w:t>
      </w:r>
      <w:r>
        <w:rPr>
          <w:lang w:eastAsia="zh-CN"/>
        </w:rPr>
        <w:t xml:space="preserve"> doc_id</w:t>
      </w:r>
      <w:r>
        <w:rPr>
          <w:lang w:eastAsia="zh-CN"/>
        </w:rPr>
        <w:t>、标题、发文机关、发布日期、文件类型、章节</w:t>
      </w:r>
      <w:r>
        <w:rPr>
          <w:lang w:eastAsia="zh-CN"/>
        </w:rPr>
        <w:t>/</w:t>
      </w:r>
      <w:r>
        <w:rPr>
          <w:lang w:eastAsia="zh-CN"/>
        </w:rPr>
        <w:t>条款</w:t>
      </w:r>
      <w:r>
        <w:rPr>
          <w:lang w:eastAsia="zh-CN"/>
        </w:rPr>
        <w:t>/</w:t>
      </w:r>
      <w:r>
        <w:rPr>
          <w:lang w:eastAsia="zh-CN"/>
        </w:rPr>
        <w:t>表格位置及来源</w:t>
      </w:r>
      <w:r>
        <w:rPr>
          <w:lang w:eastAsia="zh-CN"/>
        </w:rPr>
        <w:t xml:space="preserve"> URL </w:t>
      </w:r>
      <w:r>
        <w:rPr>
          <w:lang w:eastAsia="zh-CN"/>
        </w:rPr>
        <w:t>的知识库；第二，综合关键词检索、语义检索、元数据过滤和表格结构检索，生成可溯源答案。项目设计因此必须同时覆盖离线知识库构建和在线可信问答两条链路。</w:t>
      </w:r>
    </w:p>
    <w:p w14:paraId="10983E63" w14:textId="77777777" w:rsidR="000C67DA" w:rsidRDefault="00000000">
      <w:pPr>
        <w:rPr>
          <w:lang w:eastAsia="zh-CN"/>
        </w:rPr>
      </w:pPr>
      <w:r>
        <w:rPr>
          <w:lang w:eastAsia="zh-CN"/>
        </w:rPr>
        <w:t>赛题给出的量化指标为建议目标：制度事实类准确率不低于</w:t>
      </w:r>
      <w:r>
        <w:rPr>
          <w:lang w:eastAsia="zh-CN"/>
        </w:rPr>
        <w:t xml:space="preserve"> 85%</w:t>
      </w:r>
      <w:r>
        <w:rPr>
          <w:lang w:eastAsia="zh-CN"/>
        </w:rPr>
        <w:t>，表格取数类准确率不低于</w:t>
      </w:r>
      <w:r>
        <w:rPr>
          <w:lang w:eastAsia="zh-CN"/>
        </w:rPr>
        <w:t xml:space="preserve"> 80%</w:t>
      </w:r>
      <w:r>
        <w:rPr>
          <w:lang w:eastAsia="zh-CN"/>
        </w:rPr>
        <w:t>，证据引用命中率不低于</w:t>
      </w:r>
      <w:r>
        <w:rPr>
          <w:lang w:eastAsia="zh-CN"/>
        </w:rPr>
        <w:t xml:space="preserve"> 90%</w:t>
      </w:r>
      <w:r>
        <w:rPr>
          <w:lang w:eastAsia="zh-CN"/>
        </w:rPr>
        <w:t>，关键数字、日期、机构名称和文号错误率不高于</w:t>
      </w:r>
      <w:r>
        <w:rPr>
          <w:lang w:eastAsia="zh-CN"/>
        </w:rPr>
        <w:t xml:space="preserve"> 5%</w:t>
      </w:r>
      <w:r>
        <w:rPr>
          <w:lang w:eastAsia="zh-CN"/>
        </w:rPr>
        <w:t>，资料库外或依据不足问题的拒答</w:t>
      </w:r>
      <w:r>
        <w:rPr>
          <w:lang w:eastAsia="zh-CN"/>
        </w:rPr>
        <w:t>/</w:t>
      </w:r>
      <w:r>
        <w:rPr>
          <w:lang w:eastAsia="zh-CN"/>
        </w:rPr>
        <w:t>澄清率不低于</w:t>
      </w:r>
      <w:r>
        <w:rPr>
          <w:lang w:eastAsia="zh-CN"/>
        </w:rPr>
        <w:t xml:space="preserve"> 80%</w:t>
      </w:r>
      <w:r>
        <w:rPr>
          <w:lang w:eastAsia="zh-CN"/>
        </w:rPr>
        <w:t>。系统能力目标包括不少于</w:t>
      </w:r>
      <w:r>
        <w:rPr>
          <w:lang w:eastAsia="zh-CN"/>
        </w:rPr>
        <w:t xml:space="preserve"> 200 </w:t>
      </w:r>
      <w:r>
        <w:rPr>
          <w:lang w:eastAsia="zh-CN"/>
        </w:rPr>
        <w:t>份制度</w:t>
      </w:r>
      <w:r>
        <w:rPr>
          <w:lang w:eastAsia="zh-CN"/>
        </w:rPr>
        <w:t>/</w:t>
      </w:r>
      <w:r>
        <w:rPr>
          <w:lang w:eastAsia="zh-CN"/>
        </w:rPr>
        <w:t>附件入库，支持</w:t>
      </w:r>
      <w:r>
        <w:rPr>
          <w:lang w:eastAsia="zh-CN"/>
        </w:rPr>
        <w:t xml:space="preserve"> Word</w:t>
      </w:r>
      <w:r>
        <w:rPr>
          <w:lang w:eastAsia="zh-CN"/>
        </w:rPr>
        <w:t>、</w:t>
      </w:r>
      <w:r>
        <w:rPr>
          <w:lang w:eastAsia="zh-CN"/>
        </w:rPr>
        <w:t>PDF</w:t>
      </w:r>
      <w:r>
        <w:rPr>
          <w:lang w:eastAsia="zh-CN"/>
        </w:rPr>
        <w:t>、</w:t>
      </w:r>
      <w:r>
        <w:rPr>
          <w:lang w:eastAsia="zh-CN"/>
        </w:rPr>
        <w:t>Excel</w:t>
      </w:r>
      <w:r>
        <w:rPr>
          <w:lang w:eastAsia="zh-CN"/>
        </w:rPr>
        <w:t>，并返回条款级、段落级和表格单元级证据。上述数值在本项目中作为后续验收目标，当前均尚未测量。</w:t>
      </w:r>
    </w:p>
    <w:p w14:paraId="3B9E1CDA" w14:textId="77777777" w:rsidR="000C67DA" w:rsidRDefault="00000000">
      <w:pPr>
        <w:pStyle w:val="21"/>
        <w:rPr>
          <w:lang w:eastAsia="zh-CN"/>
        </w:rPr>
      </w:pPr>
      <w:bookmarkStart w:id="3" w:name="_Toc234857029"/>
      <w:r>
        <w:rPr>
          <w:lang w:eastAsia="zh-CN"/>
        </w:rPr>
        <w:t xml:space="preserve">1.3  </w:t>
      </w:r>
      <w:r>
        <w:rPr>
          <w:lang w:eastAsia="zh-CN"/>
        </w:rPr>
        <w:t>业务场景与需求</w:t>
      </w:r>
      <w:bookmarkEnd w:id="3"/>
    </w:p>
    <w:p w14:paraId="3BC5BC93" w14:textId="77777777" w:rsidR="000C67DA" w:rsidRDefault="00000000">
      <w:pPr>
        <w:pStyle w:val="31"/>
        <w:rPr>
          <w:lang w:eastAsia="zh-CN"/>
        </w:rPr>
      </w:pPr>
      <w:bookmarkStart w:id="4" w:name="_Toc234857030"/>
      <w:r>
        <w:rPr>
          <w:lang w:eastAsia="zh-CN"/>
        </w:rPr>
        <w:t xml:space="preserve">1.3.1  </w:t>
      </w:r>
      <w:r>
        <w:rPr>
          <w:lang w:eastAsia="zh-CN"/>
        </w:rPr>
        <w:t>监管制度查询需求</w:t>
      </w:r>
      <w:bookmarkEnd w:id="4"/>
    </w:p>
    <w:p w14:paraId="2BE02407" w14:textId="77777777" w:rsidR="000C67DA" w:rsidRDefault="00000000">
      <w:pPr>
        <w:rPr>
          <w:lang w:eastAsia="zh-CN"/>
        </w:rPr>
      </w:pPr>
      <w:r>
        <w:rPr>
          <w:lang w:eastAsia="zh-CN"/>
        </w:rPr>
        <w:t>合规、风控与监管报送人员需要查询监管定义、适用对象、准入要求、禁止性条款、办理流程与保存期限等制度内容。用户期望以自然语言提问后，系统能够优先匹配权威且现行有效的文件，定位至具体章节和条款，并同步展示文件标题、发文机关、发布日期、版本状态和原文证据。若问题缺少业务主体、期间或制度版本等必要条件，系统应先澄清而不是自行补全。</w:t>
      </w:r>
    </w:p>
    <w:p w14:paraId="50D2E51A" w14:textId="77777777" w:rsidR="000C67DA" w:rsidRDefault="00000000">
      <w:pPr>
        <w:pStyle w:val="31"/>
        <w:rPr>
          <w:lang w:eastAsia="zh-CN"/>
        </w:rPr>
      </w:pPr>
      <w:bookmarkStart w:id="5" w:name="_Toc234857031"/>
      <w:r>
        <w:rPr>
          <w:lang w:eastAsia="zh-CN"/>
        </w:rPr>
        <w:t xml:space="preserve">1.3.2  </w:t>
      </w:r>
      <w:r>
        <w:rPr>
          <w:lang w:eastAsia="zh-CN"/>
        </w:rPr>
        <w:t>统计报表取数需求</w:t>
      </w:r>
      <w:bookmarkEnd w:id="5"/>
    </w:p>
    <w:p w14:paraId="45ABF800" w14:textId="77777777" w:rsidR="000C67DA" w:rsidRDefault="00000000">
      <w:pPr>
        <w:rPr>
          <w:lang w:eastAsia="zh-CN"/>
        </w:rPr>
      </w:pPr>
      <w:r>
        <w:rPr>
          <w:lang w:eastAsia="zh-CN"/>
        </w:rPr>
        <w:t>监管统计附件常包含多工作表、多级表头、跨行跨列合并单元格、单位、期间、脚注和公式。业务人员不仅要知道某个指标的取值，还要确认其所在报表、工作表、行列坐标、统计单位、适用期间和口径依据。系统需要保留表格结构，支持按指标名称和期间定位单元格，并把数值与外围表头、脚注及关联制度一起作为证据返回，避免输出孤立且语义不完整的数字。</w:t>
      </w:r>
    </w:p>
    <w:p w14:paraId="715604DE" w14:textId="77777777" w:rsidR="000C67DA" w:rsidRDefault="00000000">
      <w:pPr>
        <w:pStyle w:val="31"/>
        <w:rPr>
          <w:lang w:eastAsia="zh-CN"/>
        </w:rPr>
      </w:pPr>
      <w:bookmarkStart w:id="6" w:name="_Toc234857032"/>
      <w:r>
        <w:rPr>
          <w:lang w:eastAsia="zh-CN"/>
        </w:rPr>
        <w:t xml:space="preserve">1.3.3  </w:t>
      </w:r>
      <w:r>
        <w:rPr>
          <w:lang w:eastAsia="zh-CN"/>
        </w:rPr>
        <w:t>场景合规判断需求</w:t>
      </w:r>
      <w:bookmarkEnd w:id="6"/>
    </w:p>
    <w:p w14:paraId="0C05B5EF" w14:textId="77777777" w:rsidR="000C67DA" w:rsidRDefault="00000000">
      <w:pPr>
        <w:rPr>
          <w:lang w:eastAsia="zh-CN"/>
        </w:rPr>
      </w:pPr>
      <w:r>
        <w:rPr>
          <w:lang w:eastAsia="zh-CN"/>
        </w:rPr>
        <w:t>资本充足率、普惠金融、风险分类等复合场景往往需要先在制度文件中确定口径或阈值，再到统计附件中定位指标数据，最后形成带条件的判断。这类任务属于跨文件、跨模态的多跳检索。系统应显式记录每一步查询、证据和中间状态；若任一关键证据缺失、冲突或过期，应停止推理并返回澄清、拒答或人工复核提示。</w:t>
      </w:r>
    </w:p>
    <w:p w14:paraId="522139E9" w14:textId="77777777" w:rsidR="000C67DA" w:rsidRDefault="00000000">
      <w:pPr>
        <w:pStyle w:val="V2TableCaption"/>
        <w:ind w:firstLineChars="200" w:firstLine="422"/>
        <w:rPr>
          <w:sz w:val="24"/>
          <w:lang w:eastAsia="zh-CN"/>
        </w:rPr>
      </w:pPr>
      <w:r>
        <w:rPr>
          <w:rFonts w:cs="宋体"/>
          <w:szCs w:val="24"/>
          <w:lang w:eastAsia="zh-CN"/>
        </w:rPr>
        <w:lastRenderedPageBreak/>
        <w:t>表</w:t>
      </w:r>
      <w:r>
        <w:rPr>
          <w:rFonts w:cs="宋体"/>
          <w:szCs w:val="24"/>
          <w:lang w:eastAsia="zh-CN"/>
        </w:rPr>
        <w:t xml:space="preserve">2  </w:t>
      </w:r>
      <w:r>
        <w:rPr>
          <w:rFonts w:cs="宋体"/>
          <w:szCs w:val="24"/>
          <w:lang w:eastAsia="zh-CN"/>
        </w:rPr>
        <w:t>用户角色与证据需求</w:t>
      </w:r>
    </w:p>
    <w:tbl>
      <w:tblPr>
        <w:tblStyle w:val="af5"/>
        <w:tblW w:w="9360" w:type="dxa"/>
        <w:tblInd w:w="120" w:type="dxa"/>
        <w:tblLayout w:type="fixed"/>
        <w:tblLook w:val="04A0" w:firstRow="1" w:lastRow="0" w:firstColumn="1" w:lastColumn="0" w:noHBand="0" w:noVBand="1"/>
      </w:tblPr>
      <w:tblGrid>
        <w:gridCol w:w="1872"/>
        <w:gridCol w:w="2902"/>
        <w:gridCol w:w="2153"/>
        <w:gridCol w:w="2433"/>
      </w:tblGrid>
      <w:tr w:rsidR="000C67DA" w14:paraId="7FABEF82" w14:textId="77777777">
        <w:trPr>
          <w:tblHeader/>
        </w:trPr>
        <w:tc>
          <w:tcPr>
            <w:tcW w:w="1872" w:type="dxa"/>
            <w:shd w:val="clear" w:color="auto" w:fill="E7E6E6"/>
            <w:tcMar>
              <w:top w:w="90" w:type="dxa"/>
              <w:left w:w="110" w:type="dxa"/>
              <w:bottom w:w="90" w:type="dxa"/>
              <w:right w:w="110" w:type="dxa"/>
            </w:tcMar>
            <w:vAlign w:val="center"/>
          </w:tcPr>
          <w:p w14:paraId="5FB7804D" w14:textId="77777777" w:rsidR="000C67DA" w:rsidRDefault="00000000">
            <w:pPr>
              <w:spacing w:after="0"/>
              <w:ind w:firstLine="0"/>
              <w:jc w:val="center"/>
            </w:pPr>
            <w:r>
              <w:rPr>
                <w:b/>
                <w:sz w:val="21"/>
              </w:rPr>
              <w:t>用户角色</w:t>
            </w:r>
          </w:p>
        </w:tc>
        <w:tc>
          <w:tcPr>
            <w:tcW w:w="2902" w:type="dxa"/>
            <w:shd w:val="clear" w:color="auto" w:fill="E7E6E6"/>
            <w:tcMar>
              <w:top w:w="90" w:type="dxa"/>
              <w:left w:w="110" w:type="dxa"/>
              <w:bottom w:w="90" w:type="dxa"/>
              <w:right w:w="110" w:type="dxa"/>
            </w:tcMar>
            <w:vAlign w:val="center"/>
          </w:tcPr>
          <w:p w14:paraId="1DC1EFF4" w14:textId="77777777" w:rsidR="000C67DA" w:rsidRDefault="00000000">
            <w:pPr>
              <w:spacing w:after="0"/>
              <w:ind w:firstLine="0"/>
              <w:jc w:val="center"/>
            </w:pPr>
            <w:r>
              <w:rPr>
                <w:b/>
                <w:sz w:val="21"/>
              </w:rPr>
              <w:t>典型问题</w:t>
            </w:r>
          </w:p>
        </w:tc>
        <w:tc>
          <w:tcPr>
            <w:tcW w:w="2153" w:type="dxa"/>
            <w:shd w:val="clear" w:color="auto" w:fill="E7E6E6"/>
            <w:tcMar>
              <w:top w:w="90" w:type="dxa"/>
              <w:left w:w="110" w:type="dxa"/>
              <w:bottom w:w="90" w:type="dxa"/>
              <w:right w:w="110" w:type="dxa"/>
            </w:tcMar>
            <w:vAlign w:val="center"/>
          </w:tcPr>
          <w:p w14:paraId="341F1F49" w14:textId="77777777" w:rsidR="000C67DA" w:rsidRDefault="00000000">
            <w:pPr>
              <w:spacing w:after="0"/>
              <w:ind w:firstLine="0"/>
              <w:jc w:val="center"/>
            </w:pPr>
            <w:r>
              <w:rPr>
                <w:b/>
                <w:sz w:val="21"/>
              </w:rPr>
              <w:t>所需证据粒度</w:t>
            </w:r>
          </w:p>
        </w:tc>
        <w:tc>
          <w:tcPr>
            <w:tcW w:w="2433" w:type="dxa"/>
            <w:shd w:val="clear" w:color="auto" w:fill="E7E6E6"/>
            <w:tcMar>
              <w:top w:w="90" w:type="dxa"/>
              <w:left w:w="110" w:type="dxa"/>
              <w:bottom w:w="90" w:type="dxa"/>
              <w:right w:w="110" w:type="dxa"/>
            </w:tcMar>
            <w:vAlign w:val="center"/>
          </w:tcPr>
          <w:p w14:paraId="28FFFD7A" w14:textId="77777777" w:rsidR="000C67DA" w:rsidRDefault="00000000">
            <w:pPr>
              <w:spacing w:after="0"/>
              <w:ind w:firstLine="0"/>
              <w:jc w:val="center"/>
            </w:pPr>
            <w:r>
              <w:rPr>
                <w:b/>
                <w:sz w:val="21"/>
              </w:rPr>
              <w:t>系统响应</w:t>
            </w:r>
          </w:p>
        </w:tc>
      </w:tr>
      <w:tr w:rsidR="000C67DA" w14:paraId="120ABDFD" w14:textId="77777777">
        <w:tc>
          <w:tcPr>
            <w:tcW w:w="1872" w:type="dxa"/>
            <w:tcMar>
              <w:top w:w="90" w:type="dxa"/>
              <w:left w:w="110" w:type="dxa"/>
              <w:bottom w:w="90" w:type="dxa"/>
              <w:right w:w="110" w:type="dxa"/>
            </w:tcMar>
            <w:vAlign w:val="center"/>
          </w:tcPr>
          <w:p w14:paraId="0210454B" w14:textId="77777777" w:rsidR="000C67DA" w:rsidRDefault="00000000">
            <w:pPr>
              <w:spacing w:after="0"/>
              <w:ind w:firstLine="0"/>
              <w:jc w:val="center"/>
            </w:pPr>
            <w:r>
              <w:rPr>
                <w:sz w:val="21"/>
              </w:rPr>
              <w:t>业务与合规人员</w:t>
            </w:r>
          </w:p>
        </w:tc>
        <w:tc>
          <w:tcPr>
            <w:tcW w:w="2902" w:type="dxa"/>
            <w:tcMar>
              <w:top w:w="90" w:type="dxa"/>
              <w:left w:w="110" w:type="dxa"/>
              <w:bottom w:w="90" w:type="dxa"/>
              <w:right w:w="110" w:type="dxa"/>
            </w:tcMar>
            <w:vAlign w:val="center"/>
          </w:tcPr>
          <w:p w14:paraId="453EF37C" w14:textId="77777777" w:rsidR="000C67DA" w:rsidRDefault="00000000">
            <w:pPr>
              <w:spacing w:after="0"/>
              <w:ind w:firstLine="0"/>
              <w:jc w:val="left"/>
              <w:rPr>
                <w:lang w:eastAsia="zh-CN"/>
              </w:rPr>
            </w:pPr>
            <w:r>
              <w:rPr>
                <w:sz w:val="21"/>
                <w:lang w:eastAsia="zh-CN"/>
              </w:rPr>
              <w:t>制度定义、适用范围、禁止性规定</w:t>
            </w:r>
          </w:p>
        </w:tc>
        <w:tc>
          <w:tcPr>
            <w:tcW w:w="2153" w:type="dxa"/>
            <w:tcMar>
              <w:top w:w="90" w:type="dxa"/>
              <w:left w:w="110" w:type="dxa"/>
              <w:bottom w:w="90" w:type="dxa"/>
              <w:right w:w="110" w:type="dxa"/>
            </w:tcMar>
            <w:vAlign w:val="center"/>
          </w:tcPr>
          <w:p w14:paraId="1B0FC075" w14:textId="77777777" w:rsidR="000C67DA" w:rsidRDefault="00000000">
            <w:pPr>
              <w:spacing w:after="0"/>
              <w:ind w:firstLine="0"/>
              <w:jc w:val="left"/>
            </w:pPr>
            <w:r>
              <w:rPr>
                <w:sz w:val="21"/>
              </w:rPr>
              <w:t>文件、章节、条款</w:t>
            </w:r>
          </w:p>
        </w:tc>
        <w:tc>
          <w:tcPr>
            <w:tcW w:w="2433" w:type="dxa"/>
            <w:tcMar>
              <w:top w:w="90" w:type="dxa"/>
              <w:left w:w="110" w:type="dxa"/>
              <w:bottom w:w="90" w:type="dxa"/>
              <w:right w:w="110" w:type="dxa"/>
            </w:tcMar>
            <w:vAlign w:val="center"/>
          </w:tcPr>
          <w:p w14:paraId="4656FBE8" w14:textId="77777777" w:rsidR="000C67DA" w:rsidRDefault="00000000">
            <w:pPr>
              <w:spacing w:after="0"/>
              <w:ind w:firstLine="0"/>
              <w:jc w:val="left"/>
            </w:pPr>
            <w:r>
              <w:rPr>
                <w:sz w:val="21"/>
              </w:rPr>
              <w:t>答案</w:t>
            </w:r>
            <w:r>
              <w:rPr>
                <w:sz w:val="21"/>
              </w:rPr>
              <w:t>+</w:t>
            </w:r>
            <w:r>
              <w:rPr>
                <w:sz w:val="21"/>
              </w:rPr>
              <w:t>原文</w:t>
            </w:r>
            <w:r>
              <w:rPr>
                <w:sz w:val="21"/>
              </w:rPr>
              <w:t>+</w:t>
            </w:r>
            <w:r>
              <w:rPr>
                <w:sz w:val="21"/>
              </w:rPr>
              <w:t>版本信息</w:t>
            </w:r>
          </w:p>
        </w:tc>
      </w:tr>
      <w:tr w:rsidR="000C67DA" w14:paraId="295FD39B" w14:textId="77777777">
        <w:tc>
          <w:tcPr>
            <w:tcW w:w="1872" w:type="dxa"/>
            <w:tcMar>
              <w:top w:w="90" w:type="dxa"/>
              <w:left w:w="110" w:type="dxa"/>
              <w:bottom w:w="90" w:type="dxa"/>
              <w:right w:w="110" w:type="dxa"/>
            </w:tcMar>
            <w:vAlign w:val="center"/>
          </w:tcPr>
          <w:p w14:paraId="41274A0F" w14:textId="77777777" w:rsidR="000C67DA" w:rsidRDefault="00000000">
            <w:pPr>
              <w:spacing w:after="0"/>
              <w:ind w:firstLine="0"/>
              <w:jc w:val="center"/>
            </w:pPr>
            <w:r>
              <w:rPr>
                <w:sz w:val="21"/>
              </w:rPr>
              <w:t>监管报送人员</w:t>
            </w:r>
          </w:p>
        </w:tc>
        <w:tc>
          <w:tcPr>
            <w:tcW w:w="2902" w:type="dxa"/>
            <w:tcMar>
              <w:top w:w="90" w:type="dxa"/>
              <w:left w:w="110" w:type="dxa"/>
              <w:bottom w:w="90" w:type="dxa"/>
              <w:right w:w="110" w:type="dxa"/>
            </w:tcMar>
            <w:vAlign w:val="center"/>
          </w:tcPr>
          <w:p w14:paraId="1B50EF4D" w14:textId="77777777" w:rsidR="000C67DA" w:rsidRDefault="00000000">
            <w:pPr>
              <w:spacing w:after="0"/>
              <w:ind w:firstLine="0"/>
              <w:jc w:val="left"/>
              <w:rPr>
                <w:lang w:eastAsia="zh-CN"/>
              </w:rPr>
            </w:pPr>
            <w:r>
              <w:rPr>
                <w:sz w:val="21"/>
                <w:lang w:eastAsia="zh-CN"/>
              </w:rPr>
              <w:t>指标口径、期间、单位、表格取数</w:t>
            </w:r>
          </w:p>
        </w:tc>
        <w:tc>
          <w:tcPr>
            <w:tcW w:w="2153" w:type="dxa"/>
            <w:tcMar>
              <w:top w:w="90" w:type="dxa"/>
              <w:left w:w="110" w:type="dxa"/>
              <w:bottom w:w="90" w:type="dxa"/>
              <w:right w:w="110" w:type="dxa"/>
            </w:tcMar>
            <w:vAlign w:val="center"/>
          </w:tcPr>
          <w:p w14:paraId="0AF92C40" w14:textId="77777777" w:rsidR="000C67DA" w:rsidRDefault="00000000">
            <w:pPr>
              <w:spacing w:after="0"/>
              <w:ind w:firstLine="0"/>
              <w:jc w:val="left"/>
              <w:rPr>
                <w:lang w:eastAsia="zh-CN"/>
              </w:rPr>
            </w:pPr>
            <w:r>
              <w:rPr>
                <w:sz w:val="21"/>
                <w:lang w:eastAsia="zh-CN"/>
              </w:rPr>
              <w:t>工作表、表头、单元格</w:t>
            </w:r>
          </w:p>
        </w:tc>
        <w:tc>
          <w:tcPr>
            <w:tcW w:w="2433" w:type="dxa"/>
            <w:tcMar>
              <w:top w:w="90" w:type="dxa"/>
              <w:left w:w="110" w:type="dxa"/>
              <w:bottom w:w="90" w:type="dxa"/>
              <w:right w:w="110" w:type="dxa"/>
            </w:tcMar>
            <w:vAlign w:val="center"/>
          </w:tcPr>
          <w:p w14:paraId="14234D79" w14:textId="77777777" w:rsidR="000C67DA" w:rsidRDefault="00000000">
            <w:pPr>
              <w:spacing w:after="0"/>
              <w:ind w:firstLine="0"/>
              <w:jc w:val="left"/>
              <w:rPr>
                <w:lang w:eastAsia="zh-CN"/>
              </w:rPr>
            </w:pPr>
            <w:r>
              <w:rPr>
                <w:sz w:val="21"/>
                <w:lang w:eastAsia="zh-CN"/>
              </w:rPr>
              <w:t>数值</w:t>
            </w:r>
            <w:r>
              <w:rPr>
                <w:sz w:val="21"/>
                <w:lang w:eastAsia="zh-CN"/>
              </w:rPr>
              <w:t>+</w:t>
            </w:r>
            <w:r>
              <w:rPr>
                <w:sz w:val="21"/>
                <w:lang w:eastAsia="zh-CN"/>
              </w:rPr>
              <w:t>坐标</w:t>
            </w:r>
            <w:r>
              <w:rPr>
                <w:sz w:val="21"/>
                <w:lang w:eastAsia="zh-CN"/>
              </w:rPr>
              <w:t>+</w:t>
            </w:r>
            <w:r>
              <w:rPr>
                <w:sz w:val="21"/>
                <w:lang w:eastAsia="zh-CN"/>
              </w:rPr>
              <w:t>外围表头</w:t>
            </w:r>
            <w:r>
              <w:rPr>
                <w:sz w:val="21"/>
                <w:lang w:eastAsia="zh-CN"/>
              </w:rPr>
              <w:t>+</w:t>
            </w:r>
            <w:r>
              <w:rPr>
                <w:sz w:val="21"/>
                <w:lang w:eastAsia="zh-CN"/>
              </w:rPr>
              <w:t>脚注</w:t>
            </w:r>
          </w:p>
        </w:tc>
      </w:tr>
      <w:tr w:rsidR="000C67DA" w14:paraId="08AC7E2F" w14:textId="77777777">
        <w:tc>
          <w:tcPr>
            <w:tcW w:w="1872" w:type="dxa"/>
            <w:tcMar>
              <w:top w:w="90" w:type="dxa"/>
              <w:left w:w="110" w:type="dxa"/>
              <w:bottom w:w="90" w:type="dxa"/>
              <w:right w:w="110" w:type="dxa"/>
            </w:tcMar>
            <w:vAlign w:val="center"/>
          </w:tcPr>
          <w:p w14:paraId="5C45A112" w14:textId="77777777" w:rsidR="000C67DA" w:rsidRDefault="00000000">
            <w:pPr>
              <w:spacing w:after="0"/>
              <w:ind w:firstLine="0"/>
              <w:jc w:val="center"/>
            </w:pPr>
            <w:r>
              <w:rPr>
                <w:sz w:val="21"/>
              </w:rPr>
              <w:t>管理与评测人员</w:t>
            </w:r>
          </w:p>
        </w:tc>
        <w:tc>
          <w:tcPr>
            <w:tcW w:w="2902" w:type="dxa"/>
            <w:tcMar>
              <w:top w:w="90" w:type="dxa"/>
              <w:left w:w="110" w:type="dxa"/>
              <w:bottom w:w="90" w:type="dxa"/>
              <w:right w:w="110" w:type="dxa"/>
            </w:tcMar>
            <w:vAlign w:val="center"/>
          </w:tcPr>
          <w:p w14:paraId="76411F7B" w14:textId="77777777" w:rsidR="000C67DA" w:rsidRDefault="00000000">
            <w:pPr>
              <w:spacing w:after="0"/>
              <w:ind w:firstLine="0"/>
              <w:jc w:val="left"/>
              <w:rPr>
                <w:lang w:eastAsia="zh-CN"/>
              </w:rPr>
            </w:pPr>
            <w:r>
              <w:rPr>
                <w:sz w:val="21"/>
                <w:lang w:eastAsia="zh-CN"/>
              </w:rPr>
              <w:t>版本冲突、问答质量、运行复现</w:t>
            </w:r>
          </w:p>
        </w:tc>
        <w:tc>
          <w:tcPr>
            <w:tcW w:w="2153" w:type="dxa"/>
            <w:tcMar>
              <w:top w:w="90" w:type="dxa"/>
              <w:left w:w="110" w:type="dxa"/>
              <w:bottom w:w="90" w:type="dxa"/>
              <w:right w:w="110" w:type="dxa"/>
            </w:tcMar>
            <w:vAlign w:val="center"/>
          </w:tcPr>
          <w:p w14:paraId="3B6199C2" w14:textId="77777777" w:rsidR="000C67DA" w:rsidRDefault="00000000">
            <w:pPr>
              <w:spacing w:after="0"/>
              <w:ind w:firstLine="0"/>
              <w:jc w:val="left"/>
            </w:pPr>
            <w:r>
              <w:rPr>
                <w:sz w:val="21"/>
              </w:rPr>
              <w:t>检索列表、证据快照、</w:t>
            </w:r>
            <w:r>
              <w:rPr>
                <w:sz w:val="21"/>
              </w:rPr>
              <w:t>Trace</w:t>
            </w:r>
          </w:p>
        </w:tc>
        <w:tc>
          <w:tcPr>
            <w:tcW w:w="2433" w:type="dxa"/>
            <w:tcMar>
              <w:top w:w="90" w:type="dxa"/>
              <w:left w:w="110" w:type="dxa"/>
              <w:bottom w:w="90" w:type="dxa"/>
              <w:right w:w="110" w:type="dxa"/>
            </w:tcMar>
            <w:vAlign w:val="center"/>
          </w:tcPr>
          <w:p w14:paraId="2A548CDB" w14:textId="77777777" w:rsidR="000C67DA" w:rsidRDefault="00000000">
            <w:pPr>
              <w:spacing w:after="0"/>
              <w:ind w:firstLine="0"/>
              <w:jc w:val="left"/>
              <w:rPr>
                <w:lang w:eastAsia="zh-CN"/>
              </w:rPr>
            </w:pPr>
            <w:r>
              <w:rPr>
                <w:sz w:val="21"/>
                <w:lang w:eastAsia="zh-CN"/>
              </w:rPr>
              <w:t>日志</w:t>
            </w:r>
            <w:r>
              <w:rPr>
                <w:sz w:val="21"/>
                <w:lang w:eastAsia="zh-CN"/>
              </w:rPr>
              <w:t>+</w:t>
            </w:r>
            <w:r>
              <w:rPr>
                <w:sz w:val="21"/>
                <w:lang w:eastAsia="zh-CN"/>
              </w:rPr>
              <w:t>评测结果</w:t>
            </w:r>
            <w:r>
              <w:rPr>
                <w:sz w:val="21"/>
                <w:lang w:eastAsia="zh-CN"/>
              </w:rPr>
              <w:t>+</w:t>
            </w:r>
            <w:r>
              <w:rPr>
                <w:sz w:val="21"/>
                <w:lang w:eastAsia="zh-CN"/>
              </w:rPr>
              <w:t>异常说明</w:t>
            </w:r>
          </w:p>
        </w:tc>
      </w:tr>
    </w:tbl>
    <w:p w14:paraId="5C7195A2" w14:textId="77777777" w:rsidR="000C67DA" w:rsidRDefault="000C67DA">
      <w:pPr>
        <w:spacing w:line="240" w:lineRule="auto"/>
        <w:ind w:firstLineChars="200" w:firstLine="482"/>
        <w:rPr>
          <w:b/>
          <w:lang w:eastAsia="zh-CN"/>
        </w:rPr>
      </w:pPr>
    </w:p>
    <w:p w14:paraId="0C864969" w14:textId="77777777" w:rsidR="000C67DA" w:rsidRDefault="00000000">
      <w:pPr>
        <w:pStyle w:val="21"/>
        <w:rPr>
          <w:lang w:eastAsia="zh-CN"/>
        </w:rPr>
      </w:pPr>
      <w:bookmarkStart w:id="7" w:name="_Toc234857033"/>
      <w:r>
        <w:rPr>
          <w:lang w:eastAsia="zh-CN"/>
        </w:rPr>
        <w:t xml:space="preserve">1.4  </w:t>
      </w:r>
      <w:r>
        <w:rPr>
          <w:lang w:eastAsia="zh-CN"/>
        </w:rPr>
        <w:t>竞品调研与差异化定位</w:t>
      </w:r>
      <w:bookmarkEnd w:id="7"/>
    </w:p>
    <w:p w14:paraId="16BB07A8" w14:textId="77777777" w:rsidR="000C67DA" w:rsidRDefault="00000000">
      <w:pPr>
        <w:rPr>
          <w:lang w:eastAsia="zh-CN"/>
        </w:rPr>
      </w:pPr>
      <w:r>
        <w:rPr>
          <w:lang w:eastAsia="zh-CN"/>
        </w:rPr>
        <w:t>前期调研将同类方案归纳为银行合规知识库、监管报送平台、金融大模型</w:t>
      </w:r>
      <w:r>
        <w:rPr>
          <w:lang w:eastAsia="zh-CN"/>
        </w:rPr>
        <w:t>/</w:t>
      </w:r>
      <w:r>
        <w:rPr>
          <w:lang w:eastAsia="zh-CN"/>
        </w:rPr>
        <w:t>智能体平台和通用</w:t>
      </w:r>
      <w:r>
        <w:rPr>
          <w:lang w:eastAsia="zh-CN"/>
        </w:rPr>
        <w:t xml:space="preserve"> RAG </w:t>
      </w:r>
      <w:r>
        <w:rPr>
          <w:lang w:eastAsia="zh-CN"/>
        </w:rPr>
        <w:t>平台四类。传统监管报送平台强于结构化报表、规则校验和流程管理，但自然语言解释与可读证据链通常不是核心；通用</w:t>
      </w:r>
      <w:r>
        <w:rPr>
          <w:lang w:eastAsia="zh-CN"/>
        </w:rPr>
        <w:t xml:space="preserve"> RAG </w:t>
      </w:r>
      <w:r>
        <w:rPr>
          <w:lang w:eastAsia="zh-CN"/>
        </w:rPr>
        <w:t>平台能够快速搭建问答原型，但默认能力难以覆盖复杂</w:t>
      </w:r>
      <w:r>
        <w:rPr>
          <w:lang w:eastAsia="zh-CN"/>
        </w:rPr>
        <w:t xml:space="preserve"> Excel </w:t>
      </w:r>
      <w:r>
        <w:rPr>
          <w:lang w:eastAsia="zh-CN"/>
        </w:rPr>
        <w:t>解析、制度版本识别、关键要素校验和单元格级证据；金融大模型平台覆盖场景广，但容易弱化本赛题的监管统计垂直深度。</w:t>
      </w:r>
    </w:p>
    <w:p w14:paraId="20216896" w14:textId="77777777" w:rsidR="000C67DA" w:rsidRDefault="00000000">
      <w:pPr>
        <w:pStyle w:val="V2TableCaption"/>
        <w:ind w:firstLineChars="200" w:firstLine="422"/>
        <w:rPr>
          <w:sz w:val="24"/>
          <w:lang w:eastAsia="zh-CN"/>
        </w:rPr>
      </w:pPr>
      <w:r>
        <w:rPr>
          <w:rFonts w:cs="宋体"/>
          <w:szCs w:val="24"/>
          <w:lang w:eastAsia="zh-CN"/>
        </w:rPr>
        <w:t>表</w:t>
      </w:r>
      <w:r>
        <w:rPr>
          <w:rFonts w:cs="宋体"/>
          <w:szCs w:val="24"/>
          <w:lang w:eastAsia="zh-CN"/>
        </w:rPr>
        <w:t xml:space="preserve">3  </w:t>
      </w:r>
      <w:r>
        <w:rPr>
          <w:rFonts w:cs="宋体"/>
          <w:szCs w:val="24"/>
          <w:lang w:eastAsia="zh-CN"/>
        </w:rPr>
        <w:t>竞品类别对标矩阵</w:t>
      </w:r>
    </w:p>
    <w:tbl>
      <w:tblPr>
        <w:tblStyle w:val="af5"/>
        <w:tblW w:w="9360" w:type="dxa"/>
        <w:tblInd w:w="120" w:type="dxa"/>
        <w:tblLayout w:type="fixed"/>
        <w:tblLook w:val="04A0" w:firstRow="1" w:lastRow="0" w:firstColumn="1" w:lastColumn="0" w:noHBand="0" w:noVBand="1"/>
      </w:tblPr>
      <w:tblGrid>
        <w:gridCol w:w="1872"/>
        <w:gridCol w:w="2527"/>
        <w:gridCol w:w="2527"/>
        <w:gridCol w:w="2434"/>
      </w:tblGrid>
      <w:tr w:rsidR="000C67DA" w14:paraId="3407C302" w14:textId="77777777">
        <w:trPr>
          <w:tblHeader/>
        </w:trPr>
        <w:tc>
          <w:tcPr>
            <w:tcW w:w="1872" w:type="dxa"/>
            <w:shd w:val="clear" w:color="auto" w:fill="E7E6E6"/>
            <w:tcMar>
              <w:top w:w="90" w:type="dxa"/>
              <w:left w:w="110" w:type="dxa"/>
              <w:bottom w:w="90" w:type="dxa"/>
              <w:right w:w="110" w:type="dxa"/>
            </w:tcMar>
            <w:vAlign w:val="center"/>
          </w:tcPr>
          <w:p w14:paraId="3CB610F1" w14:textId="77777777" w:rsidR="000C67DA" w:rsidRDefault="00000000">
            <w:pPr>
              <w:spacing w:after="0"/>
              <w:ind w:firstLine="0"/>
              <w:jc w:val="center"/>
            </w:pPr>
            <w:r>
              <w:rPr>
                <w:b/>
                <w:sz w:val="21"/>
              </w:rPr>
              <w:t>方案类别</w:t>
            </w:r>
          </w:p>
        </w:tc>
        <w:tc>
          <w:tcPr>
            <w:tcW w:w="2527" w:type="dxa"/>
            <w:shd w:val="clear" w:color="auto" w:fill="E7E6E6"/>
            <w:tcMar>
              <w:top w:w="90" w:type="dxa"/>
              <w:left w:w="110" w:type="dxa"/>
              <w:bottom w:w="90" w:type="dxa"/>
              <w:right w:w="110" w:type="dxa"/>
            </w:tcMar>
            <w:vAlign w:val="center"/>
          </w:tcPr>
          <w:p w14:paraId="2FB4CE36" w14:textId="77777777" w:rsidR="000C67DA" w:rsidRDefault="00000000">
            <w:pPr>
              <w:spacing w:after="0"/>
              <w:ind w:firstLine="0"/>
              <w:jc w:val="center"/>
            </w:pPr>
            <w:r>
              <w:rPr>
                <w:b/>
                <w:sz w:val="21"/>
              </w:rPr>
              <w:t>主要优势</w:t>
            </w:r>
          </w:p>
        </w:tc>
        <w:tc>
          <w:tcPr>
            <w:tcW w:w="2527" w:type="dxa"/>
            <w:shd w:val="clear" w:color="auto" w:fill="E7E6E6"/>
            <w:tcMar>
              <w:top w:w="90" w:type="dxa"/>
              <w:left w:w="110" w:type="dxa"/>
              <w:bottom w:w="90" w:type="dxa"/>
              <w:right w:w="110" w:type="dxa"/>
            </w:tcMar>
            <w:vAlign w:val="center"/>
          </w:tcPr>
          <w:p w14:paraId="4657AD3B" w14:textId="77777777" w:rsidR="000C67DA" w:rsidRDefault="00000000">
            <w:pPr>
              <w:spacing w:after="0"/>
              <w:ind w:firstLine="0"/>
              <w:jc w:val="center"/>
            </w:pPr>
            <w:r>
              <w:rPr>
                <w:b/>
                <w:sz w:val="21"/>
              </w:rPr>
              <w:t>主要边界</w:t>
            </w:r>
          </w:p>
        </w:tc>
        <w:tc>
          <w:tcPr>
            <w:tcW w:w="2434" w:type="dxa"/>
            <w:shd w:val="clear" w:color="auto" w:fill="E7E6E6"/>
            <w:tcMar>
              <w:top w:w="90" w:type="dxa"/>
              <w:left w:w="110" w:type="dxa"/>
              <w:bottom w:w="90" w:type="dxa"/>
              <w:right w:w="110" w:type="dxa"/>
            </w:tcMar>
            <w:vAlign w:val="center"/>
          </w:tcPr>
          <w:p w14:paraId="2C9D9271" w14:textId="77777777" w:rsidR="000C67DA" w:rsidRDefault="00000000">
            <w:pPr>
              <w:spacing w:after="0"/>
              <w:ind w:firstLine="0"/>
              <w:jc w:val="center"/>
            </w:pPr>
            <w:r>
              <w:rPr>
                <w:b/>
                <w:sz w:val="21"/>
              </w:rPr>
              <w:t>本项目拟补足能力</w:t>
            </w:r>
          </w:p>
        </w:tc>
      </w:tr>
      <w:tr w:rsidR="000C67DA" w14:paraId="0DC239EC" w14:textId="77777777">
        <w:tc>
          <w:tcPr>
            <w:tcW w:w="1872" w:type="dxa"/>
            <w:tcMar>
              <w:top w:w="90" w:type="dxa"/>
              <w:left w:w="110" w:type="dxa"/>
              <w:bottom w:w="90" w:type="dxa"/>
              <w:right w:w="110" w:type="dxa"/>
            </w:tcMar>
            <w:vAlign w:val="center"/>
          </w:tcPr>
          <w:p w14:paraId="28D0E1EB" w14:textId="77777777" w:rsidR="000C67DA" w:rsidRDefault="00000000">
            <w:pPr>
              <w:spacing w:after="0"/>
              <w:ind w:firstLine="0"/>
              <w:jc w:val="center"/>
            </w:pPr>
            <w:r>
              <w:rPr>
                <w:sz w:val="21"/>
              </w:rPr>
              <w:t>银行合规知识库</w:t>
            </w:r>
          </w:p>
        </w:tc>
        <w:tc>
          <w:tcPr>
            <w:tcW w:w="2527" w:type="dxa"/>
            <w:tcMar>
              <w:top w:w="90" w:type="dxa"/>
              <w:left w:w="110" w:type="dxa"/>
              <w:bottom w:w="90" w:type="dxa"/>
              <w:right w:w="110" w:type="dxa"/>
            </w:tcMar>
            <w:vAlign w:val="center"/>
          </w:tcPr>
          <w:p w14:paraId="7077C511" w14:textId="77777777" w:rsidR="000C67DA" w:rsidRDefault="00000000">
            <w:pPr>
              <w:spacing w:after="0"/>
              <w:ind w:firstLine="0"/>
              <w:jc w:val="left"/>
              <w:rPr>
                <w:lang w:eastAsia="zh-CN"/>
              </w:rPr>
            </w:pPr>
            <w:r>
              <w:rPr>
                <w:sz w:val="21"/>
                <w:lang w:eastAsia="zh-CN"/>
              </w:rPr>
              <w:t>制度检索、条文问答、人工反馈</w:t>
            </w:r>
          </w:p>
        </w:tc>
        <w:tc>
          <w:tcPr>
            <w:tcW w:w="2527" w:type="dxa"/>
            <w:tcMar>
              <w:top w:w="90" w:type="dxa"/>
              <w:left w:w="110" w:type="dxa"/>
              <w:bottom w:w="90" w:type="dxa"/>
              <w:right w:w="110" w:type="dxa"/>
            </w:tcMar>
            <w:vAlign w:val="center"/>
          </w:tcPr>
          <w:p w14:paraId="3DD00F11" w14:textId="77777777" w:rsidR="000C67DA" w:rsidRDefault="00000000">
            <w:pPr>
              <w:spacing w:after="0"/>
              <w:ind w:firstLine="0"/>
              <w:jc w:val="left"/>
              <w:rPr>
                <w:lang w:eastAsia="zh-CN"/>
              </w:rPr>
            </w:pPr>
            <w:r>
              <w:rPr>
                <w:sz w:val="21"/>
                <w:lang w:eastAsia="zh-CN"/>
              </w:rPr>
              <w:t>表格取数和指标关联公开能力有限</w:t>
            </w:r>
          </w:p>
        </w:tc>
        <w:tc>
          <w:tcPr>
            <w:tcW w:w="2434" w:type="dxa"/>
            <w:tcMar>
              <w:top w:w="90" w:type="dxa"/>
              <w:left w:w="110" w:type="dxa"/>
              <w:bottom w:w="90" w:type="dxa"/>
              <w:right w:w="110" w:type="dxa"/>
            </w:tcMar>
            <w:vAlign w:val="center"/>
          </w:tcPr>
          <w:p w14:paraId="71DEDC9C" w14:textId="77777777" w:rsidR="000C67DA" w:rsidRDefault="00000000">
            <w:pPr>
              <w:spacing w:after="0"/>
              <w:ind w:firstLine="0"/>
              <w:jc w:val="left"/>
              <w:rPr>
                <w:lang w:eastAsia="zh-CN"/>
              </w:rPr>
            </w:pPr>
            <w:r>
              <w:rPr>
                <w:sz w:val="21"/>
                <w:lang w:eastAsia="zh-CN"/>
              </w:rPr>
              <w:t>制度与报表联合证据、单元格引用</w:t>
            </w:r>
          </w:p>
        </w:tc>
      </w:tr>
      <w:tr w:rsidR="000C67DA" w14:paraId="47B00392" w14:textId="77777777">
        <w:tc>
          <w:tcPr>
            <w:tcW w:w="1872" w:type="dxa"/>
            <w:tcMar>
              <w:top w:w="90" w:type="dxa"/>
              <w:left w:w="110" w:type="dxa"/>
              <w:bottom w:w="90" w:type="dxa"/>
              <w:right w:w="110" w:type="dxa"/>
            </w:tcMar>
            <w:vAlign w:val="center"/>
          </w:tcPr>
          <w:p w14:paraId="6F34BFEA" w14:textId="77777777" w:rsidR="000C67DA" w:rsidRDefault="00000000">
            <w:pPr>
              <w:spacing w:after="0"/>
              <w:ind w:firstLine="0"/>
              <w:jc w:val="center"/>
            </w:pPr>
            <w:r>
              <w:rPr>
                <w:sz w:val="21"/>
              </w:rPr>
              <w:t>监管报送平台</w:t>
            </w:r>
          </w:p>
        </w:tc>
        <w:tc>
          <w:tcPr>
            <w:tcW w:w="2527" w:type="dxa"/>
            <w:tcMar>
              <w:top w:w="90" w:type="dxa"/>
              <w:left w:w="110" w:type="dxa"/>
              <w:bottom w:w="90" w:type="dxa"/>
              <w:right w:w="110" w:type="dxa"/>
            </w:tcMar>
            <w:vAlign w:val="center"/>
          </w:tcPr>
          <w:p w14:paraId="55B36227" w14:textId="77777777" w:rsidR="000C67DA" w:rsidRDefault="00000000">
            <w:pPr>
              <w:spacing w:after="0"/>
              <w:ind w:firstLine="0"/>
              <w:jc w:val="left"/>
              <w:rPr>
                <w:lang w:eastAsia="zh-CN"/>
              </w:rPr>
            </w:pPr>
            <w:r>
              <w:rPr>
                <w:sz w:val="21"/>
                <w:lang w:eastAsia="zh-CN"/>
              </w:rPr>
              <w:t>数据模型、流程、规则和报表治理</w:t>
            </w:r>
          </w:p>
        </w:tc>
        <w:tc>
          <w:tcPr>
            <w:tcW w:w="2527" w:type="dxa"/>
            <w:tcMar>
              <w:top w:w="90" w:type="dxa"/>
              <w:left w:w="110" w:type="dxa"/>
              <w:bottom w:w="90" w:type="dxa"/>
              <w:right w:w="110" w:type="dxa"/>
            </w:tcMar>
            <w:vAlign w:val="center"/>
          </w:tcPr>
          <w:p w14:paraId="5DC94C9B" w14:textId="77777777" w:rsidR="000C67DA" w:rsidRDefault="00000000">
            <w:pPr>
              <w:spacing w:after="0"/>
              <w:ind w:firstLine="0"/>
              <w:jc w:val="left"/>
              <w:rPr>
                <w:lang w:eastAsia="zh-CN"/>
              </w:rPr>
            </w:pPr>
            <w:r>
              <w:rPr>
                <w:sz w:val="21"/>
                <w:lang w:eastAsia="zh-CN"/>
              </w:rPr>
              <w:t>自然语言解释和证据链不是核心</w:t>
            </w:r>
          </w:p>
        </w:tc>
        <w:tc>
          <w:tcPr>
            <w:tcW w:w="2434" w:type="dxa"/>
            <w:tcMar>
              <w:top w:w="90" w:type="dxa"/>
              <w:left w:w="110" w:type="dxa"/>
              <w:bottom w:w="90" w:type="dxa"/>
              <w:right w:w="110" w:type="dxa"/>
            </w:tcMar>
            <w:vAlign w:val="center"/>
          </w:tcPr>
          <w:p w14:paraId="0E8CB95E" w14:textId="77777777" w:rsidR="000C67DA" w:rsidRDefault="00000000">
            <w:pPr>
              <w:spacing w:after="0"/>
              <w:ind w:firstLine="0"/>
              <w:jc w:val="left"/>
              <w:rPr>
                <w:lang w:eastAsia="zh-CN"/>
              </w:rPr>
            </w:pPr>
            <w:r>
              <w:rPr>
                <w:sz w:val="21"/>
                <w:lang w:eastAsia="zh-CN"/>
              </w:rPr>
              <w:t>作为监管报送的智能解释层</w:t>
            </w:r>
          </w:p>
        </w:tc>
      </w:tr>
      <w:tr w:rsidR="000C67DA" w14:paraId="55656F07" w14:textId="77777777">
        <w:tc>
          <w:tcPr>
            <w:tcW w:w="1872" w:type="dxa"/>
            <w:tcMar>
              <w:top w:w="90" w:type="dxa"/>
              <w:left w:w="110" w:type="dxa"/>
              <w:bottom w:w="90" w:type="dxa"/>
              <w:right w:w="110" w:type="dxa"/>
            </w:tcMar>
            <w:vAlign w:val="center"/>
          </w:tcPr>
          <w:p w14:paraId="4685C943" w14:textId="77777777" w:rsidR="000C67DA" w:rsidRDefault="00000000">
            <w:pPr>
              <w:spacing w:after="0"/>
              <w:ind w:firstLine="0"/>
              <w:jc w:val="center"/>
            </w:pPr>
            <w:r>
              <w:rPr>
                <w:sz w:val="21"/>
              </w:rPr>
              <w:t>金融大模型</w:t>
            </w:r>
            <w:r>
              <w:rPr>
                <w:sz w:val="21"/>
              </w:rPr>
              <w:t>/Agent</w:t>
            </w:r>
            <w:r>
              <w:rPr>
                <w:sz w:val="21"/>
              </w:rPr>
              <w:t>平台</w:t>
            </w:r>
          </w:p>
        </w:tc>
        <w:tc>
          <w:tcPr>
            <w:tcW w:w="2527" w:type="dxa"/>
            <w:tcMar>
              <w:top w:w="90" w:type="dxa"/>
              <w:left w:w="110" w:type="dxa"/>
              <w:bottom w:w="90" w:type="dxa"/>
              <w:right w:w="110" w:type="dxa"/>
            </w:tcMar>
            <w:vAlign w:val="center"/>
          </w:tcPr>
          <w:p w14:paraId="1586E549" w14:textId="77777777" w:rsidR="000C67DA" w:rsidRDefault="00000000">
            <w:pPr>
              <w:spacing w:after="0"/>
              <w:ind w:firstLine="0"/>
              <w:jc w:val="left"/>
              <w:rPr>
                <w:lang w:eastAsia="zh-CN"/>
              </w:rPr>
            </w:pPr>
            <w:r>
              <w:rPr>
                <w:sz w:val="21"/>
                <w:lang w:eastAsia="zh-CN"/>
              </w:rPr>
              <w:t>工具编排、场景集成和平台化</w:t>
            </w:r>
          </w:p>
        </w:tc>
        <w:tc>
          <w:tcPr>
            <w:tcW w:w="2527" w:type="dxa"/>
            <w:tcMar>
              <w:top w:w="90" w:type="dxa"/>
              <w:left w:w="110" w:type="dxa"/>
              <w:bottom w:w="90" w:type="dxa"/>
              <w:right w:w="110" w:type="dxa"/>
            </w:tcMar>
            <w:vAlign w:val="center"/>
          </w:tcPr>
          <w:p w14:paraId="7316E21B" w14:textId="77777777" w:rsidR="000C67DA" w:rsidRDefault="00000000">
            <w:pPr>
              <w:spacing w:after="0"/>
              <w:ind w:firstLine="0"/>
              <w:jc w:val="left"/>
              <w:rPr>
                <w:lang w:eastAsia="zh-CN"/>
              </w:rPr>
            </w:pPr>
            <w:r>
              <w:rPr>
                <w:sz w:val="21"/>
                <w:lang w:eastAsia="zh-CN"/>
              </w:rPr>
              <w:t>场景较泛，底层评测不透明</w:t>
            </w:r>
          </w:p>
        </w:tc>
        <w:tc>
          <w:tcPr>
            <w:tcW w:w="2434" w:type="dxa"/>
            <w:tcMar>
              <w:top w:w="90" w:type="dxa"/>
              <w:left w:w="110" w:type="dxa"/>
              <w:bottom w:w="90" w:type="dxa"/>
              <w:right w:w="110" w:type="dxa"/>
            </w:tcMar>
            <w:vAlign w:val="center"/>
          </w:tcPr>
          <w:p w14:paraId="4FED15AD" w14:textId="77777777" w:rsidR="000C67DA" w:rsidRDefault="00000000">
            <w:pPr>
              <w:spacing w:after="0"/>
              <w:ind w:firstLine="0"/>
              <w:jc w:val="left"/>
              <w:rPr>
                <w:lang w:eastAsia="zh-CN"/>
              </w:rPr>
            </w:pPr>
            <w:r>
              <w:rPr>
                <w:sz w:val="21"/>
                <w:lang w:eastAsia="zh-CN"/>
              </w:rPr>
              <w:t>受控状态机、可复现实验与审计</w:t>
            </w:r>
          </w:p>
        </w:tc>
      </w:tr>
      <w:tr w:rsidR="000C67DA" w14:paraId="4527CFC6" w14:textId="77777777">
        <w:tc>
          <w:tcPr>
            <w:tcW w:w="1872" w:type="dxa"/>
            <w:tcMar>
              <w:top w:w="90" w:type="dxa"/>
              <w:left w:w="110" w:type="dxa"/>
              <w:bottom w:w="90" w:type="dxa"/>
              <w:right w:w="110" w:type="dxa"/>
            </w:tcMar>
            <w:vAlign w:val="center"/>
          </w:tcPr>
          <w:p w14:paraId="2F614FF0" w14:textId="77777777" w:rsidR="000C67DA" w:rsidRDefault="00000000">
            <w:pPr>
              <w:spacing w:after="0"/>
              <w:ind w:firstLine="0"/>
              <w:jc w:val="center"/>
            </w:pPr>
            <w:r>
              <w:rPr>
                <w:sz w:val="21"/>
              </w:rPr>
              <w:t>通用</w:t>
            </w:r>
            <w:r>
              <w:rPr>
                <w:sz w:val="21"/>
              </w:rPr>
              <w:t>RAG</w:t>
            </w:r>
            <w:r>
              <w:rPr>
                <w:sz w:val="21"/>
              </w:rPr>
              <w:t>平台</w:t>
            </w:r>
          </w:p>
        </w:tc>
        <w:tc>
          <w:tcPr>
            <w:tcW w:w="2527" w:type="dxa"/>
            <w:tcMar>
              <w:top w:w="90" w:type="dxa"/>
              <w:left w:w="110" w:type="dxa"/>
              <w:bottom w:w="90" w:type="dxa"/>
              <w:right w:w="110" w:type="dxa"/>
            </w:tcMar>
            <w:vAlign w:val="center"/>
          </w:tcPr>
          <w:p w14:paraId="43446F59" w14:textId="77777777" w:rsidR="000C67DA" w:rsidRDefault="00000000">
            <w:pPr>
              <w:spacing w:after="0"/>
              <w:ind w:firstLine="0"/>
              <w:jc w:val="left"/>
              <w:rPr>
                <w:lang w:eastAsia="zh-CN"/>
              </w:rPr>
            </w:pPr>
            <w:r>
              <w:rPr>
                <w:sz w:val="21"/>
                <w:lang w:eastAsia="zh-CN"/>
              </w:rPr>
              <w:t>原型构建快、插件和知识库成熟</w:t>
            </w:r>
          </w:p>
        </w:tc>
        <w:tc>
          <w:tcPr>
            <w:tcW w:w="2527" w:type="dxa"/>
            <w:tcMar>
              <w:top w:w="90" w:type="dxa"/>
              <w:left w:w="110" w:type="dxa"/>
              <w:bottom w:w="90" w:type="dxa"/>
              <w:right w:w="110" w:type="dxa"/>
            </w:tcMar>
            <w:vAlign w:val="center"/>
          </w:tcPr>
          <w:p w14:paraId="337075E9" w14:textId="77777777" w:rsidR="000C67DA" w:rsidRDefault="00000000">
            <w:pPr>
              <w:spacing w:after="0"/>
              <w:ind w:firstLine="0"/>
              <w:jc w:val="left"/>
            </w:pPr>
            <w:r>
              <w:rPr>
                <w:sz w:val="21"/>
              </w:rPr>
              <w:t>复杂</w:t>
            </w:r>
            <w:r>
              <w:rPr>
                <w:sz w:val="21"/>
              </w:rPr>
              <w:t>Excel</w:t>
            </w:r>
            <w:r>
              <w:rPr>
                <w:sz w:val="21"/>
              </w:rPr>
              <w:t>、版本、拒答能力需定制</w:t>
            </w:r>
          </w:p>
        </w:tc>
        <w:tc>
          <w:tcPr>
            <w:tcW w:w="2434" w:type="dxa"/>
            <w:tcMar>
              <w:top w:w="90" w:type="dxa"/>
              <w:left w:w="110" w:type="dxa"/>
              <w:bottom w:w="90" w:type="dxa"/>
              <w:right w:w="110" w:type="dxa"/>
            </w:tcMar>
            <w:vAlign w:val="center"/>
          </w:tcPr>
          <w:p w14:paraId="7C68378B" w14:textId="77777777" w:rsidR="000C67DA" w:rsidRDefault="00000000">
            <w:pPr>
              <w:spacing w:after="0"/>
              <w:ind w:firstLine="0"/>
              <w:jc w:val="left"/>
              <w:rPr>
                <w:lang w:eastAsia="zh-CN"/>
              </w:rPr>
            </w:pPr>
            <w:r>
              <w:rPr>
                <w:sz w:val="21"/>
                <w:lang w:eastAsia="zh-CN"/>
              </w:rPr>
              <w:t>表格增强、混合检索和充分性判断</w:t>
            </w:r>
          </w:p>
        </w:tc>
      </w:tr>
    </w:tbl>
    <w:p w14:paraId="235AB792" w14:textId="77777777" w:rsidR="000C67DA" w:rsidRDefault="000C67DA">
      <w:pPr>
        <w:spacing w:line="240" w:lineRule="auto"/>
        <w:ind w:firstLineChars="200" w:firstLine="482"/>
        <w:rPr>
          <w:b/>
          <w:lang w:eastAsia="zh-CN"/>
        </w:rPr>
      </w:pPr>
    </w:p>
    <w:p w14:paraId="6A41314E" w14:textId="77777777" w:rsidR="000C67DA" w:rsidRDefault="00000000">
      <w:pPr>
        <w:pStyle w:val="V2Lead"/>
        <w:rPr>
          <w:lang w:eastAsia="zh-CN"/>
        </w:rPr>
      </w:pPr>
      <w:r>
        <w:rPr>
          <w:b/>
          <w:lang w:eastAsia="zh-CN"/>
        </w:rPr>
        <w:t>差异化结论：</w:t>
      </w:r>
      <w:r>
        <w:rPr>
          <w:lang w:eastAsia="zh-CN"/>
        </w:rPr>
        <w:t>本项目不建设大而全的监管报送系统，也不定位为泛金融助手，而是聚焦</w:t>
      </w:r>
      <w:r>
        <w:rPr>
          <w:lang w:eastAsia="zh-CN"/>
        </w:rPr>
        <w:t>“</w:t>
      </w:r>
      <w:r>
        <w:rPr>
          <w:lang w:eastAsia="zh-CN"/>
        </w:rPr>
        <w:t>监管报送平台的智能解释层和可信问答层</w:t>
      </w:r>
      <w:r>
        <w:rPr>
          <w:lang w:eastAsia="zh-CN"/>
        </w:rPr>
        <w:t>”</w:t>
      </w:r>
      <w:r>
        <w:rPr>
          <w:lang w:eastAsia="zh-CN"/>
        </w:rPr>
        <w:t>，以制度条款、报表字段和指标口径的联合证据为基础，提供可验证、可复现的监管问答服务。</w:t>
      </w:r>
    </w:p>
    <w:p w14:paraId="620D724C" w14:textId="77777777" w:rsidR="000C67DA" w:rsidRDefault="00000000">
      <w:pPr>
        <w:pStyle w:val="21"/>
        <w:rPr>
          <w:lang w:eastAsia="zh-CN"/>
        </w:rPr>
      </w:pPr>
      <w:bookmarkStart w:id="8" w:name="_Toc234857034"/>
      <w:r>
        <w:rPr>
          <w:lang w:eastAsia="zh-CN"/>
        </w:rPr>
        <w:lastRenderedPageBreak/>
        <w:t xml:space="preserve">1.5  </w:t>
      </w:r>
      <w:r>
        <w:rPr>
          <w:lang w:eastAsia="zh-CN"/>
        </w:rPr>
        <w:t>项目定位与建设目标</w:t>
      </w:r>
      <w:bookmarkEnd w:id="8"/>
    </w:p>
    <w:p w14:paraId="38E6BC34" w14:textId="77777777" w:rsidR="000C67DA" w:rsidRDefault="00000000">
      <w:pPr>
        <w:pStyle w:val="31"/>
        <w:rPr>
          <w:lang w:eastAsia="zh-CN"/>
        </w:rPr>
      </w:pPr>
      <w:bookmarkStart w:id="9" w:name="_Toc234857035"/>
      <w:r>
        <w:rPr>
          <w:lang w:eastAsia="zh-CN"/>
        </w:rPr>
        <w:t xml:space="preserve">1.5.1  </w:t>
      </w:r>
      <w:r>
        <w:rPr>
          <w:lang w:eastAsia="zh-CN"/>
        </w:rPr>
        <w:t>项目定位</w:t>
      </w:r>
      <w:bookmarkEnd w:id="9"/>
    </w:p>
    <w:p w14:paraId="06CEF4A1" w14:textId="77777777" w:rsidR="000C67DA" w:rsidRDefault="00000000">
      <w:pPr>
        <w:rPr>
          <w:lang w:eastAsia="zh-CN"/>
        </w:rPr>
      </w:pPr>
      <w:r>
        <w:rPr>
          <w:lang w:eastAsia="zh-CN"/>
        </w:rPr>
        <w:t>可信</w:t>
      </w:r>
      <w:r>
        <w:rPr>
          <w:lang w:eastAsia="zh-CN"/>
        </w:rPr>
        <w:t xml:space="preserve"> RegRAG </w:t>
      </w:r>
      <w:r>
        <w:rPr>
          <w:lang w:eastAsia="zh-CN"/>
        </w:rPr>
        <w:t>拟构建面向银行业监管制度与统计报表的可信证据型</w:t>
      </w:r>
      <w:r>
        <w:rPr>
          <w:lang w:eastAsia="zh-CN"/>
        </w:rPr>
        <w:t xml:space="preserve"> RAG </w:t>
      </w:r>
      <w:r>
        <w:rPr>
          <w:lang w:eastAsia="zh-CN"/>
        </w:rPr>
        <w:t>问答系统。系统以结构化证据对象为核心，把制度条款、报表结构和监管指标建立可追踪关联，通过多路混合检索、受控</w:t>
      </w:r>
      <w:r>
        <w:rPr>
          <w:lang w:eastAsia="zh-CN"/>
        </w:rPr>
        <w:t xml:space="preserve"> Agentic Workflow</w:t>
      </w:r>
      <w:r>
        <w:rPr>
          <w:lang w:eastAsia="zh-CN"/>
        </w:rPr>
        <w:t>、证据充分性判断、关键要素自核和拒答</w:t>
      </w:r>
      <w:r>
        <w:rPr>
          <w:lang w:eastAsia="zh-CN"/>
        </w:rPr>
        <w:t>/</w:t>
      </w:r>
      <w:r>
        <w:rPr>
          <w:lang w:eastAsia="zh-CN"/>
        </w:rPr>
        <w:t>澄清机制，为制度查询、统计取数和场景判断提供有依据的回答。</w:t>
      </w:r>
    </w:p>
    <w:p w14:paraId="4C8B80E1" w14:textId="77777777" w:rsidR="000C67DA" w:rsidRDefault="00000000">
      <w:pPr>
        <w:pStyle w:val="31"/>
        <w:rPr>
          <w:lang w:eastAsia="zh-CN"/>
        </w:rPr>
      </w:pPr>
      <w:bookmarkStart w:id="10" w:name="_Toc234857036"/>
      <w:r>
        <w:rPr>
          <w:lang w:eastAsia="zh-CN"/>
        </w:rPr>
        <w:t xml:space="preserve">1.5.2  </w:t>
      </w:r>
      <w:r>
        <w:rPr>
          <w:lang w:eastAsia="zh-CN"/>
        </w:rPr>
        <w:t>建设目标</w:t>
      </w:r>
      <w:bookmarkEnd w:id="10"/>
    </w:p>
    <w:p w14:paraId="1EDC2104" w14:textId="77777777" w:rsidR="000C67DA" w:rsidRDefault="00000000">
      <w:pPr>
        <w:pStyle w:val="V2Lead"/>
        <w:rPr>
          <w:lang w:eastAsia="zh-CN"/>
        </w:rPr>
      </w:pPr>
      <w:r>
        <w:rPr>
          <w:b/>
          <w:lang w:eastAsia="zh-CN"/>
        </w:rPr>
        <w:t>业务目标：</w:t>
      </w:r>
      <w:r>
        <w:rPr>
          <w:lang w:eastAsia="zh-CN"/>
        </w:rPr>
        <w:t>缩短跨平台、跨文件查找监管资料的路径，降低因旧规误用、指标口径混淆和答案无依据带来的业务风险；所有主要结论均能回到原始文件、条款或单元格核验。</w:t>
      </w:r>
    </w:p>
    <w:p w14:paraId="7DEB51CB" w14:textId="77777777" w:rsidR="000C67DA" w:rsidRDefault="00000000">
      <w:pPr>
        <w:pStyle w:val="V2Lead"/>
        <w:rPr>
          <w:lang w:eastAsia="zh-CN"/>
        </w:rPr>
      </w:pPr>
      <w:r>
        <w:rPr>
          <w:b/>
          <w:lang w:eastAsia="zh-CN"/>
        </w:rPr>
        <w:t>能力目标：</w:t>
      </w:r>
      <w:r>
        <w:rPr>
          <w:lang w:eastAsia="zh-CN"/>
        </w:rPr>
        <w:t>支持</w:t>
      </w:r>
      <w:r>
        <w:rPr>
          <w:lang w:eastAsia="zh-CN"/>
        </w:rPr>
        <w:t xml:space="preserve"> Word</w:t>
      </w:r>
      <w:r>
        <w:rPr>
          <w:lang w:eastAsia="zh-CN"/>
        </w:rPr>
        <w:t>、</w:t>
      </w:r>
      <w:r>
        <w:rPr>
          <w:lang w:eastAsia="zh-CN"/>
        </w:rPr>
        <w:t>PDF</w:t>
      </w:r>
      <w:r>
        <w:rPr>
          <w:lang w:eastAsia="zh-CN"/>
        </w:rPr>
        <w:t>、</w:t>
      </w:r>
      <w:r>
        <w:rPr>
          <w:lang w:eastAsia="zh-CN"/>
        </w:rPr>
        <w:t xml:space="preserve">Excel </w:t>
      </w:r>
      <w:r>
        <w:rPr>
          <w:lang w:eastAsia="zh-CN"/>
        </w:rPr>
        <w:t>的结构化解析，形成条款级、段落级和表格单元级证据；覆盖赛题建议的五类问题类型，并具备版本过滤、跨文件检索、拒答</w:t>
      </w:r>
      <w:r>
        <w:rPr>
          <w:lang w:eastAsia="zh-CN"/>
        </w:rPr>
        <w:t>/</w:t>
      </w:r>
      <w:r>
        <w:rPr>
          <w:lang w:eastAsia="zh-CN"/>
        </w:rPr>
        <w:t>澄清和全流程日志。</w:t>
      </w:r>
    </w:p>
    <w:p w14:paraId="47ADD38E" w14:textId="77777777" w:rsidR="000C67DA" w:rsidRDefault="00000000">
      <w:pPr>
        <w:pStyle w:val="V2Lead"/>
        <w:rPr>
          <w:lang w:eastAsia="zh-CN"/>
        </w:rPr>
      </w:pPr>
      <w:r>
        <w:rPr>
          <w:b/>
          <w:lang w:eastAsia="zh-CN"/>
        </w:rPr>
        <w:t>交付目标：</w:t>
      </w:r>
      <w:r>
        <w:rPr>
          <w:lang w:eastAsia="zh-CN"/>
        </w:rPr>
        <w:t>按阶段形成可运行原型、结构化知识库、数据处理脚本、训练</w:t>
      </w:r>
      <w:r>
        <w:rPr>
          <w:lang w:eastAsia="zh-CN"/>
        </w:rPr>
        <w:t>/</w:t>
      </w:r>
      <w:r>
        <w:rPr>
          <w:lang w:eastAsia="zh-CN"/>
        </w:rPr>
        <w:t>评测问答集、评测报告、运行说明与可复现环境配置，并据此整理正式初赛技术文档和精益画布。</w:t>
      </w:r>
    </w:p>
    <w:p w14:paraId="7299BD55" w14:textId="77777777" w:rsidR="000C67DA" w:rsidRDefault="00000000">
      <w:pPr>
        <w:spacing w:after="0"/>
        <w:ind w:firstLine="0"/>
        <w:rPr>
          <w:lang w:eastAsia="zh-CN"/>
        </w:rPr>
      </w:pPr>
      <w:r>
        <w:rPr>
          <w:lang w:eastAsia="zh-CN"/>
        </w:rPr>
        <w:br w:type="page"/>
      </w:r>
    </w:p>
    <w:p w14:paraId="0F01626A" w14:textId="77777777" w:rsidR="000C67DA" w:rsidRDefault="00000000">
      <w:pPr>
        <w:pStyle w:val="1"/>
        <w:rPr>
          <w:lang w:eastAsia="zh-CN"/>
        </w:rPr>
      </w:pPr>
      <w:bookmarkStart w:id="11" w:name="_Toc234857037"/>
      <w:r>
        <w:rPr>
          <w:lang w:eastAsia="zh-CN"/>
        </w:rPr>
        <w:lastRenderedPageBreak/>
        <w:t xml:space="preserve">2  </w:t>
      </w:r>
      <w:r>
        <w:rPr>
          <w:lang w:eastAsia="zh-CN"/>
        </w:rPr>
        <w:t>项目规划</w:t>
      </w:r>
      <w:bookmarkEnd w:id="11"/>
    </w:p>
    <w:p w14:paraId="43292BCA" w14:textId="77777777" w:rsidR="000C67DA" w:rsidRDefault="00000000">
      <w:pPr>
        <w:pStyle w:val="21"/>
        <w:rPr>
          <w:lang w:eastAsia="zh-CN"/>
        </w:rPr>
      </w:pPr>
      <w:bookmarkStart w:id="12" w:name="_Toc234857038"/>
      <w:r>
        <w:rPr>
          <w:lang w:eastAsia="zh-CN"/>
        </w:rPr>
        <w:t xml:space="preserve">2.1  </w:t>
      </w:r>
      <w:r>
        <w:rPr>
          <w:lang w:eastAsia="zh-CN"/>
        </w:rPr>
        <w:t>整体目标</w:t>
      </w:r>
      <w:bookmarkEnd w:id="12"/>
    </w:p>
    <w:p w14:paraId="1D81AF77" w14:textId="77777777" w:rsidR="000C67DA" w:rsidRDefault="00000000">
      <w:pPr>
        <w:rPr>
          <w:lang w:eastAsia="zh-CN"/>
        </w:rPr>
      </w:pPr>
      <w:r>
        <w:rPr>
          <w:lang w:eastAsia="zh-CN"/>
        </w:rPr>
        <w:t>项目总体目标是建设</w:t>
      </w:r>
      <w:r>
        <w:rPr>
          <w:lang w:eastAsia="zh-CN"/>
        </w:rPr>
        <w:t>“</w:t>
      </w:r>
      <w:r>
        <w:rPr>
          <w:lang w:eastAsia="zh-CN"/>
        </w:rPr>
        <w:t>问得准、找得到、答得清、可追溯、可复现</w:t>
      </w:r>
      <w:r>
        <w:rPr>
          <w:lang w:eastAsia="zh-CN"/>
        </w:rPr>
        <w:t>”</w:t>
      </w:r>
      <w:r>
        <w:rPr>
          <w:lang w:eastAsia="zh-CN"/>
        </w:rPr>
        <w:t>的可信监管问答能力。实施上坚持先建立可测量的解析和检索基线，再逐步增加表格增强、多跳编排、自核拒答和审计功能，避免在尚无基线数据时同时铺开重型知识图谱、开放式多智能体和复杂前端。</w:t>
      </w:r>
    </w:p>
    <w:p w14:paraId="13351BDC" w14:textId="77777777" w:rsidR="000C67DA" w:rsidRDefault="00000000">
      <w:pPr>
        <w:pStyle w:val="31"/>
        <w:rPr>
          <w:lang w:eastAsia="zh-CN"/>
        </w:rPr>
      </w:pPr>
      <w:bookmarkStart w:id="13" w:name="_Toc234857039"/>
      <w:r>
        <w:rPr>
          <w:lang w:eastAsia="zh-CN"/>
        </w:rPr>
        <w:t xml:space="preserve">2.1.1  </w:t>
      </w:r>
      <w:r>
        <w:rPr>
          <w:lang w:eastAsia="zh-CN"/>
        </w:rPr>
        <w:t>性能目标</w:t>
      </w:r>
      <w:bookmarkEnd w:id="13"/>
    </w:p>
    <w:p w14:paraId="777A802A" w14:textId="77777777" w:rsidR="000C67DA" w:rsidRDefault="00000000">
      <w:pPr>
        <w:pStyle w:val="V2TableCaption"/>
        <w:ind w:firstLineChars="200" w:firstLine="422"/>
        <w:rPr>
          <w:sz w:val="24"/>
          <w:lang w:eastAsia="zh-CN"/>
        </w:rPr>
      </w:pPr>
      <w:r>
        <w:rPr>
          <w:rFonts w:cs="宋体"/>
          <w:szCs w:val="24"/>
          <w:lang w:eastAsia="zh-CN"/>
        </w:rPr>
        <w:t>表</w:t>
      </w:r>
      <w:r>
        <w:rPr>
          <w:rFonts w:cs="宋体"/>
          <w:szCs w:val="24"/>
          <w:lang w:eastAsia="zh-CN"/>
        </w:rPr>
        <w:t xml:space="preserve">4  </w:t>
      </w:r>
      <w:r>
        <w:rPr>
          <w:rFonts w:cs="宋体"/>
          <w:szCs w:val="24"/>
          <w:lang w:eastAsia="zh-CN"/>
        </w:rPr>
        <w:t>官方指标与项目当前状态</w:t>
      </w:r>
    </w:p>
    <w:tbl>
      <w:tblPr>
        <w:tblStyle w:val="af5"/>
        <w:tblW w:w="9360" w:type="dxa"/>
        <w:tblInd w:w="120" w:type="dxa"/>
        <w:tblLayout w:type="fixed"/>
        <w:tblLook w:val="04A0" w:firstRow="1" w:lastRow="0" w:firstColumn="1" w:lastColumn="0" w:noHBand="0" w:noVBand="1"/>
      </w:tblPr>
      <w:tblGrid>
        <w:gridCol w:w="2808"/>
        <w:gridCol w:w="2246"/>
        <w:gridCol w:w="2621"/>
        <w:gridCol w:w="1685"/>
      </w:tblGrid>
      <w:tr w:rsidR="000C67DA" w14:paraId="4D049D6F" w14:textId="77777777">
        <w:trPr>
          <w:tblHeader/>
        </w:trPr>
        <w:tc>
          <w:tcPr>
            <w:tcW w:w="2808" w:type="dxa"/>
            <w:shd w:val="clear" w:color="auto" w:fill="E7E6E6"/>
            <w:tcMar>
              <w:top w:w="90" w:type="dxa"/>
              <w:left w:w="110" w:type="dxa"/>
              <w:bottom w:w="90" w:type="dxa"/>
              <w:right w:w="110" w:type="dxa"/>
            </w:tcMar>
            <w:vAlign w:val="center"/>
          </w:tcPr>
          <w:p w14:paraId="3193C2C5" w14:textId="77777777" w:rsidR="000C67DA" w:rsidRDefault="00000000">
            <w:pPr>
              <w:spacing w:after="0"/>
              <w:ind w:firstLine="0"/>
              <w:jc w:val="center"/>
            </w:pPr>
            <w:r>
              <w:rPr>
                <w:b/>
                <w:sz w:val="21"/>
              </w:rPr>
              <w:t>指标</w:t>
            </w:r>
          </w:p>
        </w:tc>
        <w:tc>
          <w:tcPr>
            <w:tcW w:w="2246" w:type="dxa"/>
            <w:shd w:val="clear" w:color="auto" w:fill="E7E6E6"/>
            <w:tcMar>
              <w:top w:w="90" w:type="dxa"/>
              <w:left w:w="110" w:type="dxa"/>
              <w:bottom w:w="90" w:type="dxa"/>
              <w:right w:w="110" w:type="dxa"/>
            </w:tcMar>
            <w:vAlign w:val="center"/>
          </w:tcPr>
          <w:p w14:paraId="0CA3CE9F" w14:textId="77777777" w:rsidR="000C67DA" w:rsidRDefault="00000000">
            <w:pPr>
              <w:spacing w:after="0"/>
              <w:ind w:firstLine="0"/>
              <w:jc w:val="center"/>
            </w:pPr>
            <w:r>
              <w:rPr>
                <w:b/>
                <w:sz w:val="21"/>
              </w:rPr>
              <w:t>官方建议目标</w:t>
            </w:r>
          </w:p>
        </w:tc>
        <w:tc>
          <w:tcPr>
            <w:tcW w:w="2621" w:type="dxa"/>
            <w:shd w:val="clear" w:color="auto" w:fill="E7E6E6"/>
            <w:tcMar>
              <w:top w:w="90" w:type="dxa"/>
              <w:left w:w="110" w:type="dxa"/>
              <w:bottom w:w="90" w:type="dxa"/>
              <w:right w:w="110" w:type="dxa"/>
            </w:tcMar>
            <w:vAlign w:val="center"/>
          </w:tcPr>
          <w:p w14:paraId="033A4F14" w14:textId="77777777" w:rsidR="000C67DA" w:rsidRDefault="00000000">
            <w:pPr>
              <w:spacing w:after="0"/>
              <w:ind w:firstLine="0"/>
              <w:jc w:val="center"/>
            </w:pPr>
            <w:r>
              <w:rPr>
                <w:b/>
                <w:sz w:val="21"/>
              </w:rPr>
              <w:t>项目阶段目标</w:t>
            </w:r>
          </w:p>
        </w:tc>
        <w:tc>
          <w:tcPr>
            <w:tcW w:w="1685" w:type="dxa"/>
            <w:shd w:val="clear" w:color="auto" w:fill="E7E6E6"/>
            <w:tcMar>
              <w:top w:w="90" w:type="dxa"/>
              <w:left w:w="110" w:type="dxa"/>
              <w:bottom w:w="90" w:type="dxa"/>
              <w:right w:w="110" w:type="dxa"/>
            </w:tcMar>
            <w:vAlign w:val="center"/>
          </w:tcPr>
          <w:p w14:paraId="6EF87746" w14:textId="77777777" w:rsidR="000C67DA" w:rsidRDefault="00000000">
            <w:pPr>
              <w:spacing w:after="0"/>
              <w:ind w:firstLine="0"/>
              <w:jc w:val="center"/>
            </w:pPr>
            <w:r>
              <w:rPr>
                <w:b/>
                <w:sz w:val="21"/>
              </w:rPr>
              <w:t>当前实测</w:t>
            </w:r>
          </w:p>
        </w:tc>
      </w:tr>
      <w:tr w:rsidR="000C67DA" w14:paraId="12F01999" w14:textId="77777777">
        <w:tc>
          <w:tcPr>
            <w:tcW w:w="2808" w:type="dxa"/>
            <w:tcMar>
              <w:top w:w="90" w:type="dxa"/>
              <w:left w:w="110" w:type="dxa"/>
              <w:bottom w:w="90" w:type="dxa"/>
              <w:right w:w="110" w:type="dxa"/>
            </w:tcMar>
            <w:vAlign w:val="center"/>
          </w:tcPr>
          <w:p w14:paraId="4518968C" w14:textId="77777777" w:rsidR="000C67DA" w:rsidRDefault="00000000">
            <w:pPr>
              <w:spacing w:after="0"/>
              <w:ind w:firstLine="0"/>
              <w:jc w:val="center"/>
            </w:pPr>
            <w:r>
              <w:rPr>
                <w:sz w:val="21"/>
              </w:rPr>
              <w:t>制度事实类准确率</w:t>
            </w:r>
          </w:p>
        </w:tc>
        <w:tc>
          <w:tcPr>
            <w:tcW w:w="2246" w:type="dxa"/>
            <w:tcMar>
              <w:top w:w="90" w:type="dxa"/>
              <w:left w:w="110" w:type="dxa"/>
              <w:bottom w:w="90" w:type="dxa"/>
              <w:right w:w="110" w:type="dxa"/>
            </w:tcMar>
            <w:vAlign w:val="center"/>
          </w:tcPr>
          <w:p w14:paraId="5B544FED" w14:textId="77777777" w:rsidR="000C67DA" w:rsidRDefault="00000000">
            <w:pPr>
              <w:spacing w:after="0"/>
              <w:ind w:firstLine="0"/>
              <w:jc w:val="left"/>
            </w:pPr>
            <w:r>
              <w:rPr>
                <w:sz w:val="21"/>
              </w:rPr>
              <w:t>≥85%</w:t>
            </w:r>
          </w:p>
        </w:tc>
        <w:tc>
          <w:tcPr>
            <w:tcW w:w="2621" w:type="dxa"/>
            <w:tcMar>
              <w:top w:w="90" w:type="dxa"/>
              <w:left w:w="110" w:type="dxa"/>
              <w:bottom w:w="90" w:type="dxa"/>
              <w:right w:w="110" w:type="dxa"/>
            </w:tcMar>
            <w:vAlign w:val="center"/>
          </w:tcPr>
          <w:p w14:paraId="4C8B137C" w14:textId="77777777" w:rsidR="000C67DA" w:rsidRDefault="00000000">
            <w:pPr>
              <w:spacing w:after="0"/>
              <w:ind w:firstLine="0"/>
              <w:jc w:val="left"/>
            </w:pPr>
            <w:r>
              <w:rPr>
                <w:sz w:val="21"/>
              </w:rPr>
              <w:t>达到或超过官方建议</w:t>
            </w:r>
          </w:p>
        </w:tc>
        <w:tc>
          <w:tcPr>
            <w:tcW w:w="1685" w:type="dxa"/>
            <w:tcMar>
              <w:top w:w="90" w:type="dxa"/>
              <w:left w:w="110" w:type="dxa"/>
              <w:bottom w:w="90" w:type="dxa"/>
              <w:right w:w="110" w:type="dxa"/>
            </w:tcMar>
            <w:vAlign w:val="center"/>
          </w:tcPr>
          <w:p w14:paraId="0E775477" w14:textId="77777777" w:rsidR="000C67DA" w:rsidRDefault="00000000">
            <w:pPr>
              <w:spacing w:after="0"/>
              <w:ind w:firstLine="0"/>
              <w:jc w:val="left"/>
            </w:pPr>
            <w:r>
              <w:rPr>
                <w:sz w:val="21"/>
              </w:rPr>
              <w:t>尚未测量</w:t>
            </w:r>
          </w:p>
        </w:tc>
      </w:tr>
      <w:tr w:rsidR="000C67DA" w14:paraId="6BA7988D" w14:textId="77777777">
        <w:tc>
          <w:tcPr>
            <w:tcW w:w="2808" w:type="dxa"/>
            <w:tcMar>
              <w:top w:w="90" w:type="dxa"/>
              <w:left w:w="110" w:type="dxa"/>
              <w:bottom w:w="90" w:type="dxa"/>
              <w:right w:w="110" w:type="dxa"/>
            </w:tcMar>
            <w:vAlign w:val="center"/>
          </w:tcPr>
          <w:p w14:paraId="2012B72F" w14:textId="77777777" w:rsidR="000C67DA" w:rsidRDefault="00000000">
            <w:pPr>
              <w:spacing w:after="0"/>
              <w:ind w:firstLine="0"/>
              <w:jc w:val="center"/>
            </w:pPr>
            <w:r>
              <w:rPr>
                <w:sz w:val="21"/>
              </w:rPr>
              <w:t>表格取数类准确率</w:t>
            </w:r>
          </w:p>
        </w:tc>
        <w:tc>
          <w:tcPr>
            <w:tcW w:w="2246" w:type="dxa"/>
            <w:tcMar>
              <w:top w:w="90" w:type="dxa"/>
              <w:left w:w="110" w:type="dxa"/>
              <w:bottom w:w="90" w:type="dxa"/>
              <w:right w:w="110" w:type="dxa"/>
            </w:tcMar>
            <w:vAlign w:val="center"/>
          </w:tcPr>
          <w:p w14:paraId="090A4D2F" w14:textId="77777777" w:rsidR="000C67DA" w:rsidRDefault="00000000">
            <w:pPr>
              <w:spacing w:after="0"/>
              <w:ind w:firstLine="0"/>
              <w:jc w:val="left"/>
            </w:pPr>
            <w:r>
              <w:rPr>
                <w:sz w:val="21"/>
              </w:rPr>
              <w:t>≥80%</w:t>
            </w:r>
          </w:p>
        </w:tc>
        <w:tc>
          <w:tcPr>
            <w:tcW w:w="2621" w:type="dxa"/>
            <w:tcMar>
              <w:top w:w="90" w:type="dxa"/>
              <w:left w:w="110" w:type="dxa"/>
              <w:bottom w:w="90" w:type="dxa"/>
              <w:right w:w="110" w:type="dxa"/>
            </w:tcMar>
            <w:vAlign w:val="center"/>
          </w:tcPr>
          <w:p w14:paraId="6B3FC602" w14:textId="77777777" w:rsidR="000C67DA" w:rsidRDefault="00000000">
            <w:pPr>
              <w:spacing w:after="0"/>
              <w:ind w:firstLine="0"/>
              <w:jc w:val="left"/>
            </w:pPr>
            <w:r>
              <w:rPr>
                <w:sz w:val="21"/>
              </w:rPr>
              <w:t>达到或超过官方建议</w:t>
            </w:r>
          </w:p>
        </w:tc>
        <w:tc>
          <w:tcPr>
            <w:tcW w:w="1685" w:type="dxa"/>
            <w:tcMar>
              <w:top w:w="90" w:type="dxa"/>
              <w:left w:w="110" w:type="dxa"/>
              <w:bottom w:w="90" w:type="dxa"/>
              <w:right w:w="110" w:type="dxa"/>
            </w:tcMar>
            <w:vAlign w:val="center"/>
          </w:tcPr>
          <w:p w14:paraId="089C34F0" w14:textId="77777777" w:rsidR="000C67DA" w:rsidRDefault="00000000">
            <w:pPr>
              <w:spacing w:after="0"/>
              <w:ind w:firstLine="0"/>
              <w:jc w:val="left"/>
            </w:pPr>
            <w:r>
              <w:rPr>
                <w:sz w:val="21"/>
              </w:rPr>
              <w:t>尚未测量</w:t>
            </w:r>
          </w:p>
        </w:tc>
      </w:tr>
      <w:tr w:rsidR="000C67DA" w14:paraId="111F0072" w14:textId="77777777">
        <w:tc>
          <w:tcPr>
            <w:tcW w:w="2808" w:type="dxa"/>
            <w:tcMar>
              <w:top w:w="90" w:type="dxa"/>
              <w:left w:w="110" w:type="dxa"/>
              <w:bottom w:w="90" w:type="dxa"/>
              <w:right w:w="110" w:type="dxa"/>
            </w:tcMar>
            <w:vAlign w:val="center"/>
          </w:tcPr>
          <w:p w14:paraId="1794505D" w14:textId="77777777" w:rsidR="000C67DA" w:rsidRDefault="00000000">
            <w:pPr>
              <w:spacing w:after="0"/>
              <w:ind w:firstLine="0"/>
              <w:jc w:val="center"/>
            </w:pPr>
            <w:r>
              <w:rPr>
                <w:sz w:val="21"/>
              </w:rPr>
              <w:t>证据引用命中率</w:t>
            </w:r>
          </w:p>
        </w:tc>
        <w:tc>
          <w:tcPr>
            <w:tcW w:w="2246" w:type="dxa"/>
            <w:tcMar>
              <w:top w:w="90" w:type="dxa"/>
              <w:left w:w="110" w:type="dxa"/>
              <w:bottom w:w="90" w:type="dxa"/>
              <w:right w:w="110" w:type="dxa"/>
            </w:tcMar>
            <w:vAlign w:val="center"/>
          </w:tcPr>
          <w:p w14:paraId="2FDBAC12" w14:textId="77777777" w:rsidR="000C67DA" w:rsidRDefault="00000000">
            <w:pPr>
              <w:spacing w:after="0"/>
              <w:ind w:firstLine="0"/>
              <w:jc w:val="left"/>
            </w:pPr>
            <w:r>
              <w:rPr>
                <w:sz w:val="21"/>
              </w:rPr>
              <w:t>≥90%</w:t>
            </w:r>
          </w:p>
        </w:tc>
        <w:tc>
          <w:tcPr>
            <w:tcW w:w="2621" w:type="dxa"/>
            <w:tcMar>
              <w:top w:w="90" w:type="dxa"/>
              <w:left w:w="110" w:type="dxa"/>
              <w:bottom w:w="90" w:type="dxa"/>
              <w:right w:w="110" w:type="dxa"/>
            </w:tcMar>
            <w:vAlign w:val="center"/>
          </w:tcPr>
          <w:p w14:paraId="1964EF6E" w14:textId="77777777" w:rsidR="000C67DA" w:rsidRDefault="00000000">
            <w:pPr>
              <w:spacing w:after="0"/>
              <w:ind w:firstLine="0"/>
              <w:jc w:val="left"/>
            </w:pPr>
            <w:r>
              <w:rPr>
                <w:sz w:val="21"/>
              </w:rPr>
              <w:t>达到或超过官方建议</w:t>
            </w:r>
          </w:p>
        </w:tc>
        <w:tc>
          <w:tcPr>
            <w:tcW w:w="1685" w:type="dxa"/>
            <w:tcMar>
              <w:top w:w="90" w:type="dxa"/>
              <w:left w:w="110" w:type="dxa"/>
              <w:bottom w:w="90" w:type="dxa"/>
              <w:right w:w="110" w:type="dxa"/>
            </w:tcMar>
            <w:vAlign w:val="center"/>
          </w:tcPr>
          <w:p w14:paraId="50420DFA" w14:textId="77777777" w:rsidR="000C67DA" w:rsidRDefault="00000000">
            <w:pPr>
              <w:spacing w:after="0"/>
              <w:ind w:firstLine="0"/>
              <w:jc w:val="left"/>
            </w:pPr>
            <w:r>
              <w:rPr>
                <w:sz w:val="21"/>
              </w:rPr>
              <w:t>尚未测量</w:t>
            </w:r>
          </w:p>
        </w:tc>
      </w:tr>
      <w:tr w:rsidR="000C67DA" w14:paraId="0F78B0C1" w14:textId="77777777">
        <w:tc>
          <w:tcPr>
            <w:tcW w:w="2808" w:type="dxa"/>
            <w:tcMar>
              <w:top w:w="90" w:type="dxa"/>
              <w:left w:w="110" w:type="dxa"/>
              <w:bottom w:w="90" w:type="dxa"/>
              <w:right w:w="110" w:type="dxa"/>
            </w:tcMar>
            <w:vAlign w:val="center"/>
          </w:tcPr>
          <w:p w14:paraId="6D60D9F9" w14:textId="77777777" w:rsidR="000C67DA" w:rsidRDefault="00000000">
            <w:pPr>
              <w:spacing w:after="0"/>
              <w:ind w:firstLine="0"/>
              <w:jc w:val="center"/>
            </w:pPr>
            <w:r>
              <w:rPr>
                <w:sz w:val="21"/>
              </w:rPr>
              <w:t>关键要素错误率</w:t>
            </w:r>
          </w:p>
        </w:tc>
        <w:tc>
          <w:tcPr>
            <w:tcW w:w="2246" w:type="dxa"/>
            <w:tcMar>
              <w:top w:w="90" w:type="dxa"/>
              <w:left w:w="110" w:type="dxa"/>
              <w:bottom w:w="90" w:type="dxa"/>
              <w:right w:w="110" w:type="dxa"/>
            </w:tcMar>
            <w:vAlign w:val="center"/>
          </w:tcPr>
          <w:p w14:paraId="37970704" w14:textId="77777777" w:rsidR="000C67DA" w:rsidRDefault="00000000">
            <w:pPr>
              <w:spacing w:after="0"/>
              <w:ind w:firstLine="0"/>
              <w:jc w:val="left"/>
            </w:pPr>
            <w:r>
              <w:rPr>
                <w:sz w:val="21"/>
              </w:rPr>
              <w:t>≤5%</w:t>
            </w:r>
          </w:p>
        </w:tc>
        <w:tc>
          <w:tcPr>
            <w:tcW w:w="2621" w:type="dxa"/>
            <w:tcMar>
              <w:top w:w="90" w:type="dxa"/>
              <w:left w:w="110" w:type="dxa"/>
              <w:bottom w:w="90" w:type="dxa"/>
              <w:right w:w="110" w:type="dxa"/>
            </w:tcMar>
            <w:vAlign w:val="center"/>
          </w:tcPr>
          <w:p w14:paraId="37F4EB1C" w14:textId="77777777" w:rsidR="000C67DA" w:rsidRDefault="00000000">
            <w:pPr>
              <w:spacing w:after="0"/>
              <w:ind w:firstLine="0"/>
              <w:jc w:val="left"/>
            </w:pPr>
            <w:r>
              <w:rPr>
                <w:sz w:val="21"/>
              </w:rPr>
              <w:t>不高于官方建议上限</w:t>
            </w:r>
          </w:p>
        </w:tc>
        <w:tc>
          <w:tcPr>
            <w:tcW w:w="1685" w:type="dxa"/>
            <w:tcMar>
              <w:top w:w="90" w:type="dxa"/>
              <w:left w:w="110" w:type="dxa"/>
              <w:bottom w:w="90" w:type="dxa"/>
              <w:right w:w="110" w:type="dxa"/>
            </w:tcMar>
            <w:vAlign w:val="center"/>
          </w:tcPr>
          <w:p w14:paraId="49EC7606" w14:textId="77777777" w:rsidR="000C67DA" w:rsidRDefault="00000000">
            <w:pPr>
              <w:spacing w:after="0"/>
              <w:ind w:firstLine="0"/>
              <w:jc w:val="left"/>
            </w:pPr>
            <w:r>
              <w:rPr>
                <w:sz w:val="21"/>
              </w:rPr>
              <w:t>尚未测量</w:t>
            </w:r>
          </w:p>
        </w:tc>
      </w:tr>
      <w:tr w:rsidR="000C67DA" w14:paraId="2455423F" w14:textId="77777777">
        <w:tc>
          <w:tcPr>
            <w:tcW w:w="2808" w:type="dxa"/>
            <w:tcMar>
              <w:top w:w="90" w:type="dxa"/>
              <w:left w:w="110" w:type="dxa"/>
              <w:bottom w:w="90" w:type="dxa"/>
              <w:right w:w="110" w:type="dxa"/>
            </w:tcMar>
            <w:vAlign w:val="center"/>
          </w:tcPr>
          <w:p w14:paraId="24219729" w14:textId="77777777" w:rsidR="000C67DA" w:rsidRDefault="00000000">
            <w:pPr>
              <w:spacing w:after="0"/>
              <w:ind w:firstLine="0"/>
              <w:jc w:val="center"/>
              <w:rPr>
                <w:lang w:eastAsia="zh-CN"/>
              </w:rPr>
            </w:pPr>
            <w:r>
              <w:rPr>
                <w:sz w:val="21"/>
                <w:lang w:eastAsia="zh-CN"/>
              </w:rPr>
              <w:t>库外</w:t>
            </w:r>
            <w:r>
              <w:rPr>
                <w:sz w:val="21"/>
                <w:lang w:eastAsia="zh-CN"/>
              </w:rPr>
              <w:t>/</w:t>
            </w:r>
            <w:r>
              <w:rPr>
                <w:sz w:val="21"/>
                <w:lang w:eastAsia="zh-CN"/>
              </w:rPr>
              <w:t>依据不足拒答澄清率</w:t>
            </w:r>
          </w:p>
        </w:tc>
        <w:tc>
          <w:tcPr>
            <w:tcW w:w="2246" w:type="dxa"/>
            <w:tcMar>
              <w:top w:w="90" w:type="dxa"/>
              <w:left w:w="110" w:type="dxa"/>
              <w:bottom w:w="90" w:type="dxa"/>
              <w:right w:w="110" w:type="dxa"/>
            </w:tcMar>
            <w:vAlign w:val="center"/>
          </w:tcPr>
          <w:p w14:paraId="37B0B877" w14:textId="77777777" w:rsidR="000C67DA" w:rsidRDefault="00000000">
            <w:pPr>
              <w:spacing w:after="0"/>
              <w:ind w:firstLine="0"/>
              <w:jc w:val="left"/>
            </w:pPr>
            <w:r>
              <w:rPr>
                <w:sz w:val="21"/>
              </w:rPr>
              <w:t>≥80%</w:t>
            </w:r>
          </w:p>
        </w:tc>
        <w:tc>
          <w:tcPr>
            <w:tcW w:w="2621" w:type="dxa"/>
            <w:tcMar>
              <w:top w:w="90" w:type="dxa"/>
              <w:left w:w="110" w:type="dxa"/>
              <w:bottom w:w="90" w:type="dxa"/>
              <w:right w:w="110" w:type="dxa"/>
            </w:tcMar>
            <w:vAlign w:val="center"/>
          </w:tcPr>
          <w:p w14:paraId="11A18C64" w14:textId="77777777" w:rsidR="000C67DA" w:rsidRDefault="00000000">
            <w:pPr>
              <w:spacing w:after="0"/>
              <w:ind w:firstLine="0"/>
              <w:jc w:val="left"/>
            </w:pPr>
            <w:r>
              <w:rPr>
                <w:sz w:val="21"/>
              </w:rPr>
              <w:t>达到或超过官方建议</w:t>
            </w:r>
          </w:p>
        </w:tc>
        <w:tc>
          <w:tcPr>
            <w:tcW w:w="1685" w:type="dxa"/>
            <w:tcMar>
              <w:top w:w="90" w:type="dxa"/>
              <w:left w:w="110" w:type="dxa"/>
              <w:bottom w:w="90" w:type="dxa"/>
              <w:right w:w="110" w:type="dxa"/>
            </w:tcMar>
            <w:vAlign w:val="center"/>
          </w:tcPr>
          <w:p w14:paraId="7D93A606" w14:textId="77777777" w:rsidR="000C67DA" w:rsidRDefault="00000000">
            <w:pPr>
              <w:spacing w:after="0"/>
              <w:ind w:firstLine="0"/>
              <w:jc w:val="left"/>
            </w:pPr>
            <w:r>
              <w:rPr>
                <w:sz w:val="21"/>
              </w:rPr>
              <w:t>尚未测量</w:t>
            </w:r>
          </w:p>
        </w:tc>
      </w:tr>
      <w:tr w:rsidR="000C67DA" w14:paraId="3DC77913" w14:textId="77777777">
        <w:tc>
          <w:tcPr>
            <w:tcW w:w="2808" w:type="dxa"/>
            <w:tcMar>
              <w:top w:w="90" w:type="dxa"/>
              <w:left w:w="110" w:type="dxa"/>
              <w:bottom w:w="90" w:type="dxa"/>
              <w:right w:w="110" w:type="dxa"/>
            </w:tcMar>
            <w:vAlign w:val="center"/>
          </w:tcPr>
          <w:p w14:paraId="75DB2D58" w14:textId="77777777" w:rsidR="000C67DA" w:rsidRDefault="00000000">
            <w:pPr>
              <w:spacing w:after="0"/>
              <w:ind w:firstLine="0"/>
              <w:jc w:val="center"/>
            </w:pPr>
            <w:r>
              <w:rPr>
                <w:sz w:val="21"/>
              </w:rPr>
              <w:t>单轮响应时间</w:t>
            </w:r>
          </w:p>
        </w:tc>
        <w:tc>
          <w:tcPr>
            <w:tcW w:w="2246" w:type="dxa"/>
            <w:tcMar>
              <w:top w:w="90" w:type="dxa"/>
              <w:left w:w="110" w:type="dxa"/>
              <w:bottom w:w="90" w:type="dxa"/>
              <w:right w:w="110" w:type="dxa"/>
            </w:tcMar>
            <w:vAlign w:val="center"/>
          </w:tcPr>
          <w:p w14:paraId="74678D97" w14:textId="77777777" w:rsidR="000C67DA" w:rsidRDefault="00000000">
            <w:pPr>
              <w:spacing w:after="0"/>
              <w:ind w:firstLine="0"/>
              <w:jc w:val="left"/>
            </w:pPr>
            <w:r>
              <w:rPr>
                <w:sz w:val="21"/>
              </w:rPr>
              <w:t>满足比赛平台要求</w:t>
            </w:r>
          </w:p>
        </w:tc>
        <w:tc>
          <w:tcPr>
            <w:tcW w:w="2621" w:type="dxa"/>
            <w:tcMar>
              <w:top w:w="90" w:type="dxa"/>
              <w:left w:w="110" w:type="dxa"/>
              <w:bottom w:w="90" w:type="dxa"/>
              <w:right w:w="110" w:type="dxa"/>
            </w:tcMar>
            <w:vAlign w:val="center"/>
          </w:tcPr>
          <w:p w14:paraId="43AFC72D" w14:textId="77777777" w:rsidR="000C67DA" w:rsidRDefault="00000000">
            <w:pPr>
              <w:spacing w:after="0"/>
              <w:ind w:firstLine="0"/>
              <w:jc w:val="left"/>
            </w:pPr>
            <w:r>
              <w:rPr>
                <w:sz w:val="21"/>
              </w:rPr>
              <w:t>以平台要求为验收线</w:t>
            </w:r>
          </w:p>
        </w:tc>
        <w:tc>
          <w:tcPr>
            <w:tcW w:w="1685" w:type="dxa"/>
            <w:tcMar>
              <w:top w:w="90" w:type="dxa"/>
              <w:left w:w="110" w:type="dxa"/>
              <w:bottom w:w="90" w:type="dxa"/>
              <w:right w:w="110" w:type="dxa"/>
            </w:tcMar>
            <w:vAlign w:val="center"/>
          </w:tcPr>
          <w:p w14:paraId="4978E3C9" w14:textId="77777777" w:rsidR="000C67DA" w:rsidRDefault="00000000">
            <w:pPr>
              <w:spacing w:after="0"/>
              <w:ind w:firstLine="0"/>
              <w:jc w:val="left"/>
            </w:pPr>
            <w:r>
              <w:rPr>
                <w:sz w:val="21"/>
              </w:rPr>
              <w:t>尚未测量</w:t>
            </w:r>
          </w:p>
        </w:tc>
      </w:tr>
    </w:tbl>
    <w:p w14:paraId="287CACB0" w14:textId="77777777" w:rsidR="000C67DA" w:rsidRDefault="000C67DA">
      <w:pPr>
        <w:spacing w:line="240" w:lineRule="auto"/>
        <w:ind w:firstLineChars="200" w:firstLine="482"/>
        <w:rPr>
          <w:b/>
          <w:lang w:eastAsia="zh-CN"/>
        </w:rPr>
      </w:pPr>
    </w:p>
    <w:p w14:paraId="51F9AD29" w14:textId="77777777" w:rsidR="000C67DA" w:rsidRDefault="00000000">
      <w:pPr>
        <w:rPr>
          <w:lang w:eastAsia="zh-CN"/>
        </w:rPr>
      </w:pPr>
      <w:r>
        <w:rPr>
          <w:lang w:eastAsia="zh-CN"/>
        </w:rPr>
        <w:t>各项指标必须由冻结版本的评测集和自动化脚本计算，目标值与实测值分列记录。没有完成代码和评测前，不以官方目标值代替项目成绩，也不使用</w:t>
      </w:r>
      <w:r>
        <w:rPr>
          <w:lang w:eastAsia="zh-CN"/>
        </w:rPr>
        <w:t>“</w:t>
      </w:r>
      <w:r>
        <w:rPr>
          <w:lang w:eastAsia="zh-CN"/>
        </w:rPr>
        <w:t>已达标</w:t>
      </w:r>
      <w:r>
        <w:rPr>
          <w:lang w:eastAsia="zh-CN"/>
        </w:rPr>
        <w:t>”“</w:t>
      </w:r>
      <w:r>
        <w:rPr>
          <w:lang w:eastAsia="zh-CN"/>
        </w:rPr>
        <w:t>已完成</w:t>
      </w:r>
      <w:r>
        <w:rPr>
          <w:lang w:eastAsia="zh-CN"/>
        </w:rPr>
        <w:t>”</w:t>
      </w:r>
      <w:r>
        <w:rPr>
          <w:lang w:eastAsia="zh-CN"/>
        </w:rPr>
        <w:t>等表述。</w:t>
      </w:r>
    </w:p>
    <w:p w14:paraId="7274D3D6" w14:textId="77777777" w:rsidR="000C67DA" w:rsidRDefault="00000000">
      <w:pPr>
        <w:pStyle w:val="31"/>
        <w:rPr>
          <w:lang w:eastAsia="zh-CN"/>
        </w:rPr>
      </w:pPr>
      <w:bookmarkStart w:id="14" w:name="_Toc234857040"/>
      <w:r>
        <w:rPr>
          <w:lang w:eastAsia="zh-CN"/>
        </w:rPr>
        <w:t xml:space="preserve">2.1.2  </w:t>
      </w:r>
      <w:r>
        <w:rPr>
          <w:lang w:eastAsia="zh-CN"/>
        </w:rPr>
        <w:t>功能目标</w:t>
      </w:r>
      <w:bookmarkEnd w:id="14"/>
    </w:p>
    <w:p w14:paraId="06EF9FB3" w14:textId="77777777" w:rsidR="000C67DA" w:rsidRDefault="00000000">
      <w:pPr>
        <w:pStyle w:val="V2TableCaption"/>
        <w:ind w:firstLineChars="200" w:firstLine="422"/>
        <w:rPr>
          <w:sz w:val="24"/>
          <w:lang w:eastAsia="zh-CN"/>
        </w:rPr>
      </w:pPr>
      <w:r>
        <w:rPr>
          <w:rFonts w:cs="宋体"/>
          <w:szCs w:val="24"/>
          <w:lang w:eastAsia="zh-CN"/>
        </w:rPr>
        <w:t>表</w:t>
      </w:r>
      <w:r>
        <w:rPr>
          <w:rFonts w:cs="宋体"/>
          <w:szCs w:val="24"/>
          <w:lang w:eastAsia="zh-CN"/>
        </w:rPr>
        <w:t xml:space="preserve">5  </w:t>
      </w:r>
      <w:r>
        <w:rPr>
          <w:rFonts w:cs="宋体"/>
          <w:szCs w:val="24"/>
          <w:lang w:eastAsia="zh-CN"/>
        </w:rPr>
        <w:t>功能优先级与验收边界</w:t>
      </w:r>
    </w:p>
    <w:tbl>
      <w:tblPr>
        <w:tblStyle w:val="af5"/>
        <w:tblW w:w="9360" w:type="dxa"/>
        <w:tblInd w:w="120" w:type="dxa"/>
        <w:tblLayout w:type="fixed"/>
        <w:tblLook w:val="04A0" w:firstRow="1" w:lastRow="0" w:firstColumn="1" w:lastColumn="0" w:noHBand="0" w:noVBand="1"/>
      </w:tblPr>
      <w:tblGrid>
        <w:gridCol w:w="1685"/>
        <w:gridCol w:w="4961"/>
        <w:gridCol w:w="2714"/>
      </w:tblGrid>
      <w:tr w:rsidR="000C67DA" w14:paraId="5190C752" w14:textId="77777777">
        <w:trPr>
          <w:tblHeader/>
        </w:trPr>
        <w:tc>
          <w:tcPr>
            <w:tcW w:w="1685" w:type="dxa"/>
            <w:shd w:val="clear" w:color="auto" w:fill="E7E6E6"/>
            <w:tcMar>
              <w:top w:w="90" w:type="dxa"/>
              <w:left w:w="110" w:type="dxa"/>
              <w:bottom w:w="90" w:type="dxa"/>
              <w:right w:w="110" w:type="dxa"/>
            </w:tcMar>
            <w:vAlign w:val="center"/>
          </w:tcPr>
          <w:p w14:paraId="31CE3952" w14:textId="77777777" w:rsidR="000C67DA" w:rsidRDefault="00000000">
            <w:pPr>
              <w:spacing w:after="0"/>
              <w:ind w:firstLine="0"/>
              <w:jc w:val="center"/>
            </w:pPr>
            <w:r>
              <w:rPr>
                <w:b/>
                <w:sz w:val="21"/>
              </w:rPr>
              <w:t>优先级</w:t>
            </w:r>
          </w:p>
        </w:tc>
        <w:tc>
          <w:tcPr>
            <w:tcW w:w="4961" w:type="dxa"/>
            <w:shd w:val="clear" w:color="auto" w:fill="E7E6E6"/>
            <w:tcMar>
              <w:top w:w="90" w:type="dxa"/>
              <w:left w:w="110" w:type="dxa"/>
              <w:bottom w:w="90" w:type="dxa"/>
              <w:right w:w="110" w:type="dxa"/>
            </w:tcMar>
            <w:vAlign w:val="center"/>
          </w:tcPr>
          <w:p w14:paraId="4F79C778" w14:textId="77777777" w:rsidR="000C67DA" w:rsidRDefault="00000000">
            <w:pPr>
              <w:spacing w:after="0"/>
              <w:ind w:firstLine="0"/>
              <w:jc w:val="center"/>
            </w:pPr>
            <w:r>
              <w:rPr>
                <w:b/>
                <w:sz w:val="21"/>
              </w:rPr>
              <w:t>拟建功能</w:t>
            </w:r>
          </w:p>
        </w:tc>
        <w:tc>
          <w:tcPr>
            <w:tcW w:w="2714" w:type="dxa"/>
            <w:shd w:val="clear" w:color="auto" w:fill="E7E6E6"/>
            <w:tcMar>
              <w:top w:w="90" w:type="dxa"/>
              <w:left w:w="110" w:type="dxa"/>
              <w:bottom w:w="90" w:type="dxa"/>
              <w:right w:w="110" w:type="dxa"/>
            </w:tcMar>
            <w:vAlign w:val="center"/>
          </w:tcPr>
          <w:p w14:paraId="0DE627C7" w14:textId="77777777" w:rsidR="000C67DA" w:rsidRDefault="00000000">
            <w:pPr>
              <w:spacing w:after="0"/>
              <w:ind w:firstLine="0"/>
              <w:jc w:val="center"/>
            </w:pPr>
            <w:r>
              <w:rPr>
                <w:b/>
                <w:sz w:val="21"/>
              </w:rPr>
              <w:t>验收方式</w:t>
            </w:r>
          </w:p>
        </w:tc>
      </w:tr>
      <w:tr w:rsidR="000C67DA" w14:paraId="2CD11C99" w14:textId="77777777">
        <w:tc>
          <w:tcPr>
            <w:tcW w:w="1685" w:type="dxa"/>
            <w:tcMar>
              <w:top w:w="90" w:type="dxa"/>
              <w:left w:w="110" w:type="dxa"/>
              <w:bottom w:w="90" w:type="dxa"/>
              <w:right w:w="110" w:type="dxa"/>
            </w:tcMar>
            <w:vAlign w:val="center"/>
          </w:tcPr>
          <w:p w14:paraId="3A3B8050" w14:textId="77777777" w:rsidR="000C67DA" w:rsidRDefault="00000000">
            <w:pPr>
              <w:spacing w:after="0"/>
              <w:ind w:firstLine="0"/>
              <w:jc w:val="center"/>
            </w:pPr>
            <w:r>
              <w:rPr>
                <w:sz w:val="21"/>
              </w:rPr>
              <w:t xml:space="preserve">P0 </w:t>
            </w:r>
            <w:r>
              <w:rPr>
                <w:sz w:val="21"/>
              </w:rPr>
              <w:t>必做</w:t>
            </w:r>
          </w:p>
        </w:tc>
        <w:tc>
          <w:tcPr>
            <w:tcW w:w="4961" w:type="dxa"/>
            <w:tcMar>
              <w:top w:w="90" w:type="dxa"/>
              <w:left w:w="110" w:type="dxa"/>
              <w:bottom w:w="90" w:type="dxa"/>
              <w:right w:w="110" w:type="dxa"/>
            </w:tcMar>
            <w:vAlign w:val="center"/>
          </w:tcPr>
          <w:p w14:paraId="17B649A4" w14:textId="77777777" w:rsidR="000C67DA" w:rsidRDefault="00000000">
            <w:pPr>
              <w:spacing w:after="0"/>
              <w:ind w:firstLine="0"/>
              <w:jc w:val="left"/>
              <w:rPr>
                <w:lang w:eastAsia="zh-CN"/>
              </w:rPr>
            </w:pPr>
            <w:r>
              <w:rPr>
                <w:sz w:val="21"/>
                <w:lang w:eastAsia="zh-CN"/>
              </w:rPr>
              <w:t>三类文件解析、</w:t>
            </w:r>
            <w:r>
              <w:rPr>
                <w:sz w:val="21"/>
                <w:lang w:eastAsia="zh-CN"/>
              </w:rPr>
              <w:t>Manifest</w:t>
            </w:r>
            <w:r>
              <w:rPr>
                <w:sz w:val="21"/>
                <w:lang w:eastAsia="zh-CN"/>
              </w:rPr>
              <w:t>、混合检索、证据引用、拒答、评测脚本</w:t>
            </w:r>
          </w:p>
        </w:tc>
        <w:tc>
          <w:tcPr>
            <w:tcW w:w="2714" w:type="dxa"/>
            <w:tcMar>
              <w:top w:w="90" w:type="dxa"/>
              <w:left w:w="110" w:type="dxa"/>
              <w:bottom w:w="90" w:type="dxa"/>
              <w:right w:w="110" w:type="dxa"/>
            </w:tcMar>
            <w:vAlign w:val="center"/>
          </w:tcPr>
          <w:p w14:paraId="4733E47B" w14:textId="77777777" w:rsidR="000C67DA" w:rsidRDefault="00000000">
            <w:pPr>
              <w:spacing w:after="0"/>
              <w:ind w:firstLine="0"/>
              <w:jc w:val="left"/>
              <w:rPr>
                <w:lang w:eastAsia="zh-CN"/>
              </w:rPr>
            </w:pPr>
            <w:r>
              <w:rPr>
                <w:sz w:val="21"/>
                <w:lang w:eastAsia="zh-CN"/>
              </w:rPr>
              <w:t>小规模端到端运行并逐条人工抽检</w:t>
            </w:r>
          </w:p>
        </w:tc>
      </w:tr>
      <w:tr w:rsidR="000C67DA" w14:paraId="43ED1935" w14:textId="77777777">
        <w:tc>
          <w:tcPr>
            <w:tcW w:w="1685" w:type="dxa"/>
            <w:tcMar>
              <w:top w:w="90" w:type="dxa"/>
              <w:left w:w="110" w:type="dxa"/>
              <w:bottom w:w="90" w:type="dxa"/>
              <w:right w:w="110" w:type="dxa"/>
            </w:tcMar>
            <w:vAlign w:val="center"/>
          </w:tcPr>
          <w:p w14:paraId="6D42F238" w14:textId="77777777" w:rsidR="000C67DA" w:rsidRDefault="00000000">
            <w:pPr>
              <w:spacing w:after="0"/>
              <w:ind w:firstLine="0"/>
              <w:jc w:val="center"/>
            </w:pPr>
            <w:r>
              <w:rPr>
                <w:sz w:val="21"/>
              </w:rPr>
              <w:t xml:space="preserve">P1 </w:t>
            </w:r>
            <w:r>
              <w:rPr>
                <w:sz w:val="21"/>
              </w:rPr>
              <w:t>增强</w:t>
            </w:r>
          </w:p>
        </w:tc>
        <w:tc>
          <w:tcPr>
            <w:tcW w:w="4961" w:type="dxa"/>
            <w:tcMar>
              <w:top w:w="90" w:type="dxa"/>
              <w:left w:w="110" w:type="dxa"/>
              <w:bottom w:w="90" w:type="dxa"/>
              <w:right w:w="110" w:type="dxa"/>
            </w:tcMar>
            <w:vAlign w:val="center"/>
          </w:tcPr>
          <w:p w14:paraId="3C5349FA" w14:textId="77777777" w:rsidR="000C67DA" w:rsidRDefault="00000000">
            <w:pPr>
              <w:spacing w:after="0"/>
              <w:ind w:firstLine="0"/>
              <w:jc w:val="left"/>
              <w:rPr>
                <w:lang w:eastAsia="zh-CN"/>
              </w:rPr>
            </w:pPr>
            <w:r>
              <w:rPr>
                <w:sz w:val="21"/>
                <w:lang w:eastAsia="zh-CN"/>
              </w:rPr>
              <w:t>表格结构检索、版本冲突提示、多跳状态机、规则</w:t>
            </w:r>
            <w:r>
              <w:rPr>
                <w:sz w:val="21"/>
                <w:lang w:eastAsia="zh-CN"/>
              </w:rPr>
              <w:t>/</w:t>
            </w:r>
            <w:r>
              <w:rPr>
                <w:sz w:val="21"/>
                <w:lang w:eastAsia="zh-CN"/>
              </w:rPr>
              <w:t>代码工具调用、</w:t>
            </w:r>
            <w:r>
              <w:rPr>
                <w:sz w:val="21"/>
                <w:lang w:eastAsia="zh-CN"/>
              </w:rPr>
              <w:t>Trace</w:t>
            </w:r>
          </w:p>
        </w:tc>
        <w:tc>
          <w:tcPr>
            <w:tcW w:w="2714" w:type="dxa"/>
            <w:tcMar>
              <w:top w:w="90" w:type="dxa"/>
              <w:left w:w="110" w:type="dxa"/>
              <w:bottom w:w="90" w:type="dxa"/>
              <w:right w:w="110" w:type="dxa"/>
            </w:tcMar>
            <w:vAlign w:val="center"/>
          </w:tcPr>
          <w:p w14:paraId="6249CA91" w14:textId="77777777" w:rsidR="000C67DA" w:rsidRDefault="00000000">
            <w:pPr>
              <w:spacing w:after="0"/>
              <w:ind w:firstLine="0"/>
              <w:jc w:val="left"/>
              <w:rPr>
                <w:lang w:eastAsia="zh-CN"/>
              </w:rPr>
            </w:pPr>
            <w:r>
              <w:rPr>
                <w:sz w:val="21"/>
                <w:lang w:eastAsia="zh-CN"/>
              </w:rPr>
              <w:t>分题型评测和失败案例复盘</w:t>
            </w:r>
          </w:p>
        </w:tc>
      </w:tr>
      <w:tr w:rsidR="000C67DA" w14:paraId="5B5E304F" w14:textId="77777777">
        <w:tc>
          <w:tcPr>
            <w:tcW w:w="1685" w:type="dxa"/>
            <w:tcMar>
              <w:top w:w="90" w:type="dxa"/>
              <w:left w:w="110" w:type="dxa"/>
              <w:bottom w:w="90" w:type="dxa"/>
              <w:right w:w="110" w:type="dxa"/>
            </w:tcMar>
            <w:vAlign w:val="center"/>
          </w:tcPr>
          <w:p w14:paraId="79ECDBBE" w14:textId="77777777" w:rsidR="000C67DA" w:rsidRDefault="00000000">
            <w:pPr>
              <w:spacing w:after="0"/>
              <w:ind w:firstLine="0"/>
              <w:jc w:val="center"/>
            </w:pPr>
            <w:r>
              <w:rPr>
                <w:sz w:val="21"/>
              </w:rPr>
              <w:t xml:space="preserve">P2 </w:t>
            </w:r>
            <w:r>
              <w:rPr>
                <w:sz w:val="21"/>
              </w:rPr>
              <w:t>加分</w:t>
            </w:r>
          </w:p>
        </w:tc>
        <w:tc>
          <w:tcPr>
            <w:tcW w:w="4961" w:type="dxa"/>
            <w:tcMar>
              <w:top w:w="90" w:type="dxa"/>
              <w:left w:w="110" w:type="dxa"/>
              <w:bottom w:w="90" w:type="dxa"/>
              <w:right w:w="110" w:type="dxa"/>
            </w:tcMar>
            <w:vAlign w:val="center"/>
          </w:tcPr>
          <w:p w14:paraId="0EB711E5" w14:textId="77777777" w:rsidR="000C67DA" w:rsidRDefault="00000000">
            <w:pPr>
              <w:spacing w:after="0"/>
              <w:ind w:firstLine="0"/>
              <w:jc w:val="left"/>
              <w:rPr>
                <w:lang w:eastAsia="zh-CN"/>
              </w:rPr>
            </w:pPr>
            <w:r>
              <w:rPr>
                <w:sz w:val="21"/>
                <w:lang w:eastAsia="zh-CN"/>
              </w:rPr>
              <w:t>轻量关系图、人工反馈闭环、权限与脱敏、可视化证据链</w:t>
            </w:r>
          </w:p>
        </w:tc>
        <w:tc>
          <w:tcPr>
            <w:tcW w:w="2714" w:type="dxa"/>
            <w:tcMar>
              <w:top w:w="90" w:type="dxa"/>
              <w:left w:w="110" w:type="dxa"/>
              <w:bottom w:w="90" w:type="dxa"/>
              <w:right w:w="110" w:type="dxa"/>
            </w:tcMar>
            <w:vAlign w:val="center"/>
          </w:tcPr>
          <w:p w14:paraId="20363A10" w14:textId="77777777" w:rsidR="000C67DA" w:rsidRDefault="00000000">
            <w:pPr>
              <w:spacing w:after="0"/>
              <w:ind w:firstLine="0"/>
              <w:jc w:val="left"/>
              <w:rPr>
                <w:lang w:eastAsia="zh-CN"/>
              </w:rPr>
            </w:pPr>
            <w:r>
              <w:rPr>
                <w:sz w:val="21"/>
                <w:lang w:eastAsia="zh-CN"/>
              </w:rPr>
              <w:t>在</w:t>
            </w:r>
            <w:r>
              <w:rPr>
                <w:sz w:val="21"/>
                <w:lang w:eastAsia="zh-CN"/>
              </w:rPr>
              <w:t>P0/P1</w:t>
            </w:r>
            <w:r>
              <w:rPr>
                <w:sz w:val="21"/>
                <w:lang w:eastAsia="zh-CN"/>
              </w:rPr>
              <w:t>稳定后按周期选做</w:t>
            </w:r>
          </w:p>
        </w:tc>
      </w:tr>
    </w:tbl>
    <w:p w14:paraId="47701EE4" w14:textId="77777777" w:rsidR="000C67DA" w:rsidRDefault="000C67DA">
      <w:pPr>
        <w:spacing w:line="240" w:lineRule="auto"/>
        <w:ind w:firstLineChars="200" w:firstLine="482"/>
        <w:rPr>
          <w:b/>
          <w:lang w:eastAsia="zh-CN"/>
        </w:rPr>
      </w:pPr>
    </w:p>
    <w:p w14:paraId="335DE2A7" w14:textId="77777777" w:rsidR="000C67DA" w:rsidRDefault="00000000">
      <w:pPr>
        <w:pStyle w:val="31"/>
        <w:rPr>
          <w:lang w:eastAsia="zh-CN"/>
        </w:rPr>
      </w:pPr>
      <w:bookmarkStart w:id="15" w:name="_Toc234857041"/>
      <w:r>
        <w:rPr>
          <w:lang w:eastAsia="zh-CN"/>
        </w:rPr>
        <w:lastRenderedPageBreak/>
        <w:t xml:space="preserve">2.1.3  </w:t>
      </w:r>
      <w:r>
        <w:rPr>
          <w:lang w:eastAsia="zh-CN"/>
        </w:rPr>
        <w:t>工程质量目标</w:t>
      </w:r>
      <w:bookmarkEnd w:id="15"/>
    </w:p>
    <w:p w14:paraId="33CCE1A2" w14:textId="77777777" w:rsidR="000C67DA" w:rsidRDefault="00000000">
      <w:pPr>
        <w:pStyle w:val="V2Lead"/>
        <w:rPr>
          <w:lang w:eastAsia="zh-CN"/>
        </w:rPr>
      </w:pPr>
      <w:r>
        <w:rPr>
          <w:b/>
          <w:lang w:eastAsia="zh-CN"/>
        </w:rPr>
        <w:t>可运行：</w:t>
      </w:r>
      <w:r>
        <w:rPr>
          <w:lang w:eastAsia="zh-CN"/>
        </w:rPr>
        <w:t>解析、索引、检索、编排、评测和前端模块均提供清晰入口与依赖说明，在标准环境中可按步骤启动，不以仅能展示的静态页面替代系统。</w:t>
      </w:r>
    </w:p>
    <w:p w14:paraId="55F8C9D5" w14:textId="77777777" w:rsidR="000C67DA" w:rsidRDefault="00000000">
      <w:pPr>
        <w:pStyle w:val="V2Lead"/>
        <w:rPr>
          <w:lang w:eastAsia="zh-CN"/>
        </w:rPr>
      </w:pPr>
      <w:r>
        <w:rPr>
          <w:b/>
          <w:lang w:eastAsia="zh-CN"/>
        </w:rPr>
        <w:t>可替换：</w:t>
      </w:r>
      <w:r>
        <w:rPr>
          <w:lang w:eastAsia="zh-CN"/>
        </w:rPr>
        <w:t>解析器、向量库、重排模型和大模型通过稳定接口解耦，技术选型由基线实验决定，避免过早锁定单一平台。</w:t>
      </w:r>
    </w:p>
    <w:p w14:paraId="4463E33E" w14:textId="77777777" w:rsidR="000C67DA" w:rsidRDefault="00000000">
      <w:pPr>
        <w:pStyle w:val="V2Lead"/>
        <w:rPr>
          <w:lang w:eastAsia="zh-CN"/>
        </w:rPr>
      </w:pPr>
      <w:r>
        <w:rPr>
          <w:b/>
          <w:lang w:eastAsia="zh-CN"/>
        </w:rPr>
        <w:t>可复现：</w:t>
      </w:r>
      <w:r>
        <w:rPr>
          <w:lang w:eastAsia="zh-CN"/>
        </w:rPr>
        <w:t>记录数据版本、文件哈希、解析器版本、索引参数、检索参数、模型版本、提示词版本与随机性设置，使同一数据和配置能够复现实验。</w:t>
      </w:r>
    </w:p>
    <w:p w14:paraId="4711ACD2" w14:textId="77777777" w:rsidR="000C67DA" w:rsidRDefault="00000000">
      <w:pPr>
        <w:pStyle w:val="V2Lead"/>
        <w:rPr>
          <w:lang w:eastAsia="zh-CN"/>
        </w:rPr>
      </w:pPr>
      <w:r>
        <w:rPr>
          <w:b/>
          <w:lang w:eastAsia="zh-CN"/>
        </w:rPr>
        <w:t>可审计：</w:t>
      </w:r>
      <w:r>
        <w:rPr>
          <w:lang w:eastAsia="zh-CN"/>
        </w:rPr>
        <w:t>问答结果保存问题、候选证据、最终证据、状态转移、工具调用、自核结果与异常原因，敏感或赛事授权数据不外传。</w:t>
      </w:r>
    </w:p>
    <w:p w14:paraId="0C1FD254" w14:textId="77777777" w:rsidR="000C67DA" w:rsidRDefault="00000000">
      <w:pPr>
        <w:pStyle w:val="21"/>
        <w:rPr>
          <w:lang w:eastAsia="zh-CN"/>
        </w:rPr>
      </w:pPr>
      <w:bookmarkStart w:id="16" w:name="_Toc234857042"/>
      <w:r>
        <w:rPr>
          <w:lang w:eastAsia="zh-CN"/>
        </w:rPr>
        <w:t xml:space="preserve">2.2  </w:t>
      </w:r>
      <w:r>
        <w:rPr>
          <w:lang w:eastAsia="zh-CN"/>
        </w:rPr>
        <w:t>核心创新点</w:t>
      </w:r>
      <w:bookmarkEnd w:id="16"/>
    </w:p>
    <w:p w14:paraId="3BD4926B" w14:textId="77777777" w:rsidR="000C67DA" w:rsidRDefault="00000000">
      <w:pPr>
        <w:rPr>
          <w:lang w:eastAsia="zh-CN"/>
        </w:rPr>
      </w:pPr>
      <w:r>
        <w:rPr>
          <w:lang w:eastAsia="zh-CN"/>
        </w:rPr>
        <w:t>以下内容是方案层面的创新设计，后续需通过基线对比、分题型评测和消融实验验证实际贡献。第一版不把设计新颖性等同于已取得的技术效果。</w:t>
      </w:r>
    </w:p>
    <w:p w14:paraId="6501EBA9" w14:textId="77777777" w:rsidR="000C67DA" w:rsidRDefault="00000000">
      <w:pPr>
        <w:pStyle w:val="31"/>
        <w:rPr>
          <w:lang w:eastAsia="zh-CN"/>
        </w:rPr>
      </w:pPr>
      <w:bookmarkStart w:id="17" w:name="_Toc234857043"/>
      <w:r>
        <w:rPr>
          <w:lang w:eastAsia="zh-CN"/>
        </w:rPr>
        <w:t xml:space="preserve">2.2.1  </w:t>
      </w:r>
      <w:r>
        <w:rPr>
          <w:lang w:eastAsia="zh-CN"/>
        </w:rPr>
        <w:t>制度</w:t>
      </w:r>
      <w:r>
        <w:rPr>
          <w:lang w:eastAsia="zh-CN"/>
        </w:rPr>
        <w:t>—</w:t>
      </w:r>
      <w:r>
        <w:rPr>
          <w:lang w:eastAsia="zh-CN"/>
        </w:rPr>
        <w:t>报表</w:t>
      </w:r>
      <w:r>
        <w:rPr>
          <w:lang w:eastAsia="zh-CN"/>
        </w:rPr>
        <w:t>—</w:t>
      </w:r>
      <w:r>
        <w:rPr>
          <w:lang w:eastAsia="zh-CN"/>
        </w:rPr>
        <w:t>指标三层知识底座</w:t>
      </w:r>
      <w:bookmarkEnd w:id="17"/>
    </w:p>
    <w:p w14:paraId="15BA959A" w14:textId="77777777" w:rsidR="000C67DA" w:rsidRDefault="00000000">
      <w:pPr>
        <w:rPr>
          <w:lang w:eastAsia="zh-CN"/>
        </w:rPr>
      </w:pPr>
      <w:r>
        <w:rPr>
          <w:lang w:eastAsia="zh-CN"/>
        </w:rPr>
        <w:t>拟将监管知识从扁平文本切片提升为三层结构：制度层保存文件、章节、条款、适用范围和版本信息；报表层保存工作簿、工作表、表头、期间、单位与坐标；指标层保存指标名称、编码、口径、取值位置和注释。第一阶段优先采用关系表或轻量关联索引连接</w:t>
      </w:r>
      <w:r>
        <w:rPr>
          <w:lang w:eastAsia="zh-CN"/>
        </w:rPr>
        <w:t>“</w:t>
      </w:r>
      <w:r>
        <w:rPr>
          <w:lang w:eastAsia="zh-CN"/>
        </w:rPr>
        <w:t>制度条款</w:t>
      </w:r>
      <w:r>
        <w:rPr>
          <w:lang w:eastAsia="zh-CN"/>
        </w:rPr>
        <w:t>—</w:t>
      </w:r>
      <w:r>
        <w:rPr>
          <w:lang w:eastAsia="zh-CN"/>
        </w:rPr>
        <w:t>报表</w:t>
      </w:r>
      <w:r>
        <w:rPr>
          <w:lang w:eastAsia="zh-CN"/>
        </w:rPr>
        <w:t>—</w:t>
      </w:r>
      <w:r>
        <w:rPr>
          <w:lang w:eastAsia="zh-CN"/>
        </w:rPr>
        <w:t>指标</w:t>
      </w:r>
      <w:r>
        <w:rPr>
          <w:lang w:eastAsia="zh-CN"/>
        </w:rPr>
        <w:t>—</w:t>
      </w:r>
      <w:r>
        <w:rPr>
          <w:lang w:eastAsia="zh-CN"/>
        </w:rPr>
        <w:t>单元格证据</w:t>
      </w:r>
      <w:r>
        <w:rPr>
          <w:lang w:eastAsia="zh-CN"/>
        </w:rPr>
        <w:t>”</w:t>
      </w:r>
      <w:r>
        <w:rPr>
          <w:lang w:eastAsia="zh-CN"/>
        </w:rPr>
        <w:t>，是否引入图数据库由跨文件检索收益与开发周期共同决定。</w:t>
      </w:r>
    </w:p>
    <w:p w14:paraId="3209FB4E" w14:textId="77777777" w:rsidR="000C67DA" w:rsidRDefault="00000000">
      <w:pPr>
        <w:pStyle w:val="V2FigureImage"/>
        <w:ind w:firstLineChars="200" w:firstLine="480"/>
        <w:rPr>
          <w:b/>
          <w:lang w:eastAsia="zh-CN"/>
        </w:rPr>
      </w:pPr>
      <w:r>
        <w:rPr>
          <w:noProof/>
        </w:rPr>
        <w:drawing>
          <wp:inline distT="0" distB="0" distL="0" distR="0" wp14:anchorId="03AFE302" wp14:editId="0DA4891D">
            <wp:extent cx="4892040" cy="2684409"/>
            <wp:effectExtent l="0" t="0" r="0" b="0"/>
            <wp:docPr id="1" name="Picture 1" descr="图1  制度—报表—指标三层知识模型（方案设计）" title="图1  制度—报表—指标三层知识模型（方案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knowledge-model.png"/>
                    <pic:cNvPicPr/>
                  </pic:nvPicPr>
                  <pic:blipFill>
                    <a:blip r:embed="rId9"/>
                    <a:stretch>
                      <a:fillRect/>
                    </a:stretch>
                  </pic:blipFill>
                  <pic:spPr>
                    <a:xfrm>
                      <a:off x="0" y="0"/>
                      <a:ext cx="4892040" cy="2684409"/>
                    </a:xfrm>
                    <a:prstGeom prst="rect">
                      <a:avLst/>
                    </a:prstGeom>
                  </pic:spPr>
                </pic:pic>
              </a:graphicData>
            </a:graphic>
          </wp:inline>
        </w:drawing>
      </w:r>
    </w:p>
    <w:p w14:paraId="43FAA851" w14:textId="77777777" w:rsidR="000C67DA" w:rsidRDefault="00000000">
      <w:pPr>
        <w:pStyle w:val="V2FigureCaption"/>
        <w:ind w:firstLineChars="200" w:firstLine="420"/>
        <w:rPr>
          <w:b/>
          <w:sz w:val="24"/>
          <w:lang w:eastAsia="zh-CN"/>
        </w:rPr>
      </w:pPr>
      <w:r>
        <w:rPr>
          <w:rFonts w:cs="宋体"/>
          <w:szCs w:val="24"/>
          <w:lang w:eastAsia="zh-CN"/>
        </w:rPr>
        <w:t>图</w:t>
      </w:r>
      <w:r>
        <w:rPr>
          <w:rFonts w:cs="宋体"/>
          <w:szCs w:val="24"/>
          <w:lang w:eastAsia="zh-CN"/>
        </w:rPr>
        <w:t xml:space="preserve">1  </w:t>
      </w:r>
      <w:r>
        <w:rPr>
          <w:rFonts w:cs="宋体"/>
          <w:szCs w:val="24"/>
          <w:lang w:eastAsia="zh-CN"/>
        </w:rPr>
        <w:t>制度</w:t>
      </w:r>
      <w:r>
        <w:rPr>
          <w:rFonts w:cs="宋体"/>
          <w:szCs w:val="24"/>
          <w:lang w:eastAsia="zh-CN"/>
        </w:rPr>
        <w:t>—</w:t>
      </w:r>
      <w:r>
        <w:rPr>
          <w:rFonts w:cs="宋体"/>
          <w:szCs w:val="24"/>
          <w:lang w:eastAsia="zh-CN"/>
        </w:rPr>
        <w:t>报表</w:t>
      </w:r>
      <w:r>
        <w:rPr>
          <w:rFonts w:cs="宋体"/>
          <w:szCs w:val="24"/>
          <w:lang w:eastAsia="zh-CN"/>
        </w:rPr>
        <w:t>—</w:t>
      </w:r>
      <w:r>
        <w:rPr>
          <w:rFonts w:cs="宋体"/>
          <w:szCs w:val="24"/>
          <w:lang w:eastAsia="zh-CN"/>
        </w:rPr>
        <w:t>指标三层知识模型（方案设计）</w:t>
      </w:r>
    </w:p>
    <w:p w14:paraId="0218021F" w14:textId="77777777" w:rsidR="000C67DA" w:rsidRDefault="00000000">
      <w:pPr>
        <w:pStyle w:val="31"/>
        <w:rPr>
          <w:lang w:eastAsia="zh-CN"/>
        </w:rPr>
      </w:pPr>
      <w:bookmarkStart w:id="18" w:name="_Toc234857044"/>
      <w:r>
        <w:rPr>
          <w:lang w:eastAsia="zh-CN"/>
        </w:rPr>
        <w:lastRenderedPageBreak/>
        <w:t>2.2.2  Excel</w:t>
      </w:r>
      <w:r>
        <w:rPr>
          <w:lang w:eastAsia="zh-CN"/>
        </w:rPr>
        <w:t>表格增强</w:t>
      </w:r>
      <w:r>
        <w:rPr>
          <w:lang w:eastAsia="zh-CN"/>
        </w:rPr>
        <w:t>RAG</w:t>
      </w:r>
      <w:bookmarkEnd w:id="18"/>
    </w:p>
    <w:p w14:paraId="6E1618CE" w14:textId="77777777" w:rsidR="000C67DA" w:rsidRDefault="00000000">
      <w:pPr>
        <w:rPr>
          <w:lang w:eastAsia="zh-CN"/>
        </w:rPr>
      </w:pPr>
      <w:r>
        <w:rPr>
          <w:lang w:eastAsia="zh-CN"/>
        </w:rPr>
        <w:t>针对监管统计附件，拟保留工作簿、工作表、多级表头、合并单元格、行列坐标、期间、单位、脚注、公式和值等结构信息。证据最小单元为单个单元格或紧密关联的单元格区域，并绑定完整表头路径与来源元数据。检索时先按指标、期间和单位定位，再扩展外围表头及脚注，避免把孤立数字直接交给大模型。</w:t>
      </w:r>
    </w:p>
    <w:p w14:paraId="60C283DB" w14:textId="77777777" w:rsidR="000C67DA" w:rsidRDefault="00000000">
      <w:pPr>
        <w:pStyle w:val="31"/>
        <w:rPr>
          <w:lang w:eastAsia="zh-CN"/>
        </w:rPr>
      </w:pPr>
      <w:bookmarkStart w:id="19" w:name="_Toc234857045"/>
      <w:r>
        <w:rPr>
          <w:lang w:eastAsia="zh-CN"/>
        </w:rPr>
        <w:t xml:space="preserve">2.2.3  </w:t>
      </w:r>
      <w:r>
        <w:rPr>
          <w:lang w:eastAsia="zh-CN"/>
        </w:rPr>
        <w:t>多路混合检索与证据重排</w:t>
      </w:r>
      <w:bookmarkEnd w:id="19"/>
    </w:p>
    <w:p w14:paraId="2149646B" w14:textId="77777777" w:rsidR="000C67DA" w:rsidRDefault="00000000">
      <w:pPr>
        <w:rPr>
          <w:lang w:eastAsia="zh-CN"/>
        </w:rPr>
      </w:pPr>
      <w:r>
        <w:rPr>
          <w:lang w:eastAsia="zh-CN"/>
        </w:rPr>
        <w:t>针对条款号、文号、金额、指标名称与口语化语义问题的差异，拟组合关键词</w:t>
      </w:r>
      <w:r>
        <w:rPr>
          <w:lang w:eastAsia="zh-CN"/>
        </w:rPr>
        <w:t>/BM25</w:t>
      </w:r>
      <w:r>
        <w:rPr>
          <w:lang w:eastAsia="zh-CN"/>
        </w:rPr>
        <w:t>、语义向量、元数据过滤和表格结构查询。候选结果先进行融合，再通过可替换的重排模型与业务规则排序，最后筛选能够直接支撑答案的最小充分证据集。各路权重、</w:t>
      </w:r>
      <w:r>
        <w:rPr>
          <w:lang w:eastAsia="zh-CN"/>
        </w:rPr>
        <w:t xml:space="preserve">Top-K </w:t>
      </w:r>
      <w:r>
        <w:rPr>
          <w:lang w:eastAsia="zh-CN"/>
        </w:rPr>
        <w:t>和重排模型由开发集实验确定，不在计划阶段写死。</w:t>
      </w:r>
    </w:p>
    <w:p w14:paraId="179E1A04" w14:textId="77777777" w:rsidR="000C67DA" w:rsidRDefault="00000000">
      <w:pPr>
        <w:pStyle w:val="31"/>
        <w:rPr>
          <w:lang w:eastAsia="zh-CN"/>
        </w:rPr>
      </w:pPr>
      <w:bookmarkStart w:id="20" w:name="_Toc234857046"/>
      <w:r>
        <w:rPr>
          <w:lang w:eastAsia="zh-CN"/>
        </w:rPr>
        <w:t>2.2.4  Agentic Workflow</w:t>
      </w:r>
      <w:r>
        <w:rPr>
          <w:lang w:eastAsia="zh-CN"/>
        </w:rPr>
        <w:t>问答编排</w:t>
      </w:r>
      <w:bookmarkEnd w:id="20"/>
    </w:p>
    <w:p w14:paraId="2758C753" w14:textId="77777777" w:rsidR="000C67DA" w:rsidRDefault="00000000">
      <w:pPr>
        <w:rPr>
          <w:lang w:eastAsia="zh-CN"/>
        </w:rPr>
      </w:pPr>
      <w:r>
        <w:rPr>
          <w:lang w:eastAsia="zh-CN"/>
        </w:rPr>
        <w:t xml:space="preserve">Agent </w:t>
      </w:r>
      <w:r>
        <w:rPr>
          <w:lang w:eastAsia="zh-CN"/>
        </w:rPr>
        <w:t>不设计为开放式自治群体，而是主控状态机约束下的功能节点。查询解析节点抽取题型和槽位；检索编排节点选择通道并维护多跳状态；证据判别节点检查相关性、版本一致性和充分性；生成自核节点仅依据放行证据作答并核对关键要素。主控限制最大跳数与重试次数，异常直接转入澄清、拒答或人工复核。</w:t>
      </w:r>
    </w:p>
    <w:p w14:paraId="13E373A7" w14:textId="77777777" w:rsidR="000C67DA" w:rsidRDefault="00000000">
      <w:pPr>
        <w:pStyle w:val="31"/>
      </w:pPr>
      <w:bookmarkStart w:id="21" w:name="_Toc234857047"/>
      <w:r>
        <w:t xml:space="preserve">2.2.5  </w:t>
      </w:r>
      <w:r>
        <w:t>可信生成、自核与拒答机制</w:t>
      </w:r>
      <w:bookmarkEnd w:id="21"/>
    </w:p>
    <w:p w14:paraId="17D87F80" w14:textId="77777777" w:rsidR="000C67DA" w:rsidRDefault="00000000">
      <w:pPr>
        <w:rPr>
          <w:lang w:eastAsia="zh-CN"/>
        </w:rPr>
      </w:pPr>
      <w:r>
        <w:rPr>
          <w:lang w:eastAsia="zh-CN"/>
        </w:rPr>
        <w:t>生成阶段坚持</w:t>
      </w:r>
      <w:r>
        <w:rPr>
          <w:lang w:eastAsia="zh-CN"/>
        </w:rPr>
        <w:t>“</w:t>
      </w:r>
      <w:r>
        <w:rPr>
          <w:lang w:eastAsia="zh-CN"/>
        </w:rPr>
        <w:t>先证据、后回答</w:t>
      </w:r>
      <w:r>
        <w:rPr>
          <w:lang w:eastAsia="zh-CN"/>
        </w:rPr>
        <w:t>”</w:t>
      </w:r>
      <w:r>
        <w:rPr>
          <w:lang w:eastAsia="zh-CN"/>
        </w:rPr>
        <w:t>。主要结论必须映射到证据；金额、比例、日期、机构、文号、条款号和表格值从证据中抽取并进行一致性校验；规范性用词保留原文强度。证据不足时不进入自由生成，问题含糊时提出澄清，新旧版本冲突时展示差异并建议人工确认。</w:t>
      </w:r>
    </w:p>
    <w:p w14:paraId="679FFCF5" w14:textId="77777777" w:rsidR="000C67DA" w:rsidRDefault="00000000">
      <w:pPr>
        <w:pStyle w:val="21"/>
        <w:rPr>
          <w:lang w:eastAsia="zh-CN"/>
        </w:rPr>
      </w:pPr>
      <w:bookmarkStart w:id="22" w:name="_Toc234857048"/>
      <w:r>
        <w:rPr>
          <w:lang w:eastAsia="zh-CN"/>
        </w:rPr>
        <w:t xml:space="preserve">2.3  </w:t>
      </w:r>
      <w:r>
        <w:rPr>
          <w:lang w:eastAsia="zh-CN"/>
        </w:rPr>
        <w:t>项目边界与</w:t>
      </w:r>
      <w:r>
        <w:rPr>
          <w:lang w:eastAsia="zh-CN"/>
        </w:rPr>
        <w:t>MVP</w:t>
      </w:r>
      <w:bookmarkEnd w:id="22"/>
    </w:p>
    <w:p w14:paraId="7FB82A54" w14:textId="77777777" w:rsidR="000C67DA" w:rsidRDefault="00000000">
      <w:pPr>
        <w:pStyle w:val="V2Lead"/>
        <w:rPr>
          <w:lang w:eastAsia="zh-CN"/>
        </w:rPr>
      </w:pPr>
      <w:r>
        <w:rPr>
          <w:b/>
          <w:lang w:eastAsia="zh-CN"/>
        </w:rPr>
        <w:t>数据边界：</w:t>
      </w:r>
      <w:r>
        <w:rPr>
          <w:lang w:eastAsia="zh-CN"/>
        </w:rPr>
        <w:t>仅使用公开官方资料和命题单位授权资料，不处理客户个人信息、账户信息与交易明细。实际数据规模、授权范围和文件版本以赛事发放包及保密要求为准。</w:t>
      </w:r>
    </w:p>
    <w:p w14:paraId="573CC4DC" w14:textId="77777777" w:rsidR="000C67DA" w:rsidRDefault="00000000">
      <w:pPr>
        <w:pStyle w:val="V2Lead"/>
        <w:rPr>
          <w:lang w:eastAsia="zh-CN"/>
        </w:rPr>
      </w:pPr>
      <w:r>
        <w:rPr>
          <w:b/>
          <w:lang w:eastAsia="zh-CN"/>
        </w:rPr>
        <w:t>产品边界：</w:t>
      </w:r>
      <w:r>
        <w:rPr>
          <w:lang w:eastAsia="zh-CN"/>
        </w:rPr>
        <w:t xml:space="preserve">MVP </w:t>
      </w:r>
      <w:r>
        <w:rPr>
          <w:lang w:eastAsia="zh-CN"/>
        </w:rPr>
        <w:t>是监管制度与统计报表的可信问答原型，不承担完整监管报送、审批流、生产数据治理和泛金融客服功能。</w:t>
      </w:r>
    </w:p>
    <w:p w14:paraId="51591EF0" w14:textId="77777777" w:rsidR="000C67DA" w:rsidRDefault="00000000">
      <w:pPr>
        <w:pStyle w:val="V2Lead"/>
        <w:rPr>
          <w:lang w:eastAsia="zh-CN"/>
        </w:rPr>
      </w:pPr>
      <w:r>
        <w:rPr>
          <w:b/>
          <w:lang w:eastAsia="zh-CN"/>
        </w:rPr>
        <w:t>技术边界：</w:t>
      </w:r>
      <w:r>
        <w:rPr>
          <w:lang w:eastAsia="zh-CN"/>
        </w:rPr>
        <w:t>先建设结构化索引和受控状态机，不在第一阶段承诺重型知识图谱、领域模型训练或完全自治多智能体。具体模型和数据库均保留替换空间。</w:t>
      </w:r>
    </w:p>
    <w:p w14:paraId="6304B00E" w14:textId="77777777" w:rsidR="000C67DA" w:rsidRDefault="00000000">
      <w:pPr>
        <w:pStyle w:val="V2Lead"/>
        <w:rPr>
          <w:lang w:eastAsia="zh-CN"/>
        </w:rPr>
      </w:pPr>
      <w:r>
        <w:rPr>
          <w:b/>
          <w:lang w:eastAsia="zh-CN"/>
        </w:rPr>
        <w:t>MVP</w:t>
      </w:r>
      <w:r>
        <w:rPr>
          <w:b/>
          <w:lang w:eastAsia="zh-CN"/>
        </w:rPr>
        <w:t>验收：</w:t>
      </w:r>
      <w:r>
        <w:rPr>
          <w:lang w:eastAsia="zh-CN"/>
        </w:rPr>
        <w:t>完成</w:t>
      </w:r>
      <w:r>
        <w:rPr>
          <w:lang w:eastAsia="zh-CN"/>
        </w:rPr>
        <w:t xml:space="preserve"> Word/PDF/Excel </w:t>
      </w:r>
      <w:r>
        <w:rPr>
          <w:lang w:eastAsia="zh-CN"/>
        </w:rPr>
        <w:t>小规模端到端入库；跑通五类题型中的基础检索与回答；返回条款或单元格证据；支持库外和依据不足拒答；具备评测脚本和运行说明。扩展至官方系统能力指标要求的不少于</w:t>
      </w:r>
      <w:r>
        <w:rPr>
          <w:lang w:eastAsia="zh-CN"/>
        </w:rPr>
        <w:t xml:space="preserve"> 200 </w:t>
      </w:r>
      <w:r>
        <w:rPr>
          <w:lang w:eastAsia="zh-CN"/>
        </w:rPr>
        <w:t>份制度</w:t>
      </w:r>
      <w:r>
        <w:rPr>
          <w:lang w:eastAsia="zh-CN"/>
        </w:rPr>
        <w:t>/</w:t>
      </w:r>
      <w:r>
        <w:rPr>
          <w:lang w:eastAsia="zh-CN"/>
        </w:rPr>
        <w:t>附件文件，并达到相应量化指标目标，属于后续验收内容，不是当前成果。</w:t>
      </w:r>
    </w:p>
    <w:p w14:paraId="45E3053E" w14:textId="77777777" w:rsidR="000C67DA" w:rsidRDefault="00000000">
      <w:pPr>
        <w:spacing w:after="0"/>
        <w:ind w:firstLine="0"/>
        <w:rPr>
          <w:lang w:eastAsia="zh-CN"/>
        </w:rPr>
      </w:pPr>
      <w:r>
        <w:rPr>
          <w:lang w:eastAsia="zh-CN"/>
        </w:rPr>
        <w:br w:type="page"/>
      </w:r>
    </w:p>
    <w:p w14:paraId="314CF48A" w14:textId="77777777" w:rsidR="000C67DA" w:rsidRDefault="00000000">
      <w:pPr>
        <w:pStyle w:val="1"/>
        <w:rPr>
          <w:lang w:eastAsia="zh-CN"/>
        </w:rPr>
      </w:pPr>
      <w:bookmarkStart w:id="23" w:name="_Toc234857049"/>
      <w:r>
        <w:rPr>
          <w:lang w:eastAsia="zh-CN"/>
        </w:rPr>
        <w:lastRenderedPageBreak/>
        <w:t xml:space="preserve">3  </w:t>
      </w:r>
      <w:r>
        <w:rPr>
          <w:lang w:eastAsia="zh-CN"/>
        </w:rPr>
        <w:t>实施方案</w:t>
      </w:r>
      <w:bookmarkEnd w:id="23"/>
    </w:p>
    <w:p w14:paraId="704E23E1" w14:textId="77777777" w:rsidR="000C67DA" w:rsidRDefault="00000000">
      <w:pPr>
        <w:pStyle w:val="21"/>
        <w:rPr>
          <w:lang w:eastAsia="zh-CN"/>
        </w:rPr>
      </w:pPr>
      <w:bookmarkStart w:id="24" w:name="_Toc234857050"/>
      <w:r>
        <w:rPr>
          <w:lang w:eastAsia="zh-CN"/>
        </w:rPr>
        <w:t xml:space="preserve">3.1  </w:t>
      </w:r>
      <w:r>
        <w:rPr>
          <w:lang w:eastAsia="zh-CN"/>
        </w:rPr>
        <w:t>技术可行性分析</w:t>
      </w:r>
      <w:bookmarkEnd w:id="24"/>
    </w:p>
    <w:p w14:paraId="00C34F1A" w14:textId="77777777" w:rsidR="000C67DA" w:rsidRDefault="00000000">
      <w:pPr>
        <w:pStyle w:val="31"/>
        <w:rPr>
          <w:lang w:eastAsia="zh-CN"/>
        </w:rPr>
      </w:pPr>
      <w:bookmarkStart w:id="25" w:name="_Toc234857051"/>
      <w:r>
        <w:rPr>
          <w:lang w:eastAsia="zh-CN"/>
        </w:rPr>
        <w:t xml:space="preserve">3.1.1  </w:t>
      </w:r>
      <w:r>
        <w:rPr>
          <w:lang w:eastAsia="zh-CN"/>
        </w:rPr>
        <w:t>数据与知识可行性</w:t>
      </w:r>
      <w:bookmarkEnd w:id="25"/>
    </w:p>
    <w:p w14:paraId="5FBE3C56" w14:textId="77777777" w:rsidR="000C67DA" w:rsidRDefault="00000000">
      <w:pPr>
        <w:rPr>
          <w:lang w:eastAsia="zh-CN"/>
        </w:rPr>
      </w:pPr>
      <w:r>
        <w:rPr>
          <w:lang w:eastAsia="zh-CN"/>
        </w:rPr>
        <w:t>赛题说明提供了明确的数据结构与评测线索：配套数据集描述包括</w:t>
      </w:r>
      <w:r>
        <w:rPr>
          <w:lang w:eastAsia="zh-CN"/>
        </w:rPr>
        <w:t xml:space="preserve"> 100 </w:t>
      </w:r>
      <w:r>
        <w:rPr>
          <w:lang w:eastAsia="zh-CN"/>
        </w:rPr>
        <w:t>个国家金融监督管理总局</w:t>
      </w:r>
      <w:r>
        <w:rPr>
          <w:lang w:eastAsia="zh-CN"/>
        </w:rPr>
        <w:t xml:space="preserve"> Word/PDF/</w:t>
      </w:r>
      <w:r>
        <w:rPr>
          <w:lang w:eastAsia="zh-CN"/>
        </w:rPr>
        <w:t>附件混合文件、</w:t>
      </w:r>
      <w:r>
        <w:rPr>
          <w:lang w:eastAsia="zh-CN"/>
        </w:rPr>
        <w:t xml:space="preserve">100 </w:t>
      </w:r>
      <w:r>
        <w:rPr>
          <w:lang w:eastAsia="zh-CN"/>
        </w:rPr>
        <w:t>个</w:t>
      </w:r>
      <w:r>
        <w:rPr>
          <w:lang w:eastAsia="zh-CN"/>
        </w:rPr>
        <w:t xml:space="preserve"> Excel </w:t>
      </w:r>
      <w:r>
        <w:rPr>
          <w:lang w:eastAsia="zh-CN"/>
        </w:rPr>
        <w:t>监管统计附件、</w:t>
      </w:r>
      <w:r>
        <w:rPr>
          <w:lang w:eastAsia="zh-CN"/>
        </w:rPr>
        <w:t xml:space="preserve">20 </w:t>
      </w:r>
      <w:r>
        <w:rPr>
          <w:lang w:eastAsia="zh-CN"/>
        </w:rPr>
        <w:t>份重点监管文件目录和</w:t>
      </w:r>
      <w:r>
        <w:rPr>
          <w:lang w:eastAsia="zh-CN"/>
        </w:rPr>
        <w:t xml:space="preserve"> 42 </w:t>
      </w:r>
      <w:r>
        <w:rPr>
          <w:lang w:eastAsia="zh-CN"/>
        </w:rPr>
        <w:t>条种子问答样本；</w:t>
      </w:r>
      <w:r>
        <w:rPr>
          <w:lang w:eastAsia="zh-CN"/>
        </w:rPr>
        <w:t xml:space="preserve">Manifest </w:t>
      </w:r>
      <w:r>
        <w:rPr>
          <w:lang w:eastAsia="zh-CN"/>
        </w:rPr>
        <w:t>记录来源页面</w:t>
      </w:r>
      <w:r>
        <w:rPr>
          <w:lang w:eastAsia="zh-CN"/>
        </w:rPr>
        <w:t xml:space="preserve"> URL</w:t>
      </w:r>
      <w:r>
        <w:rPr>
          <w:lang w:eastAsia="zh-CN"/>
        </w:rPr>
        <w:t>、附件</w:t>
      </w:r>
      <w:r>
        <w:rPr>
          <w:lang w:eastAsia="zh-CN"/>
        </w:rPr>
        <w:t xml:space="preserve"> URL</w:t>
      </w:r>
      <w:r>
        <w:rPr>
          <w:lang w:eastAsia="zh-CN"/>
        </w:rPr>
        <w:t>、本地路径、文件大小、</w:t>
      </w:r>
      <w:r>
        <w:rPr>
          <w:lang w:eastAsia="zh-CN"/>
        </w:rPr>
        <w:t>SHA-256</w:t>
      </w:r>
      <w:r>
        <w:rPr>
          <w:lang w:eastAsia="zh-CN"/>
        </w:rPr>
        <w:t>、标题、栏目和</w:t>
      </w:r>
      <w:r>
        <w:rPr>
          <w:lang w:eastAsia="zh-CN"/>
        </w:rPr>
        <w:t xml:space="preserve"> doc_id</w:t>
      </w:r>
      <w:r>
        <w:rPr>
          <w:lang w:eastAsia="zh-CN"/>
        </w:rPr>
        <w:t>。上述信息能够支持去重、版本管理、证据定位和评测集扩展。项目实施时以实际领取的数据包为准，并先做文件清单、哈希与可解析性审计。</w:t>
      </w:r>
    </w:p>
    <w:p w14:paraId="201D894F" w14:textId="77777777" w:rsidR="000C67DA" w:rsidRDefault="00000000">
      <w:r>
        <w:t>标准答案字段包括</w:t>
      </w:r>
      <w:r>
        <w:t xml:space="preserve"> answer</w:t>
      </w:r>
      <w:r>
        <w:t>、</w:t>
      </w:r>
      <w:r>
        <w:t>evidence</w:t>
      </w:r>
      <w:r>
        <w:t>、</w:t>
      </w:r>
      <w:r>
        <w:t>source_title</w:t>
      </w:r>
      <w:r>
        <w:t>、</w:t>
      </w:r>
      <w:r>
        <w:t>source_url</w:t>
      </w:r>
      <w:r>
        <w:t>、</w:t>
      </w:r>
      <w:r>
        <w:t>local_path</w:t>
      </w:r>
      <w:r>
        <w:t>、</w:t>
      </w:r>
      <w:r>
        <w:t>difficulty</w:t>
      </w:r>
      <w:r>
        <w:t>、</w:t>
      </w:r>
      <w:r>
        <w:t xml:space="preserve">qa_type </w:t>
      </w:r>
      <w:r>
        <w:t>和</w:t>
      </w:r>
      <w:r>
        <w:t xml:space="preserve"> tags</w:t>
      </w:r>
      <w:r>
        <w:t>，为评测导出格式提供了清晰边界。系统运行时可以增加</w:t>
      </w:r>
      <w:r>
        <w:t xml:space="preserve"> status</w:t>
      </w:r>
      <w:r>
        <w:t>、</w:t>
      </w:r>
      <w:r>
        <w:t>confidence</w:t>
      </w:r>
      <w:r>
        <w:t>、</w:t>
      </w:r>
      <w:r>
        <w:t>version</w:t>
      </w:r>
      <w:r>
        <w:t>、</w:t>
      </w:r>
      <w:r>
        <w:t xml:space="preserve">location </w:t>
      </w:r>
      <w:r>
        <w:t>与</w:t>
      </w:r>
      <w:r>
        <w:t xml:space="preserve"> trace_id </w:t>
      </w:r>
      <w:r>
        <w:t>等字段；项目评测数据导出时按上述字段结构保持兼容，并以最终提交接口要求为准。</w:t>
      </w:r>
    </w:p>
    <w:p w14:paraId="28296761" w14:textId="77777777" w:rsidR="000C67DA" w:rsidRDefault="00000000">
      <w:pPr>
        <w:pStyle w:val="31"/>
      </w:pPr>
      <w:bookmarkStart w:id="26" w:name="_Toc234857052"/>
      <w:r>
        <w:t xml:space="preserve">3.1.2  </w:t>
      </w:r>
      <w:r>
        <w:t>技术路线可行性</w:t>
      </w:r>
      <w:bookmarkEnd w:id="26"/>
    </w:p>
    <w:p w14:paraId="576FB93F" w14:textId="77777777" w:rsidR="000C67DA" w:rsidRDefault="00000000">
      <w:pPr>
        <w:rPr>
          <w:lang w:eastAsia="zh-CN"/>
        </w:rPr>
      </w:pPr>
      <w:r>
        <w:rPr>
          <w:lang w:eastAsia="zh-CN"/>
        </w:rPr>
        <w:t>命题单位已对</w:t>
      </w:r>
      <w:r>
        <w:rPr>
          <w:lang w:eastAsia="zh-CN"/>
        </w:rPr>
        <w:t>“</w:t>
      </w:r>
      <w:r>
        <w:rPr>
          <w:lang w:eastAsia="zh-CN"/>
        </w:rPr>
        <w:t>文档解析</w:t>
      </w:r>
      <w:r>
        <w:rPr>
          <w:lang w:eastAsia="zh-CN"/>
        </w:rPr>
        <w:t>—</w:t>
      </w:r>
      <w:r>
        <w:rPr>
          <w:lang w:eastAsia="zh-CN"/>
        </w:rPr>
        <w:t>文本切分</w:t>
      </w:r>
      <w:r>
        <w:rPr>
          <w:lang w:eastAsia="zh-CN"/>
        </w:rPr>
        <w:t>—</w:t>
      </w:r>
      <w:r>
        <w:rPr>
          <w:lang w:eastAsia="zh-CN"/>
        </w:rPr>
        <w:t>向量化索引</w:t>
      </w:r>
      <w:r>
        <w:rPr>
          <w:lang w:eastAsia="zh-CN"/>
        </w:rPr>
        <w:t>—</w:t>
      </w:r>
      <w:r>
        <w:rPr>
          <w:lang w:eastAsia="zh-CN"/>
        </w:rPr>
        <w:t>相似度检索</w:t>
      </w:r>
      <w:r>
        <w:rPr>
          <w:lang w:eastAsia="zh-CN"/>
        </w:rPr>
        <w:t>—</w:t>
      </w:r>
      <w:r>
        <w:rPr>
          <w:lang w:eastAsia="zh-CN"/>
        </w:rPr>
        <w:t>提示词组装</w:t>
      </w:r>
      <w:r>
        <w:rPr>
          <w:lang w:eastAsia="zh-CN"/>
        </w:rPr>
        <w:t>—</w:t>
      </w:r>
      <w:r>
        <w:rPr>
          <w:lang w:eastAsia="zh-CN"/>
        </w:rPr>
        <w:t>大模型生成</w:t>
      </w:r>
      <w:r>
        <w:rPr>
          <w:lang w:eastAsia="zh-CN"/>
        </w:rPr>
        <w:t>”</w:t>
      </w:r>
      <w:r>
        <w:rPr>
          <w:lang w:eastAsia="zh-CN"/>
        </w:rPr>
        <w:t>的基础</w:t>
      </w:r>
      <w:r>
        <w:rPr>
          <w:lang w:eastAsia="zh-CN"/>
        </w:rPr>
        <w:t xml:space="preserve"> RAG </w:t>
      </w:r>
      <w:r>
        <w:rPr>
          <w:lang w:eastAsia="zh-CN"/>
        </w:rPr>
        <w:t>路径开展预研，并明确单一向量检索不足。项目因此不另起炉灶，而是在可复现基线上逐步验证结构感知解析、混合检索、表格结构查询、重排、证据充分性、自核和拒答等增量模块。每增加一个模块均保留关闭开关，以便进行消融和回退。</w:t>
      </w:r>
    </w:p>
    <w:p w14:paraId="74228AE3" w14:textId="77777777" w:rsidR="000C67DA" w:rsidRDefault="00000000">
      <w:pPr>
        <w:pStyle w:val="31"/>
        <w:rPr>
          <w:lang w:eastAsia="zh-CN"/>
        </w:rPr>
      </w:pPr>
      <w:bookmarkStart w:id="27" w:name="_Toc234857053"/>
      <w:r>
        <w:rPr>
          <w:lang w:eastAsia="zh-CN"/>
        </w:rPr>
        <w:t xml:space="preserve">3.1.3  </w:t>
      </w:r>
      <w:r>
        <w:rPr>
          <w:lang w:eastAsia="zh-CN"/>
        </w:rPr>
        <w:t>工程实现可行性</w:t>
      </w:r>
      <w:bookmarkEnd w:id="27"/>
    </w:p>
    <w:p w14:paraId="6C3720F8" w14:textId="77777777" w:rsidR="000C67DA" w:rsidRDefault="00000000">
      <w:pPr>
        <w:rPr>
          <w:lang w:eastAsia="zh-CN"/>
        </w:rPr>
      </w:pPr>
      <w:r>
        <w:rPr>
          <w:lang w:eastAsia="zh-CN"/>
        </w:rPr>
        <w:t>项目可拆分为解析、知识建模、索引、检索、编排、生成、评测和交互等模块，接口边界清晰，适合分阶段实现。第一阶段优先选择成熟开源组件建立基线，自研部分聚焦证据对象、监管</w:t>
      </w:r>
      <w:r>
        <w:rPr>
          <w:lang w:eastAsia="zh-CN"/>
        </w:rPr>
        <w:t xml:space="preserve"> Excel </w:t>
      </w:r>
      <w:r>
        <w:rPr>
          <w:lang w:eastAsia="zh-CN"/>
        </w:rPr>
        <w:t>解析、检索编排、充分性判断与评测。最终选型根据中文监管文件兼容性、离线部署、许可证、资源消耗与基线效果确定。</w:t>
      </w:r>
    </w:p>
    <w:p w14:paraId="19F8C9B3" w14:textId="77777777" w:rsidR="000C67DA" w:rsidRDefault="00000000">
      <w:pPr>
        <w:pStyle w:val="V2TableCaption"/>
        <w:ind w:firstLineChars="200" w:firstLine="422"/>
        <w:rPr>
          <w:sz w:val="24"/>
          <w:lang w:eastAsia="zh-CN"/>
        </w:rPr>
      </w:pPr>
      <w:r>
        <w:rPr>
          <w:rFonts w:cs="宋体"/>
          <w:szCs w:val="24"/>
          <w:lang w:eastAsia="zh-CN"/>
        </w:rPr>
        <w:t>表</w:t>
      </w:r>
      <w:r>
        <w:rPr>
          <w:rFonts w:cs="宋体"/>
          <w:szCs w:val="24"/>
          <w:lang w:eastAsia="zh-CN"/>
        </w:rPr>
        <w:t xml:space="preserve">6  </w:t>
      </w:r>
      <w:r>
        <w:rPr>
          <w:rFonts w:cs="宋体"/>
          <w:szCs w:val="24"/>
          <w:lang w:eastAsia="zh-CN"/>
        </w:rPr>
        <w:t>候选技术组件与选型依据</w:t>
      </w:r>
    </w:p>
    <w:tbl>
      <w:tblPr>
        <w:tblStyle w:val="af5"/>
        <w:tblW w:w="9360" w:type="dxa"/>
        <w:tblInd w:w="120" w:type="dxa"/>
        <w:tblLayout w:type="fixed"/>
        <w:tblLook w:val="04A0" w:firstRow="1" w:lastRow="0" w:firstColumn="1" w:lastColumn="0" w:noHBand="0" w:noVBand="1"/>
      </w:tblPr>
      <w:tblGrid>
        <w:gridCol w:w="1872"/>
        <w:gridCol w:w="4025"/>
        <w:gridCol w:w="3463"/>
      </w:tblGrid>
      <w:tr w:rsidR="000C67DA" w14:paraId="4BA15FBD" w14:textId="77777777">
        <w:trPr>
          <w:tblHeader/>
        </w:trPr>
        <w:tc>
          <w:tcPr>
            <w:tcW w:w="1872" w:type="dxa"/>
            <w:shd w:val="clear" w:color="auto" w:fill="E7E6E6"/>
            <w:tcMar>
              <w:top w:w="90" w:type="dxa"/>
              <w:left w:w="110" w:type="dxa"/>
              <w:bottom w:w="90" w:type="dxa"/>
              <w:right w:w="110" w:type="dxa"/>
            </w:tcMar>
            <w:vAlign w:val="center"/>
          </w:tcPr>
          <w:p w14:paraId="785E9863" w14:textId="77777777" w:rsidR="000C67DA" w:rsidRDefault="00000000">
            <w:pPr>
              <w:spacing w:after="0"/>
              <w:ind w:firstLine="0"/>
              <w:jc w:val="center"/>
            </w:pPr>
            <w:r>
              <w:rPr>
                <w:b/>
                <w:sz w:val="21"/>
              </w:rPr>
              <w:t>模块</w:t>
            </w:r>
          </w:p>
        </w:tc>
        <w:tc>
          <w:tcPr>
            <w:tcW w:w="4025" w:type="dxa"/>
            <w:shd w:val="clear" w:color="auto" w:fill="E7E6E6"/>
            <w:tcMar>
              <w:top w:w="90" w:type="dxa"/>
              <w:left w:w="110" w:type="dxa"/>
              <w:bottom w:w="90" w:type="dxa"/>
              <w:right w:w="110" w:type="dxa"/>
            </w:tcMar>
            <w:vAlign w:val="center"/>
          </w:tcPr>
          <w:p w14:paraId="60090F4A" w14:textId="77777777" w:rsidR="000C67DA" w:rsidRDefault="00000000">
            <w:pPr>
              <w:spacing w:after="0"/>
              <w:ind w:firstLine="0"/>
              <w:jc w:val="center"/>
            </w:pPr>
            <w:r>
              <w:rPr>
                <w:b/>
                <w:sz w:val="21"/>
              </w:rPr>
              <w:t>候选方向</w:t>
            </w:r>
          </w:p>
        </w:tc>
        <w:tc>
          <w:tcPr>
            <w:tcW w:w="3463" w:type="dxa"/>
            <w:shd w:val="clear" w:color="auto" w:fill="E7E6E6"/>
            <w:tcMar>
              <w:top w:w="90" w:type="dxa"/>
              <w:left w:w="110" w:type="dxa"/>
              <w:bottom w:w="90" w:type="dxa"/>
              <w:right w:w="110" w:type="dxa"/>
            </w:tcMar>
            <w:vAlign w:val="center"/>
          </w:tcPr>
          <w:p w14:paraId="569C7780" w14:textId="77777777" w:rsidR="000C67DA" w:rsidRDefault="00000000">
            <w:pPr>
              <w:spacing w:after="0"/>
              <w:ind w:firstLine="0"/>
              <w:jc w:val="center"/>
            </w:pPr>
            <w:r>
              <w:rPr>
                <w:b/>
                <w:sz w:val="21"/>
              </w:rPr>
              <w:t>选型依据</w:t>
            </w:r>
          </w:p>
        </w:tc>
      </w:tr>
      <w:tr w:rsidR="000C67DA" w14:paraId="4F9322A6" w14:textId="77777777">
        <w:tc>
          <w:tcPr>
            <w:tcW w:w="1872" w:type="dxa"/>
            <w:tcMar>
              <w:top w:w="90" w:type="dxa"/>
              <w:left w:w="110" w:type="dxa"/>
              <w:bottom w:w="90" w:type="dxa"/>
              <w:right w:w="110" w:type="dxa"/>
            </w:tcMar>
            <w:vAlign w:val="center"/>
          </w:tcPr>
          <w:p w14:paraId="08E2A144" w14:textId="77777777" w:rsidR="000C67DA" w:rsidRDefault="00000000">
            <w:pPr>
              <w:spacing w:after="0"/>
              <w:ind w:firstLine="0"/>
              <w:jc w:val="center"/>
            </w:pPr>
            <w:r>
              <w:rPr>
                <w:sz w:val="21"/>
              </w:rPr>
              <w:t>Word/PDF</w:t>
            </w:r>
            <w:r>
              <w:rPr>
                <w:sz w:val="21"/>
              </w:rPr>
              <w:t>解析</w:t>
            </w:r>
          </w:p>
        </w:tc>
        <w:tc>
          <w:tcPr>
            <w:tcW w:w="4025" w:type="dxa"/>
            <w:tcMar>
              <w:top w:w="90" w:type="dxa"/>
              <w:left w:w="110" w:type="dxa"/>
              <w:bottom w:w="90" w:type="dxa"/>
              <w:right w:w="110" w:type="dxa"/>
            </w:tcMar>
            <w:vAlign w:val="center"/>
          </w:tcPr>
          <w:p w14:paraId="79516BBE" w14:textId="77777777" w:rsidR="000C67DA" w:rsidRDefault="00000000">
            <w:pPr>
              <w:spacing w:after="0"/>
              <w:ind w:firstLine="0"/>
              <w:jc w:val="left"/>
            </w:pPr>
            <w:r>
              <w:rPr>
                <w:sz w:val="21"/>
              </w:rPr>
              <w:t>python-docx</w:t>
            </w:r>
            <w:r>
              <w:rPr>
                <w:sz w:val="21"/>
              </w:rPr>
              <w:t>、</w:t>
            </w:r>
            <w:r>
              <w:rPr>
                <w:sz w:val="21"/>
              </w:rPr>
              <w:t>PyMuPDF/pdfplumber</w:t>
            </w:r>
            <w:r>
              <w:rPr>
                <w:sz w:val="21"/>
              </w:rPr>
              <w:t>、</w:t>
            </w:r>
            <w:r>
              <w:rPr>
                <w:sz w:val="21"/>
              </w:rPr>
              <w:t>OCR</w:t>
            </w:r>
            <w:r>
              <w:rPr>
                <w:sz w:val="21"/>
              </w:rPr>
              <w:t>候选</w:t>
            </w:r>
          </w:p>
        </w:tc>
        <w:tc>
          <w:tcPr>
            <w:tcW w:w="3463" w:type="dxa"/>
            <w:tcMar>
              <w:top w:w="90" w:type="dxa"/>
              <w:left w:w="110" w:type="dxa"/>
              <w:bottom w:w="90" w:type="dxa"/>
              <w:right w:w="110" w:type="dxa"/>
            </w:tcMar>
            <w:vAlign w:val="center"/>
          </w:tcPr>
          <w:p w14:paraId="439F4126" w14:textId="77777777" w:rsidR="000C67DA" w:rsidRDefault="00000000">
            <w:pPr>
              <w:spacing w:after="0"/>
              <w:ind w:firstLine="0"/>
              <w:jc w:val="left"/>
              <w:rPr>
                <w:lang w:eastAsia="zh-CN"/>
              </w:rPr>
            </w:pPr>
            <w:r>
              <w:rPr>
                <w:sz w:val="21"/>
                <w:lang w:eastAsia="zh-CN"/>
              </w:rPr>
              <w:t>层级、页码、表格与扫描件兼容性</w:t>
            </w:r>
          </w:p>
        </w:tc>
      </w:tr>
      <w:tr w:rsidR="000C67DA" w14:paraId="19AF92E3" w14:textId="77777777">
        <w:tc>
          <w:tcPr>
            <w:tcW w:w="1872" w:type="dxa"/>
            <w:tcMar>
              <w:top w:w="90" w:type="dxa"/>
              <w:left w:w="110" w:type="dxa"/>
              <w:bottom w:w="90" w:type="dxa"/>
              <w:right w:w="110" w:type="dxa"/>
            </w:tcMar>
            <w:vAlign w:val="center"/>
          </w:tcPr>
          <w:p w14:paraId="5AA51DF5" w14:textId="77777777" w:rsidR="000C67DA" w:rsidRDefault="00000000">
            <w:pPr>
              <w:spacing w:after="0"/>
              <w:ind w:firstLine="0"/>
              <w:jc w:val="center"/>
            </w:pPr>
            <w:r>
              <w:rPr>
                <w:sz w:val="21"/>
              </w:rPr>
              <w:t>Excel</w:t>
            </w:r>
            <w:r>
              <w:rPr>
                <w:sz w:val="21"/>
              </w:rPr>
              <w:t>解析</w:t>
            </w:r>
          </w:p>
        </w:tc>
        <w:tc>
          <w:tcPr>
            <w:tcW w:w="4025" w:type="dxa"/>
            <w:tcMar>
              <w:top w:w="90" w:type="dxa"/>
              <w:left w:w="110" w:type="dxa"/>
              <w:bottom w:w="90" w:type="dxa"/>
              <w:right w:w="110" w:type="dxa"/>
            </w:tcMar>
            <w:vAlign w:val="center"/>
          </w:tcPr>
          <w:p w14:paraId="0B7B302D" w14:textId="77777777" w:rsidR="000C67DA" w:rsidRDefault="00000000">
            <w:pPr>
              <w:spacing w:after="0"/>
              <w:ind w:firstLine="0"/>
              <w:jc w:val="left"/>
              <w:rPr>
                <w:lang w:eastAsia="zh-CN"/>
              </w:rPr>
            </w:pPr>
            <w:r>
              <w:rPr>
                <w:sz w:val="21"/>
                <w:lang w:eastAsia="zh-CN"/>
              </w:rPr>
              <w:t>openpyxl</w:t>
            </w:r>
            <w:r>
              <w:rPr>
                <w:sz w:val="21"/>
                <w:lang w:eastAsia="zh-CN"/>
              </w:rPr>
              <w:t>及自定义表头</w:t>
            </w:r>
            <w:r>
              <w:rPr>
                <w:sz w:val="21"/>
                <w:lang w:eastAsia="zh-CN"/>
              </w:rPr>
              <w:t>/</w:t>
            </w:r>
            <w:r>
              <w:rPr>
                <w:sz w:val="21"/>
                <w:lang w:eastAsia="zh-CN"/>
              </w:rPr>
              <w:t>合并单元格逻辑</w:t>
            </w:r>
          </w:p>
        </w:tc>
        <w:tc>
          <w:tcPr>
            <w:tcW w:w="3463" w:type="dxa"/>
            <w:tcMar>
              <w:top w:w="90" w:type="dxa"/>
              <w:left w:w="110" w:type="dxa"/>
              <w:bottom w:w="90" w:type="dxa"/>
              <w:right w:w="110" w:type="dxa"/>
            </w:tcMar>
            <w:vAlign w:val="center"/>
          </w:tcPr>
          <w:p w14:paraId="0FF3DE9B" w14:textId="77777777" w:rsidR="000C67DA" w:rsidRDefault="00000000">
            <w:pPr>
              <w:spacing w:after="0"/>
              <w:ind w:firstLine="0"/>
              <w:jc w:val="left"/>
              <w:rPr>
                <w:lang w:eastAsia="zh-CN"/>
              </w:rPr>
            </w:pPr>
            <w:r>
              <w:rPr>
                <w:sz w:val="21"/>
                <w:lang w:eastAsia="zh-CN"/>
              </w:rPr>
              <w:t>坐标、公式、单位、期间与脚注保真</w:t>
            </w:r>
          </w:p>
        </w:tc>
      </w:tr>
      <w:tr w:rsidR="000C67DA" w14:paraId="233A9C3E" w14:textId="77777777">
        <w:tc>
          <w:tcPr>
            <w:tcW w:w="1872" w:type="dxa"/>
            <w:tcMar>
              <w:top w:w="90" w:type="dxa"/>
              <w:left w:w="110" w:type="dxa"/>
              <w:bottom w:w="90" w:type="dxa"/>
              <w:right w:w="110" w:type="dxa"/>
            </w:tcMar>
            <w:vAlign w:val="center"/>
          </w:tcPr>
          <w:p w14:paraId="7FA2D93D" w14:textId="77777777" w:rsidR="000C67DA" w:rsidRDefault="00000000">
            <w:pPr>
              <w:spacing w:after="0"/>
              <w:ind w:firstLine="0"/>
              <w:jc w:val="center"/>
            </w:pPr>
            <w:r>
              <w:rPr>
                <w:sz w:val="21"/>
              </w:rPr>
              <w:t>关键词</w:t>
            </w:r>
            <w:r>
              <w:rPr>
                <w:sz w:val="21"/>
              </w:rPr>
              <w:t>/</w:t>
            </w:r>
            <w:r>
              <w:rPr>
                <w:sz w:val="21"/>
              </w:rPr>
              <w:t>向量检索</w:t>
            </w:r>
          </w:p>
        </w:tc>
        <w:tc>
          <w:tcPr>
            <w:tcW w:w="4025" w:type="dxa"/>
            <w:tcMar>
              <w:top w:w="90" w:type="dxa"/>
              <w:left w:w="110" w:type="dxa"/>
              <w:bottom w:w="90" w:type="dxa"/>
              <w:right w:w="110" w:type="dxa"/>
            </w:tcMar>
            <w:vAlign w:val="center"/>
          </w:tcPr>
          <w:p w14:paraId="25750401" w14:textId="77777777" w:rsidR="000C67DA" w:rsidRDefault="00000000">
            <w:pPr>
              <w:spacing w:after="0"/>
              <w:ind w:firstLine="0"/>
              <w:jc w:val="left"/>
            </w:pPr>
            <w:r>
              <w:rPr>
                <w:sz w:val="21"/>
              </w:rPr>
              <w:t>Elasticsearch/OpenSearch</w:t>
            </w:r>
            <w:r>
              <w:rPr>
                <w:sz w:val="21"/>
              </w:rPr>
              <w:t>；</w:t>
            </w:r>
            <w:r>
              <w:rPr>
                <w:sz w:val="21"/>
              </w:rPr>
              <w:t>FAISS/Qdrant</w:t>
            </w:r>
            <w:r>
              <w:rPr>
                <w:sz w:val="21"/>
              </w:rPr>
              <w:t>等</w:t>
            </w:r>
          </w:p>
        </w:tc>
        <w:tc>
          <w:tcPr>
            <w:tcW w:w="3463" w:type="dxa"/>
            <w:tcMar>
              <w:top w:w="90" w:type="dxa"/>
              <w:left w:w="110" w:type="dxa"/>
              <w:bottom w:w="90" w:type="dxa"/>
              <w:right w:w="110" w:type="dxa"/>
            </w:tcMar>
            <w:vAlign w:val="center"/>
          </w:tcPr>
          <w:p w14:paraId="1527642C" w14:textId="77777777" w:rsidR="000C67DA" w:rsidRDefault="00000000">
            <w:pPr>
              <w:spacing w:after="0"/>
              <w:ind w:firstLine="0"/>
              <w:jc w:val="left"/>
              <w:rPr>
                <w:lang w:eastAsia="zh-CN"/>
              </w:rPr>
            </w:pPr>
            <w:r>
              <w:rPr>
                <w:sz w:val="21"/>
                <w:lang w:eastAsia="zh-CN"/>
              </w:rPr>
              <w:t>中文检索效果、过滤、部署和资源</w:t>
            </w:r>
          </w:p>
        </w:tc>
      </w:tr>
      <w:tr w:rsidR="000C67DA" w14:paraId="1614CB2B" w14:textId="77777777">
        <w:tc>
          <w:tcPr>
            <w:tcW w:w="1872" w:type="dxa"/>
            <w:tcMar>
              <w:top w:w="90" w:type="dxa"/>
              <w:left w:w="110" w:type="dxa"/>
              <w:bottom w:w="90" w:type="dxa"/>
              <w:right w:w="110" w:type="dxa"/>
            </w:tcMar>
            <w:vAlign w:val="center"/>
          </w:tcPr>
          <w:p w14:paraId="1A88A91A" w14:textId="77777777" w:rsidR="000C67DA" w:rsidRDefault="00000000">
            <w:pPr>
              <w:spacing w:after="0"/>
              <w:ind w:firstLine="0"/>
              <w:jc w:val="center"/>
            </w:pPr>
            <w:r>
              <w:rPr>
                <w:sz w:val="21"/>
              </w:rPr>
              <w:t>重排</w:t>
            </w:r>
          </w:p>
        </w:tc>
        <w:tc>
          <w:tcPr>
            <w:tcW w:w="4025" w:type="dxa"/>
            <w:tcMar>
              <w:top w:w="90" w:type="dxa"/>
              <w:left w:w="110" w:type="dxa"/>
              <w:bottom w:w="90" w:type="dxa"/>
              <w:right w:w="110" w:type="dxa"/>
            </w:tcMar>
            <w:vAlign w:val="center"/>
          </w:tcPr>
          <w:p w14:paraId="07CC153A" w14:textId="77777777" w:rsidR="000C67DA" w:rsidRDefault="00000000">
            <w:pPr>
              <w:spacing w:after="0"/>
              <w:ind w:firstLine="0"/>
              <w:jc w:val="left"/>
            </w:pPr>
            <w:r>
              <w:rPr>
                <w:sz w:val="21"/>
              </w:rPr>
              <w:t>中文</w:t>
            </w:r>
            <w:r>
              <w:rPr>
                <w:sz w:val="21"/>
              </w:rPr>
              <w:t>Cross-Encoder/BGE</w:t>
            </w:r>
            <w:r>
              <w:rPr>
                <w:sz w:val="21"/>
              </w:rPr>
              <w:t>类候选</w:t>
            </w:r>
          </w:p>
        </w:tc>
        <w:tc>
          <w:tcPr>
            <w:tcW w:w="3463" w:type="dxa"/>
            <w:tcMar>
              <w:top w:w="90" w:type="dxa"/>
              <w:left w:w="110" w:type="dxa"/>
              <w:bottom w:w="90" w:type="dxa"/>
              <w:right w:w="110" w:type="dxa"/>
            </w:tcMar>
            <w:vAlign w:val="center"/>
          </w:tcPr>
          <w:p w14:paraId="3B571030" w14:textId="77777777" w:rsidR="000C67DA" w:rsidRDefault="00000000">
            <w:pPr>
              <w:spacing w:after="0"/>
              <w:ind w:firstLine="0"/>
              <w:jc w:val="left"/>
              <w:rPr>
                <w:lang w:eastAsia="zh-CN"/>
              </w:rPr>
            </w:pPr>
            <w:r>
              <w:rPr>
                <w:sz w:val="21"/>
                <w:lang w:eastAsia="zh-CN"/>
              </w:rPr>
              <w:t>证据命中提升与时延增量</w:t>
            </w:r>
          </w:p>
        </w:tc>
      </w:tr>
      <w:tr w:rsidR="000C67DA" w14:paraId="2EE00468" w14:textId="77777777">
        <w:tc>
          <w:tcPr>
            <w:tcW w:w="1872" w:type="dxa"/>
            <w:tcMar>
              <w:top w:w="90" w:type="dxa"/>
              <w:left w:w="110" w:type="dxa"/>
              <w:bottom w:w="90" w:type="dxa"/>
              <w:right w:w="110" w:type="dxa"/>
            </w:tcMar>
            <w:vAlign w:val="center"/>
          </w:tcPr>
          <w:p w14:paraId="36C30045" w14:textId="77777777" w:rsidR="000C67DA" w:rsidRDefault="00000000">
            <w:pPr>
              <w:spacing w:after="0"/>
              <w:ind w:firstLine="0"/>
              <w:jc w:val="center"/>
            </w:pPr>
            <w:r>
              <w:rPr>
                <w:sz w:val="21"/>
              </w:rPr>
              <w:lastRenderedPageBreak/>
              <w:t>编排</w:t>
            </w:r>
          </w:p>
        </w:tc>
        <w:tc>
          <w:tcPr>
            <w:tcW w:w="4025" w:type="dxa"/>
            <w:tcMar>
              <w:top w:w="90" w:type="dxa"/>
              <w:left w:w="110" w:type="dxa"/>
              <w:bottom w:w="90" w:type="dxa"/>
              <w:right w:w="110" w:type="dxa"/>
            </w:tcMar>
            <w:vAlign w:val="center"/>
          </w:tcPr>
          <w:p w14:paraId="71EE3420" w14:textId="77777777" w:rsidR="000C67DA" w:rsidRDefault="00000000">
            <w:pPr>
              <w:spacing w:after="0"/>
              <w:ind w:firstLine="0"/>
              <w:jc w:val="left"/>
            </w:pPr>
            <w:r>
              <w:rPr>
                <w:sz w:val="21"/>
              </w:rPr>
              <w:t>Python</w:t>
            </w:r>
            <w:r>
              <w:rPr>
                <w:sz w:val="21"/>
              </w:rPr>
              <w:t>状态机；必要时评估</w:t>
            </w:r>
            <w:r>
              <w:rPr>
                <w:sz w:val="21"/>
              </w:rPr>
              <w:t>LangGraph</w:t>
            </w:r>
            <w:r>
              <w:rPr>
                <w:sz w:val="21"/>
              </w:rPr>
              <w:t>等</w:t>
            </w:r>
          </w:p>
        </w:tc>
        <w:tc>
          <w:tcPr>
            <w:tcW w:w="3463" w:type="dxa"/>
            <w:tcMar>
              <w:top w:w="90" w:type="dxa"/>
              <w:left w:w="110" w:type="dxa"/>
              <w:bottom w:w="90" w:type="dxa"/>
              <w:right w:w="110" w:type="dxa"/>
            </w:tcMar>
            <w:vAlign w:val="center"/>
          </w:tcPr>
          <w:p w14:paraId="5A52A064" w14:textId="77777777" w:rsidR="000C67DA" w:rsidRDefault="00000000">
            <w:pPr>
              <w:spacing w:after="0"/>
              <w:ind w:firstLine="0"/>
              <w:jc w:val="left"/>
              <w:rPr>
                <w:lang w:eastAsia="zh-CN"/>
              </w:rPr>
            </w:pPr>
            <w:r>
              <w:rPr>
                <w:sz w:val="21"/>
                <w:lang w:eastAsia="zh-CN"/>
              </w:rPr>
              <w:t>可控、可测试、失败分支明确</w:t>
            </w:r>
          </w:p>
        </w:tc>
      </w:tr>
      <w:tr w:rsidR="000C67DA" w14:paraId="4F776CE9" w14:textId="77777777">
        <w:tc>
          <w:tcPr>
            <w:tcW w:w="1872" w:type="dxa"/>
            <w:tcMar>
              <w:top w:w="90" w:type="dxa"/>
              <w:left w:w="110" w:type="dxa"/>
              <w:bottom w:w="90" w:type="dxa"/>
              <w:right w:w="110" w:type="dxa"/>
            </w:tcMar>
            <w:vAlign w:val="center"/>
          </w:tcPr>
          <w:p w14:paraId="6315C8B8" w14:textId="77777777" w:rsidR="000C67DA" w:rsidRDefault="00000000">
            <w:pPr>
              <w:spacing w:after="0"/>
              <w:ind w:firstLine="0"/>
              <w:jc w:val="center"/>
            </w:pPr>
            <w:r>
              <w:rPr>
                <w:sz w:val="21"/>
              </w:rPr>
              <w:t>服务与界面</w:t>
            </w:r>
          </w:p>
        </w:tc>
        <w:tc>
          <w:tcPr>
            <w:tcW w:w="4025" w:type="dxa"/>
            <w:tcMar>
              <w:top w:w="90" w:type="dxa"/>
              <w:left w:w="110" w:type="dxa"/>
              <w:bottom w:w="90" w:type="dxa"/>
              <w:right w:w="110" w:type="dxa"/>
            </w:tcMar>
            <w:vAlign w:val="center"/>
          </w:tcPr>
          <w:p w14:paraId="55C22ADC" w14:textId="77777777" w:rsidR="000C67DA" w:rsidRDefault="00000000">
            <w:pPr>
              <w:spacing w:after="0"/>
              <w:ind w:firstLine="0"/>
              <w:jc w:val="left"/>
            </w:pPr>
            <w:r>
              <w:rPr>
                <w:sz w:val="21"/>
              </w:rPr>
              <w:t>FastAPI</w:t>
            </w:r>
            <w:r>
              <w:rPr>
                <w:sz w:val="21"/>
              </w:rPr>
              <w:t>；</w:t>
            </w:r>
            <w:r>
              <w:rPr>
                <w:sz w:val="21"/>
              </w:rPr>
              <w:t>Streamlit</w:t>
            </w:r>
            <w:r>
              <w:rPr>
                <w:sz w:val="21"/>
              </w:rPr>
              <w:t>或</w:t>
            </w:r>
            <w:r>
              <w:rPr>
                <w:sz w:val="21"/>
              </w:rPr>
              <w:t>Web</w:t>
            </w:r>
            <w:r>
              <w:rPr>
                <w:sz w:val="21"/>
              </w:rPr>
              <w:t>前端候选</w:t>
            </w:r>
          </w:p>
        </w:tc>
        <w:tc>
          <w:tcPr>
            <w:tcW w:w="3463" w:type="dxa"/>
            <w:tcMar>
              <w:top w:w="90" w:type="dxa"/>
              <w:left w:w="110" w:type="dxa"/>
              <w:bottom w:w="90" w:type="dxa"/>
              <w:right w:w="110" w:type="dxa"/>
            </w:tcMar>
            <w:vAlign w:val="center"/>
          </w:tcPr>
          <w:p w14:paraId="14F328F8" w14:textId="77777777" w:rsidR="000C67DA" w:rsidRDefault="00000000">
            <w:pPr>
              <w:spacing w:after="0"/>
              <w:ind w:firstLine="0"/>
              <w:jc w:val="left"/>
              <w:rPr>
                <w:lang w:eastAsia="zh-CN"/>
              </w:rPr>
            </w:pPr>
            <w:r>
              <w:rPr>
                <w:sz w:val="21"/>
                <w:lang w:eastAsia="zh-CN"/>
              </w:rPr>
              <w:t>部署速度、证据展示和演示稳定性</w:t>
            </w:r>
          </w:p>
        </w:tc>
      </w:tr>
    </w:tbl>
    <w:p w14:paraId="339A170A" w14:textId="77777777" w:rsidR="000C67DA" w:rsidRDefault="000C67DA">
      <w:pPr>
        <w:spacing w:line="240" w:lineRule="auto"/>
        <w:ind w:firstLineChars="200" w:firstLine="482"/>
        <w:rPr>
          <w:b/>
          <w:lang w:eastAsia="zh-CN"/>
        </w:rPr>
      </w:pPr>
    </w:p>
    <w:p w14:paraId="39729FCB" w14:textId="77777777" w:rsidR="000C67DA" w:rsidRDefault="00000000">
      <w:pPr>
        <w:pStyle w:val="21"/>
        <w:rPr>
          <w:lang w:eastAsia="zh-CN"/>
        </w:rPr>
      </w:pPr>
      <w:bookmarkStart w:id="28" w:name="_Toc234857054"/>
      <w:r>
        <w:rPr>
          <w:lang w:eastAsia="zh-CN"/>
        </w:rPr>
        <w:t xml:space="preserve">3.2  </w:t>
      </w:r>
      <w:r>
        <w:rPr>
          <w:lang w:eastAsia="zh-CN"/>
        </w:rPr>
        <w:t>技术细节</w:t>
      </w:r>
      <w:bookmarkEnd w:id="28"/>
    </w:p>
    <w:p w14:paraId="7D68FB52" w14:textId="77777777" w:rsidR="000C67DA" w:rsidRDefault="00000000">
      <w:pPr>
        <w:pStyle w:val="31"/>
        <w:rPr>
          <w:lang w:eastAsia="zh-CN"/>
        </w:rPr>
      </w:pPr>
      <w:bookmarkStart w:id="29" w:name="_Toc234857055"/>
      <w:r>
        <w:rPr>
          <w:lang w:eastAsia="zh-CN"/>
        </w:rPr>
        <w:t xml:space="preserve">3.2.1  </w:t>
      </w:r>
      <w:r>
        <w:rPr>
          <w:lang w:eastAsia="zh-CN"/>
        </w:rPr>
        <w:t>系统总体架构</w:t>
      </w:r>
      <w:bookmarkEnd w:id="29"/>
    </w:p>
    <w:p w14:paraId="3F7E6B0E" w14:textId="77777777" w:rsidR="000C67DA" w:rsidRDefault="00000000">
      <w:pPr>
        <w:rPr>
          <w:lang w:eastAsia="zh-CN"/>
        </w:rPr>
      </w:pPr>
      <w:r>
        <w:rPr>
          <w:lang w:eastAsia="zh-CN"/>
        </w:rPr>
        <w:t>拟建方案分为离线知识库构建和在线可信问答两条主链。离线链路完成资料接入、结构化解析、统一证据对象和混合索引；在线链路完成问题解析、检索编排、证据判别和可信生成。自核、拒答、日志与评测作为横向可信控制贯穿两条链路。</w:t>
      </w:r>
    </w:p>
    <w:p w14:paraId="6FDDD212" w14:textId="77777777" w:rsidR="000C67DA" w:rsidRDefault="00000000">
      <w:pPr>
        <w:pStyle w:val="V2FigureImage"/>
        <w:ind w:firstLineChars="200" w:firstLine="480"/>
        <w:rPr>
          <w:b/>
          <w:lang w:eastAsia="zh-CN"/>
        </w:rPr>
      </w:pPr>
      <w:r>
        <w:rPr>
          <w:noProof/>
        </w:rPr>
        <w:drawing>
          <wp:inline distT="0" distB="0" distL="0" distR="0" wp14:anchorId="7C2CD8A6" wp14:editId="5F806492">
            <wp:extent cx="4892040" cy="2684409"/>
            <wp:effectExtent l="0" t="0" r="0" b="0"/>
            <wp:docPr id="2" name="Picture 2" descr="图2  离线知识库构建与在线可信问答总体方案（拟建）" title="图2  离线知识库构建与在线可信问答总体方案（拟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overall-solution.png"/>
                    <pic:cNvPicPr/>
                  </pic:nvPicPr>
                  <pic:blipFill>
                    <a:blip r:embed="rId10"/>
                    <a:stretch>
                      <a:fillRect/>
                    </a:stretch>
                  </pic:blipFill>
                  <pic:spPr>
                    <a:xfrm>
                      <a:off x="0" y="0"/>
                      <a:ext cx="4892040" cy="2684409"/>
                    </a:xfrm>
                    <a:prstGeom prst="rect">
                      <a:avLst/>
                    </a:prstGeom>
                  </pic:spPr>
                </pic:pic>
              </a:graphicData>
            </a:graphic>
          </wp:inline>
        </w:drawing>
      </w:r>
    </w:p>
    <w:p w14:paraId="2BD10283" w14:textId="77777777" w:rsidR="000C67DA" w:rsidRDefault="00000000">
      <w:pPr>
        <w:pStyle w:val="V2FigureCaption"/>
        <w:ind w:firstLineChars="200" w:firstLine="420"/>
        <w:rPr>
          <w:b/>
          <w:sz w:val="24"/>
          <w:lang w:eastAsia="zh-CN"/>
        </w:rPr>
      </w:pPr>
      <w:r>
        <w:rPr>
          <w:rFonts w:cs="宋体"/>
          <w:szCs w:val="24"/>
          <w:lang w:eastAsia="zh-CN"/>
        </w:rPr>
        <w:t>图</w:t>
      </w:r>
      <w:r>
        <w:rPr>
          <w:rFonts w:cs="宋体"/>
          <w:szCs w:val="24"/>
          <w:lang w:eastAsia="zh-CN"/>
        </w:rPr>
        <w:t xml:space="preserve">2  </w:t>
      </w:r>
      <w:r>
        <w:rPr>
          <w:rFonts w:cs="宋体"/>
          <w:szCs w:val="24"/>
          <w:lang w:eastAsia="zh-CN"/>
        </w:rPr>
        <w:t>离线知识库构建与在线可信问答总体方案（拟建）</w:t>
      </w:r>
    </w:p>
    <w:p w14:paraId="0C5A2CBE" w14:textId="77777777" w:rsidR="000C67DA" w:rsidRDefault="00000000">
      <w:pPr>
        <w:rPr>
          <w:lang w:eastAsia="zh-CN"/>
        </w:rPr>
      </w:pPr>
      <w:r>
        <w:rPr>
          <w:lang w:eastAsia="zh-CN"/>
        </w:rPr>
        <w:t>系统逻辑层包括数据接入层、解析层、知识建模层、索引层、检索编排层、可信生成层、评测审计层和交互层。层间通过结构化对象传递，避免直接把解析器输出拼接进提示词。所有未完成模块在实现前保留清晰的接口契约与模拟数据，便于逐层测试。</w:t>
      </w:r>
    </w:p>
    <w:p w14:paraId="7A731DA2" w14:textId="77777777" w:rsidR="000C67DA" w:rsidRDefault="00000000">
      <w:pPr>
        <w:pStyle w:val="31"/>
        <w:rPr>
          <w:lang w:eastAsia="zh-CN"/>
        </w:rPr>
      </w:pPr>
      <w:bookmarkStart w:id="30" w:name="_Toc234857056"/>
      <w:r>
        <w:rPr>
          <w:lang w:eastAsia="zh-CN"/>
        </w:rPr>
        <w:t xml:space="preserve">3.2.2  </w:t>
      </w:r>
      <w:r>
        <w:rPr>
          <w:lang w:eastAsia="zh-CN"/>
        </w:rPr>
        <w:t>数据接入与文档解析</w:t>
      </w:r>
      <w:bookmarkEnd w:id="30"/>
    </w:p>
    <w:p w14:paraId="2D44BAED" w14:textId="77777777" w:rsidR="000C67DA" w:rsidRDefault="00000000">
      <w:pPr>
        <w:pStyle w:val="V2Lead"/>
        <w:rPr>
          <w:lang w:eastAsia="zh-CN"/>
        </w:rPr>
      </w:pPr>
      <w:r>
        <w:rPr>
          <w:b/>
          <w:lang w:eastAsia="zh-CN"/>
        </w:rPr>
        <w:t>接入与清单：</w:t>
      </w:r>
      <w:r>
        <w:rPr>
          <w:lang w:eastAsia="zh-CN"/>
        </w:rPr>
        <w:t>每个文件先登记</w:t>
      </w:r>
      <w:r>
        <w:rPr>
          <w:lang w:eastAsia="zh-CN"/>
        </w:rPr>
        <w:t xml:space="preserve"> doc_id</w:t>
      </w:r>
      <w:r>
        <w:rPr>
          <w:lang w:eastAsia="zh-CN"/>
        </w:rPr>
        <w:t>、标题、来源</w:t>
      </w:r>
      <w:r>
        <w:rPr>
          <w:lang w:eastAsia="zh-CN"/>
        </w:rPr>
        <w:t xml:space="preserve"> URL</w:t>
      </w:r>
      <w:r>
        <w:rPr>
          <w:lang w:eastAsia="zh-CN"/>
        </w:rPr>
        <w:t>、附件</w:t>
      </w:r>
      <w:r>
        <w:rPr>
          <w:lang w:eastAsia="zh-CN"/>
        </w:rPr>
        <w:t xml:space="preserve"> URL</w:t>
      </w:r>
      <w:r>
        <w:rPr>
          <w:lang w:eastAsia="zh-CN"/>
        </w:rPr>
        <w:t>、本地路径、文件类型、大小、</w:t>
      </w:r>
      <w:r>
        <w:rPr>
          <w:lang w:eastAsia="zh-CN"/>
        </w:rPr>
        <w:t>SHA-256</w:t>
      </w:r>
      <w:r>
        <w:rPr>
          <w:lang w:eastAsia="zh-CN"/>
        </w:rPr>
        <w:t>、发文机关、发布日期与版本状态。哈希用于去重和复现，解析失败不直接进入正式索引。</w:t>
      </w:r>
    </w:p>
    <w:p w14:paraId="40C3DF4E" w14:textId="77777777" w:rsidR="000C67DA" w:rsidRDefault="00000000">
      <w:pPr>
        <w:pStyle w:val="V2Lead"/>
        <w:rPr>
          <w:lang w:eastAsia="zh-CN"/>
        </w:rPr>
      </w:pPr>
      <w:r>
        <w:rPr>
          <w:b/>
          <w:lang w:eastAsia="zh-CN"/>
        </w:rPr>
        <w:t>格式路由：</w:t>
      </w:r>
      <w:r>
        <w:rPr>
          <w:lang w:eastAsia="zh-CN"/>
        </w:rPr>
        <w:t xml:space="preserve">Word </w:t>
      </w:r>
      <w:r>
        <w:rPr>
          <w:lang w:eastAsia="zh-CN"/>
        </w:rPr>
        <w:t>保留标题层级、条款编号和内嵌表格；</w:t>
      </w:r>
      <w:r>
        <w:rPr>
          <w:lang w:eastAsia="zh-CN"/>
        </w:rPr>
        <w:t xml:space="preserve">PDF </w:t>
      </w:r>
      <w:r>
        <w:rPr>
          <w:lang w:eastAsia="zh-CN"/>
        </w:rPr>
        <w:t>区分原生文本与扫描件，保留页码并处理页眉页脚、跨页段落和表格；</w:t>
      </w:r>
      <w:r>
        <w:rPr>
          <w:lang w:eastAsia="zh-CN"/>
        </w:rPr>
        <w:t xml:space="preserve">Excel </w:t>
      </w:r>
      <w:r>
        <w:rPr>
          <w:lang w:eastAsia="zh-CN"/>
        </w:rPr>
        <w:t>进入独立的结构化解析链。</w:t>
      </w:r>
    </w:p>
    <w:p w14:paraId="355A7892" w14:textId="77777777" w:rsidR="000C67DA" w:rsidRDefault="00000000">
      <w:pPr>
        <w:pStyle w:val="V2Lead"/>
      </w:pPr>
      <w:r>
        <w:rPr>
          <w:b/>
        </w:rPr>
        <w:lastRenderedPageBreak/>
        <w:t>证据对象：</w:t>
      </w:r>
      <w:r>
        <w:t>解析结果统一映射为</w:t>
      </w:r>
      <w:r>
        <w:t xml:space="preserve"> evidence </w:t>
      </w:r>
      <w:r>
        <w:t>对象，最少包含</w:t>
      </w:r>
      <w:r>
        <w:t xml:space="preserve"> evidence_id</w:t>
      </w:r>
      <w:r>
        <w:t>、</w:t>
      </w:r>
      <w:r>
        <w:t>doc_id</w:t>
      </w:r>
      <w:r>
        <w:t>、</w:t>
      </w:r>
      <w:r>
        <w:t>source_title</w:t>
      </w:r>
      <w:r>
        <w:t>、</w:t>
      </w:r>
      <w:r>
        <w:t>version</w:t>
      </w:r>
      <w:r>
        <w:t>、</w:t>
      </w:r>
      <w:r>
        <w:t>content</w:t>
      </w:r>
      <w:r>
        <w:t>、</w:t>
      </w:r>
      <w:r>
        <w:t>location</w:t>
      </w:r>
      <w:r>
        <w:t>、</w:t>
      </w:r>
      <w:r>
        <w:t>source_url/local_path</w:t>
      </w:r>
      <w:r>
        <w:t>、</w:t>
      </w:r>
      <w:r>
        <w:t>parent_context</w:t>
      </w:r>
      <w:r>
        <w:t>、</w:t>
      </w:r>
      <w:r>
        <w:t xml:space="preserve">parser_version </w:t>
      </w:r>
      <w:r>
        <w:t>和</w:t>
      </w:r>
      <w:r>
        <w:t xml:space="preserve"> file_hash</w:t>
      </w:r>
      <w:r>
        <w:t>。</w:t>
      </w:r>
    </w:p>
    <w:p w14:paraId="6AD04C95" w14:textId="77777777" w:rsidR="000C67DA" w:rsidRDefault="00000000">
      <w:pPr>
        <w:pStyle w:val="V2FigureImage"/>
        <w:ind w:firstLineChars="200" w:firstLine="480"/>
        <w:rPr>
          <w:b/>
          <w:lang w:eastAsia="zh-CN"/>
        </w:rPr>
      </w:pPr>
      <w:r>
        <w:rPr>
          <w:noProof/>
        </w:rPr>
        <w:drawing>
          <wp:inline distT="0" distB="0" distL="0" distR="0" wp14:anchorId="5B9F1013" wp14:editId="00389D58">
            <wp:extent cx="4892040" cy="2684409"/>
            <wp:effectExtent l="0" t="0" r="0" b="0"/>
            <wp:docPr id="3" name="Picture 3" descr="图3  多源文档到统一证据对象的映射（方案设计）" title="图3  多源文档到统一证据对象的映射（方案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evidence-object.png"/>
                    <pic:cNvPicPr/>
                  </pic:nvPicPr>
                  <pic:blipFill>
                    <a:blip r:embed="rId11"/>
                    <a:stretch>
                      <a:fillRect/>
                    </a:stretch>
                  </pic:blipFill>
                  <pic:spPr>
                    <a:xfrm>
                      <a:off x="0" y="0"/>
                      <a:ext cx="4892040" cy="2684409"/>
                    </a:xfrm>
                    <a:prstGeom prst="rect">
                      <a:avLst/>
                    </a:prstGeom>
                  </pic:spPr>
                </pic:pic>
              </a:graphicData>
            </a:graphic>
          </wp:inline>
        </w:drawing>
      </w:r>
    </w:p>
    <w:p w14:paraId="5416DE46" w14:textId="77777777" w:rsidR="000C67DA" w:rsidRDefault="00000000">
      <w:pPr>
        <w:pStyle w:val="V2FigureCaption"/>
        <w:ind w:firstLineChars="200" w:firstLine="420"/>
        <w:rPr>
          <w:b/>
          <w:sz w:val="24"/>
          <w:lang w:eastAsia="zh-CN"/>
        </w:rPr>
      </w:pPr>
      <w:r>
        <w:rPr>
          <w:rFonts w:cs="宋体"/>
          <w:szCs w:val="24"/>
          <w:lang w:eastAsia="zh-CN"/>
        </w:rPr>
        <w:t>图</w:t>
      </w:r>
      <w:r>
        <w:rPr>
          <w:rFonts w:cs="宋体"/>
          <w:szCs w:val="24"/>
          <w:lang w:eastAsia="zh-CN"/>
        </w:rPr>
        <w:t xml:space="preserve">3  </w:t>
      </w:r>
      <w:r>
        <w:rPr>
          <w:rFonts w:cs="宋体"/>
          <w:szCs w:val="24"/>
          <w:lang w:eastAsia="zh-CN"/>
        </w:rPr>
        <w:t>多源文档到统一证据对象的映射（方案设计）</w:t>
      </w:r>
    </w:p>
    <w:p w14:paraId="0C59FDDF" w14:textId="77777777" w:rsidR="000C67DA" w:rsidRDefault="00000000">
      <w:pPr>
        <w:pStyle w:val="V2TableCaption"/>
        <w:ind w:firstLineChars="200" w:firstLine="422"/>
        <w:rPr>
          <w:sz w:val="24"/>
          <w:lang w:eastAsia="zh-CN"/>
        </w:rPr>
      </w:pPr>
      <w:r>
        <w:rPr>
          <w:rFonts w:cs="宋体"/>
          <w:szCs w:val="24"/>
          <w:lang w:eastAsia="zh-CN"/>
        </w:rPr>
        <w:t>表</w:t>
      </w:r>
      <w:r>
        <w:rPr>
          <w:rFonts w:cs="宋体"/>
          <w:szCs w:val="24"/>
          <w:lang w:eastAsia="zh-CN"/>
        </w:rPr>
        <w:t xml:space="preserve">7  </w:t>
      </w:r>
      <w:r>
        <w:rPr>
          <w:rFonts w:cs="宋体"/>
          <w:szCs w:val="24"/>
          <w:lang w:eastAsia="zh-CN"/>
        </w:rPr>
        <w:t>统一证据对象核心字段</w:t>
      </w:r>
    </w:p>
    <w:tbl>
      <w:tblPr>
        <w:tblStyle w:val="af5"/>
        <w:tblW w:w="9360" w:type="dxa"/>
        <w:tblInd w:w="120" w:type="dxa"/>
        <w:tblLayout w:type="fixed"/>
        <w:tblLook w:val="04A0" w:firstRow="1" w:lastRow="0" w:firstColumn="1" w:lastColumn="0" w:noHBand="0" w:noVBand="1"/>
      </w:tblPr>
      <w:tblGrid>
        <w:gridCol w:w="2434"/>
        <w:gridCol w:w="3838"/>
        <w:gridCol w:w="3088"/>
      </w:tblGrid>
      <w:tr w:rsidR="000C67DA" w14:paraId="62DC71DA" w14:textId="77777777">
        <w:trPr>
          <w:tblHeader/>
        </w:trPr>
        <w:tc>
          <w:tcPr>
            <w:tcW w:w="2434" w:type="dxa"/>
            <w:shd w:val="clear" w:color="auto" w:fill="E7E6E6"/>
            <w:tcMar>
              <w:top w:w="90" w:type="dxa"/>
              <w:left w:w="110" w:type="dxa"/>
              <w:bottom w:w="90" w:type="dxa"/>
              <w:right w:w="110" w:type="dxa"/>
            </w:tcMar>
            <w:vAlign w:val="center"/>
          </w:tcPr>
          <w:p w14:paraId="736D10B3" w14:textId="77777777" w:rsidR="000C67DA" w:rsidRDefault="00000000">
            <w:pPr>
              <w:spacing w:after="0"/>
              <w:ind w:firstLine="0"/>
              <w:jc w:val="center"/>
            </w:pPr>
            <w:r>
              <w:rPr>
                <w:b/>
                <w:sz w:val="21"/>
              </w:rPr>
              <w:t>字段</w:t>
            </w:r>
          </w:p>
        </w:tc>
        <w:tc>
          <w:tcPr>
            <w:tcW w:w="3838" w:type="dxa"/>
            <w:shd w:val="clear" w:color="auto" w:fill="E7E6E6"/>
            <w:tcMar>
              <w:top w:w="90" w:type="dxa"/>
              <w:left w:w="110" w:type="dxa"/>
              <w:bottom w:w="90" w:type="dxa"/>
              <w:right w:w="110" w:type="dxa"/>
            </w:tcMar>
            <w:vAlign w:val="center"/>
          </w:tcPr>
          <w:p w14:paraId="3A26A82D" w14:textId="77777777" w:rsidR="000C67DA" w:rsidRDefault="00000000">
            <w:pPr>
              <w:spacing w:after="0"/>
              <w:ind w:firstLine="0"/>
              <w:jc w:val="center"/>
            </w:pPr>
            <w:r>
              <w:rPr>
                <w:b/>
                <w:sz w:val="21"/>
              </w:rPr>
              <w:t>含义</w:t>
            </w:r>
          </w:p>
        </w:tc>
        <w:tc>
          <w:tcPr>
            <w:tcW w:w="3088" w:type="dxa"/>
            <w:shd w:val="clear" w:color="auto" w:fill="E7E6E6"/>
            <w:tcMar>
              <w:top w:w="90" w:type="dxa"/>
              <w:left w:w="110" w:type="dxa"/>
              <w:bottom w:w="90" w:type="dxa"/>
              <w:right w:w="110" w:type="dxa"/>
            </w:tcMar>
            <w:vAlign w:val="center"/>
          </w:tcPr>
          <w:p w14:paraId="780E97A4" w14:textId="77777777" w:rsidR="000C67DA" w:rsidRDefault="00000000">
            <w:pPr>
              <w:spacing w:after="0"/>
              <w:ind w:firstLine="0"/>
              <w:jc w:val="center"/>
            </w:pPr>
            <w:r>
              <w:rPr>
                <w:b/>
                <w:sz w:val="21"/>
              </w:rPr>
              <w:t>示例粒度</w:t>
            </w:r>
          </w:p>
        </w:tc>
      </w:tr>
      <w:tr w:rsidR="000C67DA" w14:paraId="139FB630" w14:textId="77777777">
        <w:tc>
          <w:tcPr>
            <w:tcW w:w="2434" w:type="dxa"/>
            <w:tcMar>
              <w:top w:w="90" w:type="dxa"/>
              <w:left w:w="110" w:type="dxa"/>
              <w:bottom w:w="90" w:type="dxa"/>
              <w:right w:w="110" w:type="dxa"/>
            </w:tcMar>
            <w:vAlign w:val="center"/>
          </w:tcPr>
          <w:p w14:paraId="3E089B07" w14:textId="77777777" w:rsidR="000C67DA" w:rsidRDefault="00000000">
            <w:pPr>
              <w:spacing w:after="0"/>
              <w:ind w:firstLine="0"/>
              <w:jc w:val="center"/>
            </w:pPr>
            <w:r>
              <w:rPr>
                <w:sz w:val="21"/>
              </w:rPr>
              <w:t>doc_id / evidence_id</w:t>
            </w:r>
          </w:p>
        </w:tc>
        <w:tc>
          <w:tcPr>
            <w:tcW w:w="3838" w:type="dxa"/>
            <w:tcMar>
              <w:top w:w="90" w:type="dxa"/>
              <w:left w:w="110" w:type="dxa"/>
              <w:bottom w:w="90" w:type="dxa"/>
              <w:right w:w="110" w:type="dxa"/>
            </w:tcMar>
            <w:vAlign w:val="center"/>
          </w:tcPr>
          <w:p w14:paraId="6B30256C" w14:textId="77777777" w:rsidR="000C67DA" w:rsidRDefault="00000000">
            <w:pPr>
              <w:spacing w:after="0"/>
              <w:ind w:firstLine="0"/>
              <w:jc w:val="left"/>
            </w:pPr>
            <w:r>
              <w:rPr>
                <w:sz w:val="21"/>
              </w:rPr>
              <w:t>文件和证据唯一标识</w:t>
            </w:r>
          </w:p>
        </w:tc>
        <w:tc>
          <w:tcPr>
            <w:tcW w:w="3088" w:type="dxa"/>
            <w:tcMar>
              <w:top w:w="90" w:type="dxa"/>
              <w:left w:w="110" w:type="dxa"/>
              <w:bottom w:w="90" w:type="dxa"/>
              <w:right w:w="110" w:type="dxa"/>
            </w:tcMar>
            <w:vAlign w:val="center"/>
          </w:tcPr>
          <w:p w14:paraId="31187DD2" w14:textId="77777777" w:rsidR="000C67DA" w:rsidRDefault="00000000">
            <w:pPr>
              <w:spacing w:after="0"/>
              <w:ind w:firstLine="0"/>
              <w:jc w:val="left"/>
              <w:rPr>
                <w:lang w:eastAsia="zh-CN"/>
              </w:rPr>
            </w:pPr>
            <w:r>
              <w:rPr>
                <w:sz w:val="21"/>
                <w:lang w:eastAsia="zh-CN"/>
              </w:rPr>
              <w:t>文件、条款、单元格区域</w:t>
            </w:r>
          </w:p>
        </w:tc>
      </w:tr>
      <w:tr w:rsidR="000C67DA" w14:paraId="4131B53B" w14:textId="77777777">
        <w:tc>
          <w:tcPr>
            <w:tcW w:w="2434" w:type="dxa"/>
            <w:tcMar>
              <w:top w:w="90" w:type="dxa"/>
              <w:left w:w="110" w:type="dxa"/>
              <w:bottom w:w="90" w:type="dxa"/>
              <w:right w:w="110" w:type="dxa"/>
            </w:tcMar>
            <w:vAlign w:val="center"/>
          </w:tcPr>
          <w:p w14:paraId="711CFB31" w14:textId="77777777" w:rsidR="000C67DA" w:rsidRDefault="00000000">
            <w:pPr>
              <w:spacing w:after="0"/>
              <w:ind w:firstLine="0"/>
              <w:jc w:val="center"/>
            </w:pPr>
            <w:r>
              <w:rPr>
                <w:sz w:val="21"/>
              </w:rPr>
              <w:t>content</w:t>
            </w:r>
          </w:p>
        </w:tc>
        <w:tc>
          <w:tcPr>
            <w:tcW w:w="3838" w:type="dxa"/>
            <w:tcMar>
              <w:top w:w="90" w:type="dxa"/>
              <w:left w:w="110" w:type="dxa"/>
              <w:bottom w:w="90" w:type="dxa"/>
              <w:right w:w="110" w:type="dxa"/>
            </w:tcMar>
            <w:vAlign w:val="center"/>
          </w:tcPr>
          <w:p w14:paraId="7FDD89FF" w14:textId="77777777" w:rsidR="000C67DA" w:rsidRDefault="00000000">
            <w:pPr>
              <w:spacing w:after="0"/>
              <w:ind w:firstLine="0"/>
              <w:jc w:val="left"/>
            </w:pPr>
            <w:r>
              <w:rPr>
                <w:sz w:val="21"/>
              </w:rPr>
              <w:t>忠于原文的文本或表格值</w:t>
            </w:r>
          </w:p>
        </w:tc>
        <w:tc>
          <w:tcPr>
            <w:tcW w:w="3088" w:type="dxa"/>
            <w:tcMar>
              <w:top w:w="90" w:type="dxa"/>
              <w:left w:w="110" w:type="dxa"/>
              <w:bottom w:w="90" w:type="dxa"/>
              <w:right w:w="110" w:type="dxa"/>
            </w:tcMar>
            <w:vAlign w:val="center"/>
          </w:tcPr>
          <w:p w14:paraId="7103FDEF" w14:textId="77777777" w:rsidR="000C67DA" w:rsidRDefault="00000000">
            <w:pPr>
              <w:spacing w:after="0"/>
              <w:ind w:firstLine="0"/>
              <w:jc w:val="left"/>
              <w:rPr>
                <w:lang w:eastAsia="zh-CN"/>
              </w:rPr>
            </w:pPr>
            <w:r>
              <w:rPr>
                <w:sz w:val="21"/>
                <w:lang w:eastAsia="zh-CN"/>
              </w:rPr>
              <w:t>条款原文、数值、脚注</w:t>
            </w:r>
          </w:p>
        </w:tc>
      </w:tr>
      <w:tr w:rsidR="000C67DA" w14:paraId="233C7800" w14:textId="77777777">
        <w:tc>
          <w:tcPr>
            <w:tcW w:w="2434" w:type="dxa"/>
            <w:tcMar>
              <w:top w:w="90" w:type="dxa"/>
              <w:left w:w="110" w:type="dxa"/>
              <w:bottom w:w="90" w:type="dxa"/>
              <w:right w:w="110" w:type="dxa"/>
            </w:tcMar>
            <w:vAlign w:val="center"/>
          </w:tcPr>
          <w:p w14:paraId="2B027891" w14:textId="77777777" w:rsidR="000C67DA" w:rsidRDefault="00000000">
            <w:pPr>
              <w:spacing w:after="0"/>
              <w:ind w:firstLine="0"/>
              <w:jc w:val="center"/>
            </w:pPr>
            <w:r>
              <w:rPr>
                <w:sz w:val="21"/>
              </w:rPr>
              <w:t>location</w:t>
            </w:r>
          </w:p>
        </w:tc>
        <w:tc>
          <w:tcPr>
            <w:tcW w:w="3838" w:type="dxa"/>
            <w:tcMar>
              <w:top w:w="90" w:type="dxa"/>
              <w:left w:w="110" w:type="dxa"/>
              <w:bottom w:w="90" w:type="dxa"/>
              <w:right w:w="110" w:type="dxa"/>
            </w:tcMar>
            <w:vAlign w:val="center"/>
          </w:tcPr>
          <w:p w14:paraId="18D82E3E" w14:textId="77777777" w:rsidR="000C67DA" w:rsidRDefault="00000000">
            <w:pPr>
              <w:spacing w:after="0"/>
              <w:ind w:firstLine="0"/>
              <w:jc w:val="left"/>
            </w:pPr>
            <w:r>
              <w:rPr>
                <w:sz w:val="21"/>
              </w:rPr>
              <w:t>可定位的位置对象</w:t>
            </w:r>
          </w:p>
        </w:tc>
        <w:tc>
          <w:tcPr>
            <w:tcW w:w="3088" w:type="dxa"/>
            <w:tcMar>
              <w:top w:w="90" w:type="dxa"/>
              <w:left w:w="110" w:type="dxa"/>
              <w:bottom w:w="90" w:type="dxa"/>
              <w:right w:w="110" w:type="dxa"/>
            </w:tcMar>
            <w:vAlign w:val="center"/>
          </w:tcPr>
          <w:p w14:paraId="3872B2A7" w14:textId="77777777" w:rsidR="000C67DA" w:rsidRDefault="00000000">
            <w:pPr>
              <w:spacing w:after="0"/>
              <w:ind w:firstLine="0"/>
              <w:jc w:val="left"/>
            </w:pPr>
            <w:r>
              <w:rPr>
                <w:sz w:val="21"/>
              </w:rPr>
              <w:t>page/article/sheet/cell_range</w:t>
            </w:r>
          </w:p>
        </w:tc>
      </w:tr>
      <w:tr w:rsidR="000C67DA" w14:paraId="1C8BE4B1" w14:textId="77777777">
        <w:tc>
          <w:tcPr>
            <w:tcW w:w="2434" w:type="dxa"/>
            <w:tcMar>
              <w:top w:w="90" w:type="dxa"/>
              <w:left w:w="110" w:type="dxa"/>
              <w:bottom w:w="90" w:type="dxa"/>
              <w:right w:w="110" w:type="dxa"/>
            </w:tcMar>
            <w:vAlign w:val="center"/>
          </w:tcPr>
          <w:p w14:paraId="61D46ED7" w14:textId="77777777" w:rsidR="000C67DA" w:rsidRDefault="00000000">
            <w:pPr>
              <w:spacing w:after="0"/>
              <w:ind w:firstLine="0"/>
              <w:jc w:val="center"/>
            </w:pPr>
            <w:r>
              <w:rPr>
                <w:sz w:val="21"/>
              </w:rPr>
              <w:t>version</w:t>
            </w:r>
          </w:p>
        </w:tc>
        <w:tc>
          <w:tcPr>
            <w:tcW w:w="3838" w:type="dxa"/>
            <w:tcMar>
              <w:top w:w="90" w:type="dxa"/>
              <w:left w:w="110" w:type="dxa"/>
              <w:bottom w:w="90" w:type="dxa"/>
              <w:right w:w="110" w:type="dxa"/>
            </w:tcMar>
            <w:vAlign w:val="center"/>
          </w:tcPr>
          <w:p w14:paraId="2DAD1BF4" w14:textId="77777777" w:rsidR="000C67DA" w:rsidRDefault="00000000">
            <w:pPr>
              <w:spacing w:after="0"/>
              <w:ind w:firstLine="0"/>
              <w:jc w:val="left"/>
              <w:rPr>
                <w:lang w:eastAsia="zh-CN"/>
              </w:rPr>
            </w:pPr>
            <w:r>
              <w:rPr>
                <w:sz w:val="21"/>
                <w:lang w:eastAsia="zh-CN"/>
              </w:rPr>
              <w:t>发布日期、生效</w:t>
            </w:r>
            <w:r>
              <w:rPr>
                <w:sz w:val="21"/>
                <w:lang w:eastAsia="zh-CN"/>
              </w:rPr>
              <w:t>/</w:t>
            </w:r>
            <w:r>
              <w:rPr>
                <w:sz w:val="21"/>
                <w:lang w:eastAsia="zh-CN"/>
              </w:rPr>
              <w:t>失效状态</w:t>
            </w:r>
          </w:p>
        </w:tc>
        <w:tc>
          <w:tcPr>
            <w:tcW w:w="3088" w:type="dxa"/>
            <w:tcMar>
              <w:top w:w="90" w:type="dxa"/>
              <w:left w:w="110" w:type="dxa"/>
              <w:bottom w:w="90" w:type="dxa"/>
              <w:right w:w="110" w:type="dxa"/>
            </w:tcMar>
            <w:vAlign w:val="center"/>
          </w:tcPr>
          <w:p w14:paraId="65161E0E" w14:textId="77777777" w:rsidR="000C67DA" w:rsidRDefault="00000000">
            <w:pPr>
              <w:spacing w:after="0"/>
              <w:ind w:firstLine="0"/>
              <w:jc w:val="left"/>
            </w:pPr>
            <w:r>
              <w:rPr>
                <w:sz w:val="21"/>
              </w:rPr>
              <w:t>版本过滤与冲突提示</w:t>
            </w:r>
          </w:p>
        </w:tc>
      </w:tr>
      <w:tr w:rsidR="000C67DA" w14:paraId="0F8BD81F" w14:textId="77777777">
        <w:tc>
          <w:tcPr>
            <w:tcW w:w="2434" w:type="dxa"/>
            <w:tcMar>
              <w:top w:w="90" w:type="dxa"/>
              <w:left w:w="110" w:type="dxa"/>
              <w:bottom w:w="90" w:type="dxa"/>
              <w:right w:w="110" w:type="dxa"/>
            </w:tcMar>
            <w:vAlign w:val="center"/>
          </w:tcPr>
          <w:p w14:paraId="3DD11977" w14:textId="77777777" w:rsidR="000C67DA" w:rsidRDefault="00000000">
            <w:pPr>
              <w:spacing w:after="0"/>
              <w:ind w:firstLine="0"/>
              <w:jc w:val="center"/>
            </w:pPr>
            <w:r>
              <w:rPr>
                <w:sz w:val="21"/>
              </w:rPr>
              <w:t>parent_context</w:t>
            </w:r>
          </w:p>
        </w:tc>
        <w:tc>
          <w:tcPr>
            <w:tcW w:w="3838" w:type="dxa"/>
            <w:tcMar>
              <w:top w:w="90" w:type="dxa"/>
              <w:left w:w="110" w:type="dxa"/>
              <w:bottom w:w="90" w:type="dxa"/>
              <w:right w:w="110" w:type="dxa"/>
            </w:tcMar>
            <w:vAlign w:val="center"/>
          </w:tcPr>
          <w:p w14:paraId="19CAC8CB" w14:textId="77777777" w:rsidR="000C67DA" w:rsidRDefault="00000000">
            <w:pPr>
              <w:spacing w:after="0"/>
              <w:ind w:firstLine="0"/>
              <w:jc w:val="left"/>
              <w:rPr>
                <w:lang w:eastAsia="zh-CN"/>
              </w:rPr>
            </w:pPr>
            <w:r>
              <w:rPr>
                <w:sz w:val="21"/>
                <w:lang w:eastAsia="zh-CN"/>
              </w:rPr>
              <w:t>外围层级与表头上下文</w:t>
            </w:r>
          </w:p>
        </w:tc>
        <w:tc>
          <w:tcPr>
            <w:tcW w:w="3088" w:type="dxa"/>
            <w:tcMar>
              <w:top w:w="90" w:type="dxa"/>
              <w:left w:w="110" w:type="dxa"/>
              <w:bottom w:w="90" w:type="dxa"/>
              <w:right w:w="110" w:type="dxa"/>
            </w:tcMar>
            <w:vAlign w:val="center"/>
          </w:tcPr>
          <w:p w14:paraId="1385D011" w14:textId="77777777" w:rsidR="000C67DA" w:rsidRDefault="00000000">
            <w:pPr>
              <w:spacing w:after="0"/>
              <w:ind w:firstLine="0"/>
              <w:jc w:val="left"/>
              <w:rPr>
                <w:lang w:eastAsia="zh-CN"/>
              </w:rPr>
            </w:pPr>
            <w:r>
              <w:rPr>
                <w:sz w:val="21"/>
                <w:lang w:eastAsia="zh-CN"/>
              </w:rPr>
              <w:t>章节路径、多级表头、单位</w:t>
            </w:r>
          </w:p>
        </w:tc>
      </w:tr>
      <w:tr w:rsidR="000C67DA" w14:paraId="6F642EBC" w14:textId="77777777">
        <w:tc>
          <w:tcPr>
            <w:tcW w:w="2434" w:type="dxa"/>
            <w:tcMar>
              <w:top w:w="90" w:type="dxa"/>
              <w:left w:w="110" w:type="dxa"/>
              <w:bottom w:w="90" w:type="dxa"/>
              <w:right w:w="110" w:type="dxa"/>
            </w:tcMar>
            <w:vAlign w:val="center"/>
          </w:tcPr>
          <w:p w14:paraId="02EEDCBB" w14:textId="77777777" w:rsidR="000C67DA" w:rsidRDefault="00000000">
            <w:pPr>
              <w:spacing w:after="0"/>
              <w:ind w:firstLine="0"/>
              <w:jc w:val="center"/>
            </w:pPr>
            <w:r>
              <w:rPr>
                <w:sz w:val="21"/>
              </w:rPr>
              <w:t>provenance</w:t>
            </w:r>
          </w:p>
        </w:tc>
        <w:tc>
          <w:tcPr>
            <w:tcW w:w="3838" w:type="dxa"/>
            <w:tcMar>
              <w:top w:w="90" w:type="dxa"/>
              <w:left w:w="110" w:type="dxa"/>
              <w:bottom w:w="90" w:type="dxa"/>
              <w:right w:w="110" w:type="dxa"/>
            </w:tcMar>
            <w:vAlign w:val="center"/>
          </w:tcPr>
          <w:p w14:paraId="20969FA4" w14:textId="77777777" w:rsidR="000C67DA" w:rsidRDefault="00000000">
            <w:pPr>
              <w:spacing w:after="0"/>
              <w:ind w:firstLine="0"/>
              <w:jc w:val="left"/>
              <w:rPr>
                <w:lang w:eastAsia="zh-CN"/>
              </w:rPr>
            </w:pPr>
            <w:r>
              <w:rPr>
                <w:sz w:val="21"/>
                <w:lang w:eastAsia="zh-CN"/>
              </w:rPr>
              <w:t>来源</w:t>
            </w:r>
            <w:r>
              <w:rPr>
                <w:sz w:val="21"/>
                <w:lang w:eastAsia="zh-CN"/>
              </w:rPr>
              <w:t>URL</w:t>
            </w:r>
            <w:r>
              <w:rPr>
                <w:sz w:val="21"/>
                <w:lang w:eastAsia="zh-CN"/>
              </w:rPr>
              <w:t>、本地路径、哈希和解析版本</w:t>
            </w:r>
          </w:p>
        </w:tc>
        <w:tc>
          <w:tcPr>
            <w:tcW w:w="3088" w:type="dxa"/>
            <w:tcMar>
              <w:top w:w="90" w:type="dxa"/>
              <w:left w:w="110" w:type="dxa"/>
              <w:bottom w:w="90" w:type="dxa"/>
              <w:right w:w="110" w:type="dxa"/>
            </w:tcMar>
            <w:vAlign w:val="center"/>
          </w:tcPr>
          <w:p w14:paraId="4D7728C7" w14:textId="77777777" w:rsidR="000C67DA" w:rsidRDefault="00000000">
            <w:pPr>
              <w:spacing w:after="0"/>
              <w:ind w:firstLine="0"/>
              <w:jc w:val="left"/>
            </w:pPr>
            <w:r>
              <w:rPr>
                <w:sz w:val="21"/>
              </w:rPr>
              <w:t>审计与复现</w:t>
            </w:r>
          </w:p>
        </w:tc>
      </w:tr>
    </w:tbl>
    <w:p w14:paraId="7161D755" w14:textId="77777777" w:rsidR="000C67DA" w:rsidRDefault="000C67DA">
      <w:pPr>
        <w:spacing w:line="240" w:lineRule="auto"/>
        <w:ind w:firstLineChars="200" w:firstLine="482"/>
        <w:rPr>
          <w:b/>
          <w:lang w:eastAsia="zh-CN"/>
        </w:rPr>
      </w:pPr>
    </w:p>
    <w:p w14:paraId="518ECD97" w14:textId="77777777" w:rsidR="000C67DA" w:rsidRDefault="00000000">
      <w:pPr>
        <w:pStyle w:val="31"/>
      </w:pPr>
      <w:bookmarkStart w:id="31" w:name="_Toc234857057"/>
      <w:r>
        <w:t>3.2.3  Excel</w:t>
      </w:r>
      <w:r>
        <w:t>监管统计附件解析</w:t>
      </w:r>
      <w:bookmarkEnd w:id="31"/>
    </w:p>
    <w:p w14:paraId="6E72017B" w14:textId="77777777" w:rsidR="000C67DA" w:rsidRDefault="00000000">
      <w:pPr>
        <w:rPr>
          <w:lang w:eastAsia="zh-CN"/>
        </w:rPr>
      </w:pPr>
      <w:r>
        <w:rPr>
          <w:lang w:eastAsia="zh-CN"/>
        </w:rPr>
        <w:t xml:space="preserve">Excel </w:t>
      </w:r>
      <w:r>
        <w:rPr>
          <w:lang w:eastAsia="zh-CN"/>
        </w:rPr>
        <w:t>解析先读取工作簿级元数据，再逐工作表识别有效区域、标题行、单位行、多级表头和数据区。合并单元格不简单向所有子格复制可见值，而是保留原合并范围，并为数据单元格建立完整表头路径。公式单元格同时保存公式与缓存值；期间、单位、脚注和注释作为独立属性绑定到相关指标。</w:t>
      </w:r>
    </w:p>
    <w:p w14:paraId="26AFAD8B" w14:textId="77777777" w:rsidR="000C67DA" w:rsidRDefault="00000000">
      <w:pPr>
        <w:rPr>
          <w:lang w:eastAsia="zh-CN"/>
        </w:rPr>
      </w:pPr>
      <w:r>
        <w:rPr>
          <w:lang w:eastAsia="zh-CN"/>
        </w:rPr>
        <w:t>证据构建以单元格或紧密关联区域为最小单位。取数证据包含工作簿名、工作表名、单元格范围、指标名称、完整表头路径、期间、单位、原始值、脚注和来源文件。检索命</w:t>
      </w:r>
      <w:r>
        <w:rPr>
          <w:lang w:eastAsia="zh-CN"/>
        </w:rPr>
        <w:lastRenderedPageBreak/>
        <w:t>中后扩展同一行列的必要上下文，但不把整张表无差别塞入模型。解析器对空白模板、隐藏工作表、跨表引用、异常合并和无法识别表头生成异常记录，交由人工抽检与规则修正。</w:t>
      </w:r>
    </w:p>
    <w:p w14:paraId="3CA169AA" w14:textId="77777777" w:rsidR="000C67DA" w:rsidRDefault="00000000">
      <w:pPr>
        <w:pStyle w:val="V2Lead"/>
        <w:rPr>
          <w:lang w:eastAsia="zh-CN"/>
        </w:rPr>
      </w:pPr>
      <w:r>
        <w:rPr>
          <w:b/>
          <w:lang w:eastAsia="zh-CN"/>
        </w:rPr>
        <w:t>降级策略：</w:t>
      </w:r>
      <w:r>
        <w:rPr>
          <w:lang w:eastAsia="zh-CN"/>
        </w:rPr>
        <w:t>当复杂表头无法可靠还原时，系统保留原文件、工作表和候选区域定位，标记为</w:t>
      </w:r>
      <w:r>
        <w:rPr>
          <w:lang w:eastAsia="zh-CN"/>
        </w:rPr>
        <w:t>“</w:t>
      </w:r>
      <w:r>
        <w:rPr>
          <w:lang w:eastAsia="zh-CN"/>
        </w:rPr>
        <w:t>需复核</w:t>
      </w:r>
      <w:r>
        <w:rPr>
          <w:lang w:eastAsia="zh-CN"/>
        </w:rPr>
        <w:t>”</w:t>
      </w:r>
      <w:r>
        <w:rPr>
          <w:lang w:eastAsia="zh-CN"/>
        </w:rPr>
        <w:t>，不将不确定结构当作正式证据。</w:t>
      </w:r>
    </w:p>
    <w:p w14:paraId="175F7321" w14:textId="77777777" w:rsidR="000C67DA" w:rsidRDefault="00000000">
      <w:pPr>
        <w:pStyle w:val="31"/>
        <w:rPr>
          <w:lang w:eastAsia="zh-CN"/>
        </w:rPr>
      </w:pPr>
      <w:bookmarkStart w:id="32" w:name="_Toc234857058"/>
      <w:r>
        <w:rPr>
          <w:lang w:eastAsia="zh-CN"/>
        </w:rPr>
        <w:t xml:space="preserve">3.2.4  </w:t>
      </w:r>
      <w:r>
        <w:rPr>
          <w:lang w:eastAsia="zh-CN"/>
        </w:rPr>
        <w:t>三层知识建模</w:t>
      </w:r>
      <w:bookmarkEnd w:id="32"/>
    </w:p>
    <w:p w14:paraId="43D080B2" w14:textId="77777777" w:rsidR="000C67DA" w:rsidRDefault="00000000">
      <w:pPr>
        <w:rPr>
          <w:lang w:eastAsia="zh-CN"/>
        </w:rPr>
      </w:pPr>
      <w:r>
        <w:rPr>
          <w:lang w:eastAsia="zh-CN"/>
        </w:rPr>
        <w:t>制度层实体包括文件、章节、条款、适用范围、规范强度和版本；报表层实体包括工作簿、工作表、表头节点、期间、单位和单元格区域；指标层实体包括指标名称、别名、编码、口径、计算规则和取值位置。关系至少覆盖</w:t>
      </w:r>
      <w:r>
        <w:rPr>
          <w:lang w:eastAsia="zh-CN"/>
        </w:rPr>
        <w:t>“</w:t>
      </w:r>
      <w:r>
        <w:rPr>
          <w:lang w:eastAsia="zh-CN"/>
        </w:rPr>
        <w:t>条款定义指标</w:t>
      </w:r>
      <w:r>
        <w:rPr>
          <w:lang w:eastAsia="zh-CN"/>
        </w:rPr>
        <w:t>”“</w:t>
      </w:r>
      <w:r>
        <w:rPr>
          <w:lang w:eastAsia="zh-CN"/>
        </w:rPr>
        <w:t>指标属于报表</w:t>
      </w:r>
      <w:r>
        <w:rPr>
          <w:lang w:eastAsia="zh-CN"/>
        </w:rPr>
        <w:t>”“</w:t>
      </w:r>
      <w:r>
        <w:rPr>
          <w:lang w:eastAsia="zh-CN"/>
        </w:rPr>
        <w:t>指标取值位于单元格</w:t>
      </w:r>
      <w:r>
        <w:rPr>
          <w:lang w:eastAsia="zh-CN"/>
        </w:rPr>
        <w:t>”“</w:t>
      </w:r>
      <w:r>
        <w:rPr>
          <w:lang w:eastAsia="zh-CN"/>
        </w:rPr>
        <w:t>文件替代</w:t>
      </w:r>
      <w:r>
        <w:rPr>
          <w:lang w:eastAsia="zh-CN"/>
        </w:rPr>
        <w:t>/</w:t>
      </w:r>
      <w:r>
        <w:rPr>
          <w:lang w:eastAsia="zh-CN"/>
        </w:rPr>
        <w:t>修订文件</w:t>
      </w:r>
      <w:r>
        <w:rPr>
          <w:lang w:eastAsia="zh-CN"/>
        </w:rPr>
        <w:t>”</w:t>
      </w:r>
      <w:r>
        <w:rPr>
          <w:lang w:eastAsia="zh-CN"/>
        </w:rPr>
        <w:t>。</w:t>
      </w:r>
    </w:p>
    <w:p w14:paraId="30E5FFFC" w14:textId="77777777" w:rsidR="000C67DA" w:rsidRDefault="00000000">
      <w:pPr>
        <w:rPr>
          <w:lang w:eastAsia="zh-CN"/>
        </w:rPr>
      </w:pPr>
      <w:r>
        <w:rPr>
          <w:lang w:eastAsia="zh-CN"/>
        </w:rPr>
        <w:t>第一阶段采用普通关系表和反向索引即可满足大部分精确过滤与关联查询。只有当跨文件问答基线显示关系检索是主要瓶颈，且轻量关系表不能满足需求时，才评估</w:t>
      </w:r>
      <w:r>
        <w:rPr>
          <w:lang w:eastAsia="zh-CN"/>
        </w:rPr>
        <w:t xml:space="preserve"> GraphRAG </w:t>
      </w:r>
      <w:r>
        <w:rPr>
          <w:lang w:eastAsia="zh-CN"/>
        </w:rPr>
        <w:t>或图数据库，以避免图谱建设耗时挤压解析、检索和评测主线。</w:t>
      </w:r>
    </w:p>
    <w:p w14:paraId="029A3FCA" w14:textId="77777777" w:rsidR="000C67DA" w:rsidRDefault="00000000">
      <w:pPr>
        <w:pStyle w:val="31"/>
        <w:rPr>
          <w:lang w:eastAsia="zh-CN"/>
        </w:rPr>
      </w:pPr>
      <w:bookmarkStart w:id="33" w:name="_Toc234857059"/>
      <w:r>
        <w:rPr>
          <w:lang w:eastAsia="zh-CN"/>
        </w:rPr>
        <w:t xml:space="preserve">3.2.5  </w:t>
      </w:r>
      <w:r>
        <w:rPr>
          <w:lang w:eastAsia="zh-CN"/>
        </w:rPr>
        <w:t>混合检索与精准定位</w:t>
      </w:r>
      <w:bookmarkEnd w:id="33"/>
    </w:p>
    <w:p w14:paraId="728DE8AB" w14:textId="77777777" w:rsidR="000C67DA" w:rsidRDefault="00000000">
      <w:pPr>
        <w:rPr>
          <w:lang w:eastAsia="zh-CN"/>
        </w:rPr>
      </w:pPr>
      <w:r>
        <w:rPr>
          <w:lang w:eastAsia="zh-CN"/>
        </w:rPr>
        <w:t>查询解析先识别题型、实体、期间、文件名、条款号、指标名和所需证据类型。关键词</w:t>
      </w:r>
      <w:r>
        <w:rPr>
          <w:lang w:eastAsia="zh-CN"/>
        </w:rPr>
        <w:t xml:space="preserve">/BM25 </w:t>
      </w:r>
      <w:r>
        <w:rPr>
          <w:lang w:eastAsia="zh-CN"/>
        </w:rPr>
        <w:t>负责文号、条款号、专有名词和精确指标；向量检索负责口语化语义；元数据过滤限制来源、业务领域、日期、版本与文件类型；表格查询负责指标、期间、单位和坐标。多路结果可采用</w:t>
      </w:r>
      <w:r>
        <w:rPr>
          <w:lang w:eastAsia="zh-CN"/>
        </w:rPr>
        <w:t xml:space="preserve"> RRF </w:t>
      </w:r>
      <w:r>
        <w:rPr>
          <w:lang w:eastAsia="zh-CN"/>
        </w:rPr>
        <w:t>或经开发集验证的加权融合，再进行证据包级重排。</w:t>
      </w:r>
    </w:p>
    <w:p w14:paraId="4923E27B" w14:textId="77777777" w:rsidR="000C67DA" w:rsidRDefault="00000000">
      <w:pPr>
        <w:pStyle w:val="V2TableCaption"/>
        <w:ind w:firstLineChars="200" w:firstLine="422"/>
        <w:rPr>
          <w:sz w:val="24"/>
          <w:lang w:eastAsia="zh-CN"/>
        </w:rPr>
      </w:pPr>
      <w:r>
        <w:rPr>
          <w:rFonts w:cs="宋体"/>
          <w:szCs w:val="24"/>
          <w:lang w:eastAsia="zh-CN"/>
        </w:rPr>
        <w:t>表</w:t>
      </w:r>
      <w:r>
        <w:rPr>
          <w:rFonts w:cs="宋体"/>
          <w:szCs w:val="24"/>
          <w:lang w:eastAsia="zh-CN"/>
        </w:rPr>
        <w:t xml:space="preserve">8  </w:t>
      </w:r>
      <w:r>
        <w:rPr>
          <w:rFonts w:cs="宋体"/>
          <w:szCs w:val="24"/>
          <w:lang w:eastAsia="zh-CN"/>
        </w:rPr>
        <w:t>五类问题的检索与生成策略</w:t>
      </w:r>
    </w:p>
    <w:tbl>
      <w:tblPr>
        <w:tblStyle w:val="af5"/>
        <w:tblW w:w="9360" w:type="dxa"/>
        <w:tblInd w:w="120" w:type="dxa"/>
        <w:tblLayout w:type="fixed"/>
        <w:tblLook w:val="04A0" w:firstRow="1" w:lastRow="0" w:firstColumn="1" w:lastColumn="0" w:noHBand="0" w:noVBand="1"/>
      </w:tblPr>
      <w:tblGrid>
        <w:gridCol w:w="1872"/>
        <w:gridCol w:w="3182"/>
        <w:gridCol w:w="2621"/>
        <w:gridCol w:w="1685"/>
      </w:tblGrid>
      <w:tr w:rsidR="000C67DA" w14:paraId="53141D9C" w14:textId="77777777">
        <w:trPr>
          <w:tblHeader/>
        </w:trPr>
        <w:tc>
          <w:tcPr>
            <w:tcW w:w="1872" w:type="dxa"/>
            <w:shd w:val="clear" w:color="auto" w:fill="E7E6E6"/>
            <w:tcMar>
              <w:top w:w="90" w:type="dxa"/>
              <w:left w:w="110" w:type="dxa"/>
              <w:bottom w:w="90" w:type="dxa"/>
              <w:right w:w="110" w:type="dxa"/>
            </w:tcMar>
            <w:vAlign w:val="center"/>
          </w:tcPr>
          <w:p w14:paraId="00B46AEB" w14:textId="77777777" w:rsidR="000C67DA" w:rsidRDefault="00000000">
            <w:pPr>
              <w:spacing w:after="0"/>
              <w:ind w:firstLine="0"/>
              <w:jc w:val="center"/>
            </w:pPr>
            <w:r>
              <w:rPr>
                <w:b/>
                <w:sz w:val="21"/>
              </w:rPr>
              <w:t>问题类型</w:t>
            </w:r>
          </w:p>
        </w:tc>
        <w:tc>
          <w:tcPr>
            <w:tcW w:w="3182" w:type="dxa"/>
            <w:shd w:val="clear" w:color="auto" w:fill="E7E6E6"/>
            <w:tcMar>
              <w:top w:w="90" w:type="dxa"/>
              <w:left w:w="110" w:type="dxa"/>
              <w:bottom w:w="90" w:type="dxa"/>
              <w:right w:w="110" w:type="dxa"/>
            </w:tcMar>
            <w:vAlign w:val="center"/>
          </w:tcPr>
          <w:p w14:paraId="247671DE" w14:textId="77777777" w:rsidR="000C67DA" w:rsidRDefault="00000000">
            <w:pPr>
              <w:spacing w:after="0"/>
              <w:ind w:firstLine="0"/>
              <w:jc w:val="center"/>
            </w:pPr>
            <w:r>
              <w:rPr>
                <w:b/>
                <w:sz w:val="21"/>
              </w:rPr>
              <w:t>检索侧重</w:t>
            </w:r>
          </w:p>
        </w:tc>
        <w:tc>
          <w:tcPr>
            <w:tcW w:w="2621" w:type="dxa"/>
            <w:shd w:val="clear" w:color="auto" w:fill="E7E6E6"/>
            <w:tcMar>
              <w:top w:w="90" w:type="dxa"/>
              <w:left w:w="110" w:type="dxa"/>
              <w:bottom w:w="90" w:type="dxa"/>
              <w:right w:w="110" w:type="dxa"/>
            </w:tcMar>
            <w:vAlign w:val="center"/>
          </w:tcPr>
          <w:p w14:paraId="6EFB29D6" w14:textId="77777777" w:rsidR="000C67DA" w:rsidRDefault="00000000">
            <w:pPr>
              <w:spacing w:after="0"/>
              <w:ind w:firstLine="0"/>
              <w:jc w:val="center"/>
            </w:pPr>
            <w:r>
              <w:rPr>
                <w:b/>
                <w:sz w:val="21"/>
              </w:rPr>
              <w:t>生成侧重</w:t>
            </w:r>
          </w:p>
        </w:tc>
        <w:tc>
          <w:tcPr>
            <w:tcW w:w="1685" w:type="dxa"/>
            <w:shd w:val="clear" w:color="auto" w:fill="E7E6E6"/>
            <w:tcMar>
              <w:top w:w="90" w:type="dxa"/>
              <w:left w:w="110" w:type="dxa"/>
              <w:bottom w:w="90" w:type="dxa"/>
              <w:right w:w="110" w:type="dxa"/>
            </w:tcMar>
            <w:vAlign w:val="center"/>
          </w:tcPr>
          <w:p w14:paraId="3480FA6E" w14:textId="77777777" w:rsidR="000C67DA" w:rsidRDefault="00000000">
            <w:pPr>
              <w:spacing w:after="0"/>
              <w:ind w:firstLine="0"/>
              <w:jc w:val="center"/>
            </w:pPr>
            <w:r>
              <w:rPr>
                <w:b/>
                <w:sz w:val="21"/>
              </w:rPr>
              <w:t>主要风险</w:t>
            </w:r>
          </w:p>
        </w:tc>
      </w:tr>
      <w:tr w:rsidR="000C67DA" w14:paraId="3841CE84" w14:textId="77777777">
        <w:tc>
          <w:tcPr>
            <w:tcW w:w="1872" w:type="dxa"/>
            <w:tcMar>
              <w:top w:w="90" w:type="dxa"/>
              <w:left w:w="110" w:type="dxa"/>
              <w:bottom w:w="90" w:type="dxa"/>
              <w:right w:w="110" w:type="dxa"/>
            </w:tcMar>
            <w:vAlign w:val="center"/>
          </w:tcPr>
          <w:p w14:paraId="45C0C6BC" w14:textId="77777777" w:rsidR="000C67DA" w:rsidRDefault="00000000">
            <w:pPr>
              <w:spacing w:after="0"/>
              <w:ind w:firstLine="0"/>
              <w:jc w:val="center"/>
            </w:pPr>
            <w:r>
              <w:rPr>
                <w:sz w:val="21"/>
              </w:rPr>
              <w:t>制度事实题</w:t>
            </w:r>
          </w:p>
        </w:tc>
        <w:tc>
          <w:tcPr>
            <w:tcW w:w="3182" w:type="dxa"/>
            <w:tcMar>
              <w:top w:w="90" w:type="dxa"/>
              <w:left w:w="110" w:type="dxa"/>
              <w:bottom w:w="90" w:type="dxa"/>
              <w:right w:w="110" w:type="dxa"/>
            </w:tcMar>
            <w:vAlign w:val="center"/>
          </w:tcPr>
          <w:p w14:paraId="0F94E4B4" w14:textId="77777777" w:rsidR="000C67DA" w:rsidRDefault="00000000">
            <w:pPr>
              <w:spacing w:after="0"/>
              <w:ind w:firstLine="0"/>
              <w:jc w:val="left"/>
              <w:rPr>
                <w:lang w:eastAsia="zh-CN"/>
              </w:rPr>
            </w:pPr>
            <w:r>
              <w:rPr>
                <w:sz w:val="21"/>
                <w:lang w:eastAsia="zh-CN"/>
              </w:rPr>
              <w:t>语义召回</w:t>
            </w:r>
            <w:r>
              <w:rPr>
                <w:sz w:val="21"/>
                <w:lang w:eastAsia="zh-CN"/>
              </w:rPr>
              <w:t>+</w:t>
            </w:r>
            <w:r>
              <w:rPr>
                <w:sz w:val="21"/>
                <w:lang w:eastAsia="zh-CN"/>
              </w:rPr>
              <w:t>术语匹配</w:t>
            </w:r>
            <w:r>
              <w:rPr>
                <w:sz w:val="21"/>
                <w:lang w:eastAsia="zh-CN"/>
              </w:rPr>
              <w:t>+</w:t>
            </w:r>
            <w:r>
              <w:rPr>
                <w:sz w:val="21"/>
                <w:lang w:eastAsia="zh-CN"/>
              </w:rPr>
              <w:t>版本过滤</w:t>
            </w:r>
          </w:p>
        </w:tc>
        <w:tc>
          <w:tcPr>
            <w:tcW w:w="2621" w:type="dxa"/>
            <w:tcMar>
              <w:top w:w="90" w:type="dxa"/>
              <w:left w:w="110" w:type="dxa"/>
              <w:bottom w:w="90" w:type="dxa"/>
              <w:right w:w="110" w:type="dxa"/>
            </w:tcMar>
            <w:vAlign w:val="center"/>
          </w:tcPr>
          <w:p w14:paraId="5E168F07" w14:textId="77777777" w:rsidR="000C67DA" w:rsidRDefault="00000000">
            <w:pPr>
              <w:spacing w:after="0"/>
              <w:ind w:firstLine="0"/>
              <w:jc w:val="left"/>
            </w:pPr>
            <w:r>
              <w:rPr>
                <w:sz w:val="21"/>
              </w:rPr>
              <w:t>忠实转述，不作外延</w:t>
            </w:r>
          </w:p>
        </w:tc>
        <w:tc>
          <w:tcPr>
            <w:tcW w:w="1685" w:type="dxa"/>
            <w:tcMar>
              <w:top w:w="90" w:type="dxa"/>
              <w:left w:w="110" w:type="dxa"/>
              <w:bottom w:w="90" w:type="dxa"/>
              <w:right w:w="110" w:type="dxa"/>
            </w:tcMar>
            <w:vAlign w:val="center"/>
          </w:tcPr>
          <w:p w14:paraId="2279DDE1" w14:textId="77777777" w:rsidR="000C67DA" w:rsidRDefault="00000000">
            <w:pPr>
              <w:spacing w:after="0"/>
              <w:ind w:firstLine="0"/>
              <w:jc w:val="left"/>
            </w:pPr>
            <w:r>
              <w:rPr>
                <w:sz w:val="21"/>
              </w:rPr>
              <w:t>旧版制度混入</w:t>
            </w:r>
          </w:p>
        </w:tc>
      </w:tr>
      <w:tr w:rsidR="000C67DA" w14:paraId="6B1FEC15" w14:textId="77777777">
        <w:tc>
          <w:tcPr>
            <w:tcW w:w="1872" w:type="dxa"/>
            <w:tcMar>
              <w:top w:w="90" w:type="dxa"/>
              <w:left w:w="110" w:type="dxa"/>
              <w:bottom w:w="90" w:type="dxa"/>
              <w:right w:w="110" w:type="dxa"/>
            </w:tcMar>
            <w:vAlign w:val="center"/>
          </w:tcPr>
          <w:p w14:paraId="4F9C6642" w14:textId="77777777" w:rsidR="000C67DA" w:rsidRDefault="00000000">
            <w:pPr>
              <w:spacing w:after="0"/>
              <w:ind w:firstLine="0"/>
              <w:jc w:val="center"/>
            </w:pPr>
            <w:r>
              <w:rPr>
                <w:sz w:val="21"/>
              </w:rPr>
              <w:t>条款</w:t>
            </w:r>
            <w:r>
              <w:rPr>
                <w:sz w:val="21"/>
              </w:rPr>
              <w:t>/</w:t>
            </w:r>
            <w:r>
              <w:rPr>
                <w:sz w:val="21"/>
              </w:rPr>
              <w:t>阈值题</w:t>
            </w:r>
          </w:p>
        </w:tc>
        <w:tc>
          <w:tcPr>
            <w:tcW w:w="3182" w:type="dxa"/>
            <w:tcMar>
              <w:top w:w="90" w:type="dxa"/>
              <w:left w:w="110" w:type="dxa"/>
              <w:bottom w:w="90" w:type="dxa"/>
              <w:right w:w="110" w:type="dxa"/>
            </w:tcMar>
            <w:vAlign w:val="center"/>
          </w:tcPr>
          <w:p w14:paraId="3E0BD6AE" w14:textId="77777777" w:rsidR="000C67DA" w:rsidRDefault="00000000">
            <w:pPr>
              <w:spacing w:after="0"/>
              <w:ind w:firstLine="0"/>
              <w:jc w:val="left"/>
              <w:rPr>
                <w:lang w:eastAsia="zh-CN"/>
              </w:rPr>
            </w:pPr>
            <w:r>
              <w:rPr>
                <w:sz w:val="21"/>
                <w:lang w:eastAsia="zh-CN"/>
              </w:rPr>
              <w:t>条款号、文号和数字精确匹配</w:t>
            </w:r>
          </w:p>
        </w:tc>
        <w:tc>
          <w:tcPr>
            <w:tcW w:w="2621" w:type="dxa"/>
            <w:tcMar>
              <w:top w:w="90" w:type="dxa"/>
              <w:left w:w="110" w:type="dxa"/>
              <w:bottom w:w="90" w:type="dxa"/>
              <w:right w:w="110" w:type="dxa"/>
            </w:tcMar>
            <w:vAlign w:val="center"/>
          </w:tcPr>
          <w:p w14:paraId="6737AFD8" w14:textId="77777777" w:rsidR="000C67DA" w:rsidRDefault="00000000">
            <w:pPr>
              <w:spacing w:after="0"/>
              <w:ind w:firstLine="0"/>
              <w:jc w:val="left"/>
              <w:rPr>
                <w:lang w:eastAsia="zh-CN"/>
              </w:rPr>
            </w:pPr>
            <w:r>
              <w:rPr>
                <w:sz w:val="21"/>
                <w:lang w:eastAsia="zh-CN"/>
              </w:rPr>
              <w:t>逐项核对数值与规范用词</w:t>
            </w:r>
          </w:p>
        </w:tc>
        <w:tc>
          <w:tcPr>
            <w:tcW w:w="1685" w:type="dxa"/>
            <w:tcMar>
              <w:top w:w="90" w:type="dxa"/>
              <w:left w:w="110" w:type="dxa"/>
              <w:bottom w:w="90" w:type="dxa"/>
              <w:right w:w="110" w:type="dxa"/>
            </w:tcMar>
            <w:vAlign w:val="center"/>
          </w:tcPr>
          <w:p w14:paraId="5E61DB1E" w14:textId="77777777" w:rsidR="000C67DA" w:rsidRDefault="00000000">
            <w:pPr>
              <w:spacing w:after="0"/>
              <w:ind w:firstLine="0"/>
              <w:jc w:val="left"/>
            </w:pPr>
            <w:r>
              <w:rPr>
                <w:sz w:val="21"/>
              </w:rPr>
              <w:t>阈值或主体抄错</w:t>
            </w:r>
          </w:p>
        </w:tc>
      </w:tr>
      <w:tr w:rsidR="000C67DA" w14:paraId="5EB573A0" w14:textId="77777777">
        <w:tc>
          <w:tcPr>
            <w:tcW w:w="1872" w:type="dxa"/>
            <w:tcMar>
              <w:top w:w="90" w:type="dxa"/>
              <w:left w:w="110" w:type="dxa"/>
              <w:bottom w:w="90" w:type="dxa"/>
              <w:right w:w="110" w:type="dxa"/>
            </w:tcMar>
            <w:vAlign w:val="center"/>
          </w:tcPr>
          <w:p w14:paraId="42B0C7D5" w14:textId="77777777" w:rsidR="000C67DA" w:rsidRDefault="00000000">
            <w:pPr>
              <w:spacing w:after="0"/>
              <w:ind w:firstLine="0"/>
              <w:jc w:val="center"/>
            </w:pPr>
            <w:r>
              <w:rPr>
                <w:sz w:val="21"/>
              </w:rPr>
              <w:t>业务流程题</w:t>
            </w:r>
          </w:p>
        </w:tc>
        <w:tc>
          <w:tcPr>
            <w:tcW w:w="3182" w:type="dxa"/>
            <w:tcMar>
              <w:top w:w="90" w:type="dxa"/>
              <w:left w:w="110" w:type="dxa"/>
              <w:bottom w:w="90" w:type="dxa"/>
              <w:right w:w="110" w:type="dxa"/>
            </w:tcMar>
            <w:vAlign w:val="center"/>
          </w:tcPr>
          <w:p w14:paraId="12EF06EE" w14:textId="77777777" w:rsidR="000C67DA" w:rsidRDefault="00000000">
            <w:pPr>
              <w:spacing w:after="0"/>
              <w:ind w:firstLine="0"/>
              <w:jc w:val="left"/>
              <w:rPr>
                <w:lang w:eastAsia="zh-CN"/>
              </w:rPr>
            </w:pPr>
            <w:r>
              <w:rPr>
                <w:sz w:val="21"/>
                <w:lang w:eastAsia="zh-CN"/>
              </w:rPr>
              <w:t>跨章节召回完整流程条款</w:t>
            </w:r>
          </w:p>
        </w:tc>
        <w:tc>
          <w:tcPr>
            <w:tcW w:w="2621" w:type="dxa"/>
            <w:tcMar>
              <w:top w:w="90" w:type="dxa"/>
              <w:left w:w="110" w:type="dxa"/>
              <w:bottom w:w="90" w:type="dxa"/>
              <w:right w:w="110" w:type="dxa"/>
            </w:tcMar>
            <w:vAlign w:val="center"/>
          </w:tcPr>
          <w:p w14:paraId="76E9960D" w14:textId="77777777" w:rsidR="000C67DA" w:rsidRDefault="00000000">
            <w:pPr>
              <w:spacing w:after="0"/>
              <w:ind w:firstLine="0"/>
              <w:jc w:val="left"/>
            </w:pPr>
            <w:r>
              <w:rPr>
                <w:sz w:val="21"/>
              </w:rPr>
              <w:t>保持步骤和例外顺序</w:t>
            </w:r>
          </w:p>
        </w:tc>
        <w:tc>
          <w:tcPr>
            <w:tcW w:w="1685" w:type="dxa"/>
            <w:tcMar>
              <w:top w:w="90" w:type="dxa"/>
              <w:left w:w="110" w:type="dxa"/>
              <w:bottom w:w="90" w:type="dxa"/>
              <w:right w:w="110" w:type="dxa"/>
            </w:tcMar>
            <w:vAlign w:val="center"/>
          </w:tcPr>
          <w:p w14:paraId="7A2E5666" w14:textId="77777777" w:rsidR="000C67DA" w:rsidRDefault="00000000">
            <w:pPr>
              <w:spacing w:after="0"/>
              <w:ind w:firstLine="0"/>
              <w:jc w:val="left"/>
            </w:pPr>
            <w:r>
              <w:rPr>
                <w:sz w:val="21"/>
              </w:rPr>
              <w:t>步骤遗漏</w:t>
            </w:r>
          </w:p>
        </w:tc>
      </w:tr>
      <w:tr w:rsidR="000C67DA" w14:paraId="799302FC" w14:textId="77777777">
        <w:tc>
          <w:tcPr>
            <w:tcW w:w="1872" w:type="dxa"/>
            <w:tcMar>
              <w:top w:w="90" w:type="dxa"/>
              <w:left w:w="110" w:type="dxa"/>
              <w:bottom w:w="90" w:type="dxa"/>
              <w:right w:w="110" w:type="dxa"/>
            </w:tcMar>
            <w:vAlign w:val="center"/>
          </w:tcPr>
          <w:p w14:paraId="7221A29B" w14:textId="77777777" w:rsidR="000C67DA" w:rsidRDefault="00000000">
            <w:pPr>
              <w:spacing w:after="0"/>
              <w:ind w:firstLine="0"/>
              <w:jc w:val="center"/>
            </w:pPr>
            <w:r>
              <w:rPr>
                <w:sz w:val="21"/>
              </w:rPr>
              <w:t>表格取数题</w:t>
            </w:r>
          </w:p>
        </w:tc>
        <w:tc>
          <w:tcPr>
            <w:tcW w:w="3182" w:type="dxa"/>
            <w:tcMar>
              <w:top w:w="90" w:type="dxa"/>
              <w:left w:w="110" w:type="dxa"/>
              <w:bottom w:w="90" w:type="dxa"/>
              <w:right w:w="110" w:type="dxa"/>
            </w:tcMar>
            <w:vAlign w:val="center"/>
          </w:tcPr>
          <w:p w14:paraId="0F67FA37" w14:textId="77777777" w:rsidR="000C67DA" w:rsidRDefault="00000000">
            <w:pPr>
              <w:spacing w:after="0"/>
              <w:ind w:firstLine="0"/>
              <w:jc w:val="left"/>
              <w:rPr>
                <w:lang w:eastAsia="zh-CN"/>
              </w:rPr>
            </w:pPr>
            <w:r>
              <w:rPr>
                <w:sz w:val="21"/>
                <w:lang w:eastAsia="zh-CN"/>
              </w:rPr>
              <w:t>指标</w:t>
            </w:r>
            <w:r>
              <w:rPr>
                <w:sz w:val="21"/>
                <w:lang w:eastAsia="zh-CN"/>
              </w:rPr>
              <w:t>+</w:t>
            </w:r>
            <w:r>
              <w:rPr>
                <w:sz w:val="21"/>
                <w:lang w:eastAsia="zh-CN"/>
              </w:rPr>
              <w:t>期间</w:t>
            </w:r>
            <w:r>
              <w:rPr>
                <w:sz w:val="21"/>
                <w:lang w:eastAsia="zh-CN"/>
              </w:rPr>
              <w:t>+</w:t>
            </w:r>
            <w:r>
              <w:rPr>
                <w:sz w:val="21"/>
                <w:lang w:eastAsia="zh-CN"/>
              </w:rPr>
              <w:t>单位</w:t>
            </w:r>
            <w:r>
              <w:rPr>
                <w:sz w:val="21"/>
                <w:lang w:eastAsia="zh-CN"/>
              </w:rPr>
              <w:t>+</w:t>
            </w:r>
            <w:r>
              <w:rPr>
                <w:sz w:val="21"/>
                <w:lang w:eastAsia="zh-CN"/>
              </w:rPr>
              <w:t>表格结构查询</w:t>
            </w:r>
          </w:p>
        </w:tc>
        <w:tc>
          <w:tcPr>
            <w:tcW w:w="2621" w:type="dxa"/>
            <w:tcMar>
              <w:top w:w="90" w:type="dxa"/>
              <w:left w:w="110" w:type="dxa"/>
              <w:bottom w:w="90" w:type="dxa"/>
              <w:right w:w="110" w:type="dxa"/>
            </w:tcMar>
            <w:vAlign w:val="center"/>
          </w:tcPr>
          <w:p w14:paraId="22F6C4A8" w14:textId="77777777" w:rsidR="000C67DA" w:rsidRDefault="00000000">
            <w:pPr>
              <w:spacing w:after="0"/>
              <w:ind w:firstLine="0"/>
              <w:jc w:val="left"/>
              <w:rPr>
                <w:lang w:eastAsia="zh-CN"/>
              </w:rPr>
            </w:pPr>
            <w:r>
              <w:rPr>
                <w:sz w:val="21"/>
                <w:lang w:eastAsia="zh-CN"/>
              </w:rPr>
              <w:t>输出值、单位、期间和坐标</w:t>
            </w:r>
          </w:p>
        </w:tc>
        <w:tc>
          <w:tcPr>
            <w:tcW w:w="1685" w:type="dxa"/>
            <w:tcMar>
              <w:top w:w="90" w:type="dxa"/>
              <w:left w:w="110" w:type="dxa"/>
              <w:bottom w:w="90" w:type="dxa"/>
              <w:right w:w="110" w:type="dxa"/>
            </w:tcMar>
            <w:vAlign w:val="center"/>
          </w:tcPr>
          <w:p w14:paraId="6FE32F1B" w14:textId="77777777" w:rsidR="000C67DA" w:rsidRDefault="00000000">
            <w:pPr>
              <w:spacing w:after="0"/>
              <w:ind w:firstLine="0"/>
              <w:jc w:val="left"/>
            </w:pPr>
            <w:r>
              <w:rPr>
                <w:sz w:val="21"/>
              </w:rPr>
              <w:t>期间</w:t>
            </w:r>
            <w:r>
              <w:rPr>
                <w:sz w:val="21"/>
              </w:rPr>
              <w:t>/</w:t>
            </w:r>
            <w:r>
              <w:rPr>
                <w:sz w:val="21"/>
              </w:rPr>
              <w:t>口径错配</w:t>
            </w:r>
          </w:p>
        </w:tc>
      </w:tr>
      <w:tr w:rsidR="000C67DA" w14:paraId="10E7476C" w14:textId="77777777">
        <w:tc>
          <w:tcPr>
            <w:tcW w:w="1872" w:type="dxa"/>
            <w:tcMar>
              <w:top w:w="90" w:type="dxa"/>
              <w:left w:w="110" w:type="dxa"/>
              <w:bottom w:w="90" w:type="dxa"/>
              <w:right w:w="110" w:type="dxa"/>
            </w:tcMar>
            <w:vAlign w:val="center"/>
          </w:tcPr>
          <w:p w14:paraId="17E67835" w14:textId="77777777" w:rsidR="000C67DA" w:rsidRDefault="00000000">
            <w:pPr>
              <w:spacing w:after="0"/>
              <w:ind w:firstLine="0"/>
              <w:jc w:val="center"/>
            </w:pPr>
            <w:r>
              <w:rPr>
                <w:sz w:val="21"/>
              </w:rPr>
              <w:t>跨文件判断题</w:t>
            </w:r>
          </w:p>
        </w:tc>
        <w:tc>
          <w:tcPr>
            <w:tcW w:w="3182" w:type="dxa"/>
            <w:tcMar>
              <w:top w:w="90" w:type="dxa"/>
              <w:left w:w="110" w:type="dxa"/>
              <w:bottom w:w="90" w:type="dxa"/>
              <w:right w:w="110" w:type="dxa"/>
            </w:tcMar>
            <w:vAlign w:val="center"/>
          </w:tcPr>
          <w:p w14:paraId="7F9E4A10" w14:textId="77777777" w:rsidR="000C67DA" w:rsidRDefault="00000000">
            <w:pPr>
              <w:spacing w:after="0"/>
              <w:ind w:firstLine="0"/>
              <w:jc w:val="left"/>
              <w:rPr>
                <w:lang w:eastAsia="zh-CN"/>
              </w:rPr>
            </w:pPr>
            <w:r>
              <w:rPr>
                <w:sz w:val="21"/>
                <w:lang w:eastAsia="zh-CN"/>
              </w:rPr>
              <w:t>制度口径</w:t>
            </w:r>
            <w:r>
              <w:rPr>
                <w:sz w:val="21"/>
                <w:lang w:eastAsia="zh-CN"/>
              </w:rPr>
              <w:t>→</w:t>
            </w:r>
            <w:r>
              <w:rPr>
                <w:sz w:val="21"/>
                <w:lang w:eastAsia="zh-CN"/>
              </w:rPr>
              <w:t>指标</w:t>
            </w:r>
            <w:r>
              <w:rPr>
                <w:sz w:val="21"/>
                <w:lang w:eastAsia="zh-CN"/>
              </w:rPr>
              <w:t>→</w:t>
            </w:r>
            <w:r>
              <w:rPr>
                <w:sz w:val="21"/>
                <w:lang w:eastAsia="zh-CN"/>
              </w:rPr>
              <w:t>表格的多跳检索</w:t>
            </w:r>
          </w:p>
        </w:tc>
        <w:tc>
          <w:tcPr>
            <w:tcW w:w="2621" w:type="dxa"/>
            <w:tcMar>
              <w:top w:w="90" w:type="dxa"/>
              <w:left w:w="110" w:type="dxa"/>
              <w:bottom w:w="90" w:type="dxa"/>
              <w:right w:w="110" w:type="dxa"/>
            </w:tcMar>
            <w:vAlign w:val="center"/>
          </w:tcPr>
          <w:p w14:paraId="768C4C95" w14:textId="77777777" w:rsidR="000C67DA" w:rsidRDefault="00000000">
            <w:pPr>
              <w:spacing w:after="0"/>
              <w:ind w:firstLine="0"/>
              <w:jc w:val="left"/>
              <w:rPr>
                <w:lang w:eastAsia="zh-CN"/>
              </w:rPr>
            </w:pPr>
            <w:r>
              <w:rPr>
                <w:sz w:val="21"/>
                <w:lang w:eastAsia="zh-CN"/>
              </w:rPr>
              <w:t>显式列出依据链和条件</w:t>
            </w:r>
          </w:p>
        </w:tc>
        <w:tc>
          <w:tcPr>
            <w:tcW w:w="1685" w:type="dxa"/>
            <w:tcMar>
              <w:top w:w="90" w:type="dxa"/>
              <w:left w:w="110" w:type="dxa"/>
              <w:bottom w:w="90" w:type="dxa"/>
              <w:right w:w="110" w:type="dxa"/>
            </w:tcMar>
            <w:vAlign w:val="center"/>
          </w:tcPr>
          <w:p w14:paraId="7F62EB3C" w14:textId="77777777" w:rsidR="000C67DA" w:rsidRDefault="00000000">
            <w:pPr>
              <w:spacing w:after="0"/>
              <w:ind w:firstLine="0"/>
              <w:jc w:val="left"/>
            </w:pPr>
            <w:r>
              <w:rPr>
                <w:sz w:val="21"/>
              </w:rPr>
              <w:t>中间跳错误传播</w:t>
            </w:r>
          </w:p>
        </w:tc>
      </w:tr>
    </w:tbl>
    <w:p w14:paraId="13ABBFFF" w14:textId="77777777" w:rsidR="000C67DA" w:rsidRDefault="000C67DA">
      <w:pPr>
        <w:spacing w:line="240" w:lineRule="auto"/>
        <w:ind w:firstLineChars="200" w:firstLine="482"/>
        <w:rPr>
          <w:b/>
          <w:lang w:eastAsia="zh-CN"/>
        </w:rPr>
      </w:pPr>
    </w:p>
    <w:p w14:paraId="3EF1513C" w14:textId="77777777" w:rsidR="000C67DA" w:rsidRDefault="00000000">
      <w:pPr>
        <w:pStyle w:val="V2Lead"/>
        <w:rPr>
          <w:lang w:eastAsia="zh-CN"/>
        </w:rPr>
      </w:pPr>
      <w:r>
        <w:rPr>
          <w:b/>
          <w:lang w:eastAsia="zh-CN"/>
        </w:rPr>
        <w:t>最小充分证据：</w:t>
      </w:r>
      <w:r>
        <w:rPr>
          <w:lang w:eastAsia="zh-CN"/>
        </w:rPr>
        <w:t>重排后不直接取固定</w:t>
      </w:r>
      <w:r>
        <w:rPr>
          <w:lang w:eastAsia="zh-CN"/>
        </w:rPr>
        <w:t xml:space="preserve"> Top-K</w:t>
      </w:r>
      <w:r>
        <w:rPr>
          <w:lang w:eastAsia="zh-CN"/>
        </w:rPr>
        <w:t>，而是选择能够覆盖问题全部关键槽位且相互一致的最小证据集合。若关键槽位没有证据覆盖，转入补检索、澄清或拒答。</w:t>
      </w:r>
    </w:p>
    <w:p w14:paraId="4AC63C18" w14:textId="77777777" w:rsidR="000C67DA" w:rsidRDefault="00000000">
      <w:pPr>
        <w:pStyle w:val="31"/>
        <w:rPr>
          <w:lang w:eastAsia="zh-CN"/>
        </w:rPr>
      </w:pPr>
      <w:bookmarkStart w:id="34" w:name="_Toc234857060"/>
      <w:r>
        <w:rPr>
          <w:lang w:eastAsia="zh-CN"/>
        </w:rPr>
        <w:lastRenderedPageBreak/>
        <w:t xml:space="preserve">3.2.6  </w:t>
      </w:r>
      <w:r>
        <w:rPr>
          <w:lang w:eastAsia="zh-CN"/>
        </w:rPr>
        <w:t>多跳推理与检索编排</w:t>
      </w:r>
      <w:bookmarkEnd w:id="34"/>
    </w:p>
    <w:p w14:paraId="31FC41A2" w14:textId="77777777" w:rsidR="000C67DA" w:rsidRDefault="00000000">
      <w:pPr>
        <w:rPr>
          <w:lang w:eastAsia="zh-CN"/>
        </w:rPr>
      </w:pPr>
      <w:r>
        <w:rPr>
          <w:lang w:eastAsia="zh-CN"/>
        </w:rPr>
        <w:t>在线流程采用受控状态机，不允许</w:t>
      </w:r>
      <w:r>
        <w:rPr>
          <w:lang w:eastAsia="zh-CN"/>
        </w:rPr>
        <w:t xml:space="preserve"> Agent </w:t>
      </w:r>
      <w:r>
        <w:rPr>
          <w:lang w:eastAsia="zh-CN"/>
        </w:rPr>
        <w:t>自由扩展任务范围。查询解析节点输出</w:t>
      </w:r>
      <w:r>
        <w:rPr>
          <w:lang w:eastAsia="zh-CN"/>
        </w:rPr>
        <w:t xml:space="preserve"> query_type</w:t>
      </w:r>
      <w:r>
        <w:rPr>
          <w:lang w:eastAsia="zh-CN"/>
        </w:rPr>
        <w:t>、</w:t>
      </w:r>
      <w:r>
        <w:rPr>
          <w:lang w:eastAsia="zh-CN"/>
        </w:rPr>
        <w:t>slots</w:t>
      </w:r>
      <w:r>
        <w:rPr>
          <w:lang w:eastAsia="zh-CN"/>
        </w:rPr>
        <w:t>、</w:t>
      </w:r>
      <w:r>
        <w:rPr>
          <w:lang w:eastAsia="zh-CN"/>
        </w:rPr>
        <w:t xml:space="preserve">need_clarify </w:t>
      </w:r>
      <w:r>
        <w:rPr>
          <w:lang w:eastAsia="zh-CN"/>
        </w:rPr>
        <w:t>与</w:t>
      </w:r>
      <w:r>
        <w:rPr>
          <w:lang w:eastAsia="zh-CN"/>
        </w:rPr>
        <w:t xml:space="preserve"> is_multi_hop</w:t>
      </w:r>
      <w:r>
        <w:rPr>
          <w:lang w:eastAsia="zh-CN"/>
        </w:rPr>
        <w:t>；检索编排节点输出候选证据及每路得分；证据判别节点输出</w:t>
      </w:r>
      <w:r>
        <w:rPr>
          <w:lang w:eastAsia="zh-CN"/>
        </w:rPr>
        <w:t xml:space="preserve"> evidence</w:t>
      </w:r>
      <w:r>
        <w:rPr>
          <w:lang w:eastAsia="zh-CN"/>
        </w:rPr>
        <w:t>、</w:t>
      </w:r>
      <w:r>
        <w:rPr>
          <w:lang w:eastAsia="zh-CN"/>
        </w:rPr>
        <w:t xml:space="preserve">sufficiency </w:t>
      </w:r>
      <w:r>
        <w:rPr>
          <w:lang w:eastAsia="zh-CN"/>
        </w:rPr>
        <w:t>和</w:t>
      </w:r>
      <w:r>
        <w:rPr>
          <w:lang w:eastAsia="zh-CN"/>
        </w:rPr>
        <w:t xml:space="preserve"> refuse_reason</w:t>
      </w:r>
      <w:r>
        <w:rPr>
          <w:lang w:eastAsia="zh-CN"/>
        </w:rPr>
        <w:t>；生成自核节点输出答案、引用与核验结果。初始实现建议将最大检索跳数限制为</w:t>
      </w:r>
      <w:r>
        <w:rPr>
          <w:lang w:eastAsia="zh-CN"/>
        </w:rPr>
        <w:t xml:space="preserve"> 2 </w:t>
      </w:r>
      <w:r>
        <w:rPr>
          <w:lang w:eastAsia="zh-CN"/>
        </w:rPr>
        <w:t>至</w:t>
      </w:r>
      <w:r>
        <w:rPr>
          <w:lang w:eastAsia="zh-CN"/>
        </w:rPr>
        <w:t xml:space="preserve"> 3 </w:t>
      </w:r>
      <w:r>
        <w:rPr>
          <w:lang w:eastAsia="zh-CN"/>
        </w:rPr>
        <w:t>跳，自核失败最多触发</w:t>
      </w:r>
      <w:r>
        <w:rPr>
          <w:lang w:eastAsia="zh-CN"/>
        </w:rPr>
        <w:t xml:space="preserve"> 1 </w:t>
      </w:r>
      <w:r>
        <w:rPr>
          <w:lang w:eastAsia="zh-CN"/>
        </w:rPr>
        <w:t>次受限重试，最终参数由失败案例确定。</w:t>
      </w:r>
    </w:p>
    <w:p w14:paraId="356EA052" w14:textId="77777777" w:rsidR="000C67DA" w:rsidRDefault="00000000">
      <w:pPr>
        <w:pStyle w:val="V2FigureImage"/>
        <w:ind w:firstLineChars="200" w:firstLine="480"/>
        <w:rPr>
          <w:b/>
          <w:lang w:eastAsia="zh-CN"/>
        </w:rPr>
      </w:pPr>
      <w:r>
        <w:rPr>
          <w:noProof/>
        </w:rPr>
        <w:drawing>
          <wp:inline distT="0" distB="0" distL="0" distR="0" wp14:anchorId="16F8F6CA" wp14:editId="6820513D">
            <wp:extent cx="4892040" cy="2684409"/>
            <wp:effectExtent l="0" t="0" r="0" b="0"/>
            <wp:docPr id="4" name="Picture 4" descr="图4  受控 Agentic Workflow 状态机（设计草案）" title="图4  受控 Agentic Workflow 状态机（设计草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agentic-workflow.png"/>
                    <pic:cNvPicPr/>
                  </pic:nvPicPr>
                  <pic:blipFill>
                    <a:blip r:embed="rId12"/>
                    <a:stretch>
                      <a:fillRect/>
                    </a:stretch>
                  </pic:blipFill>
                  <pic:spPr>
                    <a:xfrm>
                      <a:off x="0" y="0"/>
                      <a:ext cx="4892040" cy="2684409"/>
                    </a:xfrm>
                    <a:prstGeom prst="rect">
                      <a:avLst/>
                    </a:prstGeom>
                  </pic:spPr>
                </pic:pic>
              </a:graphicData>
            </a:graphic>
          </wp:inline>
        </w:drawing>
      </w:r>
    </w:p>
    <w:p w14:paraId="700933AA" w14:textId="77777777" w:rsidR="000C67DA" w:rsidRDefault="00000000">
      <w:pPr>
        <w:pStyle w:val="V2FigureCaption"/>
        <w:ind w:firstLineChars="200" w:firstLine="420"/>
        <w:rPr>
          <w:b/>
          <w:sz w:val="24"/>
          <w:lang w:eastAsia="zh-CN"/>
        </w:rPr>
      </w:pPr>
      <w:r>
        <w:rPr>
          <w:rFonts w:cs="宋体"/>
          <w:szCs w:val="24"/>
          <w:lang w:eastAsia="zh-CN"/>
        </w:rPr>
        <w:t>图</w:t>
      </w:r>
      <w:r>
        <w:rPr>
          <w:rFonts w:cs="宋体"/>
          <w:szCs w:val="24"/>
          <w:lang w:eastAsia="zh-CN"/>
        </w:rPr>
        <w:t xml:space="preserve">4  </w:t>
      </w:r>
      <w:r>
        <w:rPr>
          <w:rFonts w:cs="宋体"/>
          <w:szCs w:val="24"/>
          <w:lang w:eastAsia="zh-CN"/>
        </w:rPr>
        <w:t>受控</w:t>
      </w:r>
      <w:r>
        <w:rPr>
          <w:rFonts w:cs="宋体"/>
          <w:szCs w:val="24"/>
          <w:lang w:eastAsia="zh-CN"/>
        </w:rPr>
        <w:t xml:space="preserve"> Agentic Workflow </w:t>
      </w:r>
      <w:r>
        <w:rPr>
          <w:rFonts w:cs="宋体"/>
          <w:szCs w:val="24"/>
          <w:lang w:eastAsia="zh-CN"/>
        </w:rPr>
        <w:t>状态机（设计草案）</w:t>
      </w:r>
    </w:p>
    <w:p w14:paraId="2C1004B5" w14:textId="77777777" w:rsidR="000C67DA" w:rsidRDefault="00000000">
      <w:pPr>
        <w:pStyle w:val="V2TableCaption"/>
        <w:ind w:firstLineChars="200" w:firstLine="422"/>
        <w:rPr>
          <w:sz w:val="24"/>
          <w:lang w:eastAsia="zh-CN"/>
        </w:rPr>
      </w:pPr>
      <w:r>
        <w:rPr>
          <w:rFonts w:cs="宋体"/>
          <w:szCs w:val="24"/>
          <w:lang w:eastAsia="zh-CN"/>
        </w:rPr>
        <w:t>表</w:t>
      </w:r>
      <w:r>
        <w:rPr>
          <w:rFonts w:cs="宋体"/>
          <w:szCs w:val="24"/>
          <w:lang w:eastAsia="zh-CN"/>
        </w:rPr>
        <w:t xml:space="preserve">9  Agent </w:t>
      </w:r>
      <w:r>
        <w:rPr>
          <w:rFonts w:cs="宋体"/>
          <w:szCs w:val="24"/>
          <w:lang w:eastAsia="zh-CN"/>
        </w:rPr>
        <w:t>功能节点接口草案</w:t>
      </w:r>
    </w:p>
    <w:tbl>
      <w:tblPr>
        <w:tblStyle w:val="af5"/>
        <w:tblW w:w="9360" w:type="dxa"/>
        <w:tblInd w:w="120" w:type="dxa"/>
        <w:tblLayout w:type="fixed"/>
        <w:tblLook w:val="04A0" w:firstRow="1" w:lastRow="0" w:firstColumn="1" w:lastColumn="0" w:noHBand="0" w:noVBand="1"/>
      </w:tblPr>
      <w:tblGrid>
        <w:gridCol w:w="1685"/>
        <w:gridCol w:w="2340"/>
        <w:gridCol w:w="3182"/>
        <w:gridCol w:w="2153"/>
      </w:tblGrid>
      <w:tr w:rsidR="000C67DA" w14:paraId="30AF6970" w14:textId="77777777">
        <w:trPr>
          <w:tblHeader/>
        </w:trPr>
        <w:tc>
          <w:tcPr>
            <w:tcW w:w="1685" w:type="dxa"/>
            <w:shd w:val="clear" w:color="auto" w:fill="E7E6E6"/>
            <w:tcMar>
              <w:top w:w="90" w:type="dxa"/>
              <w:left w:w="110" w:type="dxa"/>
              <w:bottom w:w="90" w:type="dxa"/>
              <w:right w:w="110" w:type="dxa"/>
            </w:tcMar>
            <w:vAlign w:val="center"/>
          </w:tcPr>
          <w:p w14:paraId="7D9168A5" w14:textId="77777777" w:rsidR="000C67DA" w:rsidRDefault="00000000">
            <w:pPr>
              <w:spacing w:after="0"/>
              <w:ind w:firstLine="0"/>
              <w:jc w:val="center"/>
            </w:pPr>
            <w:r>
              <w:rPr>
                <w:b/>
                <w:sz w:val="21"/>
              </w:rPr>
              <w:t>节点</w:t>
            </w:r>
          </w:p>
        </w:tc>
        <w:tc>
          <w:tcPr>
            <w:tcW w:w="2340" w:type="dxa"/>
            <w:shd w:val="clear" w:color="auto" w:fill="E7E6E6"/>
            <w:tcMar>
              <w:top w:w="90" w:type="dxa"/>
              <w:left w:w="110" w:type="dxa"/>
              <w:bottom w:w="90" w:type="dxa"/>
              <w:right w:w="110" w:type="dxa"/>
            </w:tcMar>
            <w:vAlign w:val="center"/>
          </w:tcPr>
          <w:p w14:paraId="4E687A6D" w14:textId="77777777" w:rsidR="000C67DA" w:rsidRDefault="00000000">
            <w:pPr>
              <w:spacing w:after="0"/>
              <w:ind w:firstLine="0"/>
              <w:jc w:val="center"/>
            </w:pPr>
            <w:r>
              <w:rPr>
                <w:b/>
                <w:sz w:val="21"/>
              </w:rPr>
              <w:t>核心输入</w:t>
            </w:r>
          </w:p>
        </w:tc>
        <w:tc>
          <w:tcPr>
            <w:tcW w:w="3182" w:type="dxa"/>
            <w:shd w:val="clear" w:color="auto" w:fill="E7E6E6"/>
            <w:tcMar>
              <w:top w:w="90" w:type="dxa"/>
              <w:left w:w="110" w:type="dxa"/>
              <w:bottom w:w="90" w:type="dxa"/>
              <w:right w:w="110" w:type="dxa"/>
            </w:tcMar>
            <w:vAlign w:val="center"/>
          </w:tcPr>
          <w:p w14:paraId="192D8470" w14:textId="77777777" w:rsidR="000C67DA" w:rsidRDefault="00000000">
            <w:pPr>
              <w:spacing w:after="0"/>
              <w:ind w:firstLine="0"/>
              <w:jc w:val="center"/>
            </w:pPr>
            <w:r>
              <w:rPr>
                <w:b/>
                <w:sz w:val="21"/>
              </w:rPr>
              <w:t>核心输出</w:t>
            </w:r>
          </w:p>
        </w:tc>
        <w:tc>
          <w:tcPr>
            <w:tcW w:w="2153" w:type="dxa"/>
            <w:shd w:val="clear" w:color="auto" w:fill="E7E6E6"/>
            <w:tcMar>
              <w:top w:w="90" w:type="dxa"/>
              <w:left w:w="110" w:type="dxa"/>
              <w:bottom w:w="90" w:type="dxa"/>
              <w:right w:w="110" w:type="dxa"/>
            </w:tcMar>
            <w:vAlign w:val="center"/>
          </w:tcPr>
          <w:p w14:paraId="023E7231" w14:textId="77777777" w:rsidR="000C67DA" w:rsidRDefault="00000000">
            <w:pPr>
              <w:spacing w:after="0"/>
              <w:ind w:firstLine="0"/>
              <w:jc w:val="center"/>
            </w:pPr>
            <w:r>
              <w:rPr>
                <w:b/>
                <w:sz w:val="21"/>
              </w:rPr>
              <w:t>异常分支</w:t>
            </w:r>
          </w:p>
        </w:tc>
      </w:tr>
      <w:tr w:rsidR="000C67DA" w14:paraId="4C976EA3" w14:textId="77777777">
        <w:tc>
          <w:tcPr>
            <w:tcW w:w="1685" w:type="dxa"/>
            <w:tcMar>
              <w:top w:w="90" w:type="dxa"/>
              <w:left w:w="110" w:type="dxa"/>
              <w:bottom w:w="90" w:type="dxa"/>
              <w:right w:w="110" w:type="dxa"/>
            </w:tcMar>
            <w:vAlign w:val="center"/>
          </w:tcPr>
          <w:p w14:paraId="546CCAE6" w14:textId="77777777" w:rsidR="000C67DA" w:rsidRDefault="00000000">
            <w:pPr>
              <w:spacing w:after="0"/>
              <w:ind w:firstLine="0"/>
              <w:jc w:val="center"/>
            </w:pPr>
            <w:r>
              <w:rPr>
                <w:sz w:val="21"/>
              </w:rPr>
              <w:t>查询解析</w:t>
            </w:r>
          </w:p>
        </w:tc>
        <w:tc>
          <w:tcPr>
            <w:tcW w:w="2340" w:type="dxa"/>
            <w:tcMar>
              <w:top w:w="90" w:type="dxa"/>
              <w:left w:w="110" w:type="dxa"/>
              <w:bottom w:w="90" w:type="dxa"/>
              <w:right w:w="110" w:type="dxa"/>
            </w:tcMar>
            <w:vAlign w:val="center"/>
          </w:tcPr>
          <w:p w14:paraId="6CB0C8E5" w14:textId="77777777" w:rsidR="000C67DA" w:rsidRDefault="00000000">
            <w:pPr>
              <w:spacing w:after="0"/>
              <w:ind w:firstLine="0"/>
              <w:jc w:val="left"/>
            </w:pPr>
            <w:r>
              <w:rPr>
                <w:sz w:val="21"/>
              </w:rPr>
              <w:t>用户问题</w:t>
            </w:r>
          </w:p>
        </w:tc>
        <w:tc>
          <w:tcPr>
            <w:tcW w:w="3182" w:type="dxa"/>
            <w:tcMar>
              <w:top w:w="90" w:type="dxa"/>
              <w:left w:w="110" w:type="dxa"/>
              <w:bottom w:w="90" w:type="dxa"/>
              <w:right w:w="110" w:type="dxa"/>
            </w:tcMar>
            <w:vAlign w:val="center"/>
          </w:tcPr>
          <w:p w14:paraId="5517F63F" w14:textId="77777777" w:rsidR="000C67DA" w:rsidRDefault="00000000">
            <w:pPr>
              <w:spacing w:after="0"/>
              <w:ind w:firstLine="0"/>
              <w:jc w:val="left"/>
              <w:rPr>
                <w:lang w:eastAsia="zh-CN"/>
              </w:rPr>
            </w:pPr>
            <w:r>
              <w:rPr>
                <w:sz w:val="21"/>
                <w:lang w:eastAsia="zh-CN"/>
              </w:rPr>
              <w:t>题型、槽位、澄清标记、多跳标记</w:t>
            </w:r>
          </w:p>
        </w:tc>
        <w:tc>
          <w:tcPr>
            <w:tcW w:w="2153" w:type="dxa"/>
            <w:tcMar>
              <w:top w:w="90" w:type="dxa"/>
              <w:left w:w="110" w:type="dxa"/>
              <w:bottom w:w="90" w:type="dxa"/>
              <w:right w:w="110" w:type="dxa"/>
            </w:tcMar>
            <w:vAlign w:val="center"/>
          </w:tcPr>
          <w:p w14:paraId="134EAEDF" w14:textId="77777777" w:rsidR="000C67DA" w:rsidRDefault="00000000">
            <w:pPr>
              <w:spacing w:after="0"/>
              <w:ind w:firstLine="0"/>
              <w:jc w:val="left"/>
            </w:pPr>
            <w:r>
              <w:rPr>
                <w:sz w:val="21"/>
              </w:rPr>
              <w:t>缺少期间</w:t>
            </w:r>
            <w:r>
              <w:rPr>
                <w:sz w:val="21"/>
              </w:rPr>
              <w:t>/</w:t>
            </w:r>
            <w:r>
              <w:rPr>
                <w:sz w:val="21"/>
              </w:rPr>
              <w:t>主体</w:t>
            </w:r>
            <w:r>
              <w:rPr>
                <w:sz w:val="21"/>
              </w:rPr>
              <w:t>→</w:t>
            </w:r>
            <w:r>
              <w:rPr>
                <w:sz w:val="21"/>
              </w:rPr>
              <w:t>澄清</w:t>
            </w:r>
          </w:p>
        </w:tc>
      </w:tr>
      <w:tr w:rsidR="000C67DA" w14:paraId="44E04612" w14:textId="77777777">
        <w:tc>
          <w:tcPr>
            <w:tcW w:w="1685" w:type="dxa"/>
            <w:tcMar>
              <w:top w:w="90" w:type="dxa"/>
              <w:left w:w="110" w:type="dxa"/>
              <w:bottom w:w="90" w:type="dxa"/>
              <w:right w:w="110" w:type="dxa"/>
            </w:tcMar>
            <w:vAlign w:val="center"/>
          </w:tcPr>
          <w:p w14:paraId="687C43F2" w14:textId="77777777" w:rsidR="000C67DA" w:rsidRDefault="00000000">
            <w:pPr>
              <w:spacing w:after="0"/>
              <w:ind w:firstLine="0"/>
              <w:jc w:val="center"/>
            </w:pPr>
            <w:r>
              <w:rPr>
                <w:sz w:val="21"/>
              </w:rPr>
              <w:t>检索编排</w:t>
            </w:r>
          </w:p>
        </w:tc>
        <w:tc>
          <w:tcPr>
            <w:tcW w:w="2340" w:type="dxa"/>
            <w:tcMar>
              <w:top w:w="90" w:type="dxa"/>
              <w:left w:w="110" w:type="dxa"/>
              <w:bottom w:w="90" w:type="dxa"/>
              <w:right w:w="110" w:type="dxa"/>
            </w:tcMar>
            <w:vAlign w:val="center"/>
          </w:tcPr>
          <w:p w14:paraId="024787DD" w14:textId="77777777" w:rsidR="000C67DA" w:rsidRDefault="00000000">
            <w:pPr>
              <w:spacing w:after="0"/>
              <w:ind w:firstLine="0"/>
              <w:jc w:val="left"/>
              <w:rPr>
                <w:lang w:eastAsia="zh-CN"/>
              </w:rPr>
            </w:pPr>
            <w:r>
              <w:rPr>
                <w:sz w:val="21"/>
                <w:lang w:eastAsia="zh-CN"/>
              </w:rPr>
              <w:t>题型、槽位、中间状态</w:t>
            </w:r>
          </w:p>
        </w:tc>
        <w:tc>
          <w:tcPr>
            <w:tcW w:w="3182" w:type="dxa"/>
            <w:tcMar>
              <w:top w:w="90" w:type="dxa"/>
              <w:left w:w="110" w:type="dxa"/>
              <w:bottom w:w="90" w:type="dxa"/>
              <w:right w:w="110" w:type="dxa"/>
            </w:tcMar>
            <w:vAlign w:val="center"/>
          </w:tcPr>
          <w:p w14:paraId="0D33E0CF" w14:textId="77777777" w:rsidR="000C67DA" w:rsidRDefault="00000000">
            <w:pPr>
              <w:spacing w:after="0"/>
              <w:ind w:firstLine="0"/>
              <w:jc w:val="left"/>
              <w:rPr>
                <w:lang w:eastAsia="zh-CN"/>
              </w:rPr>
            </w:pPr>
            <w:r>
              <w:rPr>
                <w:sz w:val="21"/>
                <w:lang w:eastAsia="zh-CN"/>
              </w:rPr>
              <w:t>候选证据、得分、检索轨迹</w:t>
            </w:r>
          </w:p>
        </w:tc>
        <w:tc>
          <w:tcPr>
            <w:tcW w:w="2153" w:type="dxa"/>
            <w:tcMar>
              <w:top w:w="90" w:type="dxa"/>
              <w:left w:w="110" w:type="dxa"/>
              <w:bottom w:w="90" w:type="dxa"/>
              <w:right w:w="110" w:type="dxa"/>
            </w:tcMar>
            <w:vAlign w:val="center"/>
          </w:tcPr>
          <w:p w14:paraId="1A442F88" w14:textId="77777777" w:rsidR="000C67DA" w:rsidRDefault="00000000">
            <w:pPr>
              <w:spacing w:after="0"/>
              <w:ind w:firstLine="0"/>
              <w:jc w:val="left"/>
              <w:rPr>
                <w:lang w:eastAsia="zh-CN"/>
              </w:rPr>
            </w:pPr>
            <w:r>
              <w:rPr>
                <w:sz w:val="21"/>
                <w:lang w:eastAsia="zh-CN"/>
              </w:rPr>
              <w:t>无召回</w:t>
            </w:r>
            <w:r>
              <w:rPr>
                <w:sz w:val="21"/>
                <w:lang w:eastAsia="zh-CN"/>
              </w:rPr>
              <w:t>→</w:t>
            </w:r>
            <w:r>
              <w:rPr>
                <w:sz w:val="21"/>
                <w:lang w:eastAsia="zh-CN"/>
              </w:rPr>
              <w:t>调整查询或拒答</w:t>
            </w:r>
          </w:p>
        </w:tc>
      </w:tr>
      <w:tr w:rsidR="000C67DA" w14:paraId="07702AC5" w14:textId="77777777">
        <w:tc>
          <w:tcPr>
            <w:tcW w:w="1685" w:type="dxa"/>
            <w:tcMar>
              <w:top w:w="90" w:type="dxa"/>
              <w:left w:w="110" w:type="dxa"/>
              <w:bottom w:w="90" w:type="dxa"/>
              <w:right w:w="110" w:type="dxa"/>
            </w:tcMar>
            <w:vAlign w:val="center"/>
          </w:tcPr>
          <w:p w14:paraId="6AECEAAE" w14:textId="77777777" w:rsidR="000C67DA" w:rsidRDefault="00000000">
            <w:pPr>
              <w:spacing w:after="0"/>
              <w:ind w:firstLine="0"/>
              <w:jc w:val="center"/>
            </w:pPr>
            <w:r>
              <w:rPr>
                <w:sz w:val="21"/>
              </w:rPr>
              <w:t>证据判别</w:t>
            </w:r>
          </w:p>
        </w:tc>
        <w:tc>
          <w:tcPr>
            <w:tcW w:w="2340" w:type="dxa"/>
            <w:tcMar>
              <w:top w:w="90" w:type="dxa"/>
              <w:left w:w="110" w:type="dxa"/>
              <w:bottom w:w="90" w:type="dxa"/>
              <w:right w:w="110" w:type="dxa"/>
            </w:tcMar>
            <w:vAlign w:val="center"/>
          </w:tcPr>
          <w:p w14:paraId="1DF3F7F8" w14:textId="77777777" w:rsidR="000C67DA" w:rsidRDefault="00000000">
            <w:pPr>
              <w:spacing w:after="0"/>
              <w:ind w:firstLine="0"/>
              <w:jc w:val="left"/>
            </w:pPr>
            <w:r>
              <w:rPr>
                <w:sz w:val="21"/>
              </w:rPr>
              <w:t>问题与候选证据</w:t>
            </w:r>
          </w:p>
        </w:tc>
        <w:tc>
          <w:tcPr>
            <w:tcW w:w="3182" w:type="dxa"/>
            <w:tcMar>
              <w:top w:w="90" w:type="dxa"/>
              <w:left w:w="110" w:type="dxa"/>
              <w:bottom w:w="90" w:type="dxa"/>
              <w:right w:w="110" w:type="dxa"/>
            </w:tcMar>
            <w:vAlign w:val="center"/>
          </w:tcPr>
          <w:p w14:paraId="337CA828" w14:textId="77777777" w:rsidR="000C67DA" w:rsidRDefault="00000000">
            <w:pPr>
              <w:spacing w:after="0"/>
              <w:ind w:firstLine="0"/>
              <w:jc w:val="left"/>
              <w:rPr>
                <w:lang w:eastAsia="zh-CN"/>
              </w:rPr>
            </w:pPr>
            <w:r>
              <w:rPr>
                <w:sz w:val="21"/>
                <w:lang w:eastAsia="zh-CN"/>
              </w:rPr>
              <w:t>最小证据集、充分</w:t>
            </w:r>
            <w:r>
              <w:rPr>
                <w:sz w:val="21"/>
                <w:lang w:eastAsia="zh-CN"/>
              </w:rPr>
              <w:t>/</w:t>
            </w:r>
            <w:r>
              <w:rPr>
                <w:sz w:val="21"/>
                <w:lang w:eastAsia="zh-CN"/>
              </w:rPr>
              <w:t>不足</w:t>
            </w:r>
            <w:r>
              <w:rPr>
                <w:sz w:val="21"/>
                <w:lang w:eastAsia="zh-CN"/>
              </w:rPr>
              <w:t>/</w:t>
            </w:r>
            <w:r>
              <w:rPr>
                <w:sz w:val="21"/>
                <w:lang w:eastAsia="zh-CN"/>
              </w:rPr>
              <w:t>冲突</w:t>
            </w:r>
          </w:p>
        </w:tc>
        <w:tc>
          <w:tcPr>
            <w:tcW w:w="2153" w:type="dxa"/>
            <w:tcMar>
              <w:top w:w="90" w:type="dxa"/>
              <w:left w:w="110" w:type="dxa"/>
              <w:bottom w:w="90" w:type="dxa"/>
              <w:right w:w="110" w:type="dxa"/>
            </w:tcMar>
            <w:vAlign w:val="center"/>
          </w:tcPr>
          <w:p w14:paraId="504BCFCF" w14:textId="77777777" w:rsidR="000C67DA" w:rsidRDefault="00000000">
            <w:pPr>
              <w:spacing w:after="0"/>
              <w:ind w:firstLine="0"/>
              <w:jc w:val="left"/>
              <w:rPr>
                <w:lang w:eastAsia="zh-CN"/>
              </w:rPr>
            </w:pPr>
            <w:r>
              <w:rPr>
                <w:sz w:val="21"/>
                <w:lang w:eastAsia="zh-CN"/>
              </w:rPr>
              <w:t>不足</w:t>
            </w:r>
            <w:r>
              <w:rPr>
                <w:sz w:val="21"/>
                <w:lang w:eastAsia="zh-CN"/>
              </w:rPr>
              <w:t>/</w:t>
            </w:r>
            <w:r>
              <w:rPr>
                <w:sz w:val="21"/>
                <w:lang w:eastAsia="zh-CN"/>
              </w:rPr>
              <w:t>冲突</w:t>
            </w:r>
            <w:r>
              <w:rPr>
                <w:sz w:val="21"/>
                <w:lang w:eastAsia="zh-CN"/>
              </w:rPr>
              <w:t>→</w:t>
            </w:r>
            <w:r>
              <w:rPr>
                <w:sz w:val="21"/>
                <w:lang w:eastAsia="zh-CN"/>
              </w:rPr>
              <w:t>拒答或复核</w:t>
            </w:r>
          </w:p>
        </w:tc>
      </w:tr>
      <w:tr w:rsidR="000C67DA" w14:paraId="1C40A948" w14:textId="77777777">
        <w:tc>
          <w:tcPr>
            <w:tcW w:w="1685" w:type="dxa"/>
            <w:tcMar>
              <w:top w:w="90" w:type="dxa"/>
              <w:left w:w="110" w:type="dxa"/>
              <w:bottom w:w="90" w:type="dxa"/>
              <w:right w:w="110" w:type="dxa"/>
            </w:tcMar>
            <w:vAlign w:val="center"/>
          </w:tcPr>
          <w:p w14:paraId="752570A0" w14:textId="77777777" w:rsidR="000C67DA" w:rsidRDefault="00000000">
            <w:pPr>
              <w:spacing w:after="0"/>
              <w:ind w:firstLine="0"/>
              <w:jc w:val="center"/>
            </w:pPr>
            <w:r>
              <w:rPr>
                <w:sz w:val="21"/>
              </w:rPr>
              <w:t>生成自核</w:t>
            </w:r>
          </w:p>
        </w:tc>
        <w:tc>
          <w:tcPr>
            <w:tcW w:w="2340" w:type="dxa"/>
            <w:tcMar>
              <w:top w:w="90" w:type="dxa"/>
              <w:left w:w="110" w:type="dxa"/>
              <w:bottom w:w="90" w:type="dxa"/>
              <w:right w:w="110" w:type="dxa"/>
            </w:tcMar>
            <w:vAlign w:val="center"/>
          </w:tcPr>
          <w:p w14:paraId="385E98A5" w14:textId="77777777" w:rsidR="000C67DA" w:rsidRDefault="00000000">
            <w:pPr>
              <w:spacing w:after="0"/>
              <w:ind w:firstLine="0"/>
              <w:jc w:val="left"/>
            </w:pPr>
            <w:r>
              <w:rPr>
                <w:sz w:val="21"/>
              </w:rPr>
              <w:t>问题、证据、题型</w:t>
            </w:r>
          </w:p>
        </w:tc>
        <w:tc>
          <w:tcPr>
            <w:tcW w:w="3182" w:type="dxa"/>
            <w:tcMar>
              <w:top w:w="90" w:type="dxa"/>
              <w:left w:w="110" w:type="dxa"/>
              <w:bottom w:w="90" w:type="dxa"/>
              <w:right w:w="110" w:type="dxa"/>
            </w:tcMar>
            <w:vAlign w:val="center"/>
          </w:tcPr>
          <w:p w14:paraId="2012C8C9" w14:textId="77777777" w:rsidR="000C67DA" w:rsidRDefault="00000000">
            <w:pPr>
              <w:spacing w:after="0"/>
              <w:ind w:firstLine="0"/>
              <w:jc w:val="left"/>
              <w:rPr>
                <w:lang w:eastAsia="zh-CN"/>
              </w:rPr>
            </w:pPr>
            <w:r>
              <w:rPr>
                <w:sz w:val="21"/>
                <w:lang w:eastAsia="zh-CN"/>
              </w:rPr>
              <w:t>答案、引用、关键要素核验</w:t>
            </w:r>
          </w:p>
        </w:tc>
        <w:tc>
          <w:tcPr>
            <w:tcW w:w="2153" w:type="dxa"/>
            <w:tcMar>
              <w:top w:w="90" w:type="dxa"/>
              <w:left w:w="110" w:type="dxa"/>
              <w:bottom w:w="90" w:type="dxa"/>
              <w:right w:w="110" w:type="dxa"/>
            </w:tcMar>
            <w:vAlign w:val="center"/>
          </w:tcPr>
          <w:p w14:paraId="0BAD8E81" w14:textId="77777777" w:rsidR="000C67DA" w:rsidRDefault="00000000">
            <w:pPr>
              <w:spacing w:after="0"/>
              <w:ind w:firstLine="0"/>
              <w:jc w:val="left"/>
            </w:pPr>
            <w:r>
              <w:rPr>
                <w:sz w:val="21"/>
              </w:rPr>
              <w:t>核验失败</w:t>
            </w:r>
            <w:r>
              <w:rPr>
                <w:sz w:val="21"/>
              </w:rPr>
              <w:t>→</w:t>
            </w:r>
            <w:r>
              <w:rPr>
                <w:sz w:val="21"/>
              </w:rPr>
              <w:t>受限重试</w:t>
            </w:r>
          </w:p>
        </w:tc>
      </w:tr>
    </w:tbl>
    <w:p w14:paraId="77AAEE65" w14:textId="77777777" w:rsidR="000C67DA" w:rsidRDefault="000C67DA">
      <w:pPr>
        <w:spacing w:line="240" w:lineRule="auto"/>
        <w:ind w:firstLineChars="200" w:firstLine="482"/>
        <w:rPr>
          <w:b/>
          <w:lang w:eastAsia="zh-CN"/>
        </w:rPr>
      </w:pPr>
    </w:p>
    <w:p w14:paraId="73887E37" w14:textId="77777777" w:rsidR="000C67DA" w:rsidRDefault="00000000">
      <w:pPr>
        <w:pStyle w:val="31"/>
      </w:pPr>
      <w:bookmarkStart w:id="35" w:name="_Toc234857061"/>
      <w:r>
        <w:t xml:space="preserve">3.2.7  </w:t>
      </w:r>
      <w:r>
        <w:t>证据筛选与证据链展示</w:t>
      </w:r>
      <w:bookmarkEnd w:id="35"/>
    </w:p>
    <w:p w14:paraId="565F08FA" w14:textId="77777777" w:rsidR="000C67DA" w:rsidRDefault="00000000">
      <w:pPr>
        <w:rPr>
          <w:lang w:eastAsia="zh-CN"/>
        </w:rPr>
      </w:pPr>
      <w:r>
        <w:rPr>
          <w:lang w:eastAsia="zh-CN"/>
        </w:rPr>
        <w:t>证据判别采用</w:t>
      </w:r>
      <w:r>
        <w:rPr>
          <w:lang w:eastAsia="zh-CN"/>
        </w:rPr>
        <w:t>“</w:t>
      </w:r>
      <w:r>
        <w:rPr>
          <w:lang w:eastAsia="zh-CN"/>
        </w:rPr>
        <w:t>充分、不足、冲突</w:t>
      </w:r>
      <w:r>
        <w:rPr>
          <w:lang w:eastAsia="zh-CN"/>
        </w:rPr>
        <w:t>”</w:t>
      </w:r>
      <w:r>
        <w:rPr>
          <w:lang w:eastAsia="zh-CN"/>
        </w:rPr>
        <w:t>三态。充分表示证据直接覆盖问题中的主体、条件、期间和结论；不足表示关键槽位缺失或证据只能间接推断；冲突表示存在不同版本、不同来源或数值不一致。只有充分证据进入生成阶段。界面按结论、证据摘要、来源文件、版本和精确位置展示，表格证据同时呈现外围表头、单位和期间。</w:t>
      </w:r>
    </w:p>
    <w:p w14:paraId="16E8488C" w14:textId="77777777" w:rsidR="000C67DA" w:rsidRDefault="00000000">
      <w:r>
        <w:lastRenderedPageBreak/>
        <w:t>项目评测数据导出按赛题标准答案的八字段组织：</w:t>
      </w:r>
      <w:r>
        <w:t>answer</w:t>
      </w:r>
      <w:r>
        <w:t>、</w:t>
      </w:r>
      <w:r>
        <w:t>evidence</w:t>
      </w:r>
      <w:r>
        <w:t>、</w:t>
      </w:r>
      <w:r>
        <w:t>source_title</w:t>
      </w:r>
      <w:r>
        <w:t>、</w:t>
      </w:r>
      <w:r>
        <w:t>source_url</w:t>
      </w:r>
      <w:r>
        <w:t>、</w:t>
      </w:r>
      <w:r>
        <w:t>local_path</w:t>
      </w:r>
      <w:r>
        <w:t>、</w:t>
      </w:r>
      <w:r>
        <w:t>difficulty</w:t>
      </w:r>
      <w:r>
        <w:t>、</w:t>
      </w:r>
      <w:r>
        <w:t>qa_type</w:t>
      </w:r>
      <w:r>
        <w:t>、</w:t>
      </w:r>
      <w:r>
        <w:t>tags</w:t>
      </w:r>
      <w:r>
        <w:t>，并以最终提交接口要求为准。系统运行响应可增加</w:t>
      </w:r>
      <w:r>
        <w:t xml:space="preserve"> status</w:t>
      </w:r>
      <w:r>
        <w:t>、</w:t>
      </w:r>
      <w:r>
        <w:t>version</w:t>
      </w:r>
      <w:r>
        <w:t>、</w:t>
      </w:r>
      <w:r>
        <w:t>location</w:t>
      </w:r>
      <w:r>
        <w:t>、</w:t>
      </w:r>
      <w:r>
        <w:t xml:space="preserve">confidence </w:t>
      </w:r>
      <w:r>
        <w:t>与</w:t>
      </w:r>
      <w:r>
        <w:t xml:space="preserve"> trace_id</w:t>
      </w:r>
      <w:r>
        <w:t>，其中</w:t>
      </w:r>
      <w:r>
        <w:t xml:space="preserve"> status </w:t>
      </w:r>
      <w:r>
        <w:t>至少区分</w:t>
      </w:r>
      <w:r>
        <w:t xml:space="preserve"> answered</w:t>
      </w:r>
      <w:r>
        <w:t>、</w:t>
      </w:r>
      <w:r>
        <w:t xml:space="preserve">clarify </w:t>
      </w:r>
      <w:r>
        <w:t>和</w:t>
      </w:r>
      <w:r>
        <w:t xml:space="preserve"> refuse</w:t>
      </w:r>
      <w:r>
        <w:t>，便于前端交互和评测统计。</w:t>
      </w:r>
    </w:p>
    <w:p w14:paraId="6833E1A6" w14:textId="77777777" w:rsidR="000C67DA" w:rsidRDefault="00000000">
      <w:pPr>
        <w:pStyle w:val="31"/>
        <w:rPr>
          <w:lang w:eastAsia="zh-CN"/>
        </w:rPr>
      </w:pPr>
      <w:bookmarkStart w:id="36" w:name="_Toc234857062"/>
      <w:r>
        <w:rPr>
          <w:lang w:eastAsia="zh-CN"/>
        </w:rPr>
        <w:t xml:space="preserve">3.2.8  </w:t>
      </w:r>
      <w:r>
        <w:rPr>
          <w:lang w:eastAsia="zh-CN"/>
        </w:rPr>
        <w:t>可信生成与幻觉抑制</w:t>
      </w:r>
      <w:bookmarkEnd w:id="36"/>
    </w:p>
    <w:p w14:paraId="29647F63" w14:textId="77777777" w:rsidR="000C67DA" w:rsidRDefault="00000000">
      <w:pPr>
        <w:pStyle w:val="V2Lead"/>
        <w:rPr>
          <w:lang w:eastAsia="zh-CN"/>
        </w:rPr>
      </w:pPr>
      <w:r>
        <w:rPr>
          <w:b/>
          <w:lang w:eastAsia="zh-CN"/>
        </w:rPr>
        <w:t>证据约束：</w:t>
      </w:r>
      <w:r>
        <w:rPr>
          <w:lang w:eastAsia="zh-CN"/>
        </w:rPr>
        <w:t>提示词明确要求仅依据放行证据回答，主要结论逐项附引；证据没有给出的信息不得补写。</w:t>
      </w:r>
    </w:p>
    <w:p w14:paraId="0F77C9E4" w14:textId="77777777" w:rsidR="000C67DA" w:rsidRDefault="00000000">
      <w:pPr>
        <w:pStyle w:val="V2Lead"/>
        <w:rPr>
          <w:lang w:eastAsia="zh-CN"/>
        </w:rPr>
      </w:pPr>
      <w:r>
        <w:rPr>
          <w:b/>
          <w:lang w:eastAsia="zh-CN"/>
        </w:rPr>
        <w:t>关键要素核验：</w:t>
      </w:r>
      <w:r>
        <w:rPr>
          <w:lang w:eastAsia="zh-CN"/>
        </w:rPr>
        <w:t>用规则或程序抽取答案中的数字、比例、日期、机构、文号、条款号和表格值，与证据逐项比较。无法定位的要素触发重写或拒答。</w:t>
      </w:r>
    </w:p>
    <w:p w14:paraId="0188E9E7" w14:textId="77777777" w:rsidR="000C67DA" w:rsidRDefault="00000000">
      <w:pPr>
        <w:pStyle w:val="V2Lead"/>
        <w:rPr>
          <w:lang w:eastAsia="zh-CN"/>
        </w:rPr>
      </w:pPr>
      <w:r>
        <w:rPr>
          <w:b/>
          <w:lang w:eastAsia="zh-CN"/>
        </w:rPr>
        <w:t>确定性工具：</w:t>
      </w:r>
      <w:r>
        <w:rPr>
          <w:lang w:eastAsia="zh-CN"/>
        </w:rPr>
        <w:t>统计取数、简单计算和跨表校验尽量交给</w:t>
      </w:r>
      <w:r>
        <w:rPr>
          <w:lang w:eastAsia="zh-CN"/>
        </w:rPr>
        <w:t xml:space="preserve"> SQL</w:t>
      </w:r>
      <w:r>
        <w:rPr>
          <w:lang w:eastAsia="zh-CN"/>
        </w:rPr>
        <w:t>、</w:t>
      </w:r>
      <w:r>
        <w:rPr>
          <w:lang w:eastAsia="zh-CN"/>
        </w:rPr>
        <w:t xml:space="preserve">Pandas </w:t>
      </w:r>
      <w:r>
        <w:rPr>
          <w:lang w:eastAsia="zh-CN"/>
        </w:rPr>
        <w:t>或规则函数执行，大模型负责理解问题和解释结果，不直接承担高风险算术。</w:t>
      </w:r>
    </w:p>
    <w:p w14:paraId="7C81EDA0" w14:textId="77777777" w:rsidR="000C67DA" w:rsidRDefault="00000000">
      <w:pPr>
        <w:pStyle w:val="V2Lead"/>
        <w:rPr>
          <w:lang w:eastAsia="zh-CN"/>
        </w:rPr>
      </w:pPr>
      <w:r>
        <w:rPr>
          <w:b/>
          <w:lang w:eastAsia="zh-CN"/>
        </w:rPr>
        <w:t>表达保真：</w:t>
      </w:r>
      <w:r>
        <w:rPr>
          <w:lang w:eastAsia="zh-CN"/>
        </w:rPr>
        <w:t>保留</w:t>
      </w:r>
      <w:r>
        <w:rPr>
          <w:lang w:eastAsia="zh-CN"/>
        </w:rPr>
        <w:t>“</w:t>
      </w:r>
      <w:r>
        <w:rPr>
          <w:lang w:eastAsia="zh-CN"/>
        </w:rPr>
        <w:t>应当、可以、不得、原则上</w:t>
      </w:r>
      <w:r>
        <w:rPr>
          <w:lang w:eastAsia="zh-CN"/>
        </w:rPr>
        <w:t>”</w:t>
      </w:r>
      <w:r>
        <w:rPr>
          <w:lang w:eastAsia="zh-CN"/>
        </w:rPr>
        <w:t>等规范强度，数值不擅自估算或四舍五入；需要推断时明确标注推断条件。</w:t>
      </w:r>
    </w:p>
    <w:p w14:paraId="1F86017F" w14:textId="77777777" w:rsidR="000C67DA" w:rsidRDefault="00000000">
      <w:pPr>
        <w:pStyle w:val="31"/>
        <w:rPr>
          <w:lang w:eastAsia="zh-CN"/>
        </w:rPr>
      </w:pPr>
      <w:bookmarkStart w:id="37" w:name="_Toc234857063"/>
      <w:r>
        <w:rPr>
          <w:lang w:eastAsia="zh-CN"/>
        </w:rPr>
        <w:t xml:space="preserve">3.2.9  </w:t>
      </w:r>
      <w:r>
        <w:rPr>
          <w:lang w:eastAsia="zh-CN"/>
        </w:rPr>
        <w:t>拒答</w:t>
      </w:r>
      <w:r>
        <w:rPr>
          <w:lang w:eastAsia="zh-CN"/>
        </w:rPr>
        <w:t>/</w:t>
      </w:r>
      <w:r>
        <w:rPr>
          <w:lang w:eastAsia="zh-CN"/>
        </w:rPr>
        <w:t>澄清与版本冲突处理</w:t>
      </w:r>
      <w:bookmarkEnd w:id="37"/>
    </w:p>
    <w:p w14:paraId="72F43994" w14:textId="77777777" w:rsidR="000C67DA" w:rsidRDefault="00000000">
      <w:pPr>
        <w:rPr>
          <w:lang w:eastAsia="zh-CN"/>
        </w:rPr>
      </w:pPr>
      <w:r>
        <w:rPr>
          <w:lang w:eastAsia="zh-CN"/>
        </w:rPr>
        <w:t>问题缺少期间、机构、指标或适用范围时进入澄清分支；资料库外、低相关、关键证据缺失时进入拒答分支；新旧版本或不同来源冲突时展示冲突文件、发布日期和差异，停止自动合并结论。拒答结果应说明已检索范围、缺失依据和可补充的信息，使拒答成为可行动反馈，而非简单返回</w:t>
      </w:r>
      <w:r>
        <w:rPr>
          <w:lang w:eastAsia="zh-CN"/>
        </w:rPr>
        <w:t>“</w:t>
      </w:r>
      <w:r>
        <w:rPr>
          <w:lang w:eastAsia="zh-CN"/>
        </w:rPr>
        <w:t>无法回答</w:t>
      </w:r>
      <w:r>
        <w:rPr>
          <w:lang w:eastAsia="zh-CN"/>
        </w:rPr>
        <w:t>”</w:t>
      </w:r>
      <w:r>
        <w:rPr>
          <w:lang w:eastAsia="zh-CN"/>
        </w:rPr>
        <w:t>。</w:t>
      </w:r>
    </w:p>
    <w:p w14:paraId="1E51D7CE" w14:textId="77777777" w:rsidR="000C67DA" w:rsidRDefault="00000000">
      <w:pPr>
        <w:pStyle w:val="31"/>
        <w:rPr>
          <w:lang w:eastAsia="zh-CN"/>
        </w:rPr>
      </w:pPr>
      <w:bookmarkStart w:id="38" w:name="_Toc234857064"/>
      <w:r>
        <w:rPr>
          <w:lang w:eastAsia="zh-CN"/>
        </w:rPr>
        <w:t xml:space="preserve">3.2.10  </w:t>
      </w:r>
      <w:r>
        <w:rPr>
          <w:lang w:eastAsia="zh-CN"/>
        </w:rPr>
        <w:t>全流程日志与可审计机制</w:t>
      </w:r>
      <w:bookmarkEnd w:id="38"/>
    </w:p>
    <w:p w14:paraId="44D0C92F" w14:textId="77777777" w:rsidR="000C67DA" w:rsidRDefault="00000000">
      <w:pPr>
        <w:rPr>
          <w:lang w:eastAsia="zh-CN"/>
        </w:rPr>
      </w:pPr>
      <w:r>
        <w:rPr>
          <w:lang w:eastAsia="zh-CN"/>
        </w:rPr>
        <w:t>每次问答生成</w:t>
      </w:r>
      <w:r>
        <w:rPr>
          <w:lang w:eastAsia="zh-CN"/>
        </w:rPr>
        <w:t xml:space="preserve"> trace_id</w:t>
      </w:r>
      <w:r>
        <w:rPr>
          <w:lang w:eastAsia="zh-CN"/>
        </w:rPr>
        <w:t>，记录用户问题、解析槽位、各路检索参数与候选、融合和重排得分、最终证据快照、状态转移、工具调用、模型</w:t>
      </w:r>
      <w:r>
        <w:rPr>
          <w:lang w:eastAsia="zh-CN"/>
        </w:rPr>
        <w:t>/</w:t>
      </w:r>
      <w:r>
        <w:rPr>
          <w:lang w:eastAsia="zh-CN"/>
        </w:rPr>
        <w:t>提示词版本、自核结果、耗时和异常原因。离线侧保存文件哈希、解析器版本、规则版本与索引构建时间。日志默认不记录赛事授权之外的敏感内容，并按最小权限原则访问。</w:t>
      </w:r>
    </w:p>
    <w:p w14:paraId="18C2F7A1" w14:textId="77777777" w:rsidR="000C67DA" w:rsidRDefault="00000000">
      <w:pPr>
        <w:rPr>
          <w:lang w:eastAsia="zh-CN"/>
        </w:rPr>
      </w:pPr>
      <w:r>
        <w:rPr>
          <w:lang w:eastAsia="zh-CN"/>
        </w:rPr>
        <w:t>可复现实验以配置文件固定数据版本、随机种子、</w:t>
      </w:r>
      <w:r>
        <w:rPr>
          <w:lang w:eastAsia="zh-CN"/>
        </w:rPr>
        <w:t>Top-K</w:t>
      </w:r>
      <w:r>
        <w:rPr>
          <w:lang w:eastAsia="zh-CN"/>
        </w:rPr>
        <w:t>、融合权重、重排阈值、模型参数和运行环境。评测报告同时保存汇总指标与逐题结果，任何指标变化都能定位到具体样本和模块，避免只报告总体分数。</w:t>
      </w:r>
    </w:p>
    <w:p w14:paraId="0AA29004" w14:textId="77777777" w:rsidR="000C67DA" w:rsidRDefault="00000000">
      <w:pPr>
        <w:pStyle w:val="21"/>
        <w:rPr>
          <w:lang w:eastAsia="zh-CN"/>
        </w:rPr>
      </w:pPr>
      <w:bookmarkStart w:id="39" w:name="_Toc234857065"/>
      <w:r>
        <w:rPr>
          <w:lang w:eastAsia="zh-CN"/>
        </w:rPr>
        <w:t xml:space="preserve">3.3  </w:t>
      </w:r>
      <w:r>
        <w:rPr>
          <w:lang w:eastAsia="zh-CN"/>
        </w:rPr>
        <w:t>计划安排</w:t>
      </w:r>
      <w:bookmarkEnd w:id="39"/>
    </w:p>
    <w:p w14:paraId="197BA998" w14:textId="77777777" w:rsidR="000C67DA" w:rsidRDefault="00000000">
      <w:pPr>
        <w:pStyle w:val="31"/>
        <w:rPr>
          <w:lang w:eastAsia="zh-CN"/>
        </w:rPr>
      </w:pPr>
      <w:bookmarkStart w:id="40" w:name="_Toc234857066"/>
      <w:r>
        <w:rPr>
          <w:lang w:eastAsia="zh-CN"/>
        </w:rPr>
        <w:t xml:space="preserve">3.3.1  </w:t>
      </w:r>
      <w:r>
        <w:rPr>
          <w:lang w:eastAsia="zh-CN"/>
        </w:rPr>
        <w:t>项目时间表</w:t>
      </w:r>
      <w:bookmarkEnd w:id="40"/>
    </w:p>
    <w:p w14:paraId="3825F247" w14:textId="77777777" w:rsidR="000C67DA" w:rsidRDefault="00000000">
      <w:pPr>
        <w:rPr>
          <w:lang w:eastAsia="zh-CN"/>
        </w:rPr>
      </w:pPr>
      <w:r>
        <w:rPr>
          <w:lang w:eastAsia="zh-CN"/>
        </w:rPr>
        <w:t>结合当前处于设计阶段以及官方作品提交截止时间为</w:t>
      </w:r>
      <w:r>
        <w:rPr>
          <w:lang w:eastAsia="zh-CN"/>
        </w:rPr>
        <w:t xml:space="preserve"> 2026 </w:t>
      </w:r>
      <w:r>
        <w:rPr>
          <w:lang w:eastAsia="zh-CN"/>
        </w:rPr>
        <w:t>年</w:t>
      </w:r>
      <w:r>
        <w:rPr>
          <w:lang w:eastAsia="zh-CN"/>
        </w:rPr>
        <w:t xml:space="preserve"> 8 </w:t>
      </w:r>
      <w:r>
        <w:rPr>
          <w:lang w:eastAsia="zh-CN"/>
        </w:rPr>
        <w:t>月</w:t>
      </w:r>
      <w:r>
        <w:rPr>
          <w:lang w:eastAsia="zh-CN"/>
        </w:rPr>
        <w:t xml:space="preserve"> 31 </w:t>
      </w:r>
      <w:r>
        <w:rPr>
          <w:lang w:eastAsia="zh-CN"/>
        </w:rPr>
        <w:t>日</w:t>
      </w:r>
      <w:r>
        <w:rPr>
          <w:lang w:eastAsia="zh-CN"/>
        </w:rPr>
        <w:t xml:space="preserve"> 15:00</w:t>
      </w:r>
      <w:r>
        <w:rPr>
          <w:lang w:eastAsia="zh-CN"/>
        </w:rPr>
        <w:t>，项目采用短周期、可验收的推进方式。报名截止时间为</w:t>
      </w:r>
      <w:r>
        <w:rPr>
          <w:lang w:eastAsia="zh-CN"/>
        </w:rPr>
        <w:t xml:space="preserve"> 2026 </w:t>
      </w:r>
      <w:r>
        <w:rPr>
          <w:lang w:eastAsia="zh-CN"/>
        </w:rPr>
        <w:t>年</w:t>
      </w:r>
      <w:r>
        <w:rPr>
          <w:lang w:eastAsia="zh-CN"/>
        </w:rPr>
        <w:t xml:space="preserve"> 8 </w:t>
      </w:r>
      <w:r>
        <w:rPr>
          <w:lang w:eastAsia="zh-CN"/>
        </w:rPr>
        <w:t>月</w:t>
      </w:r>
      <w:r>
        <w:rPr>
          <w:lang w:eastAsia="zh-CN"/>
        </w:rPr>
        <w:t xml:space="preserve"> 17 </w:t>
      </w:r>
      <w:r>
        <w:rPr>
          <w:lang w:eastAsia="zh-CN"/>
        </w:rPr>
        <w:t>日，团队需在该日期前同步完成报名信息核验。</w:t>
      </w:r>
    </w:p>
    <w:p w14:paraId="22CC6144" w14:textId="77777777" w:rsidR="000C67DA" w:rsidRDefault="00000000">
      <w:pPr>
        <w:pStyle w:val="V2TableCaption"/>
        <w:ind w:firstLineChars="200" w:firstLine="422"/>
        <w:rPr>
          <w:sz w:val="24"/>
          <w:lang w:eastAsia="zh-CN"/>
        </w:rPr>
      </w:pPr>
      <w:r>
        <w:rPr>
          <w:rFonts w:cs="宋体"/>
          <w:szCs w:val="24"/>
          <w:lang w:eastAsia="zh-CN"/>
        </w:rPr>
        <w:lastRenderedPageBreak/>
        <w:t>表</w:t>
      </w:r>
      <w:r>
        <w:rPr>
          <w:rFonts w:cs="宋体"/>
          <w:szCs w:val="24"/>
          <w:lang w:eastAsia="zh-CN"/>
        </w:rPr>
        <w:t xml:space="preserve">10  </w:t>
      </w:r>
      <w:r>
        <w:rPr>
          <w:rFonts w:cs="宋体"/>
          <w:szCs w:val="24"/>
          <w:lang w:eastAsia="zh-CN"/>
        </w:rPr>
        <w:t>第一阶段实施时间表</w:t>
      </w:r>
    </w:p>
    <w:tbl>
      <w:tblPr>
        <w:tblStyle w:val="af5"/>
        <w:tblW w:w="9360" w:type="dxa"/>
        <w:tblInd w:w="120" w:type="dxa"/>
        <w:tblLayout w:type="fixed"/>
        <w:tblLook w:val="04A0" w:firstRow="1" w:lastRow="0" w:firstColumn="1" w:lastColumn="0" w:noHBand="0" w:noVBand="1"/>
      </w:tblPr>
      <w:tblGrid>
        <w:gridCol w:w="1498"/>
        <w:gridCol w:w="2059"/>
        <w:gridCol w:w="3557"/>
        <w:gridCol w:w="2246"/>
      </w:tblGrid>
      <w:tr w:rsidR="000C67DA" w14:paraId="38DD86CE" w14:textId="77777777">
        <w:trPr>
          <w:tblHeader/>
        </w:trPr>
        <w:tc>
          <w:tcPr>
            <w:tcW w:w="1498" w:type="dxa"/>
            <w:shd w:val="clear" w:color="auto" w:fill="E7E6E6"/>
            <w:tcMar>
              <w:top w:w="90" w:type="dxa"/>
              <w:left w:w="110" w:type="dxa"/>
              <w:bottom w:w="90" w:type="dxa"/>
              <w:right w:w="110" w:type="dxa"/>
            </w:tcMar>
            <w:vAlign w:val="center"/>
          </w:tcPr>
          <w:p w14:paraId="15BC2E85" w14:textId="77777777" w:rsidR="000C67DA" w:rsidRDefault="00000000">
            <w:pPr>
              <w:spacing w:after="0"/>
              <w:ind w:firstLine="0"/>
              <w:jc w:val="center"/>
            </w:pPr>
            <w:r>
              <w:rPr>
                <w:b/>
                <w:sz w:val="21"/>
              </w:rPr>
              <w:t>阶段</w:t>
            </w:r>
          </w:p>
        </w:tc>
        <w:tc>
          <w:tcPr>
            <w:tcW w:w="2059" w:type="dxa"/>
            <w:shd w:val="clear" w:color="auto" w:fill="E7E6E6"/>
            <w:tcMar>
              <w:top w:w="90" w:type="dxa"/>
              <w:left w:w="110" w:type="dxa"/>
              <w:bottom w:w="90" w:type="dxa"/>
              <w:right w:w="110" w:type="dxa"/>
            </w:tcMar>
            <w:vAlign w:val="center"/>
          </w:tcPr>
          <w:p w14:paraId="6F515C5C" w14:textId="77777777" w:rsidR="000C67DA" w:rsidRDefault="00000000">
            <w:pPr>
              <w:spacing w:after="0"/>
              <w:ind w:firstLine="0"/>
              <w:jc w:val="center"/>
            </w:pPr>
            <w:r>
              <w:rPr>
                <w:b/>
                <w:sz w:val="21"/>
              </w:rPr>
              <w:t>时间</w:t>
            </w:r>
          </w:p>
        </w:tc>
        <w:tc>
          <w:tcPr>
            <w:tcW w:w="3557" w:type="dxa"/>
            <w:shd w:val="clear" w:color="auto" w:fill="E7E6E6"/>
            <w:tcMar>
              <w:top w:w="90" w:type="dxa"/>
              <w:left w:w="110" w:type="dxa"/>
              <w:bottom w:w="90" w:type="dxa"/>
              <w:right w:w="110" w:type="dxa"/>
            </w:tcMar>
            <w:vAlign w:val="center"/>
          </w:tcPr>
          <w:p w14:paraId="1F513088" w14:textId="77777777" w:rsidR="000C67DA" w:rsidRDefault="00000000">
            <w:pPr>
              <w:spacing w:after="0"/>
              <w:ind w:firstLine="0"/>
              <w:jc w:val="center"/>
            </w:pPr>
            <w:r>
              <w:rPr>
                <w:b/>
                <w:sz w:val="21"/>
              </w:rPr>
              <w:t>核心任务</w:t>
            </w:r>
          </w:p>
        </w:tc>
        <w:tc>
          <w:tcPr>
            <w:tcW w:w="2246" w:type="dxa"/>
            <w:shd w:val="clear" w:color="auto" w:fill="E7E6E6"/>
            <w:tcMar>
              <w:top w:w="90" w:type="dxa"/>
              <w:left w:w="110" w:type="dxa"/>
              <w:bottom w:w="90" w:type="dxa"/>
              <w:right w:w="110" w:type="dxa"/>
            </w:tcMar>
            <w:vAlign w:val="center"/>
          </w:tcPr>
          <w:p w14:paraId="08BF95AB" w14:textId="77777777" w:rsidR="000C67DA" w:rsidRDefault="00000000">
            <w:pPr>
              <w:spacing w:after="0"/>
              <w:ind w:firstLine="0"/>
              <w:jc w:val="center"/>
            </w:pPr>
            <w:r>
              <w:rPr>
                <w:b/>
                <w:sz w:val="21"/>
              </w:rPr>
              <w:t>阶段交付</w:t>
            </w:r>
          </w:p>
        </w:tc>
      </w:tr>
      <w:tr w:rsidR="000C67DA" w14:paraId="7610C4E9" w14:textId="77777777">
        <w:tc>
          <w:tcPr>
            <w:tcW w:w="1498" w:type="dxa"/>
            <w:tcMar>
              <w:top w:w="90" w:type="dxa"/>
              <w:left w:w="110" w:type="dxa"/>
              <w:bottom w:w="90" w:type="dxa"/>
              <w:right w:w="110" w:type="dxa"/>
            </w:tcMar>
            <w:vAlign w:val="center"/>
          </w:tcPr>
          <w:p w14:paraId="258963D4" w14:textId="77777777" w:rsidR="000C67DA" w:rsidRDefault="00000000">
            <w:pPr>
              <w:spacing w:after="0"/>
              <w:ind w:firstLine="0"/>
              <w:jc w:val="center"/>
            </w:pPr>
            <w:r>
              <w:rPr>
                <w:sz w:val="21"/>
              </w:rPr>
              <w:t>方案冻结</w:t>
            </w:r>
          </w:p>
        </w:tc>
        <w:tc>
          <w:tcPr>
            <w:tcW w:w="2059" w:type="dxa"/>
            <w:tcMar>
              <w:top w:w="90" w:type="dxa"/>
              <w:left w:w="110" w:type="dxa"/>
              <w:bottom w:w="90" w:type="dxa"/>
              <w:right w:w="110" w:type="dxa"/>
            </w:tcMar>
            <w:vAlign w:val="center"/>
          </w:tcPr>
          <w:p w14:paraId="22C79170" w14:textId="77777777" w:rsidR="000C67DA" w:rsidRDefault="00000000">
            <w:pPr>
              <w:spacing w:after="0"/>
              <w:ind w:firstLine="0"/>
              <w:jc w:val="left"/>
            </w:pPr>
            <w:r>
              <w:rPr>
                <w:sz w:val="21"/>
              </w:rPr>
              <w:t>7</w:t>
            </w:r>
            <w:r>
              <w:rPr>
                <w:sz w:val="21"/>
              </w:rPr>
              <w:t>月</w:t>
            </w:r>
            <w:r>
              <w:rPr>
                <w:sz w:val="21"/>
              </w:rPr>
              <w:t>13</w:t>
            </w:r>
            <w:r>
              <w:rPr>
                <w:sz w:val="21"/>
              </w:rPr>
              <w:t>日</w:t>
            </w:r>
            <w:r>
              <w:rPr>
                <w:sz w:val="21"/>
              </w:rPr>
              <w:t>-7</w:t>
            </w:r>
            <w:r>
              <w:rPr>
                <w:sz w:val="21"/>
              </w:rPr>
              <w:t>月</w:t>
            </w:r>
            <w:r>
              <w:rPr>
                <w:sz w:val="21"/>
              </w:rPr>
              <w:t>17</w:t>
            </w:r>
            <w:r>
              <w:rPr>
                <w:sz w:val="21"/>
              </w:rPr>
              <w:t>日</w:t>
            </w:r>
          </w:p>
        </w:tc>
        <w:tc>
          <w:tcPr>
            <w:tcW w:w="3557" w:type="dxa"/>
            <w:tcMar>
              <w:top w:w="90" w:type="dxa"/>
              <w:left w:w="110" w:type="dxa"/>
              <w:bottom w:w="90" w:type="dxa"/>
              <w:right w:w="110" w:type="dxa"/>
            </w:tcMar>
            <w:vAlign w:val="center"/>
          </w:tcPr>
          <w:p w14:paraId="5D232BDC" w14:textId="77777777" w:rsidR="000C67DA" w:rsidRDefault="00000000">
            <w:pPr>
              <w:spacing w:after="0"/>
              <w:ind w:firstLine="0"/>
              <w:jc w:val="left"/>
              <w:rPr>
                <w:lang w:eastAsia="zh-CN"/>
              </w:rPr>
            </w:pPr>
            <w:r>
              <w:rPr>
                <w:sz w:val="21"/>
                <w:lang w:eastAsia="zh-CN"/>
              </w:rPr>
              <w:t>数据</w:t>
            </w:r>
            <w:r>
              <w:rPr>
                <w:sz w:val="21"/>
                <w:lang w:eastAsia="zh-CN"/>
              </w:rPr>
              <w:t>Schema</w:t>
            </w:r>
            <w:r>
              <w:rPr>
                <w:sz w:val="21"/>
                <w:lang w:eastAsia="zh-CN"/>
              </w:rPr>
              <w:t>、接口、评测规则、</w:t>
            </w:r>
            <w:r>
              <w:rPr>
                <w:sz w:val="21"/>
                <w:lang w:eastAsia="zh-CN"/>
              </w:rPr>
              <w:t>MVP</w:t>
            </w:r>
            <w:r>
              <w:rPr>
                <w:sz w:val="21"/>
                <w:lang w:eastAsia="zh-CN"/>
              </w:rPr>
              <w:t>边界</w:t>
            </w:r>
          </w:p>
        </w:tc>
        <w:tc>
          <w:tcPr>
            <w:tcW w:w="2246" w:type="dxa"/>
            <w:tcMar>
              <w:top w:w="90" w:type="dxa"/>
              <w:left w:w="110" w:type="dxa"/>
              <w:bottom w:w="90" w:type="dxa"/>
              <w:right w:w="110" w:type="dxa"/>
            </w:tcMar>
            <w:vAlign w:val="center"/>
          </w:tcPr>
          <w:p w14:paraId="29567D47" w14:textId="77777777" w:rsidR="000C67DA" w:rsidRDefault="00000000">
            <w:pPr>
              <w:spacing w:after="0"/>
              <w:ind w:firstLine="0"/>
              <w:jc w:val="left"/>
              <w:rPr>
                <w:lang w:eastAsia="zh-CN"/>
              </w:rPr>
            </w:pPr>
            <w:r>
              <w:rPr>
                <w:sz w:val="21"/>
                <w:lang w:eastAsia="zh-CN"/>
              </w:rPr>
              <w:t>计划书</w:t>
            </w:r>
            <w:r>
              <w:rPr>
                <w:sz w:val="21"/>
                <w:lang w:eastAsia="zh-CN"/>
              </w:rPr>
              <w:t>V1</w:t>
            </w:r>
            <w:r>
              <w:rPr>
                <w:sz w:val="21"/>
                <w:lang w:eastAsia="zh-CN"/>
              </w:rPr>
              <w:t>、接口草案、验收清单</w:t>
            </w:r>
          </w:p>
        </w:tc>
      </w:tr>
      <w:tr w:rsidR="000C67DA" w14:paraId="23013EFA" w14:textId="77777777">
        <w:tc>
          <w:tcPr>
            <w:tcW w:w="1498" w:type="dxa"/>
            <w:tcMar>
              <w:top w:w="90" w:type="dxa"/>
              <w:left w:w="110" w:type="dxa"/>
              <w:bottom w:w="90" w:type="dxa"/>
              <w:right w:w="110" w:type="dxa"/>
            </w:tcMar>
            <w:vAlign w:val="center"/>
          </w:tcPr>
          <w:p w14:paraId="7C5F20B7" w14:textId="77777777" w:rsidR="000C67DA" w:rsidRDefault="00000000">
            <w:pPr>
              <w:spacing w:after="0"/>
              <w:ind w:firstLine="0"/>
              <w:jc w:val="center"/>
            </w:pPr>
            <w:r>
              <w:rPr>
                <w:sz w:val="21"/>
              </w:rPr>
              <w:t>解析基线</w:t>
            </w:r>
          </w:p>
        </w:tc>
        <w:tc>
          <w:tcPr>
            <w:tcW w:w="2059" w:type="dxa"/>
            <w:tcMar>
              <w:top w:w="90" w:type="dxa"/>
              <w:left w:w="110" w:type="dxa"/>
              <w:bottom w:w="90" w:type="dxa"/>
              <w:right w:w="110" w:type="dxa"/>
            </w:tcMar>
            <w:vAlign w:val="center"/>
          </w:tcPr>
          <w:p w14:paraId="68771945" w14:textId="77777777" w:rsidR="000C67DA" w:rsidRDefault="00000000">
            <w:pPr>
              <w:spacing w:after="0"/>
              <w:ind w:firstLine="0"/>
              <w:jc w:val="left"/>
            </w:pPr>
            <w:r>
              <w:rPr>
                <w:sz w:val="21"/>
              </w:rPr>
              <w:t>7</w:t>
            </w:r>
            <w:r>
              <w:rPr>
                <w:sz w:val="21"/>
              </w:rPr>
              <w:t>月</w:t>
            </w:r>
            <w:r>
              <w:rPr>
                <w:sz w:val="21"/>
              </w:rPr>
              <w:t>18</w:t>
            </w:r>
            <w:r>
              <w:rPr>
                <w:sz w:val="21"/>
              </w:rPr>
              <w:t>日</w:t>
            </w:r>
            <w:r>
              <w:rPr>
                <w:sz w:val="21"/>
              </w:rPr>
              <w:t>-7</w:t>
            </w:r>
            <w:r>
              <w:rPr>
                <w:sz w:val="21"/>
              </w:rPr>
              <w:t>月</w:t>
            </w:r>
            <w:r>
              <w:rPr>
                <w:sz w:val="21"/>
              </w:rPr>
              <w:t>24</w:t>
            </w:r>
            <w:r>
              <w:rPr>
                <w:sz w:val="21"/>
              </w:rPr>
              <w:t>日</w:t>
            </w:r>
          </w:p>
        </w:tc>
        <w:tc>
          <w:tcPr>
            <w:tcW w:w="3557" w:type="dxa"/>
            <w:tcMar>
              <w:top w:w="90" w:type="dxa"/>
              <w:left w:w="110" w:type="dxa"/>
              <w:bottom w:w="90" w:type="dxa"/>
              <w:right w:w="110" w:type="dxa"/>
            </w:tcMar>
            <w:vAlign w:val="center"/>
          </w:tcPr>
          <w:p w14:paraId="3C115198" w14:textId="77777777" w:rsidR="000C67DA" w:rsidRDefault="00000000">
            <w:pPr>
              <w:spacing w:after="0"/>
              <w:ind w:firstLine="0"/>
              <w:jc w:val="left"/>
            </w:pPr>
            <w:r>
              <w:rPr>
                <w:sz w:val="21"/>
              </w:rPr>
              <w:t>Manifest</w:t>
            </w:r>
            <w:r>
              <w:rPr>
                <w:sz w:val="21"/>
              </w:rPr>
              <w:t>、</w:t>
            </w:r>
            <w:r>
              <w:rPr>
                <w:sz w:val="21"/>
              </w:rPr>
              <w:t>Word/PDF/Excel</w:t>
            </w:r>
            <w:r>
              <w:rPr>
                <w:sz w:val="21"/>
              </w:rPr>
              <w:t>小样本解析</w:t>
            </w:r>
          </w:p>
        </w:tc>
        <w:tc>
          <w:tcPr>
            <w:tcW w:w="2246" w:type="dxa"/>
            <w:tcMar>
              <w:top w:w="90" w:type="dxa"/>
              <w:left w:w="110" w:type="dxa"/>
              <w:bottom w:w="90" w:type="dxa"/>
              <w:right w:w="110" w:type="dxa"/>
            </w:tcMar>
            <w:vAlign w:val="center"/>
          </w:tcPr>
          <w:p w14:paraId="7F7412C6" w14:textId="77777777" w:rsidR="000C67DA" w:rsidRDefault="00000000">
            <w:pPr>
              <w:spacing w:after="0"/>
              <w:ind w:firstLine="0"/>
              <w:jc w:val="left"/>
              <w:rPr>
                <w:lang w:eastAsia="zh-CN"/>
              </w:rPr>
            </w:pPr>
            <w:r>
              <w:rPr>
                <w:sz w:val="21"/>
                <w:lang w:eastAsia="zh-CN"/>
              </w:rPr>
              <w:t>解析脚本、证据样例、异常清单</w:t>
            </w:r>
          </w:p>
        </w:tc>
      </w:tr>
      <w:tr w:rsidR="000C67DA" w14:paraId="7F8E311B" w14:textId="77777777">
        <w:tc>
          <w:tcPr>
            <w:tcW w:w="1498" w:type="dxa"/>
            <w:tcMar>
              <w:top w:w="90" w:type="dxa"/>
              <w:left w:w="110" w:type="dxa"/>
              <w:bottom w:w="90" w:type="dxa"/>
              <w:right w:w="110" w:type="dxa"/>
            </w:tcMar>
            <w:vAlign w:val="center"/>
          </w:tcPr>
          <w:p w14:paraId="01D9B8D8" w14:textId="77777777" w:rsidR="000C67DA" w:rsidRDefault="00000000">
            <w:pPr>
              <w:spacing w:after="0"/>
              <w:ind w:firstLine="0"/>
              <w:jc w:val="center"/>
            </w:pPr>
            <w:r>
              <w:rPr>
                <w:sz w:val="21"/>
              </w:rPr>
              <w:t>检索基线</w:t>
            </w:r>
          </w:p>
        </w:tc>
        <w:tc>
          <w:tcPr>
            <w:tcW w:w="2059" w:type="dxa"/>
            <w:tcMar>
              <w:top w:w="90" w:type="dxa"/>
              <w:left w:w="110" w:type="dxa"/>
              <w:bottom w:w="90" w:type="dxa"/>
              <w:right w:w="110" w:type="dxa"/>
            </w:tcMar>
            <w:vAlign w:val="center"/>
          </w:tcPr>
          <w:p w14:paraId="1894D68A" w14:textId="77777777" w:rsidR="000C67DA" w:rsidRDefault="00000000">
            <w:pPr>
              <w:spacing w:after="0"/>
              <w:ind w:firstLine="0"/>
              <w:jc w:val="left"/>
            </w:pPr>
            <w:r>
              <w:rPr>
                <w:sz w:val="21"/>
              </w:rPr>
              <w:t>7</w:t>
            </w:r>
            <w:r>
              <w:rPr>
                <w:sz w:val="21"/>
              </w:rPr>
              <w:t>月</w:t>
            </w:r>
            <w:r>
              <w:rPr>
                <w:sz w:val="21"/>
              </w:rPr>
              <w:t>25</w:t>
            </w:r>
            <w:r>
              <w:rPr>
                <w:sz w:val="21"/>
              </w:rPr>
              <w:t>日</w:t>
            </w:r>
            <w:r>
              <w:rPr>
                <w:sz w:val="21"/>
              </w:rPr>
              <w:t>-7</w:t>
            </w:r>
            <w:r>
              <w:rPr>
                <w:sz w:val="21"/>
              </w:rPr>
              <w:t>月</w:t>
            </w:r>
            <w:r>
              <w:rPr>
                <w:sz w:val="21"/>
              </w:rPr>
              <w:t>31</w:t>
            </w:r>
            <w:r>
              <w:rPr>
                <w:sz w:val="21"/>
              </w:rPr>
              <w:t>日</w:t>
            </w:r>
          </w:p>
        </w:tc>
        <w:tc>
          <w:tcPr>
            <w:tcW w:w="3557" w:type="dxa"/>
            <w:tcMar>
              <w:top w:w="90" w:type="dxa"/>
              <w:left w:w="110" w:type="dxa"/>
              <w:bottom w:w="90" w:type="dxa"/>
              <w:right w:w="110" w:type="dxa"/>
            </w:tcMar>
            <w:vAlign w:val="center"/>
          </w:tcPr>
          <w:p w14:paraId="20F73C16" w14:textId="77777777" w:rsidR="000C67DA" w:rsidRDefault="00000000">
            <w:pPr>
              <w:spacing w:after="0"/>
              <w:ind w:firstLine="0"/>
              <w:jc w:val="left"/>
              <w:rPr>
                <w:lang w:eastAsia="zh-CN"/>
              </w:rPr>
            </w:pPr>
            <w:r>
              <w:rPr>
                <w:sz w:val="21"/>
                <w:lang w:eastAsia="zh-CN"/>
              </w:rPr>
              <w:t>BM25</w:t>
            </w:r>
            <w:r>
              <w:rPr>
                <w:sz w:val="21"/>
                <w:lang w:eastAsia="zh-CN"/>
              </w:rPr>
              <w:t>、向量、元数据与表格查询基线</w:t>
            </w:r>
          </w:p>
        </w:tc>
        <w:tc>
          <w:tcPr>
            <w:tcW w:w="2246" w:type="dxa"/>
            <w:tcMar>
              <w:top w:w="90" w:type="dxa"/>
              <w:left w:w="110" w:type="dxa"/>
              <w:bottom w:w="90" w:type="dxa"/>
              <w:right w:w="110" w:type="dxa"/>
            </w:tcMar>
            <w:vAlign w:val="center"/>
          </w:tcPr>
          <w:p w14:paraId="47C8DB34" w14:textId="77777777" w:rsidR="000C67DA" w:rsidRDefault="00000000">
            <w:pPr>
              <w:spacing w:after="0"/>
              <w:ind w:firstLine="0"/>
              <w:jc w:val="left"/>
              <w:rPr>
                <w:lang w:eastAsia="zh-CN"/>
              </w:rPr>
            </w:pPr>
            <w:r>
              <w:rPr>
                <w:sz w:val="21"/>
                <w:lang w:eastAsia="zh-CN"/>
              </w:rPr>
              <w:t>检索评测和逐题失败案例</w:t>
            </w:r>
          </w:p>
        </w:tc>
      </w:tr>
      <w:tr w:rsidR="000C67DA" w14:paraId="236A579B" w14:textId="77777777">
        <w:tc>
          <w:tcPr>
            <w:tcW w:w="1498" w:type="dxa"/>
            <w:tcMar>
              <w:top w:w="90" w:type="dxa"/>
              <w:left w:w="110" w:type="dxa"/>
              <w:bottom w:w="90" w:type="dxa"/>
              <w:right w:w="110" w:type="dxa"/>
            </w:tcMar>
            <w:vAlign w:val="center"/>
          </w:tcPr>
          <w:p w14:paraId="0CFEC323" w14:textId="77777777" w:rsidR="000C67DA" w:rsidRDefault="00000000">
            <w:pPr>
              <w:spacing w:after="0"/>
              <w:ind w:firstLine="0"/>
              <w:jc w:val="center"/>
            </w:pPr>
            <w:r>
              <w:rPr>
                <w:sz w:val="21"/>
              </w:rPr>
              <w:t>可信编排</w:t>
            </w:r>
          </w:p>
        </w:tc>
        <w:tc>
          <w:tcPr>
            <w:tcW w:w="2059" w:type="dxa"/>
            <w:tcMar>
              <w:top w:w="90" w:type="dxa"/>
              <w:left w:w="110" w:type="dxa"/>
              <w:bottom w:w="90" w:type="dxa"/>
              <w:right w:w="110" w:type="dxa"/>
            </w:tcMar>
            <w:vAlign w:val="center"/>
          </w:tcPr>
          <w:p w14:paraId="2490BF9A" w14:textId="77777777" w:rsidR="000C67DA" w:rsidRDefault="00000000">
            <w:pPr>
              <w:spacing w:after="0"/>
              <w:ind w:firstLine="0"/>
              <w:jc w:val="left"/>
            </w:pPr>
            <w:r>
              <w:rPr>
                <w:sz w:val="21"/>
              </w:rPr>
              <w:t>8</w:t>
            </w:r>
            <w:r>
              <w:rPr>
                <w:sz w:val="21"/>
              </w:rPr>
              <w:t>月</w:t>
            </w:r>
            <w:r>
              <w:rPr>
                <w:sz w:val="21"/>
              </w:rPr>
              <w:t>1</w:t>
            </w:r>
            <w:r>
              <w:rPr>
                <w:sz w:val="21"/>
              </w:rPr>
              <w:t>日</w:t>
            </w:r>
            <w:r>
              <w:rPr>
                <w:sz w:val="21"/>
              </w:rPr>
              <w:t>-8</w:t>
            </w:r>
            <w:r>
              <w:rPr>
                <w:sz w:val="21"/>
              </w:rPr>
              <w:t>月</w:t>
            </w:r>
            <w:r>
              <w:rPr>
                <w:sz w:val="21"/>
              </w:rPr>
              <w:t>7</w:t>
            </w:r>
            <w:r>
              <w:rPr>
                <w:sz w:val="21"/>
              </w:rPr>
              <w:t>日</w:t>
            </w:r>
          </w:p>
        </w:tc>
        <w:tc>
          <w:tcPr>
            <w:tcW w:w="3557" w:type="dxa"/>
            <w:tcMar>
              <w:top w:w="90" w:type="dxa"/>
              <w:left w:w="110" w:type="dxa"/>
              <w:bottom w:w="90" w:type="dxa"/>
              <w:right w:w="110" w:type="dxa"/>
            </w:tcMar>
            <w:vAlign w:val="center"/>
          </w:tcPr>
          <w:p w14:paraId="60133F06" w14:textId="77777777" w:rsidR="000C67DA" w:rsidRDefault="00000000">
            <w:pPr>
              <w:spacing w:after="0"/>
              <w:ind w:firstLine="0"/>
              <w:jc w:val="left"/>
              <w:rPr>
                <w:lang w:eastAsia="zh-CN"/>
              </w:rPr>
            </w:pPr>
            <w:r>
              <w:rPr>
                <w:sz w:val="21"/>
                <w:lang w:eastAsia="zh-CN"/>
              </w:rPr>
              <w:t>状态机、证据判别、自核、拒答</w:t>
            </w:r>
          </w:p>
        </w:tc>
        <w:tc>
          <w:tcPr>
            <w:tcW w:w="2246" w:type="dxa"/>
            <w:tcMar>
              <w:top w:w="90" w:type="dxa"/>
              <w:left w:w="110" w:type="dxa"/>
              <w:bottom w:w="90" w:type="dxa"/>
              <w:right w:w="110" w:type="dxa"/>
            </w:tcMar>
            <w:vAlign w:val="center"/>
          </w:tcPr>
          <w:p w14:paraId="5D65BF57" w14:textId="77777777" w:rsidR="000C67DA" w:rsidRDefault="00000000">
            <w:pPr>
              <w:spacing w:after="0"/>
              <w:ind w:firstLine="0"/>
              <w:jc w:val="left"/>
            </w:pPr>
            <w:r>
              <w:rPr>
                <w:sz w:val="21"/>
              </w:rPr>
              <w:t>可运行端到端</w:t>
            </w:r>
            <w:r>
              <w:rPr>
                <w:sz w:val="21"/>
              </w:rPr>
              <w:t>API</w:t>
            </w:r>
          </w:p>
        </w:tc>
      </w:tr>
      <w:tr w:rsidR="000C67DA" w14:paraId="4970BE1E" w14:textId="77777777">
        <w:tc>
          <w:tcPr>
            <w:tcW w:w="1498" w:type="dxa"/>
            <w:tcMar>
              <w:top w:w="90" w:type="dxa"/>
              <w:left w:w="110" w:type="dxa"/>
              <w:bottom w:w="90" w:type="dxa"/>
              <w:right w:w="110" w:type="dxa"/>
            </w:tcMar>
            <w:vAlign w:val="center"/>
          </w:tcPr>
          <w:p w14:paraId="41AF9778" w14:textId="77777777" w:rsidR="000C67DA" w:rsidRDefault="00000000">
            <w:pPr>
              <w:spacing w:after="0"/>
              <w:ind w:firstLine="0"/>
              <w:jc w:val="center"/>
            </w:pPr>
            <w:r>
              <w:rPr>
                <w:sz w:val="21"/>
              </w:rPr>
              <w:t>评测调优</w:t>
            </w:r>
          </w:p>
        </w:tc>
        <w:tc>
          <w:tcPr>
            <w:tcW w:w="2059" w:type="dxa"/>
            <w:tcMar>
              <w:top w:w="90" w:type="dxa"/>
              <w:left w:w="110" w:type="dxa"/>
              <w:bottom w:w="90" w:type="dxa"/>
              <w:right w:w="110" w:type="dxa"/>
            </w:tcMar>
            <w:vAlign w:val="center"/>
          </w:tcPr>
          <w:p w14:paraId="0852BF59" w14:textId="77777777" w:rsidR="000C67DA" w:rsidRDefault="00000000">
            <w:pPr>
              <w:spacing w:after="0"/>
              <w:ind w:firstLine="0"/>
              <w:jc w:val="left"/>
            </w:pPr>
            <w:r>
              <w:rPr>
                <w:sz w:val="21"/>
              </w:rPr>
              <w:t>8</w:t>
            </w:r>
            <w:r>
              <w:rPr>
                <w:sz w:val="21"/>
              </w:rPr>
              <w:t>月</w:t>
            </w:r>
            <w:r>
              <w:rPr>
                <w:sz w:val="21"/>
              </w:rPr>
              <w:t>8</w:t>
            </w:r>
            <w:r>
              <w:rPr>
                <w:sz w:val="21"/>
              </w:rPr>
              <w:t>日</w:t>
            </w:r>
            <w:r>
              <w:rPr>
                <w:sz w:val="21"/>
              </w:rPr>
              <w:t>-8</w:t>
            </w:r>
            <w:r>
              <w:rPr>
                <w:sz w:val="21"/>
              </w:rPr>
              <w:t>月</w:t>
            </w:r>
            <w:r>
              <w:rPr>
                <w:sz w:val="21"/>
              </w:rPr>
              <w:t>16</w:t>
            </w:r>
            <w:r>
              <w:rPr>
                <w:sz w:val="21"/>
              </w:rPr>
              <w:t>日</w:t>
            </w:r>
          </w:p>
        </w:tc>
        <w:tc>
          <w:tcPr>
            <w:tcW w:w="3557" w:type="dxa"/>
            <w:tcMar>
              <w:top w:w="90" w:type="dxa"/>
              <w:left w:w="110" w:type="dxa"/>
              <w:bottom w:w="90" w:type="dxa"/>
              <w:right w:w="110" w:type="dxa"/>
            </w:tcMar>
            <w:vAlign w:val="center"/>
          </w:tcPr>
          <w:p w14:paraId="69836A42" w14:textId="77777777" w:rsidR="000C67DA" w:rsidRDefault="00000000">
            <w:pPr>
              <w:spacing w:after="0"/>
              <w:ind w:firstLine="0"/>
              <w:jc w:val="left"/>
              <w:rPr>
                <w:lang w:eastAsia="zh-CN"/>
              </w:rPr>
            </w:pPr>
            <w:r>
              <w:rPr>
                <w:sz w:val="21"/>
                <w:lang w:eastAsia="zh-CN"/>
              </w:rPr>
              <w:t>五类题型、负样本、消融和性能调优</w:t>
            </w:r>
          </w:p>
        </w:tc>
        <w:tc>
          <w:tcPr>
            <w:tcW w:w="2246" w:type="dxa"/>
            <w:tcMar>
              <w:top w:w="90" w:type="dxa"/>
              <w:left w:w="110" w:type="dxa"/>
              <w:bottom w:w="90" w:type="dxa"/>
              <w:right w:w="110" w:type="dxa"/>
            </w:tcMar>
            <w:vAlign w:val="center"/>
          </w:tcPr>
          <w:p w14:paraId="71905744" w14:textId="77777777" w:rsidR="000C67DA" w:rsidRDefault="00000000">
            <w:pPr>
              <w:spacing w:after="0"/>
              <w:ind w:firstLine="0"/>
              <w:jc w:val="left"/>
              <w:rPr>
                <w:lang w:eastAsia="zh-CN"/>
              </w:rPr>
            </w:pPr>
            <w:r>
              <w:rPr>
                <w:sz w:val="21"/>
                <w:lang w:eastAsia="zh-CN"/>
              </w:rPr>
              <w:t>指标报告</w:t>
            </w:r>
            <w:r>
              <w:rPr>
                <w:sz w:val="21"/>
                <w:lang w:eastAsia="zh-CN"/>
              </w:rPr>
              <w:t>V1</w:t>
            </w:r>
            <w:r>
              <w:rPr>
                <w:sz w:val="21"/>
                <w:lang w:eastAsia="zh-CN"/>
              </w:rPr>
              <w:t>、问题清单</w:t>
            </w:r>
          </w:p>
        </w:tc>
      </w:tr>
      <w:tr w:rsidR="000C67DA" w14:paraId="2D57DB5F" w14:textId="77777777">
        <w:tc>
          <w:tcPr>
            <w:tcW w:w="1498" w:type="dxa"/>
            <w:tcMar>
              <w:top w:w="90" w:type="dxa"/>
              <w:left w:w="110" w:type="dxa"/>
              <w:bottom w:w="90" w:type="dxa"/>
              <w:right w:w="110" w:type="dxa"/>
            </w:tcMar>
            <w:vAlign w:val="center"/>
          </w:tcPr>
          <w:p w14:paraId="053A6CD4" w14:textId="77777777" w:rsidR="000C67DA" w:rsidRDefault="00000000">
            <w:pPr>
              <w:spacing w:after="0"/>
              <w:ind w:firstLine="0"/>
              <w:jc w:val="center"/>
            </w:pPr>
            <w:r>
              <w:rPr>
                <w:sz w:val="21"/>
              </w:rPr>
              <w:t>封装展示</w:t>
            </w:r>
          </w:p>
        </w:tc>
        <w:tc>
          <w:tcPr>
            <w:tcW w:w="2059" w:type="dxa"/>
            <w:tcMar>
              <w:top w:w="90" w:type="dxa"/>
              <w:left w:w="110" w:type="dxa"/>
              <w:bottom w:w="90" w:type="dxa"/>
              <w:right w:w="110" w:type="dxa"/>
            </w:tcMar>
            <w:vAlign w:val="center"/>
          </w:tcPr>
          <w:p w14:paraId="2D6DB205" w14:textId="77777777" w:rsidR="000C67DA" w:rsidRDefault="00000000">
            <w:pPr>
              <w:spacing w:after="0"/>
              <w:ind w:firstLine="0"/>
              <w:jc w:val="left"/>
            </w:pPr>
            <w:r>
              <w:rPr>
                <w:sz w:val="21"/>
              </w:rPr>
              <w:t>8</w:t>
            </w:r>
            <w:r>
              <w:rPr>
                <w:sz w:val="21"/>
              </w:rPr>
              <w:t>月</w:t>
            </w:r>
            <w:r>
              <w:rPr>
                <w:sz w:val="21"/>
              </w:rPr>
              <w:t>17</w:t>
            </w:r>
            <w:r>
              <w:rPr>
                <w:sz w:val="21"/>
              </w:rPr>
              <w:t>日</w:t>
            </w:r>
            <w:r>
              <w:rPr>
                <w:sz w:val="21"/>
              </w:rPr>
              <w:t>-8</w:t>
            </w:r>
            <w:r>
              <w:rPr>
                <w:sz w:val="21"/>
              </w:rPr>
              <w:t>月</w:t>
            </w:r>
            <w:r>
              <w:rPr>
                <w:sz w:val="21"/>
              </w:rPr>
              <w:t>24</w:t>
            </w:r>
            <w:r>
              <w:rPr>
                <w:sz w:val="21"/>
              </w:rPr>
              <w:t>日</w:t>
            </w:r>
          </w:p>
        </w:tc>
        <w:tc>
          <w:tcPr>
            <w:tcW w:w="3557" w:type="dxa"/>
            <w:tcMar>
              <w:top w:w="90" w:type="dxa"/>
              <w:left w:w="110" w:type="dxa"/>
              <w:bottom w:w="90" w:type="dxa"/>
              <w:right w:w="110" w:type="dxa"/>
            </w:tcMar>
            <w:vAlign w:val="center"/>
          </w:tcPr>
          <w:p w14:paraId="64533BB6" w14:textId="77777777" w:rsidR="000C67DA" w:rsidRDefault="00000000">
            <w:pPr>
              <w:spacing w:after="0"/>
              <w:ind w:firstLine="0"/>
              <w:jc w:val="left"/>
              <w:rPr>
                <w:lang w:eastAsia="zh-CN"/>
              </w:rPr>
            </w:pPr>
            <w:r>
              <w:rPr>
                <w:sz w:val="21"/>
                <w:lang w:eastAsia="zh-CN"/>
              </w:rPr>
              <w:t>前端、部署脚本、说明和演示</w:t>
            </w:r>
          </w:p>
        </w:tc>
        <w:tc>
          <w:tcPr>
            <w:tcW w:w="2246" w:type="dxa"/>
            <w:tcMar>
              <w:top w:w="90" w:type="dxa"/>
              <w:left w:w="110" w:type="dxa"/>
              <w:bottom w:w="90" w:type="dxa"/>
              <w:right w:w="110" w:type="dxa"/>
            </w:tcMar>
            <w:vAlign w:val="center"/>
          </w:tcPr>
          <w:p w14:paraId="6826A369" w14:textId="77777777" w:rsidR="000C67DA" w:rsidRDefault="00000000">
            <w:pPr>
              <w:spacing w:after="0"/>
              <w:ind w:firstLine="0"/>
              <w:jc w:val="left"/>
              <w:rPr>
                <w:lang w:eastAsia="zh-CN"/>
              </w:rPr>
            </w:pPr>
            <w:r>
              <w:rPr>
                <w:sz w:val="21"/>
                <w:lang w:eastAsia="zh-CN"/>
              </w:rPr>
              <w:t>可运行演示包、环境配置</w:t>
            </w:r>
          </w:p>
        </w:tc>
      </w:tr>
      <w:tr w:rsidR="000C67DA" w14:paraId="6E27F856" w14:textId="77777777">
        <w:tc>
          <w:tcPr>
            <w:tcW w:w="1498" w:type="dxa"/>
            <w:tcMar>
              <w:top w:w="90" w:type="dxa"/>
              <w:left w:w="110" w:type="dxa"/>
              <w:bottom w:w="90" w:type="dxa"/>
              <w:right w:w="110" w:type="dxa"/>
            </w:tcMar>
            <w:vAlign w:val="center"/>
          </w:tcPr>
          <w:p w14:paraId="1E879864" w14:textId="77777777" w:rsidR="000C67DA" w:rsidRDefault="00000000">
            <w:pPr>
              <w:spacing w:after="0"/>
              <w:ind w:firstLine="0"/>
              <w:jc w:val="center"/>
            </w:pPr>
            <w:r>
              <w:rPr>
                <w:sz w:val="21"/>
              </w:rPr>
              <w:t>提交冻结</w:t>
            </w:r>
          </w:p>
        </w:tc>
        <w:tc>
          <w:tcPr>
            <w:tcW w:w="2059" w:type="dxa"/>
            <w:tcMar>
              <w:top w:w="90" w:type="dxa"/>
              <w:left w:w="110" w:type="dxa"/>
              <w:bottom w:w="90" w:type="dxa"/>
              <w:right w:w="110" w:type="dxa"/>
            </w:tcMar>
            <w:vAlign w:val="center"/>
          </w:tcPr>
          <w:p w14:paraId="52EDF5BD" w14:textId="77777777" w:rsidR="000C67DA" w:rsidRDefault="00000000">
            <w:pPr>
              <w:spacing w:after="0"/>
              <w:ind w:firstLine="0"/>
              <w:jc w:val="left"/>
            </w:pPr>
            <w:r>
              <w:rPr>
                <w:sz w:val="21"/>
              </w:rPr>
              <w:t>8</w:t>
            </w:r>
            <w:r>
              <w:rPr>
                <w:sz w:val="21"/>
              </w:rPr>
              <w:t>月</w:t>
            </w:r>
            <w:r>
              <w:rPr>
                <w:sz w:val="21"/>
              </w:rPr>
              <w:t>25</w:t>
            </w:r>
            <w:r>
              <w:rPr>
                <w:sz w:val="21"/>
              </w:rPr>
              <w:t>日</w:t>
            </w:r>
            <w:r>
              <w:rPr>
                <w:sz w:val="21"/>
              </w:rPr>
              <w:t>-8</w:t>
            </w:r>
            <w:r>
              <w:rPr>
                <w:sz w:val="21"/>
              </w:rPr>
              <w:t>月</w:t>
            </w:r>
            <w:r>
              <w:rPr>
                <w:sz w:val="21"/>
              </w:rPr>
              <w:t>30</w:t>
            </w:r>
            <w:r>
              <w:rPr>
                <w:sz w:val="21"/>
              </w:rPr>
              <w:t>日</w:t>
            </w:r>
          </w:p>
        </w:tc>
        <w:tc>
          <w:tcPr>
            <w:tcW w:w="3557" w:type="dxa"/>
            <w:tcMar>
              <w:top w:w="90" w:type="dxa"/>
              <w:left w:w="110" w:type="dxa"/>
              <w:bottom w:w="90" w:type="dxa"/>
              <w:right w:w="110" w:type="dxa"/>
            </w:tcMar>
            <w:vAlign w:val="center"/>
          </w:tcPr>
          <w:p w14:paraId="0DF94375" w14:textId="77777777" w:rsidR="000C67DA" w:rsidRDefault="00000000">
            <w:pPr>
              <w:spacing w:after="0"/>
              <w:ind w:firstLine="0"/>
              <w:jc w:val="left"/>
              <w:rPr>
                <w:lang w:eastAsia="zh-CN"/>
              </w:rPr>
            </w:pPr>
            <w:r>
              <w:rPr>
                <w:sz w:val="21"/>
                <w:lang w:eastAsia="zh-CN"/>
              </w:rPr>
              <w:t>回归测试、匿名检查、提交包整理</w:t>
            </w:r>
          </w:p>
        </w:tc>
        <w:tc>
          <w:tcPr>
            <w:tcW w:w="2246" w:type="dxa"/>
            <w:tcMar>
              <w:top w:w="90" w:type="dxa"/>
              <w:left w:w="110" w:type="dxa"/>
              <w:bottom w:w="90" w:type="dxa"/>
              <w:right w:w="110" w:type="dxa"/>
            </w:tcMar>
            <w:vAlign w:val="center"/>
          </w:tcPr>
          <w:p w14:paraId="2E9D9348" w14:textId="77777777" w:rsidR="000C67DA" w:rsidRDefault="00000000">
            <w:pPr>
              <w:spacing w:after="0"/>
              <w:ind w:firstLine="0"/>
              <w:jc w:val="left"/>
              <w:rPr>
                <w:lang w:eastAsia="zh-CN"/>
              </w:rPr>
            </w:pPr>
            <w:r>
              <w:rPr>
                <w:sz w:val="21"/>
                <w:lang w:eastAsia="zh-CN"/>
              </w:rPr>
              <w:t>技术文档、精益画布、原创声明、</w:t>
            </w:r>
            <w:r>
              <w:rPr>
                <w:sz w:val="21"/>
                <w:lang w:eastAsia="zh-CN"/>
              </w:rPr>
              <w:t>readme</w:t>
            </w:r>
          </w:p>
        </w:tc>
      </w:tr>
    </w:tbl>
    <w:p w14:paraId="0E6EEA84" w14:textId="77777777" w:rsidR="000C67DA" w:rsidRDefault="000C67DA">
      <w:pPr>
        <w:spacing w:line="240" w:lineRule="auto"/>
        <w:ind w:firstLineChars="200" w:firstLine="482"/>
        <w:rPr>
          <w:b/>
          <w:lang w:eastAsia="zh-CN"/>
        </w:rPr>
      </w:pPr>
    </w:p>
    <w:p w14:paraId="50277363" w14:textId="77777777" w:rsidR="000C67DA" w:rsidRDefault="00000000">
      <w:pPr>
        <w:pStyle w:val="31"/>
        <w:rPr>
          <w:lang w:eastAsia="zh-CN"/>
        </w:rPr>
      </w:pPr>
      <w:bookmarkStart w:id="41" w:name="_Toc234857067"/>
      <w:r>
        <w:rPr>
          <w:lang w:eastAsia="zh-CN"/>
        </w:rPr>
        <w:t xml:space="preserve">3.3.2  </w:t>
      </w:r>
      <w:r>
        <w:rPr>
          <w:lang w:eastAsia="zh-CN"/>
        </w:rPr>
        <w:t>里程碑安排</w:t>
      </w:r>
      <w:bookmarkEnd w:id="41"/>
    </w:p>
    <w:p w14:paraId="148287F7" w14:textId="77777777" w:rsidR="000C67DA" w:rsidRDefault="00000000">
      <w:pPr>
        <w:pStyle w:val="V2Lead"/>
        <w:rPr>
          <w:lang w:eastAsia="zh-CN"/>
        </w:rPr>
      </w:pPr>
      <w:r>
        <w:rPr>
          <w:b/>
          <w:lang w:eastAsia="zh-CN"/>
        </w:rPr>
        <w:t xml:space="preserve">M1 </w:t>
      </w:r>
      <w:r>
        <w:rPr>
          <w:b/>
          <w:lang w:eastAsia="zh-CN"/>
        </w:rPr>
        <w:t>解析可用：</w:t>
      </w:r>
      <w:r>
        <w:rPr>
          <w:lang w:eastAsia="zh-CN"/>
        </w:rPr>
        <w:t>三类文件各选代表性样本，结构、位置和元数据抽检通过，异常样本进入清单。</w:t>
      </w:r>
    </w:p>
    <w:p w14:paraId="6EA6D0E4" w14:textId="77777777" w:rsidR="000C67DA" w:rsidRDefault="00000000">
      <w:pPr>
        <w:pStyle w:val="V2Lead"/>
        <w:rPr>
          <w:lang w:eastAsia="zh-CN"/>
        </w:rPr>
      </w:pPr>
      <w:r>
        <w:rPr>
          <w:b/>
          <w:lang w:eastAsia="zh-CN"/>
        </w:rPr>
        <w:t xml:space="preserve">M2 </w:t>
      </w:r>
      <w:r>
        <w:rPr>
          <w:b/>
          <w:lang w:eastAsia="zh-CN"/>
        </w:rPr>
        <w:t>检索可测：</w:t>
      </w:r>
      <w:r>
        <w:rPr>
          <w:lang w:eastAsia="zh-CN"/>
        </w:rPr>
        <w:t>五类题型均能运行检索，输出候选、得分和证据位置，建立朴素基线。</w:t>
      </w:r>
    </w:p>
    <w:p w14:paraId="10A8A395" w14:textId="77777777" w:rsidR="000C67DA" w:rsidRDefault="00000000">
      <w:pPr>
        <w:pStyle w:val="V2Lead"/>
        <w:rPr>
          <w:lang w:eastAsia="zh-CN"/>
        </w:rPr>
      </w:pPr>
      <w:r>
        <w:rPr>
          <w:b/>
          <w:lang w:eastAsia="zh-CN"/>
        </w:rPr>
        <w:t xml:space="preserve">M3 </w:t>
      </w:r>
      <w:r>
        <w:rPr>
          <w:b/>
          <w:lang w:eastAsia="zh-CN"/>
        </w:rPr>
        <w:t>流程可控：</w:t>
      </w:r>
      <w:r>
        <w:rPr>
          <w:lang w:eastAsia="zh-CN"/>
        </w:rPr>
        <w:t>受控状态机跑通回答、澄清、拒答和冲突四类分支，最大跳数和重试可配置。</w:t>
      </w:r>
    </w:p>
    <w:p w14:paraId="30983C35" w14:textId="77777777" w:rsidR="000C67DA" w:rsidRDefault="00000000">
      <w:pPr>
        <w:pStyle w:val="V2Lead"/>
        <w:rPr>
          <w:lang w:eastAsia="zh-CN"/>
        </w:rPr>
      </w:pPr>
      <w:r>
        <w:rPr>
          <w:b/>
          <w:lang w:eastAsia="zh-CN"/>
        </w:rPr>
        <w:t xml:space="preserve">M4 </w:t>
      </w:r>
      <w:r>
        <w:rPr>
          <w:b/>
          <w:lang w:eastAsia="zh-CN"/>
        </w:rPr>
        <w:t>指标可复现：</w:t>
      </w:r>
      <w:r>
        <w:rPr>
          <w:lang w:eastAsia="zh-CN"/>
        </w:rPr>
        <w:t>冻结测试集，自动生成总体及分题型指标、逐题记录和消融结果。</w:t>
      </w:r>
    </w:p>
    <w:p w14:paraId="5B4A961E" w14:textId="77777777" w:rsidR="000C67DA" w:rsidRDefault="00000000">
      <w:pPr>
        <w:pStyle w:val="V2Lead"/>
        <w:rPr>
          <w:lang w:eastAsia="zh-CN"/>
        </w:rPr>
      </w:pPr>
      <w:r>
        <w:rPr>
          <w:b/>
          <w:lang w:eastAsia="zh-CN"/>
        </w:rPr>
        <w:t xml:space="preserve">M5 </w:t>
      </w:r>
      <w:r>
        <w:rPr>
          <w:b/>
          <w:lang w:eastAsia="zh-CN"/>
        </w:rPr>
        <w:t>提交可运行：</w:t>
      </w:r>
      <w:r>
        <w:rPr>
          <w:lang w:eastAsia="zh-CN"/>
        </w:rPr>
        <w:t>在干净环境完成部署复核，四类初赛材料齐全，匿名与数据合规检查通过。</w:t>
      </w:r>
    </w:p>
    <w:p w14:paraId="576DE712" w14:textId="77777777" w:rsidR="000C67DA" w:rsidRDefault="00000000">
      <w:pPr>
        <w:pStyle w:val="V2TableCaption"/>
        <w:ind w:firstLineChars="200" w:firstLine="422"/>
        <w:rPr>
          <w:sz w:val="24"/>
          <w:lang w:eastAsia="zh-CN"/>
        </w:rPr>
      </w:pPr>
      <w:r>
        <w:rPr>
          <w:rFonts w:cs="宋体"/>
          <w:szCs w:val="24"/>
          <w:lang w:eastAsia="zh-CN"/>
        </w:rPr>
        <w:t>表</w:t>
      </w:r>
      <w:r>
        <w:rPr>
          <w:rFonts w:cs="宋体"/>
          <w:szCs w:val="24"/>
          <w:lang w:eastAsia="zh-CN"/>
        </w:rPr>
        <w:t xml:space="preserve">11  </w:t>
      </w:r>
      <w:r>
        <w:rPr>
          <w:rFonts w:cs="宋体"/>
          <w:szCs w:val="24"/>
          <w:lang w:eastAsia="zh-CN"/>
        </w:rPr>
        <w:t>主要风险与应对策略</w:t>
      </w:r>
    </w:p>
    <w:tbl>
      <w:tblPr>
        <w:tblStyle w:val="af5"/>
        <w:tblW w:w="9360" w:type="dxa"/>
        <w:tblInd w:w="120" w:type="dxa"/>
        <w:tblLayout w:type="fixed"/>
        <w:tblLook w:val="04A0" w:firstRow="1" w:lastRow="0" w:firstColumn="1" w:lastColumn="0" w:noHBand="0" w:noVBand="1"/>
      </w:tblPr>
      <w:tblGrid>
        <w:gridCol w:w="2246"/>
        <w:gridCol w:w="2714"/>
        <w:gridCol w:w="4400"/>
      </w:tblGrid>
      <w:tr w:rsidR="000C67DA" w14:paraId="457E1071" w14:textId="77777777">
        <w:trPr>
          <w:tblHeader/>
        </w:trPr>
        <w:tc>
          <w:tcPr>
            <w:tcW w:w="2246" w:type="dxa"/>
            <w:shd w:val="clear" w:color="auto" w:fill="E7E6E6"/>
            <w:tcMar>
              <w:top w:w="90" w:type="dxa"/>
              <w:left w:w="110" w:type="dxa"/>
              <w:bottom w:w="90" w:type="dxa"/>
              <w:right w:w="110" w:type="dxa"/>
            </w:tcMar>
            <w:vAlign w:val="center"/>
          </w:tcPr>
          <w:p w14:paraId="2E468624" w14:textId="77777777" w:rsidR="000C67DA" w:rsidRDefault="00000000">
            <w:pPr>
              <w:spacing w:after="0"/>
              <w:ind w:firstLine="0"/>
              <w:jc w:val="center"/>
            </w:pPr>
            <w:r>
              <w:rPr>
                <w:b/>
                <w:sz w:val="21"/>
              </w:rPr>
              <w:t>风险</w:t>
            </w:r>
          </w:p>
        </w:tc>
        <w:tc>
          <w:tcPr>
            <w:tcW w:w="2714" w:type="dxa"/>
            <w:shd w:val="clear" w:color="auto" w:fill="E7E6E6"/>
            <w:tcMar>
              <w:top w:w="90" w:type="dxa"/>
              <w:left w:w="110" w:type="dxa"/>
              <w:bottom w:w="90" w:type="dxa"/>
              <w:right w:w="110" w:type="dxa"/>
            </w:tcMar>
            <w:vAlign w:val="center"/>
          </w:tcPr>
          <w:p w14:paraId="6294DC6E" w14:textId="77777777" w:rsidR="000C67DA" w:rsidRDefault="00000000">
            <w:pPr>
              <w:spacing w:after="0"/>
              <w:ind w:firstLine="0"/>
              <w:jc w:val="center"/>
            </w:pPr>
            <w:r>
              <w:rPr>
                <w:b/>
                <w:sz w:val="21"/>
              </w:rPr>
              <w:t>触发信号</w:t>
            </w:r>
          </w:p>
        </w:tc>
        <w:tc>
          <w:tcPr>
            <w:tcW w:w="4400" w:type="dxa"/>
            <w:shd w:val="clear" w:color="auto" w:fill="E7E6E6"/>
            <w:tcMar>
              <w:top w:w="90" w:type="dxa"/>
              <w:left w:w="110" w:type="dxa"/>
              <w:bottom w:w="90" w:type="dxa"/>
              <w:right w:w="110" w:type="dxa"/>
            </w:tcMar>
            <w:vAlign w:val="center"/>
          </w:tcPr>
          <w:p w14:paraId="03D96180" w14:textId="77777777" w:rsidR="000C67DA" w:rsidRDefault="00000000">
            <w:pPr>
              <w:spacing w:after="0"/>
              <w:ind w:firstLine="0"/>
              <w:jc w:val="center"/>
            </w:pPr>
            <w:r>
              <w:rPr>
                <w:b/>
                <w:sz w:val="21"/>
              </w:rPr>
              <w:t>预防与降级方案</w:t>
            </w:r>
          </w:p>
        </w:tc>
      </w:tr>
      <w:tr w:rsidR="000C67DA" w14:paraId="611EF95D" w14:textId="77777777">
        <w:tc>
          <w:tcPr>
            <w:tcW w:w="2246" w:type="dxa"/>
            <w:tcMar>
              <w:top w:w="90" w:type="dxa"/>
              <w:left w:w="110" w:type="dxa"/>
              <w:bottom w:w="90" w:type="dxa"/>
              <w:right w:w="110" w:type="dxa"/>
            </w:tcMar>
            <w:vAlign w:val="center"/>
          </w:tcPr>
          <w:p w14:paraId="10498796" w14:textId="77777777" w:rsidR="000C67DA" w:rsidRDefault="00000000">
            <w:pPr>
              <w:spacing w:after="0"/>
              <w:ind w:firstLine="0"/>
              <w:jc w:val="center"/>
              <w:rPr>
                <w:lang w:eastAsia="zh-CN"/>
              </w:rPr>
            </w:pPr>
            <w:r>
              <w:rPr>
                <w:sz w:val="21"/>
                <w:lang w:eastAsia="zh-CN"/>
              </w:rPr>
              <w:t>扫描</w:t>
            </w:r>
            <w:r>
              <w:rPr>
                <w:sz w:val="21"/>
                <w:lang w:eastAsia="zh-CN"/>
              </w:rPr>
              <w:t>PDF/OCR</w:t>
            </w:r>
            <w:r>
              <w:rPr>
                <w:sz w:val="21"/>
                <w:lang w:eastAsia="zh-CN"/>
              </w:rPr>
              <w:t>误差</w:t>
            </w:r>
          </w:p>
        </w:tc>
        <w:tc>
          <w:tcPr>
            <w:tcW w:w="2714" w:type="dxa"/>
            <w:tcMar>
              <w:top w:w="90" w:type="dxa"/>
              <w:left w:w="110" w:type="dxa"/>
              <w:bottom w:w="90" w:type="dxa"/>
              <w:right w:w="110" w:type="dxa"/>
            </w:tcMar>
            <w:vAlign w:val="center"/>
          </w:tcPr>
          <w:p w14:paraId="6FE3325F" w14:textId="77777777" w:rsidR="000C67DA" w:rsidRDefault="00000000">
            <w:pPr>
              <w:spacing w:after="0"/>
              <w:ind w:firstLine="0"/>
              <w:jc w:val="left"/>
              <w:rPr>
                <w:lang w:eastAsia="zh-CN"/>
              </w:rPr>
            </w:pPr>
            <w:r>
              <w:rPr>
                <w:sz w:val="21"/>
                <w:lang w:eastAsia="zh-CN"/>
              </w:rPr>
              <w:t>抽检字符或条款号错误</w:t>
            </w:r>
          </w:p>
        </w:tc>
        <w:tc>
          <w:tcPr>
            <w:tcW w:w="4400" w:type="dxa"/>
            <w:tcMar>
              <w:top w:w="90" w:type="dxa"/>
              <w:left w:w="110" w:type="dxa"/>
              <w:bottom w:w="90" w:type="dxa"/>
              <w:right w:w="110" w:type="dxa"/>
            </w:tcMar>
            <w:vAlign w:val="center"/>
          </w:tcPr>
          <w:p w14:paraId="7A105F25" w14:textId="77777777" w:rsidR="000C67DA" w:rsidRDefault="00000000">
            <w:pPr>
              <w:spacing w:after="0"/>
              <w:ind w:firstLine="0"/>
              <w:jc w:val="left"/>
              <w:rPr>
                <w:lang w:eastAsia="zh-CN"/>
              </w:rPr>
            </w:pPr>
            <w:r>
              <w:rPr>
                <w:sz w:val="21"/>
                <w:lang w:eastAsia="zh-CN"/>
              </w:rPr>
              <w:t>保留页图和坐标；低置信内容进入人工复核</w:t>
            </w:r>
          </w:p>
        </w:tc>
      </w:tr>
      <w:tr w:rsidR="000C67DA" w14:paraId="3196C98E" w14:textId="77777777">
        <w:tc>
          <w:tcPr>
            <w:tcW w:w="2246" w:type="dxa"/>
            <w:tcMar>
              <w:top w:w="90" w:type="dxa"/>
              <w:left w:w="110" w:type="dxa"/>
              <w:bottom w:w="90" w:type="dxa"/>
              <w:right w:w="110" w:type="dxa"/>
            </w:tcMar>
            <w:vAlign w:val="center"/>
          </w:tcPr>
          <w:p w14:paraId="7C51466A" w14:textId="77777777" w:rsidR="000C67DA" w:rsidRDefault="00000000">
            <w:pPr>
              <w:spacing w:after="0"/>
              <w:ind w:firstLine="0"/>
              <w:jc w:val="center"/>
              <w:rPr>
                <w:lang w:eastAsia="zh-CN"/>
              </w:rPr>
            </w:pPr>
            <w:r>
              <w:rPr>
                <w:sz w:val="21"/>
                <w:lang w:eastAsia="zh-CN"/>
              </w:rPr>
              <w:t>复杂</w:t>
            </w:r>
            <w:r>
              <w:rPr>
                <w:sz w:val="21"/>
                <w:lang w:eastAsia="zh-CN"/>
              </w:rPr>
              <w:t>Excel</w:t>
            </w:r>
            <w:r>
              <w:rPr>
                <w:sz w:val="21"/>
                <w:lang w:eastAsia="zh-CN"/>
              </w:rPr>
              <w:t>表头失败</w:t>
            </w:r>
          </w:p>
        </w:tc>
        <w:tc>
          <w:tcPr>
            <w:tcW w:w="2714" w:type="dxa"/>
            <w:tcMar>
              <w:top w:w="90" w:type="dxa"/>
              <w:left w:w="110" w:type="dxa"/>
              <w:bottom w:w="90" w:type="dxa"/>
              <w:right w:w="110" w:type="dxa"/>
            </w:tcMar>
            <w:vAlign w:val="center"/>
          </w:tcPr>
          <w:p w14:paraId="55074459" w14:textId="77777777" w:rsidR="000C67DA" w:rsidRDefault="00000000">
            <w:pPr>
              <w:spacing w:after="0"/>
              <w:ind w:firstLine="0"/>
              <w:jc w:val="left"/>
            </w:pPr>
            <w:r>
              <w:rPr>
                <w:sz w:val="21"/>
              </w:rPr>
              <w:t>表头路径为空或错配</w:t>
            </w:r>
          </w:p>
        </w:tc>
        <w:tc>
          <w:tcPr>
            <w:tcW w:w="4400" w:type="dxa"/>
            <w:tcMar>
              <w:top w:w="90" w:type="dxa"/>
              <w:left w:w="110" w:type="dxa"/>
              <w:bottom w:w="90" w:type="dxa"/>
              <w:right w:w="110" w:type="dxa"/>
            </w:tcMar>
            <w:vAlign w:val="center"/>
          </w:tcPr>
          <w:p w14:paraId="12D5DD48" w14:textId="77777777" w:rsidR="000C67DA" w:rsidRDefault="00000000">
            <w:pPr>
              <w:spacing w:after="0"/>
              <w:ind w:firstLine="0"/>
              <w:jc w:val="left"/>
              <w:rPr>
                <w:lang w:eastAsia="zh-CN"/>
              </w:rPr>
            </w:pPr>
            <w:r>
              <w:rPr>
                <w:sz w:val="21"/>
                <w:lang w:eastAsia="zh-CN"/>
              </w:rPr>
              <w:t>规则库</w:t>
            </w:r>
            <w:r>
              <w:rPr>
                <w:sz w:val="21"/>
                <w:lang w:eastAsia="zh-CN"/>
              </w:rPr>
              <w:t>+</w:t>
            </w:r>
            <w:r>
              <w:rPr>
                <w:sz w:val="21"/>
                <w:lang w:eastAsia="zh-CN"/>
              </w:rPr>
              <w:t>异常清单；降级为区域证据，不输出确定口径</w:t>
            </w:r>
          </w:p>
        </w:tc>
      </w:tr>
      <w:tr w:rsidR="000C67DA" w14:paraId="1E1881D0" w14:textId="77777777">
        <w:tc>
          <w:tcPr>
            <w:tcW w:w="2246" w:type="dxa"/>
            <w:tcMar>
              <w:top w:w="90" w:type="dxa"/>
              <w:left w:w="110" w:type="dxa"/>
              <w:bottom w:w="90" w:type="dxa"/>
              <w:right w:w="110" w:type="dxa"/>
            </w:tcMar>
            <w:vAlign w:val="center"/>
          </w:tcPr>
          <w:p w14:paraId="00BF217C" w14:textId="77777777" w:rsidR="000C67DA" w:rsidRDefault="00000000">
            <w:pPr>
              <w:spacing w:after="0"/>
              <w:ind w:firstLine="0"/>
              <w:jc w:val="center"/>
            </w:pPr>
            <w:r>
              <w:rPr>
                <w:sz w:val="21"/>
              </w:rPr>
              <w:lastRenderedPageBreak/>
              <w:t>旧版制度误召回</w:t>
            </w:r>
          </w:p>
        </w:tc>
        <w:tc>
          <w:tcPr>
            <w:tcW w:w="2714" w:type="dxa"/>
            <w:tcMar>
              <w:top w:w="90" w:type="dxa"/>
              <w:left w:w="110" w:type="dxa"/>
              <w:bottom w:w="90" w:type="dxa"/>
              <w:right w:w="110" w:type="dxa"/>
            </w:tcMar>
            <w:vAlign w:val="center"/>
          </w:tcPr>
          <w:p w14:paraId="3F743DCE" w14:textId="77777777" w:rsidR="000C67DA" w:rsidRDefault="00000000">
            <w:pPr>
              <w:spacing w:after="0"/>
              <w:ind w:firstLine="0"/>
              <w:jc w:val="left"/>
              <w:rPr>
                <w:lang w:eastAsia="zh-CN"/>
              </w:rPr>
            </w:pPr>
            <w:r>
              <w:rPr>
                <w:sz w:val="21"/>
                <w:lang w:eastAsia="zh-CN"/>
              </w:rPr>
              <w:t>不同版本同时进入证据集</w:t>
            </w:r>
          </w:p>
        </w:tc>
        <w:tc>
          <w:tcPr>
            <w:tcW w:w="4400" w:type="dxa"/>
            <w:tcMar>
              <w:top w:w="90" w:type="dxa"/>
              <w:left w:w="110" w:type="dxa"/>
              <w:bottom w:w="90" w:type="dxa"/>
              <w:right w:w="110" w:type="dxa"/>
            </w:tcMar>
            <w:vAlign w:val="center"/>
          </w:tcPr>
          <w:p w14:paraId="6973E4AC" w14:textId="77777777" w:rsidR="000C67DA" w:rsidRDefault="00000000">
            <w:pPr>
              <w:spacing w:after="0"/>
              <w:ind w:firstLine="0"/>
              <w:jc w:val="left"/>
              <w:rPr>
                <w:lang w:eastAsia="zh-CN"/>
              </w:rPr>
            </w:pPr>
            <w:r>
              <w:rPr>
                <w:sz w:val="21"/>
                <w:lang w:eastAsia="zh-CN"/>
              </w:rPr>
              <w:t>元数据过滤、版本关系和冲突分支</w:t>
            </w:r>
          </w:p>
        </w:tc>
      </w:tr>
      <w:tr w:rsidR="000C67DA" w14:paraId="2E1019E1" w14:textId="77777777">
        <w:tc>
          <w:tcPr>
            <w:tcW w:w="2246" w:type="dxa"/>
            <w:tcMar>
              <w:top w:w="90" w:type="dxa"/>
              <w:left w:w="110" w:type="dxa"/>
              <w:bottom w:w="90" w:type="dxa"/>
              <w:right w:w="110" w:type="dxa"/>
            </w:tcMar>
            <w:vAlign w:val="center"/>
          </w:tcPr>
          <w:p w14:paraId="2D38CE8C" w14:textId="77777777" w:rsidR="000C67DA" w:rsidRDefault="00000000">
            <w:pPr>
              <w:spacing w:after="0"/>
              <w:ind w:firstLine="0"/>
              <w:jc w:val="center"/>
            </w:pPr>
            <w:r>
              <w:rPr>
                <w:sz w:val="21"/>
              </w:rPr>
              <w:t>数字</w:t>
            </w:r>
            <w:r>
              <w:rPr>
                <w:sz w:val="21"/>
              </w:rPr>
              <w:t>/</w:t>
            </w:r>
            <w:r>
              <w:rPr>
                <w:sz w:val="21"/>
              </w:rPr>
              <w:t>文号幻觉</w:t>
            </w:r>
          </w:p>
        </w:tc>
        <w:tc>
          <w:tcPr>
            <w:tcW w:w="2714" w:type="dxa"/>
            <w:tcMar>
              <w:top w:w="90" w:type="dxa"/>
              <w:left w:w="110" w:type="dxa"/>
              <w:bottom w:w="90" w:type="dxa"/>
              <w:right w:w="110" w:type="dxa"/>
            </w:tcMar>
            <w:vAlign w:val="center"/>
          </w:tcPr>
          <w:p w14:paraId="77589D5C" w14:textId="77777777" w:rsidR="000C67DA" w:rsidRDefault="00000000">
            <w:pPr>
              <w:spacing w:after="0"/>
              <w:ind w:firstLine="0"/>
              <w:jc w:val="left"/>
              <w:rPr>
                <w:lang w:eastAsia="zh-CN"/>
              </w:rPr>
            </w:pPr>
            <w:r>
              <w:rPr>
                <w:sz w:val="21"/>
                <w:lang w:eastAsia="zh-CN"/>
              </w:rPr>
              <w:t>答案要素无法在证据定位</w:t>
            </w:r>
          </w:p>
        </w:tc>
        <w:tc>
          <w:tcPr>
            <w:tcW w:w="4400" w:type="dxa"/>
            <w:tcMar>
              <w:top w:w="90" w:type="dxa"/>
              <w:left w:w="110" w:type="dxa"/>
              <w:bottom w:w="90" w:type="dxa"/>
              <w:right w:w="110" w:type="dxa"/>
            </w:tcMar>
            <w:vAlign w:val="center"/>
          </w:tcPr>
          <w:p w14:paraId="1D99BDB9" w14:textId="77777777" w:rsidR="000C67DA" w:rsidRDefault="00000000">
            <w:pPr>
              <w:spacing w:after="0"/>
              <w:ind w:firstLine="0"/>
              <w:jc w:val="left"/>
              <w:rPr>
                <w:lang w:eastAsia="zh-CN"/>
              </w:rPr>
            </w:pPr>
            <w:r>
              <w:rPr>
                <w:sz w:val="21"/>
                <w:lang w:eastAsia="zh-CN"/>
              </w:rPr>
              <w:t>程序校验、受限重试，失败后拒答</w:t>
            </w:r>
          </w:p>
        </w:tc>
      </w:tr>
      <w:tr w:rsidR="000C67DA" w14:paraId="1CBE883C" w14:textId="77777777">
        <w:tc>
          <w:tcPr>
            <w:tcW w:w="2246" w:type="dxa"/>
            <w:tcMar>
              <w:top w:w="90" w:type="dxa"/>
              <w:left w:w="110" w:type="dxa"/>
              <w:bottom w:w="90" w:type="dxa"/>
              <w:right w:w="110" w:type="dxa"/>
            </w:tcMar>
            <w:vAlign w:val="center"/>
          </w:tcPr>
          <w:p w14:paraId="3ABDA501" w14:textId="77777777" w:rsidR="000C67DA" w:rsidRDefault="00000000">
            <w:pPr>
              <w:spacing w:after="0"/>
              <w:ind w:firstLine="0"/>
              <w:jc w:val="center"/>
            </w:pPr>
            <w:r>
              <w:rPr>
                <w:sz w:val="21"/>
              </w:rPr>
              <w:t>多跳延迟过高</w:t>
            </w:r>
          </w:p>
        </w:tc>
        <w:tc>
          <w:tcPr>
            <w:tcW w:w="2714" w:type="dxa"/>
            <w:tcMar>
              <w:top w:w="90" w:type="dxa"/>
              <w:left w:w="110" w:type="dxa"/>
              <w:bottom w:w="90" w:type="dxa"/>
              <w:right w:w="110" w:type="dxa"/>
            </w:tcMar>
            <w:vAlign w:val="center"/>
          </w:tcPr>
          <w:p w14:paraId="186FF028" w14:textId="77777777" w:rsidR="000C67DA" w:rsidRDefault="00000000">
            <w:pPr>
              <w:spacing w:after="0"/>
              <w:ind w:firstLine="0"/>
              <w:jc w:val="left"/>
            </w:pPr>
            <w:r>
              <w:rPr>
                <w:sz w:val="21"/>
              </w:rPr>
              <w:t>P95</w:t>
            </w:r>
            <w:r>
              <w:rPr>
                <w:sz w:val="21"/>
              </w:rPr>
              <w:t>时延持续上升</w:t>
            </w:r>
          </w:p>
        </w:tc>
        <w:tc>
          <w:tcPr>
            <w:tcW w:w="4400" w:type="dxa"/>
            <w:tcMar>
              <w:top w:w="90" w:type="dxa"/>
              <w:left w:w="110" w:type="dxa"/>
              <w:bottom w:w="90" w:type="dxa"/>
              <w:right w:w="110" w:type="dxa"/>
            </w:tcMar>
            <w:vAlign w:val="center"/>
          </w:tcPr>
          <w:p w14:paraId="195CEB60" w14:textId="77777777" w:rsidR="000C67DA" w:rsidRDefault="00000000">
            <w:pPr>
              <w:spacing w:after="0"/>
              <w:ind w:firstLine="0"/>
              <w:jc w:val="left"/>
              <w:rPr>
                <w:lang w:eastAsia="zh-CN"/>
              </w:rPr>
            </w:pPr>
            <w:r>
              <w:rPr>
                <w:sz w:val="21"/>
                <w:lang w:eastAsia="zh-CN"/>
              </w:rPr>
              <w:t>限制跳数和</w:t>
            </w:r>
            <w:r>
              <w:rPr>
                <w:sz w:val="21"/>
                <w:lang w:eastAsia="zh-CN"/>
              </w:rPr>
              <w:t>Top-K</w:t>
            </w:r>
            <w:r>
              <w:rPr>
                <w:sz w:val="21"/>
                <w:lang w:eastAsia="zh-CN"/>
              </w:rPr>
              <w:t>；缓存稳定中间结果</w:t>
            </w:r>
          </w:p>
        </w:tc>
      </w:tr>
      <w:tr w:rsidR="000C67DA" w14:paraId="079D542A" w14:textId="77777777">
        <w:tc>
          <w:tcPr>
            <w:tcW w:w="2246" w:type="dxa"/>
            <w:tcMar>
              <w:top w:w="90" w:type="dxa"/>
              <w:left w:w="110" w:type="dxa"/>
              <w:bottom w:w="90" w:type="dxa"/>
              <w:right w:w="110" w:type="dxa"/>
            </w:tcMar>
            <w:vAlign w:val="center"/>
          </w:tcPr>
          <w:p w14:paraId="547D2EC7" w14:textId="77777777" w:rsidR="000C67DA" w:rsidRDefault="00000000">
            <w:pPr>
              <w:spacing w:after="0"/>
              <w:ind w:firstLine="0"/>
              <w:jc w:val="center"/>
            </w:pPr>
            <w:r>
              <w:rPr>
                <w:sz w:val="21"/>
              </w:rPr>
              <w:t>外部模型不可用</w:t>
            </w:r>
          </w:p>
        </w:tc>
        <w:tc>
          <w:tcPr>
            <w:tcW w:w="2714" w:type="dxa"/>
            <w:tcMar>
              <w:top w:w="90" w:type="dxa"/>
              <w:left w:w="110" w:type="dxa"/>
              <w:bottom w:w="90" w:type="dxa"/>
              <w:right w:w="110" w:type="dxa"/>
            </w:tcMar>
            <w:vAlign w:val="center"/>
          </w:tcPr>
          <w:p w14:paraId="61785EFC" w14:textId="77777777" w:rsidR="000C67DA" w:rsidRDefault="00000000">
            <w:pPr>
              <w:spacing w:after="0"/>
              <w:ind w:firstLine="0"/>
              <w:jc w:val="left"/>
            </w:pPr>
            <w:r>
              <w:rPr>
                <w:sz w:val="21"/>
              </w:rPr>
              <w:t>接口超时或限流</w:t>
            </w:r>
          </w:p>
        </w:tc>
        <w:tc>
          <w:tcPr>
            <w:tcW w:w="4400" w:type="dxa"/>
            <w:tcMar>
              <w:top w:w="90" w:type="dxa"/>
              <w:left w:w="110" w:type="dxa"/>
              <w:bottom w:w="90" w:type="dxa"/>
              <w:right w:w="110" w:type="dxa"/>
            </w:tcMar>
            <w:vAlign w:val="center"/>
          </w:tcPr>
          <w:p w14:paraId="61E0C974" w14:textId="77777777" w:rsidR="000C67DA" w:rsidRDefault="00000000">
            <w:pPr>
              <w:spacing w:after="0"/>
              <w:ind w:firstLine="0"/>
              <w:jc w:val="left"/>
              <w:rPr>
                <w:lang w:eastAsia="zh-CN"/>
              </w:rPr>
            </w:pPr>
            <w:r>
              <w:rPr>
                <w:sz w:val="21"/>
                <w:lang w:eastAsia="zh-CN"/>
              </w:rPr>
              <w:t>可替换模型接口；降级返回检索证据</w:t>
            </w:r>
          </w:p>
        </w:tc>
      </w:tr>
      <w:tr w:rsidR="000C67DA" w14:paraId="6292B714" w14:textId="77777777">
        <w:tc>
          <w:tcPr>
            <w:tcW w:w="2246" w:type="dxa"/>
            <w:tcMar>
              <w:top w:w="90" w:type="dxa"/>
              <w:left w:w="110" w:type="dxa"/>
              <w:bottom w:w="90" w:type="dxa"/>
              <w:right w:w="110" w:type="dxa"/>
            </w:tcMar>
            <w:vAlign w:val="center"/>
          </w:tcPr>
          <w:p w14:paraId="39B28DC0" w14:textId="77777777" w:rsidR="000C67DA" w:rsidRDefault="00000000">
            <w:pPr>
              <w:spacing w:after="0"/>
              <w:ind w:firstLine="0"/>
              <w:jc w:val="center"/>
            </w:pPr>
            <w:r>
              <w:rPr>
                <w:sz w:val="21"/>
              </w:rPr>
              <w:t>时间压缩</w:t>
            </w:r>
          </w:p>
        </w:tc>
        <w:tc>
          <w:tcPr>
            <w:tcW w:w="2714" w:type="dxa"/>
            <w:tcMar>
              <w:top w:w="90" w:type="dxa"/>
              <w:left w:w="110" w:type="dxa"/>
              <w:bottom w:w="90" w:type="dxa"/>
              <w:right w:w="110" w:type="dxa"/>
            </w:tcMar>
            <w:vAlign w:val="center"/>
          </w:tcPr>
          <w:p w14:paraId="11F4C4F6" w14:textId="77777777" w:rsidR="000C67DA" w:rsidRDefault="00000000">
            <w:pPr>
              <w:spacing w:after="0"/>
              <w:ind w:firstLine="0"/>
              <w:jc w:val="left"/>
            </w:pPr>
            <w:r>
              <w:rPr>
                <w:sz w:val="21"/>
              </w:rPr>
              <w:t>关键里程碑延期</w:t>
            </w:r>
          </w:p>
        </w:tc>
        <w:tc>
          <w:tcPr>
            <w:tcW w:w="4400" w:type="dxa"/>
            <w:tcMar>
              <w:top w:w="90" w:type="dxa"/>
              <w:left w:w="110" w:type="dxa"/>
              <w:bottom w:w="90" w:type="dxa"/>
              <w:right w:w="110" w:type="dxa"/>
            </w:tcMar>
            <w:vAlign w:val="center"/>
          </w:tcPr>
          <w:p w14:paraId="7634CC68" w14:textId="77777777" w:rsidR="000C67DA" w:rsidRDefault="00000000">
            <w:pPr>
              <w:spacing w:after="0"/>
              <w:ind w:firstLine="0"/>
              <w:jc w:val="left"/>
              <w:rPr>
                <w:lang w:eastAsia="zh-CN"/>
              </w:rPr>
            </w:pPr>
            <w:r>
              <w:rPr>
                <w:sz w:val="21"/>
                <w:lang w:eastAsia="zh-CN"/>
              </w:rPr>
              <w:t>优先</w:t>
            </w:r>
            <w:r>
              <w:rPr>
                <w:sz w:val="21"/>
                <w:lang w:eastAsia="zh-CN"/>
              </w:rPr>
              <w:t>P0</w:t>
            </w:r>
            <w:r>
              <w:rPr>
                <w:sz w:val="21"/>
                <w:lang w:eastAsia="zh-CN"/>
              </w:rPr>
              <w:t>；冻结</w:t>
            </w:r>
            <w:r>
              <w:rPr>
                <w:sz w:val="21"/>
                <w:lang w:eastAsia="zh-CN"/>
              </w:rPr>
              <w:t>P2</w:t>
            </w:r>
            <w:r>
              <w:rPr>
                <w:sz w:val="21"/>
                <w:lang w:eastAsia="zh-CN"/>
              </w:rPr>
              <w:t>；保持可运行基线</w:t>
            </w:r>
          </w:p>
        </w:tc>
      </w:tr>
    </w:tbl>
    <w:p w14:paraId="31865980" w14:textId="77777777" w:rsidR="000C67DA" w:rsidRDefault="000C67DA">
      <w:pPr>
        <w:spacing w:line="240" w:lineRule="auto"/>
        <w:ind w:firstLineChars="200" w:firstLine="482"/>
        <w:rPr>
          <w:b/>
          <w:lang w:eastAsia="zh-CN"/>
        </w:rPr>
      </w:pPr>
    </w:p>
    <w:p w14:paraId="0A24582C" w14:textId="77777777" w:rsidR="000C67DA" w:rsidRDefault="00000000">
      <w:pPr>
        <w:pStyle w:val="21"/>
        <w:rPr>
          <w:lang w:eastAsia="zh-CN"/>
        </w:rPr>
      </w:pPr>
      <w:bookmarkStart w:id="42" w:name="_Toc234857068"/>
      <w:r>
        <w:rPr>
          <w:lang w:eastAsia="zh-CN"/>
        </w:rPr>
        <w:t xml:space="preserve">3.4  </w:t>
      </w:r>
      <w:r>
        <w:rPr>
          <w:lang w:eastAsia="zh-CN"/>
        </w:rPr>
        <w:t>评测方案</w:t>
      </w:r>
      <w:bookmarkEnd w:id="42"/>
    </w:p>
    <w:p w14:paraId="2F574D34" w14:textId="77777777" w:rsidR="000C67DA" w:rsidRDefault="00000000">
      <w:pPr>
        <w:rPr>
          <w:lang w:eastAsia="zh-CN"/>
        </w:rPr>
      </w:pPr>
      <w:r>
        <w:rPr>
          <w:lang w:eastAsia="zh-CN"/>
        </w:rPr>
        <w:t>以下指标计算方式为团队第一版内部暂定统计口径，用于统一开发与验收；如比赛平台后续公布正式评测口径或接口要求，以官方规定为准。</w:t>
      </w:r>
    </w:p>
    <w:p w14:paraId="433986BA" w14:textId="77777777" w:rsidR="000C67DA" w:rsidRDefault="00000000">
      <w:pPr>
        <w:pStyle w:val="31"/>
        <w:rPr>
          <w:lang w:eastAsia="zh-CN"/>
        </w:rPr>
      </w:pPr>
      <w:bookmarkStart w:id="43" w:name="_Toc234857069"/>
      <w:r>
        <w:rPr>
          <w:lang w:eastAsia="zh-CN"/>
        </w:rPr>
        <w:t xml:space="preserve">3.4.1  </w:t>
      </w:r>
      <w:r>
        <w:rPr>
          <w:lang w:eastAsia="zh-CN"/>
        </w:rPr>
        <w:t>评测集构建</w:t>
      </w:r>
      <w:bookmarkEnd w:id="43"/>
    </w:p>
    <w:p w14:paraId="10F26850" w14:textId="77777777" w:rsidR="000C67DA" w:rsidRDefault="00000000">
      <w:pPr>
        <w:rPr>
          <w:lang w:eastAsia="zh-CN"/>
        </w:rPr>
      </w:pPr>
      <w:r>
        <w:rPr>
          <w:lang w:eastAsia="zh-CN"/>
        </w:rPr>
        <w:t>以官方</w:t>
      </w:r>
      <w:r>
        <w:rPr>
          <w:lang w:eastAsia="zh-CN"/>
        </w:rPr>
        <w:t xml:space="preserve"> 42 </w:t>
      </w:r>
      <w:r>
        <w:rPr>
          <w:lang w:eastAsia="zh-CN"/>
        </w:rPr>
        <w:t>条种子问答为起点，按制度事实、条款</w:t>
      </w:r>
      <w:r>
        <w:rPr>
          <w:lang w:eastAsia="zh-CN"/>
        </w:rPr>
        <w:t>/</w:t>
      </w:r>
      <w:r>
        <w:rPr>
          <w:lang w:eastAsia="zh-CN"/>
        </w:rPr>
        <w:t>阈值、业务流程、表格取数和跨文件场景判断五类扩展。每题标注标准答案、最小充分证据、来源、精确位置、版本、难度和标签。另构造资料库外、证据不足、版本冲突、期间缺失和歧义问题，用于拒答</w:t>
      </w:r>
      <w:r>
        <w:rPr>
          <w:lang w:eastAsia="zh-CN"/>
        </w:rPr>
        <w:t>/</w:t>
      </w:r>
      <w:r>
        <w:rPr>
          <w:lang w:eastAsia="zh-CN"/>
        </w:rPr>
        <w:t>澄清测试。</w:t>
      </w:r>
    </w:p>
    <w:p w14:paraId="3E987744" w14:textId="77777777" w:rsidR="000C67DA" w:rsidRDefault="00000000">
      <w:pPr>
        <w:rPr>
          <w:lang w:eastAsia="zh-CN"/>
        </w:rPr>
      </w:pPr>
      <w:r>
        <w:rPr>
          <w:lang w:eastAsia="zh-CN"/>
        </w:rPr>
        <w:t>评测集划分为开发集和冻结测试集。开发集用于权重、阈值与提示词调优；冻结测试集只用于阶段验收，防止针对测试题反复手工修补。表格题同时核对数值、单位、期间和坐标；跨文件题逐跳核对中间证据。</w:t>
      </w:r>
    </w:p>
    <w:p w14:paraId="7A243A00" w14:textId="77777777" w:rsidR="000C67DA" w:rsidRDefault="00000000">
      <w:pPr>
        <w:pStyle w:val="31"/>
        <w:rPr>
          <w:lang w:eastAsia="zh-CN"/>
        </w:rPr>
      </w:pPr>
      <w:bookmarkStart w:id="44" w:name="_Toc234857070"/>
      <w:r>
        <w:rPr>
          <w:lang w:eastAsia="zh-CN"/>
        </w:rPr>
        <w:t xml:space="preserve">3.4.2  </w:t>
      </w:r>
      <w:r>
        <w:rPr>
          <w:lang w:eastAsia="zh-CN"/>
        </w:rPr>
        <w:t>制度事实类准确率评测</w:t>
      </w:r>
      <w:bookmarkEnd w:id="44"/>
    </w:p>
    <w:p w14:paraId="5AD20B15" w14:textId="77777777" w:rsidR="000C67DA" w:rsidRDefault="00000000">
      <w:pPr>
        <w:rPr>
          <w:lang w:eastAsia="zh-CN"/>
        </w:rPr>
      </w:pPr>
      <w:r>
        <w:rPr>
          <w:lang w:eastAsia="zh-CN"/>
        </w:rPr>
        <w:t>制度事实题按结论、主体、条件、例外和规范强度进行逐项判定。准确率</w:t>
      </w:r>
      <w:r>
        <w:rPr>
          <w:lang w:eastAsia="zh-CN"/>
        </w:rPr>
        <w:t>=</w:t>
      </w:r>
      <w:r>
        <w:rPr>
          <w:lang w:eastAsia="zh-CN"/>
        </w:rPr>
        <w:t>完全正确题数</w:t>
      </w:r>
      <w:r>
        <w:rPr>
          <w:lang w:eastAsia="zh-CN"/>
        </w:rPr>
        <w:t>/</w:t>
      </w:r>
      <w:r>
        <w:rPr>
          <w:lang w:eastAsia="zh-CN"/>
        </w:rPr>
        <w:t>制度事实题总数。存在关键条件遗漏、旧版规则误用、主体错误或规范强度改变时判为错误。除总体准确率外，报告定义题、阈值题和流程题的子类结果。</w:t>
      </w:r>
    </w:p>
    <w:p w14:paraId="470012D9" w14:textId="77777777" w:rsidR="000C67DA" w:rsidRDefault="00000000">
      <w:pPr>
        <w:pStyle w:val="31"/>
        <w:rPr>
          <w:lang w:eastAsia="zh-CN"/>
        </w:rPr>
      </w:pPr>
      <w:bookmarkStart w:id="45" w:name="_Toc234857071"/>
      <w:r>
        <w:rPr>
          <w:lang w:eastAsia="zh-CN"/>
        </w:rPr>
        <w:t xml:space="preserve">3.4.3  </w:t>
      </w:r>
      <w:r>
        <w:rPr>
          <w:lang w:eastAsia="zh-CN"/>
        </w:rPr>
        <w:t>表格取数准确率评测</w:t>
      </w:r>
      <w:bookmarkEnd w:id="45"/>
    </w:p>
    <w:p w14:paraId="68DFF016" w14:textId="77777777" w:rsidR="000C67DA" w:rsidRDefault="00000000">
      <w:pPr>
        <w:rPr>
          <w:lang w:eastAsia="zh-CN"/>
        </w:rPr>
      </w:pPr>
      <w:r>
        <w:rPr>
          <w:lang w:eastAsia="zh-CN"/>
        </w:rPr>
        <w:t>表格题要求数值、单位、期间、指标和来源位置同时正确。准确率</w:t>
      </w:r>
      <w:r>
        <w:rPr>
          <w:lang w:eastAsia="zh-CN"/>
        </w:rPr>
        <w:t>=</w:t>
      </w:r>
      <w:r>
        <w:rPr>
          <w:lang w:eastAsia="zh-CN"/>
        </w:rPr>
        <w:t>全部关键字段正确的表格题数</w:t>
      </w:r>
      <w:r>
        <w:rPr>
          <w:lang w:eastAsia="zh-CN"/>
        </w:rPr>
        <w:t>/</w:t>
      </w:r>
      <w:r>
        <w:rPr>
          <w:lang w:eastAsia="zh-CN"/>
        </w:rPr>
        <w:t>表格题总数；另记录数值正确率和坐标命中率，区分</w:t>
      </w:r>
      <w:r>
        <w:rPr>
          <w:lang w:eastAsia="zh-CN"/>
        </w:rPr>
        <w:t>“</w:t>
      </w:r>
      <w:r>
        <w:rPr>
          <w:lang w:eastAsia="zh-CN"/>
        </w:rPr>
        <w:t>取值错</w:t>
      </w:r>
      <w:r>
        <w:rPr>
          <w:lang w:eastAsia="zh-CN"/>
        </w:rPr>
        <w:t>”</w:t>
      </w:r>
      <w:r>
        <w:rPr>
          <w:lang w:eastAsia="zh-CN"/>
        </w:rPr>
        <w:t>和</w:t>
      </w:r>
      <w:r>
        <w:rPr>
          <w:lang w:eastAsia="zh-CN"/>
        </w:rPr>
        <w:t>“</w:t>
      </w:r>
      <w:r>
        <w:rPr>
          <w:lang w:eastAsia="zh-CN"/>
        </w:rPr>
        <w:t>证据定位错</w:t>
      </w:r>
      <w:r>
        <w:rPr>
          <w:lang w:eastAsia="zh-CN"/>
        </w:rPr>
        <w:t>”</w:t>
      </w:r>
      <w:r>
        <w:rPr>
          <w:lang w:eastAsia="zh-CN"/>
        </w:rPr>
        <w:t>。公式或计算题同时保存原始单元格、计算规则和程序输出。</w:t>
      </w:r>
    </w:p>
    <w:p w14:paraId="720A735A" w14:textId="77777777" w:rsidR="000C67DA" w:rsidRDefault="00000000">
      <w:pPr>
        <w:pStyle w:val="31"/>
        <w:rPr>
          <w:lang w:eastAsia="zh-CN"/>
        </w:rPr>
      </w:pPr>
      <w:bookmarkStart w:id="46" w:name="_Toc234857072"/>
      <w:r>
        <w:rPr>
          <w:lang w:eastAsia="zh-CN"/>
        </w:rPr>
        <w:t xml:space="preserve">3.4.4  </w:t>
      </w:r>
      <w:r>
        <w:rPr>
          <w:lang w:eastAsia="zh-CN"/>
        </w:rPr>
        <w:t>证据引用命中率评测</w:t>
      </w:r>
      <w:bookmarkEnd w:id="46"/>
    </w:p>
    <w:p w14:paraId="15F82B19" w14:textId="77777777" w:rsidR="000C67DA" w:rsidRDefault="00000000">
      <w:pPr>
        <w:rPr>
          <w:lang w:eastAsia="zh-CN"/>
        </w:rPr>
      </w:pPr>
      <w:r>
        <w:rPr>
          <w:lang w:eastAsia="zh-CN"/>
        </w:rPr>
        <w:t>证据引用命中率</w:t>
      </w:r>
      <w:r>
        <w:rPr>
          <w:lang w:eastAsia="zh-CN"/>
        </w:rPr>
        <w:t>=</w:t>
      </w:r>
      <w:r>
        <w:rPr>
          <w:lang w:eastAsia="zh-CN"/>
        </w:rPr>
        <w:t>引用证据能够直接支撑答案的已回答题数</w:t>
      </w:r>
      <w:r>
        <w:rPr>
          <w:lang w:eastAsia="zh-CN"/>
        </w:rPr>
        <w:t>/</w:t>
      </w:r>
      <w:r>
        <w:rPr>
          <w:lang w:eastAsia="zh-CN"/>
        </w:rPr>
        <w:t>已回答题总数。证据仅主题相关但不能推出结论、缺少关键表头或使用错误版本时视为未命中。对多证据答案，关键结论的每一部分均需有对应证据。</w:t>
      </w:r>
    </w:p>
    <w:p w14:paraId="6C9A2B08" w14:textId="77777777" w:rsidR="000C67DA" w:rsidRDefault="00000000">
      <w:pPr>
        <w:pStyle w:val="31"/>
        <w:rPr>
          <w:lang w:eastAsia="zh-CN"/>
        </w:rPr>
      </w:pPr>
      <w:bookmarkStart w:id="47" w:name="_Toc234857073"/>
      <w:r>
        <w:rPr>
          <w:lang w:eastAsia="zh-CN"/>
        </w:rPr>
        <w:lastRenderedPageBreak/>
        <w:t xml:space="preserve">3.4.5  </w:t>
      </w:r>
      <w:r>
        <w:rPr>
          <w:lang w:eastAsia="zh-CN"/>
        </w:rPr>
        <w:t>关键要素错误率评测</w:t>
      </w:r>
      <w:bookmarkEnd w:id="47"/>
    </w:p>
    <w:p w14:paraId="7171C0A6" w14:textId="77777777" w:rsidR="000C67DA" w:rsidRDefault="00000000">
      <w:pPr>
        <w:rPr>
          <w:lang w:eastAsia="zh-CN"/>
        </w:rPr>
      </w:pPr>
      <w:r>
        <w:rPr>
          <w:lang w:eastAsia="zh-CN"/>
        </w:rPr>
        <w:t>从答案中抽取数字、比例、日期、机构名称、文号、条款号和统计期间，与最终证据逐一对齐。关键要素错误率</w:t>
      </w:r>
      <w:r>
        <w:rPr>
          <w:lang w:eastAsia="zh-CN"/>
        </w:rPr>
        <w:t>=</w:t>
      </w:r>
      <w:r>
        <w:rPr>
          <w:lang w:eastAsia="zh-CN"/>
        </w:rPr>
        <w:t>错误关键要素数</w:t>
      </w:r>
      <w:r>
        <w:rPr>
          <w:lang w:eastAsia="zh-CN"/>
        </w:rPr>
        <w:t>/</w:t>
      </w:r>
      <w:r>
        <w:rPr>
          <w:lang w:eastAsia="zh-CN"/>
        </w:rPr>
        <w:t>答案中关键要素总数。报告中同时列出错误类型分布，避免总体比例掩盖集中性风险。</w:t>
      </w:r>
    </w:p>
    <w:p w14:paraId="33F88C21" w14:textId="77777777" w:rsidR="000C67DA" w:rsidRDefault="00000000">
      <w:pPr>
        <w:pStyle w:val="31"/>
        <w:rPr>
          <w:lang w:eastAsia="zh-CN"/>
        </w:rPr>
      </w:pPr>
      <w:bookmarkStart w:id="48" w:name="_Toc234857074"/>
      <w:r>
        <w:rPr>
          <w:lang w:eastAsia="zh-CN"/>
        </w:rPr>
        <w:t xml:space="preserve">3.4.6  </w:t>
      </w:r>
      <w:r>
        <w:rPr>
          <w:lang w:eastAsia="zh-CN"/>
        </w:rPr>
        <w:t>拒答</w:t>
      </w:r>
      <w:r>
        <w:rPr>
          <w:lang w:eastAsia="zh-CN"/>
        </w:rPr>
        <w:t>/</w:t>
      </w:r>
      <w:r>
        <w:rPr>
          <w:lang w:eastAsia="zh-CN"/>
        </w:rPr>
        <w:t>澄清率评测</w:t>
      </w:r>
      <w:bookmarkEnd w:id="48"/>
    </w:p>
    <w:p w14:paraId="61249026" w14:textId="77777777" w:rsidR="000C67DA" w:rsidRDefault="00000000">
      <w:pPr>
        <w:rPr>
          <w:lang w:eastAsia="zh-CN"/>
        </w:rPr>
      </w:pPr>
      <w:r>
        <w:rPr>
          <w:lang w:eastAsia="zh-CN"/>
        </w:rPr>
        <w:t>在资料库外、依据不足、版本冲突和问题歧义样本中，统计系统是否做出正确的拒答、澄清或人工复核提示。正确拒答</w:t>
      </w:r>
      <w:r>
        <w:rPr>
          <w:lang w:eastAsia="zh-CN"/>
        </w:rPr>
        <w:t>/</w:t>
      </w:r>
      <w:r>
        <w:rPr>
          <w:lang w:eastAsia="zh-CN"/>
        </w:rPr>
        <w:t>澄清率</w:t>
      </w:r>
      <w:r>
        <w:rPr>
          <w:lang w:eastAsia="zh-CN"/>
        </w:rPr>
        <w:t>=</w:t>
      </w:r>
      <w:r>
        <w:rPr>
          <w:lang w:eastAsia="zh-CN"/>
        </w:rPr>
        <w:t>正确采取安全响应的样本数</w:t>
      </w:r>
      <w:r>
        <w:rPr>
          <w:lang w:eastAsia="zh-CN"/>
        </w:rPr>
        <w:t>/</w:t>
      </w:r>
      <w:r>
        <w:rPr>
          <w:lang w:eastAsia="zh-CN"/>
        </w:rPr>
        <w:t>应安全响应样本总数。同时统计误拒答率，防止为追求拒答指标而拒绝可回答问题。</w:t>
      </w:r>
    </w:p>
    <w:p w14:paraId="52BAEA8E" w14:textId="77777777" w:rsidR="000C67DA" w:rsidRDefault="00000000">
      <w:pPr>
        <w:pStyle w:val="31"/>
        <w:rPr>
          <w:lang w:eastAsia="zh-CN"/>
        </w:rPr>
      </w:pPr>
      <w:bookmarkStart w:id="49" w:name="_Toc234857075"/>
      <w:r>
        <w:rPr>
          <w:lang w:eastAsia="zh-CN"/>
        </w:rPr>
        <w:t xml:space="preserve">3.4.7  </w:t>
      </w:r>
      <w:r>
        <w:rPr>
          <w:lang w:eastAsia="zh-CN"/>
        </w:rPr>
        <w:t>响应时间与稳定性评测</w:t>
      </w:r>
      <w:bookmarkEnd w:id="49"/>
    </w:p>
    <w:p w14:paraId="67C520E0" w14:textId="77777777" w:rsidR="000C67DA" w:rsidRDefault="00000000">
      <w:pPr>
        <w:rPr>
          <w:lang w:eastAsia="zh-CN"/>
        </w:rPr>
      </w:pPr>
      <w:r>
        <w:rPr>
          <w:lang w:eastAsia="zh-CN"/>
        </w:rPr>
        <w:t>官方仅要求单轮平均响应时间满足比赛平台要求，未给出具体秒数。项目将记录端到端</w:t>
      </w:r>
      <w:r>
        <w:rPr>
          <w:lang w:eastAsia="zh-CN"/>
        </w:rPr>
        <w:t xml:space="preserve"> P50/P95 </w:t>
      </w:r>
      <w:r>
        <w:rPr>
          <w:lang w:eastAsia="zh-CN"/>
        </w:rPr>
        <w:t>时延、解析</w:t>
      </w:r>
      <w:r>
        <w:rPr>
          <w:lang w:eastAsia="zh-CN"/>
        </w:rPr>
        <w:t>/</w:t>
      </w:r>
      <w:r>
        <w:rPr>
          <w:lang w:eastAsia="zh-CN"/>
        </w:rPr>
        <w:t>检索</w:t>
      </w:r>
      <w:r>
        <w:rPr>
          <w:lang w:eastAsia="zh-CN"/>
        </w:rPr>
        <w:t>/</w:t>
      </w:r>
      <w:r>
        <w:rPr>
          <w:lang w:eastAsia="zh-CN"/>
        </w:rPr>
        <w:t>重排</w:t>
      </w:r>
      <w:r>
        <w:rPr>
          <w:lang w:eastAsia="zh-CN"/>
        </w:rPr>
        <w:t>/</w:t>
      </w:r>
      <w:r>
        <w:rPr>
          <w:lang w:eastAsia="zh-CN"/>
        </w:rPr>
        <w:t>生成各阶段耗时、请求成功率和资源使用，并在获得平台限制后设定验收阈值。稳定性测试包括连续请求、异常文件、空结果、模型超时和数据库不可用等场景。</w:t>
      </w:r>
    </w:p>
    <w:p w14:paraId="108B22AB" w14:textId="77777777" w:rsidR="000C67DA" w:rsidRDefault="00000000">
      <w:pPr>
        <w:rPr>
          <w:lang w:eastAsia="zh-CN"/>
        </w:rPr>
      </w:pPr>
      <w:r>
        <w:rPr>
          <w:lang w:eastAsia="zh-CN"/>
        </w:rPr>
        <w:t>重复性测试对同一问题在固定数据、配置与模型参数下多次运行，比较检索证据集合和答案关键要素是否一致。最终评测报告必须包含总体指标、分题型指标、逐题明细、失败样例、消融结果和版本信息。当前所有结果栏均保持</w:t>
      </w:r>
      <w:r>
        <w:rPr>
          <w:lang w:eastAsia="zh-CN"/>
        </w:rPr>
        <w:t>“</w:t>
      </w:r>
      <w:r>
        <w:rPr>
          <w:lang w:eastAsia="zh-CN"/>
        </w:rPr>
        <w:t>尚未测量</w:t>
      </w:r>
      <w:r>
        <w:rPr>
          <w:lang w:eastAsia="zh-CN"/>
        </w:rPr>
        <w:t>”</w:t>
      </w:r>
      <w:r>
        <w:rPr>
          <w:lang w:eastAsia="zh-CN"/>
        </w:rPr>
        <w:t>。</w:t>
      </w:r>
    </w:p>
    <w:p w14:paraId="44BDC62C" w14:textId="77777777" w:rsidR="000C67DA" w:rsidRDefault="00000000">
      <w:pPr>
        <w:pStyle w:val="21"/>
        <w:rPr>
          <w:lang w:eastAsia="zh-CN"/>
        </w:rPr>
      </w:pPr>
      <w:bookmarkStart w:id="50" w:name="_Toc234857076"/>
      <w:r>
        <w:rPr>
          <w:lang w:eastAsia="zh-CN"/>
        </w:rPr>
        <w:t xml:space="preserve">3.5  </w:t>
      </w:r>
      <w:r>
        <w:rPr>
          <w:lang w:eastAsia="zh-CN"/>
        </w:rPr>
        <w:t>项目交付</w:t>
      </w:r>
      <w:bookmarkEnd w:id="50"/>
    </w:p>
    <w:p w14:paraId="3F686DD6" w14:textId="77777777" w:rsidR="000C67DA" w:rsidRDefault="00000000">
      <w:pPr>
        <w:pStyle w:val="31"/>
        <w:rPr>
          <w:lang w:eastAsia="zh-CN"/>
        </w:rPr>
      </w:pPr>
      <w:bookmarkStart w:id="51" w:name="_Toc234857077"/>
      <w:r>
        <w:rPr>
          <w:lang w:eastAsia="zh-CN"/>
        </w:rPr>
        <w:t xml:space="preserve">3.5.1  </w:t>
      </w:r>
      <w:r>
        <w:rPr>
          <w:lang w:eastAsia="zh-CN"/>
        </w:rPr>
        <w:t>可运行系统</w:t>
      </w:r>
      <w:bookmarkEnd w:id="51"/>
    </w:p>
    <w:p w14:paraId="244A7B24" w14:textId="77777777" w:rsidR="000C67DA" w:rsidRDefault="00000000">
      <w:pPr>
        <w:rPr>
          <w:lang w:eastAsia="zh-CN"/>
        </w:rPr>
      </w:pPr>
      <w:r>
        <w:rPr>
          <w:lang w:eastAsia="zh-CN"/>
        </w:rPr>
        <w:t>计划交付可本地部署的可信监管</w:t>
      </w:r>
      <w:r>
        <w:rPr>
          <w:lang w:eastAsia="zh-CN"/>
        </w:rPr>
        <w:t xml:space="preserve"> RAG </w:t>
      </w:r>
      <w:r>
        <w:rPr>
          <w:lang w:eastAsia="zh-CN"/>
        </w:rPr>
        <w:t>原型或</w:t>
      </w:r>
      <w:r>
        <w:rPr>
          <w:lang w:eastAsia="zh-CN"/>
        </w:rPr>
        <w:t xml:space="preserve"> API</w:t>
      </w:r>
      <w:r>
        <w:rPr>
          <w:lang w:eastAsia="zh-CN"/>
        </w:rPr>
        <w:t>，至少包括文件入库、解析结果查看、自然语言问答、证据链展示、表格单元格定位、版本筛选、拒答</w:t>
      </w:r>
      <w:r>
        <w:rPr>
          <w:lang w:eastAsia="zh-CN"/>
        </w:rPr>
        <w:t>/</w:t>
      </w:r>
      <w:r>
        <w:rPr>
          <w:lang w:eastAsia="zh-CN"/>
        </w:rPr>
        <w:t>澄清、日志查询和评测运行等功能。当前尚无可运行系统，本项属于后续开发交付。</w:t>
      </w:r>
    </w:p>
    <w:p w14:paraId="5862EA18" w14:textId="77777777" w:rsidR="000C67DA" w:rsidRDefault="00000000">
      <w:pPr>
        <w:pStyle w:val="31"/>
        <w:rPr>
          <w:lang w:eastAsia="zh-CN"/>
        </w:rPr>
      </w:pPr>
      <w:bookmarkStart w:id="52" w:name="_Toc234857078"/>
      <w:r>
        <w:rPr>
          <w:lang w:eastAsia="zh-CN"/>
        </w:rPr>
        <w:t xml:space="preserve">3.5.2  </w:t>
      </w:r>
      <w:r>
        <w:rPr>
          <w:lang w:eastAsia="zh-CN"/>
        </w:rPr>
        <w:t>结构化知识库与处理脚本</w:t>
      </w:r>
      <w:bookmarkEnd w:id="52"/>
    </w:p>
    <w:p w14:paraId="65BB88A3" w14:textId="77777777" w:rsidR="000C67DA" w:rsidRDefault="00000000">
      <w:pPr>
        <w:rPr>
          <w:lang w:eastAsia="zh-CN"/>
        </w:rPr>
      </w:pPr>
      <w:r>
        <w:rPr>
          <w:lang w:eastAsia="zh-CN"/>
        </w:rPr>
        <w:t>计划交付</w:t>
      </w:r>
      <w:r>
        <w:rPr>
          <w:lang w:eastAsia="zh-CN"/>
        </w:rPr>
        <w:t xml:space="preserve"> Manifest</w:t>
      </w:r>
      <w:r>
        <w:rPr>
          <w:lang w:eastAsia="zh-CN"/>
        </w:rPr>
        <w:t>、解析后的结构化证据对象、制度</w:t>
      </w:r>
      <w:r>
        <w:rPr>
          <w:lang w:eastAsia="zh-CN"/>
        </w:rPr>
        <w:t>/</w:t>
      </w:r>
      <w:r>
        <w:rPr>
          <w:lang w:eastAsia="zh-CN"/>
        </w:rPr>
        <w:t>报表</w:t>
      </w:r>
      <w:r>
        <w:rPr>
          <w:lang w:eastAsia="zh-CN"/>
        </w:rPr>
        <w:t>/</w:t>
      </w:r>
      <w:r>
        <w:rPr>
          <w:lang w:eastAsia="zh-CN"/>
        </w:rPr>
        <w:t>指标关系数据、索引构建脚本、增量更新脚本、异常文件清单和抽检记录。所有脚本提供输入输出说明与可重复执行入口；授权数据按赛事要求保管，不纳入公开仓库。</w:t>
      </w:r>
    </w:p>
    <w:p w14:paraId="6675C0F6" w14:textId="77777777" w:rsidR="000C67DA" w:rsidRDefault="00000000">
      <w:pPr>
        <w:pStyle w:val="31"/>
        <w:rPr>
          <w:lang w:eastAsia="zh-CN"/>
        </w:rPr>
      </w:pPr>
      <w:bookmarkStart w:id="53" w:name="_Toc234857079"/>
      <w:r>
        <w:rPr>
          <w:lang w:eastAsia="zh-CN"/>
        </w:rPr>
        <w:t xml:space="preserve">3.5.3  </w:t>
      </w:r>
      <w:r>
        <w:rPr>
          <w:lang w:eastAsia="zh-CN"/>
        </w:rPr>
        <w:t>评测报告与运行说明</w:t>
      </w:r>
      <w:bookmarkEnd w:id="53"/>
    </w:p>
    <w:p w14:paraId="4E787ED9" w14:textId="77777777" w:rsidR="000C67DA" w:rsidRDefault="00000000">
      <w:pPr>
        <w:rPr>
          <w:lang w:eastAsia="zh-CN"/>
        </w:rPr>
      </w:pPr>
      <w:r>
        <w:rPr>
          <w:lang w:eastAsia="zh-CN"/>
        </w:rPr>
        <w:t>计划交付训练</w:t>
      </w:r>
      <w:r>
        <w:rPr>
          <w:lang w:eastAsia="zh-CN"/>
        </w:rPr>
        <w:t>/</w:t>
      </w:r>
      <w:r>
        <w:rPr>
          <w:lang w:eastAsia="zh-CN"/>
        </w:rPr>
        <w:t>评测问答集、评测脚本、总体与分题型指标报告、逐题结果、失败案例、消融实验、环境配置、安装和运行说明。正式初赛提交还需按官方要求准备一页精益画布、可运行项目成果、技术文档和原创性声明，并按类别建立</w:t>
      </w:r>
      <w:r>
        <w:rPr>
          <w:lang w:eastAsia="zh-CN"/>
        </w:rPr>
        <w:t xml:space="preserve"> readme.txt</w:t>
      </w:r>
      <w:r>
        <w:rPr>
          <w:lang w:eastAsia="zh-CN"/>
        </w:rPr>
        <w:t>。当前文档是团队内部第一版项目计划书</w:t>
      </w:r>
      <w:r>
        <w:rPr>
          <w:lang w:eastAsia="zh-CN"/>
        </w:rPr>
        <w:t>/</w:t>
      </w:r>
      <w:r>
        <w:rPr>
          <w:lang w:eastAsia="zh-CN"/>
        </w:rPr>
        <w:t>技术文档初稿，后续将依据实测结果更新为正式技术文档。</w:t>
      </w:r>
    </w:p>
    <w:p w14:paraId="7FA730BB" w14:textId="77777777" w:rsidR="000C67DA" w:rsidRDefault="00000000">
      <w:pPr>
        <w:spacing w:after="0"/>
        <w:ind w:firstLine="0"/>
        <w:rPr>
          <w:lang w:eastAsia="zh-CN"/>
        </w:rPr>
      </w:pPr>
      <w:r>
        <w:rPr>
          <w:lang w:eastAsia="zh-CN"/>
        </w:rPr>
        <w:br w:type="page"/>
      </w:r>
    </w:p>
    <w:p w14:paraId="4C057756" w14:textId="77777777" w:rsidR="000C67DA" w:rsidRDefault="00000000">
      <w:pPr>
        <w:pStyle w:val="1"/>
        <w:rPr>
          <w:lang w:eastAsia="zh-CN"/>
        </w:rPr>
      </w:pPr>
      <w:bookmarkStart w:id="54" w:name="_Toc234857080"/>
      <w:r>
        <w:rPr>
          <w:lang w:eastAsia="zh-CN"/>
        </w:rPr>
        <w:lastRenderedPageBreak/>
        <w:t xml:space="preserve">4  </w:t>
      </w:r>
      <w:r>
        <w:rPr>
          <w:lang w:eastAsia="zh-CN"/>
        </w:rPr>
        <w:t>参考资料</w:t>
      </w:r>
      <w:bookmarkEnd w:id="54"/>
    </w:p>
    <w:p w14:paraId="08BFEC65" w14:textId="77777777" w:rsidR="000C67DA" w:rsidRDefault="00000000">
      <w:pPr>
        <w:pStyle w:val="21"/>
        <w:rPr>
          <w:lang w:eastAsia="zh-CN"/>
        </w:rPr>
      </w:pPr>
      <w:bookmarkStart w:id="55" w:name="_Toc234857081"/>
      <w:r>
        <w:rPr>
          <w:lang w:eastAsia="zh-CN"/>
        </w:rPr>
        <w:t xml:space="preserve">4.1  </w:t>
      </w:r>
      <w:r>
        <w:rPr>
          <w:lang w:eastAsia="zh-CN"/>
        </w:rPr>
        <w:t>赛题说明与参赛指南</w:t>
      </w:r>
      <w:bookmarkEnd w:id="55"/>
    </w:p>
    <w:p w14:paraId="45DCA37A" w14:textId="77777777" w:rsidR="000C67DA" w:rsidRDefault="00000000">
      <w:pPr>
        <w:pStyle w:val="V2Reference"/>
        <w:rPr>
          <w:lang w:eastAsia="zh-CN"/>
        </w:rPr>
      </w:pPr>
      <w:r>
        <w:rPr>
          <w:lang w:eastAsia="zh-CN"/>
        </w:rPr>
        <w:t xml:space="preserve">[1] </w:t>
      </w:r>
      <w:r>
        <w:rPr>
          <w:lang w:eastAsia="zh-CN"/>
        </w:rPr>
        <w:t>第五届中国研究生金融科技创新大赛组委会</w:t>
      </w:r>
      <w:r>
        <w:rPr>
          <w:lang w:eastAsia="zh-CN"/>
        </w:rPr>
        <w:t xml:space="preserve">. </w:t>
      </w:r>
      <w:r>
        <w:rPr>
          <w:lang w:eastAsia="zh-CN"/>
        </w:rPr>
        <w:t>《第五届中国研究生金融科技创新大赛参赛指南》</w:t>
      </w:r>
      <w:r>
        <w:rPr>
          <w:lang w:eastAsia="zh-CN"/>
        </w:rPr>
        <w:t>, 2026. https://sme.nju.edu.cn/_upload/article/files/20/d8/62e558e74b8a850f68e30a3e4266/7bd2f572-27be-4232-b327-c7c0bbfe27c0.pdf</w:t>
      </w:r>
    </w:p>
    <w:p w14:paraId="3C784F6B" w14:textId="77777777" w:rsidR="000C67DA" w:rsidRDefault="00000000">
      <w:pPr>
        <w:pStyle w:val="V2Reference"/>
        <w:rPr>
          <w:lang w:eastAsia="zh-CN"/>
        </w:rPr>
      </w:pPr>
      <w:r>
        <w:rPr>
          <w:lang w:eastAsia="zh-CN"/>
        </w:rPr>
        <w:t xml:space="preserve">[2] </w:t>
      </w:r>
      <w:r>
        <w:rPr>
          <w:lang w:eastAsia="zh-CN"/>
        </w:rPr>
        <w:t>南京银行股份有限公司</w:t>
      </w:r>
      <w:r>
        <w:rPr>
          <w:lang w:eastAsia="zh-CN"/>
        </w:rPr>
        <w:t xml:space="preserve">. </w:t>
      </w:r>
      <w:r>
        <w:rPr>
          <w:lang w:eastAsia="zh-CN"/>
        </w:rPr>
        <w:t>《</w:t>
      </w:r>
      <w:r>
        <w:rPr>
          <w:lang w:eastAsia="zh-CN"/>
        </w:rPr>
        <w:t>“</w:t>
      </w:r>
      <w:r>
        <w:rPr>
          <w:lang w:eastAsia="zh-CN"/>
        </w:rPr>
        <w:t>揭榜挂帅</w:t>
      </w:r>
      <w:r>
        <w:rPr>
          <w:lang w:eastAsia="zh-CN"/>
        </w:rPr>
        <w:t>”</w:t>
      </w:r>
      <w:r>
        <w:rPr>
          <w:lang w:eastAsia="zh-CN"/>
        </w:rPr>
        <w:t>赛题说明：面向银行业监管制度与统计报表的可信</w:t>
      </w:r>
      <w:r>
        <w:rPr>
          <w:lang w:eastAsia="zh-CN"/>
        </w:rPr>
        <w:t>RAG</w:t>
      </w:r>
      <w:r>
        <w:rPr>
          <w:lang w:eastAsia="zh-CN"/>
        </w:rPr>
        <w:t>问答》</w:t>
      </w:r>
      <w:r>
        <w:rPr>
          <w:lang w:eastAsia="zh-CN"/>
        </w:rPr>
        <w:t xml:space="preserve">, 2026. </w:t>
      </w:r>
      <w:r>
        <w:rPr>
          <w:lang w:eastAsia="zh-CN"/>
        </w:rPr>
        <w:t>载于第五届官方赛题文件包：</w:t>
      </w:r>
      <w:r>
        <w:rPr>
          <w:lang w:eastAsia="zh-CN"/>
        </w:rPr>
        <w:t>https://sme.nju.edu.cn/_upload/article/files/20/d8/62e558e74b8a850f68e30a3e4266/b87959bb-1639-46c4-a05f-e1c11209b916.zip</w:t>
      </w:r>
    </w:p>
    <w:p w14:paraId="6E8B9C60" w14:textId="77777777" w:rsidR="000C67DA" w:rsidRDefault="00000000">
      <w:pPr>
        <w:pStyle w:val="V2Reference"/>
        <w:rPr>
          <w:lang w:eastAsia="zh-CN"/>
        </w:rPr>
      </w:pPr>
      <w:r>
        <w:rPr>
          <w:lang w:eastAsia="zh-CN"/>
        </w:rPr>
        <w:t xml:space="preserve">[3] </w:t>
      </w:r>
      <w:r>
        <w:rPr>
          <w:lang w:eastAsia="zh-CN"/>
        </w:rPr>
        <w:t>中国研究生创新实践系列大赛</w:t>
      </w:r>
      <w:r>
        <w:rPr>
          <w:lang w:eastAsia="zh-CN"/>
        </w:rPr>
        <w:t xml:space="preserve">. </w:t>
      </w:r>
      <w:r>
        <w:rPr>
          <w:lang w:eastAsia="zh-CN"/>
        </w:rPr>
        <w:t>第五届中国研究生金融科技创新大赛官方赛程页面</w:t>
      </w:r>
      <w:r>
        <w:rPr>
          <w:lang w:eastAsia="zh-CN"/>
        </w:rPr>
        <w:t>, 2026. https://cpipc.acge.org.cn/cw/hp/2c90800c8093eef401809d3501080654</w:t>
      </w:r>
    </w:p>
    <w:p w14:paraId="7CFB0D47" w14:textId="77777777" w:rsidR="000C67DA" w:rsidRDefault="00000000">
      <w:pPr>
        <w:pStyle w:val="21"/>
        <w:rPr>
          <w:lang w:eastAsia="zh-CN"/>
        </w:rPr>
      </w:pPr>
      <w:bookmarkStart w:id="56" w:name="_Toc234857082"/>
      <w:r>
        <w:rPr>
          <w:lang w:eastAsia="zh-CN"/>
        </w:rPr>
        <w:t xml:space="preserve">4.2  </w:t>
      </w:r>
      <w:r>
        <w:rPr>
          <w:lang w:eastAsia="zh-CN"/>
        </w:rPr>
        <w:t>监管政策与制度资料</w:t>
      </w:r>
      <w:bookmarkEnd w:id="56"/>
    </w:p>
    <w:p w14:paraId="4639471E" w14:textId="77777777" w:rsidR="000C67DA" w:rsidRDefault="00000000">
      <w:pPr>
        <w:pStyle w:val="V2Reference"/>
        <w:rPr>
          <w:lang w:eastAsia="zh-CN"/>
        </w:rPr>
      </w:pPr>
      <w:r>
        <w:rPr>
          <w:lang w:eastAsia="zh-CN"/>
        </w:rPr>
        <w:t xml:space="preserve">[4] </w:t>
      </w:r>
      <w:r>
        <w:rPr>
          <w:lang w:eastAsia="zh-CN"/>
        </w:rPr>
        <w:t>中国银行保险监督管理委员会</w:t>
      </w:r>
      <w:r>
        <w:rPr>
          <w:lang w:eastAsia="zh-CN"/>
        </w:rPr>
        <w:t xml:space="preserve">. </w:t>
      </w:r>
      <w:r>
        <w:rPr>
          <w:lang w:eastAsia="zh-CN"/>
        </w:rPr>
        <w:t>《银行保险监管统计管理办法》（中国银保监会令</w:t>
      </w:r>
      <w:r>
        <w:rPr>
          <w:lang w:eastAsia="zh-CN"/>
        </w:rPr>
        <w:t>2022</w:t>
      </w:r>
      <w:r>
        <w:rPr>
          <w:lang w:eastAsia="zh-CN"/>
        </w:rPr>
        <w:t>年第</w:t>
      </w:r>
      <w:r>
        <w:rPr>
          <w:lang w:eastAsia="zh-CN"/>
        </w:rPr>
        <w:t>10</w:t>
      </w:r>
      <w:r>
        <w:rPr>
          <w:lang w:eastAsia="zh-CN"/>
        </w:rPr>
        <w:t>号）</w:t>
      </w:r>
      <w:r>
        <w:rPr>
          <w:lang w:eastAsia="zh-CN"/>
        </w:rPr>
        <w:t>. https://www.nfra.gov.cn/cn/view/pages/rulesDetail.html?docId=1089714</w:t>
      </w:r>
    </w:p>
    <w:p w14:paraId="1E6A1A26" w14:textId="77777777" w:rsidR="000C67DA" w:rsidRDefault="00000000">
      <w:pPr>
        <w:pStyle w:val="V2Reference"/>
        <w:rPr>
          <w:lang w:eastAsia="zh-CN"/>
        </w:rPr>
      </w:pPr>
      <w:r>
        <w:rPr>
          <w:lang w:eastAsia="zh-CN"/>
        </w:rPr>
        <w:t xml:space="preserve">[5] </w:t>
      </w:r>
      <w:r>
        <w:rPr>
          <w:lang w:eastAsia="zh-CN"/>
        </w:rPr>
        <w:t>中国银行保险监督管理委员会</w:t>
      </w:r>
      <w:r>
        <w:rPr>
          <w:lang w:eastAsia="zh-CN"/>
        </w:rPr>
        <w:t xml:space="preserve">. </w:t>
      </w:r>
      <w:r>
        <w:rPr>
          <w:lang w:eastAsia="zh-CN"/>
        </w:rPr>
        <w:t>《关于印发银行业金融机构数据治理指引的通知》（银保监发〔</w:t>
      </w:r>
      <w:r>
        <w:rPr>
          <w:lang w:eastAsia="zh-CN"/>
        </w:rPr>
        <w:t>2018</w:t>
      </w:r>
      <w:r>
        <w:rPr>
          <w:lang w:eastAsia="zh-CN"/>
        </w:rPr>
        <w:t>〕</w:t>
      </w:r>
      <w:r>
        <w:rPr>
          <w:lang w:eastAsia="zh-CN"/>
        </w:rPr>
        <w:t>22</w:t>
      </w:r>
      <w:r>
        <w:rPr>
          <w:lang w:eastAsia="zh-CN"/>
        </w:rPr>
        <w:t>号）</w:t>
      </w:r>
      <w:r>
        <w:rPr>
          <w:lang w:eastAsia="zh-CN"/>
        </w:rPr>
        <w:t>. https://www.nfra.gov.cn/cn/view/pages/ItemDetail.html?docId=179901</w:t>
      </w:r>
    </w:p>
    <w:p w14:paraId="6779EBE2" w14:textId="77777777" w:rsidR="000C67DA" w:rsidRDefault="00000000">
      <w:pPr>
        <w:pStyle w:val="V2Reference"/>
        <w:rPr>
          <w:lang w:eastAsia="zh-CN"/>
        </w:rPr>
      </w:pPr>
      <w:r>
        <w:rPr>
          <w:lang w:eastAsia="zh-CN"/>
        </w:rPr>
        <w:t xml:space="preserve">[6] </w:t>
      </w:r>
      <w:r>
        <w:rPr>
          <w:lang w:eastAsia="zh-CN"/>
        </w:rPr>
        <w:t>国家金融监督管理总局</w:t>
      </w:r>
      <w:r>
        <w:rPr>
          <w:lang w:eastAsia="zh-CN"/>
        </w:rPr>
        <w:t xml:space="preserve">. </w:t>
      </w:r>
      <w:r>
        <w:rPr>
          <w:lang w:eastAsia="zh-CN"/>
        </w:rPr>
        <w:t>《关于银行业保险业人工智能安全开发应用的指导意见》（金发〔</w:t>
      </w:r>
      <w:r>
        <w:rPr>
          <w:lang w:eastAsia="zh-CN"/>
        </w:rPr>
        <w:t>2026</w:t>
      </w:r>
      <w:r>
        <w:rPr>
          <w:lang w:eastAsia="zh-CN"/>
        </w:rPr>
        <w:t>〕</w:t>
      </w:r>
      <w:r>
        <w:rPr>
          <w:lang w:eastAsia="zh-CN"/>
        </w:rPr>
        <w:t>8</w:t>
      </w:r>
      <w:r>
        <w:rPr>
          <w:lang w:eastAsia="zh-CN"/>
        </w:rPr>
        <w:t>号）</w:t>
      </w:r>
      <w:r>
        <w:rPr>
          <w:lang w:eastAsia="zh-CN"/>
        </w:rPr>
        <w:t>, 2026. https://www.nfra.gov.cn/cn/view/pages/governmentDetail.html?docId=1261784&amp;generaltype=1&amp;itemId=861</w:t>
      </w:r>
    </w:p>
    <w:p w14:paraId="4B5B3343" w14:textId="77777777" w:rsidR="000C67DA" w:rsidRDefault="00000000">
      <w:pPr>
        <w:pStyle w:val="21"/>
        <w:rPr>
          <w:lang w:eastAsia="zh-CN"/>
        </w:rPr>
      </w:pPr>
      <w:bookmarkStart w:id="57" w:name="_Toc234857083"/>
      <w:r>
        <w:rPr>
          <w:lang w:eastAsia="zh-CN"/>
        </w:rPr>
        <w:t xml:space="preserve">4.3  </w:t>
      </w:r>
      <w:r>
        <w:rPr>
          <w:lang w:eastAsia="zh-CN"/>
        </w:rPr>
        <w:t>竞品与行业方案资料</w:t>
      </w:r>
      <w:bookmarkEnd w:id="57"/>
    </w:p>
    <w:p w14:paraId="04CA7C57" w14:textId="77777777" w:rsidR="000C67DA" w:rsidRDefault="00000000">
      <w:pPr>
        <w:pStyle w:val="V2Reference"/>
        <w:rPr>
          <w:lang w:eastAsia="zh-CN"/>
        </w:rPr>
      </w:pPr>
      <w:r>
        <w:rPr>
          <w:lang w:eastAsia="zh-CN"/>
        </w:rPr>
        <w:t xml:space="preserve">[7] </w:t>
      </w:r>
      <w:r>
        <w:rPr>
          <w:lang w:eastAsia="zh-CN"/>
        </w:rPr>
        <w:t>潍坊银行智慧合规助手相关公开案例资料</w:t>
      </w:r>
      <w:r>
        <w:rPr>
          <w:lang w:eastAsia="zh-CN"/>
        </w:rPr>
        <w:t>. https://www.fintechinchina.com/solutions/8346</w:t>
      </w:r>
    </w:p>
    <w:p w14:paraId="6710D7C4" w14:textId="77777777" w:rsidR="000C67DA" w:rsidRDefault="00000000">
      <w:pPr>
        <w:pStyle w:val="V2Reference"/>
        <w:rPr>
          <w:lang w:eastAsia="zh-CN"/>
        </w:rPr>
      </w:pPr>
      <w:r>
        <w:rPr>
          <w:lang w:eastAsia="zh-CN"/>
        </w:rPr>
        <w:t xml:space="preserve">[8] </w:t>
      </w:r>
      <w:r>
        <w:rPr>
          <w:lang w:eastAsia="zh-CN"/>
        </w:rPr>
        <w:t>中电金信统一监管合规平台</w:t>
      </w:r>
      <w:r>
        <w:rPr>
          <w:lang w:eastAsia="zh-CN"/>
        </w:rPr>
        <w:t>/</w:t>
      </w:r>
      <w:r>
        <w:rPr>
          <w:lang w:eastAsia="zh-CN"/>
        </w:rPr>
        <w:t>监管报送平台公开资料</w:t>
      </w:r>
      <w:r>
        <w:rPr>
          <w:lang w:eastAsia="zh-CN"/>
        </w:rPr>
        <w:t>. https://www.gientech.com/product/regulation-reportings.html</w:t>
      </w:r>
    </w:p>
    <w:p w14:paraId="0C3262F5" w14:textId="77777777" w:rsidR="000C67DA" w:rsidRDefault="00000000">
      <w:pPr>
        <w:pStyle w:val="V2Reference"/>
      </w:pPr>
      <w:r>
        <w:t>[9] Dify Documentation: https://docs.dify.ai/</w:t>
      </w:r>
      <w:r>
        <w:t>；阿里云百炼官方文档：</w:t>
      </w:r>
      <w:r>
        <w:t>https://help.aliyun.com/zh/model-studio/what-is-model-studio</w:t>
      </w:r>
      <w:r>
        <w:t>；</w:t>
      </w:r>
      <w:r>
        <w:t>RAGFlow</w:t>
      </w:r>
      <w:r>
        <w:t>：</w:t>
      </w:r>
      <w:r>
        <w:t>https://github.com/infiniflow/ragflow</w:t>
      </w:r>
      <w:r>
        <w:t>；</w:t>
      </w:r>
      <w:r>
        <w:t>Tencent WeKnora</w:t>
      </w:r>
      <w:r>
        <w:t>：</w:t>
      </w:r>
      <w:r>
        <w:t>https://github.com/Tencent/WeKnora</w:t>
      </w:r>
    </w:p>
    <w:p w14:paraId="040B01F0" w14:textId="77777777" w:rsidR="000C67DA" w:rsidRDefault="00000000">
      <w:pPr>
        <w:pStyle w:val="21"/>
        <w:rPr>
          <w:lang w:eastAsia="zh-CN"/>
        </w:rPr>
      </w:pPr>
      <w:bookmarkStart w:id="58" w:name="_Toc234857084"/>
      <w:r>
        <w:rPr>
          <w:lang w:eastAsia="zh-CN"/>
        </w:rPr>
        <w:t>4.4  RAG</w:t>
      </w:r>
      <w:r>
        <w:rPr>
          <w:lang w:eastAsia="zh-CN"/>
        </w:rPr>
        <w:t>、</w:t>
      </w:r>
      <w:r>
        <w:rPr>
          <w:lang w:eastAsia="zh-CN"/>
        </w:rPr>
        <w:t>Agent</w:t>
      </w:r>
      <w:r>
        <w:rPr>
          <w:lang w:eastAsia="zh-CN"/>
        </w:rPr>
        <w:t>与金融问答相关技术资料</w:t>
      </w:r>
      <w:bookmarkEnd w:id="58"/>
    </w:p>
    <w:p w14:paraId="3555F8C1" w14:textId="77777777" w:rsidR="000C67DA" w:rsidRDefault="00000000">
      <w:pPr>
        <w:pStyle w:val="V2Reference"/>
      </w:pPr>
      <w:r>
        <w:t>[10] Lewis P, et al. Retrieval-Augmented Generation for Knowledge-Intensive NLP Tasks. NeurIPS, 2020.</w:t>
      </w:r>
    </w:p>
    <w:p w14:paraId="3E34D02A" w14:textId="77777777" w:rsidR="000C67DA" w:rsidRDefault="00000000">
      <w:pPr>
        <w:pStyle w:val="V2Reference"/>
      </w:pPr>
      <w:r>
        <w:t>[11] Robertson S, Zaragoza H. The Probabilistic Relevance Framework: BM25 and Beyond. Foundations and Trends in Information Retrieval, 2009.</w:t>
      </w:r>
    </w:p>
    <w:p w14:paraId="0B22C31D" w14:textId="77777777" w:rsidR="000C67DA" w:rsidRDefault="00000000">
      <w:pPr>
        <w:pStyle w:val="V2Reference"/>
      </w:pPr>
      <w:r>
        <w:t>[12] Cormack G V, Clarke C L A, Buettcher S. Reciprocal Rank Fusion Outperforms Condorcet and Individual Rank Learning Methods. SIGIR, 2009.</w:t>
      </w:r>
    </w:p>
    <w:p w14:paraId="4FA3D992" w14:textId="77777777" w:rsidR="000C67DA" w:rsidRDefault="00000000">
      <w:pPr>
        <w:pStyle w:val="V2Reference"/>
      </w:pPr>
      <w:r>
        <w:t>[13] Yu X, Jian P, Chen C. TableRAG: A Retrieval Augmented Generation Framework for Heterogeneous Document Reasoning. Proceedings of EMNLP 2025, 14063–14082. DOI: 10.18653/v1/2025.emnlp-main.710. https://aclanthology.org/2025.emnlp-main.710/</w:t>
      </w:r>
    </w:p>
    <w:p w14:paraId="5BDE8C0E" w14:textId="77777777" w:rsidR="000C67DA" w:rsidRDefault="00000000">
      <w:pPr>
        <w:pStyle w:val="V2Reference"/>
      </w:pPr>
      <w:r>
        <w:t>[14] Islam P, Kannappan A, Kiela D, et al. FinanceBench: A New Benchmark for Financial Question Answering. arXiv:2311.11944, 2023. https://arxiv.org/abs/2311.11944</w:t>
      </w:r>
    </w:p>
    <w:sectPr w:rsidR="000C67DA">
      <w:headerReference w:type="default" r:id="rId13"/>
      <w:footerReference w:type="default" r:id="rId14"/>
      <w:pgSz w:w="12240" w:h="15840"/>
      <w:pgMar w:top="1191" w:right="1417" w:bottom="1134"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E85B1E" w14:textId="77777777" w:rsidR="00194B42" w:rsidRDefault="00194B42">
      <w:pPr>
        <w:spacing w:line="240" w:lineRule="auto"/>
      </w:pPr>
      <w:r>
        <w:separator/>
      </w:r>
    </w:p>
  </w:endnote>
  <w:endnote w:type="continuationSeparator" w:id="0">
    <w:p w14:paraId="324F5660" w14:textId="77777777" w:rsidR="00194B42" w:rsidRDefault="00194B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altName w:val="Georg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59076" w14:textId="77777777" w:rsidR="000C67DA" w:rsidRDefault="00000000">
    <w:pPr>
      <w:spacing w:after="0" w:line="240" w:lineRule="auto"/>
      <w:ind w:firstLine="0"/>
      <w:jc w:val="center"/>
    </w:pPr>
    <w:r>
      <w:rPr>
        <w:sz w:val="21"/>
      </w:rPr>
      <w:fldChar w:fldCharType="begin"/>
    </w:r>
    <w:r>
      <w:rPr>
        <w:sz w:val="21"/>
      </w:rPr>
      <w:instrText xml:space="preserve"> PAGE \* Arabic </w:instrText>
    </w:r>
    <w:r>
      <w:rPr>
        <w:sz w:val="21"/>
      </w:rPr>
      <w:fldChar w:fldCharType="separate"/>
    </w:r>
    <w:r>
      <w:rPr>
        <w:sz w:val="21"/>
      </w:rPr>
      <w:t>1</w:t>
    </w:r>
    <w:r>
      <w:rPr>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1ABD7C" w14:textId="77777777" w:rsidR="00194B42" w:rsidRDefault="00194B42">
      <w:pPr>
        <w:spacing w:after="0"/>
      </w:pPr>
      <w:r>
        <w:separator/>
      </w:r>
    </w:p>
  </w:footnote>
  <w:footnote w:type="continuationSeparator" w:id="0">
    <w:p w14:paraId="101DF009" w14:textId="77777777" w:rsidR="00194B42" w:rsidRDefault="00194B4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84D38" w14:textId="77777777" w:rsidR="000C67DA" w:rsidRDefault="00000000">
    <w:pPr>
      <w:pStyle w:val="ae"/>
      <w:pBdr>
        <w:bottom w:val="single" w:sz="6" w:space="1" w:color="808080"/>
      </w:pBdr>
      <w:spacing w:after="40"/>
      <w:jc w:val="center"/>
      <w:rPr>
        <w:lang w:eastAsia="zh-CN"/>
      </w:rPr>
    </w:pPr>
    <w:r>
      <w:rPr>
        <w:sz w:val="17"/>
        <w:lang w:eastAsia="zh-CN"/>
      </w:rPr>
      <w:t>可信</w:t>
    </w:r>
    <w:r>
      <w:rPr>
        <w:sz w:val="17"/>
        <w:lang w:eastAsia="zh-CN"/>
      </w:rPr>
      <w:t xml:space="preserve"> RegRAG</w:t>
    </w:r>
    <w:r>
      <w:rPr>
        <w:sz w:val="17"/>
        <w:lang w:eastAsia="zh-CN"/>
      </w:rPr>
      <w:t>：银行监管制度与统计报表可信问答系统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E67D7" w14:textId="77777777" w:rsidR="000C67DA" w:rsidRDefault="00000000">
    <w:pPr>
      <w:pStyle w:val="ae"/>
      <w:pBdr>
        <w:bottom w:val="single" w:sz="6" w:space="1" w:color="808080"/>
      </w:pBdr>
      <w:spacing w:after="40"/>
      <w:jc w:val="center"/>
      <w:rPr>
        <w:lang w:eastAsia="zh-CN"/>
      </w:rPr>
    </w:pPr>
    <w:r>
      <w:rPr>
        <w:sz w:val="17"/>
        <w:lang w:eastAsia="zh-CN"/>
      </w:rPr>
      <w:t>可信</w:t>
    </w:r>
    <w:r>
      <w:rPr>
        <w:sz w:val="17"/>
        <w:lang w:eastAsia="zh-CN"/>
      </w:rPr>
      <w:t xml:space="preserve"> RegRAG</w:t>
    </w:r>
    <w:r>
      <w:rPr>
        <w:sz w:val="17"/>
        <w:lang w:eastAsia="zh-CN"/>
      </w:rPr>
      <w:t>：银行监管制度与统计报表可信问答系统</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6" w15:restartNumberingAfterBreak="0">
    <w:nsid w:val="3FFEFB5C"/>
    <w:multiLevelType w:val="multilevel"/>
    <w:tmpl w:val="3FFEFB5C"/>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7" w15:restartNumberingAfterBreak="0">
    <w:nsid w:val="7DB6E7FC"/>
    <w:multiLevelType w:val="multilevel"/>
    <w:tmpl w:val="7DB6E7FC"/>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num w:numId="1" w16cid:durableId="190997459">
    <w:abstractNumId w:val="1"/>
  </w:num>
  <w:num w:numId="2" w16cid:durableId="1449736207">
    <w:abstractNumId w:val="4"/>
  </w:num>
  <w:num w:numId="3" w16cid:durableId="535505681">
    <w:abstractNumId w:val="5"/>
  </w:num>
  <w:num w:numId="4" w16cid:durableId="42995385">
    <w:abstractNumId w:val="2"/>
  </w:num>
  <w:num w:numId="5" w16cid:durableId="531576401">
    <w:abstractNumId w:val="0"/>
  </w:num>
  <w:num w:numId="6" w16cid:durableId="797575435">
    <w:abstractNumId w:val="3"/>
  </w:num>
  <w:num w:numId="7" w16cid:durableId="1016350066">
    <w:abstractNumId w:val="6"/>
  </w:num>
  <w:num w:numId="8" w16cid:durableId="6762717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87E315FA"/>
    <w:rsid w:val="B3ADD1BF"/>
    <w:rsid w:val="BBF5D2BB"/>
    <w:rsid w:val="BEDC8EC2"/>
    <w:rsid w:val="CF9B1689"/>
    <w:rsid w:val="DEFB8593"/>
    <w:rsid w:val="DFBE25A4"/>
    <w:rsid w:val="EB9F8A17"/>
    <w:rsid w:val="EDC53732"/>
    <w:rsid w:val="F5FFE87F"/>
    <w:rsid w:val="F6BC9BF7"/>
    <w:rsid w:val="F7FEBE22"/>
    <w:rsid w:val="FBFD4D52"/>
    <w:rsid w:val="FDEFA45E"/>
    <w:rsid w:val="FF9E989F"/>
    <w:rsid w:val="FFFFC3AD"/>
    <w:rsid w:val="00034616"/>
    <w:rsid w:val="0006063C"/>
    <w:rsid w:val="000C67DA"/>
    <w:rsid w:val="00101FDD"/>
    <w:rsid w:val="0015074B"/>
    <w:rsid w:val="001574EC"/>
    <w:rsid w:val="00194B42"/>
    <w:rsid w:val="0029639D"/>
    <w:rsid w:val="00326F90"/>
    <w:rsid w:val="0033153A"/>
    <w:rsid w:val="004A06BE"/>
    <w:rsid w:val="00522229"/>
    <w:rsid w:val="00754AC8"/>
    <w:rsid w:val="007E1958"/>
    <w:rsid w:val="0083122D"/>
    <w:rsid w:val="008F7BC8"/>
    <w:rsid w:val="009446A2"/>
    <w:rsid w:val="00955055"/>
    <w:rsid w:val="00967F23"/>
    <w:rsid w:val="009E44DC"/>
    <w:rsid w:val="00A6470B"/>
    <w:rsid w:val="00AA1D8D"/>
    <w:rsid w:val="00B47730"/>
    <w:rsid w:val="00BC377F"/>
    <w:rsid w:val="00CB0664"/>
    <w:rsid w:val="00D12DB9"/>
    <w:rsid w:val="00D60203"/>
    <w:rsid w:val="00D616BB"/>
    <w:rsid w:val="00D923B3"/>
    <w:rsid w:val="00E974DB"/>
    <w:rsid w:val="00EC6BD0"/>
    <w:rsid w:val="00FC693F"/>
    <w:rsid w:val="00FF1837"/>
    <w:rsid w:val="1EBB75A8"/>
    <w:rsid w:val="2F56858E"/>
    <w:rsid w:val="33C7516D"/>
    <w:rsid w:val="37FB2A22"/>
    <w:rsid w:val="3CC72A5A"/>
    <w:rsid w:val="3DDC90D1"/>
    <w:rsid w:val="4BC1A2F3"/>
    <w:rsid w:val="4FFC486B"/>
    <w:rsid w:val="5BBFBF20"/>
    <w:rsid w:val="5E3A1507"/>
    <w:rsid w:val="5E7FF0FC"/>
    <w:rsid w:val="5FF22FCD"/>
    <w:rsid w:val="67CC596A"/>
    <w:rsid w:val="6C91F71D"/>
    <w:rsid w:val="6FEFED7E"/>
    <w:rsid w:val="7B873D19"/>
    <w:rsid w:val="7DFDBE5C"/>
    <w:rsid w:val="7FEE13C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B439B02"/>
  <w14:defaultImageDpi w14:val="300"/>
  <w15:docId w15:val="{7EF35BF8-CA13-4158-B0C1-2A5C1E2C2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120" w:line="276" w:lineRule="auto"/>
      <w:ind w:firstLine="480"/>
      <w:jc w:val="both"/>
    </w:pPr>
    <w:rPr>
      <w:rFonts w:cstheme="minorBidi"/>
      <w:color w:val="000000"/>
      <w:sz w:val="24"/>
      <w:szCs w:val="22"/>
      <w:lang w:eastAsia="en-US"/>
    </w:rPr>
  </w:style>
  <w:style w:type="paragraph" w:styleId="1">
    <w:name w:val="heading 1"/>
    <w:basedOn w:val="a1"/>
    <w:next w:val="a1"/>
    <w:link w:val="10"/>
    <w:uiPriority w:val="9"/>
    <w:qFormat/>
    <w:pPr>
      <w:keepNext/>
      <w:keepLines/>
      <w:spacing w:before="120" w:after="360" w:line="240" w:lineRule="auto"/>
      <w:ind w:firstLine="0"/>
      <w:jc w:val="left"/>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pPr>
      <w:keepNext/>
      <w:keepLines/>
      <w:spacing w:before="240" w:line="240" w:lineRule="auto"/>
      <w:ind w:firstLine="0"/>
      <w:jc w:val="left"/>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pPr>
      <w:keepNext/>
      <w:keepLines/>
      <w:spacing w:before="160" w:after="80" w:line="240" w:lineRule="auto"/>
      <w:ind w:firstLine="0"/>
      <w:jc w:val="left"/>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3"/>
      </w:numPr>
      <w:contextualSpacing/>
    </w:pPr>
  </w:style>
  <w:style w:type="paragraph" w:styleId="a8">
    <w:name w:val="annotation text"/>
    <w:basedOn w:val="a1"/>
    <w:uiPriority w:val="99"/>
    <w:semiHidden/>
    <w:unhideWhenUsed/>
    <w:qFormat/>
  </w:style>
  <w:style w:type="paragraph" w:styleId="34">
    <w:name w:val="Body Text 3"/>
    <w:basedOn w:val="a1"/>
    <w:link w:val="35"/>
    <w:uiPriority w:val="99"/>
    <w:unhideWhenUsed/>
    <w:qFormat/>
    <w:rPr>
      <w:sz w:val="16"/>
      <w:szCs w:val="16"/>
    </w:rPr>
  </w:style>
  <w:style w:type="paragraph" w:styleId="30">
    <w:name w:val="List Bullet 3"/>
    <w:basedOn w:val="a1"/>
    <w:uiPriority w:val="99"/>
    <w:unhideWhenUsed/>
    <w:qFormat/>
    <w:pPr>
      <w:numPr>
        <w:numId w:val="4"/>
      </w:numPr>
      <w:contextualSpacing/>
    </w:pPr>
  </w:style>
  <w:style w:type="paragraph" w:styleId="a9">
    <w:name w:val="Body Text"/>
    <w:basedOn w:val="a1"/>
    <w:link w:val="aa"/>
    <w:uiPriority w:val="99"/>
    <w:unhideWhenUsed/>
    <w:qFormat/>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b">
    <w:name w:val="List Continue"/>
    <w:basedOn w:val="a1"/>
    <w:uiPriority w:val="99"/>
    <w:unhideWhenUsed/>
    <w:qFormat/>
    <w:pPr>
      <w:ind w:left="360"/>
      <w:contextualSpacing/>
    </w:pPr>
  </w:style>
  <w:style w:type="paragraph" w:styleId="20">
    <w:name w:val="List Bullet 2"/>
    <w:basedOn w:val="a1"/>
    <w:uiPriority w:val="99"/>
    <w:unhideWhenUsed/>
    <w:qFormat/>
    <w:pPr>
      <w:numPr>
        <w:numId w:val="6"/>
      </w:numPr>
      <w:contextualSpacing/>
    </w:pPr>
  </w:style>
  <w:style w:type="paragraph" w:styleId="ac">
    <w:name w:val="footer"/>
    <w:basedOn w:val="a1"/>
    <w:link w:val="ad"/>
    <w:uiPriority w:val="99"/>
    <w:unhideWhenUsed/>
    <w:qFormat/>
    <w:pPr>
      <w:tabs>
        <w:tab w:val="center" w:pos="4680"/>
        <w:tab w:val="right" w:pos="9360"/>
      </w:tabs>
      <w:spacing w:after="0" w:line="240" w:lineRule="auto"/>
    </w:pPr>
  </w:style>
  <w:style w:type="paragraph" w:styleId="ae">
    <w:name w:val="header"/>
    <w:basedOn w:val="a1"/>
    <w:link w:val="af"/>
    <w:uiPriority w:val="99"/>
    <w:unhideWhenUsed/>
    <w:qFormat/>
    <w:pPr>
      <w:tabs>
        <w:tab w:val="center" w:pos="4680"/>
        <w:tab w:val="right" w:pos="9360"/>
      </w:tabs>
      <w:spacing w:after="0" w:line="240" w:lineRule="auto"/>
    </w:pPr>
  </w:style>
  <w:style w:type="paragraph" w:styleId="af0">
    <w:name w:val="Subtitle"/>
    <w:basedOn w:val="a1"/>
    <w:next w:val="a1"/>
    <w:link w:val="af1"/>
    <w:uiPriority w:val="11"/>
    <w:qFormat/>
    <w:rPr>
      <w:rFonts w:asciiTheme="majorHAnsi" w:eastAsiaTheme="majorEastAsia" w:hAnsiTheme="majorHAnsi" w:cstheme="majorBidi"/>
      <w:i/>
      <w:iCs/>
      <w:color w:val="4F81BD" w:themeColor="accent1"/>
      <w:spacing w:val="15"/>
      <w:szCs w:val="24"/>
    </w:rPr>
  </w:style>
  <w:style w:type="paragraph" w:styleId="af2">
    <w:name w:val="List"/>
    <w:basedOn w:val="a1"/>
    <w:uiPriority w:val="99"/>
    <w:unhideWhenUsed/>
    <w:qFormat/>
    <w:pPr>
      <w:ind w:left="360" w:hanging="360"/>
      <w:contextualSpacing/>
    </w:pPr>
  </w:style>
  <w:style w:type="paragraph" w:styleId="24">
    <w:name w:val="Body Text 2"/>
    <w:basedOn w:val="a1"/>
    <w:link w:val="25"/>
    <w:uiPriority w:val="99"/>
    <w:unhideWhenUsed/>
    <w:qFormat/>
    <w:pPr>
      <w:spacing w:line="480" w:lineRule="auto"/>
    </w:pPr>
  </w:style>
  <w:style w:type="paragraph" w:styleId="26">
    <w:name w:val="List Continue 2"/>
    <w:basedOn w:val="a1"/>
    <w:uiPriority w:val="99"/>
    <w:unhideWhenUsed/>
    <w:qFormat/>
    <w:pPr>
      <w:ind w:left="720"/>
      <w:contextualSpacing/>
    </w:pPr>
  </w:style>
  <w:style w:type="paragraph" w:styleId="36">
    <w:name w:val="List Continue 3"/>
    <w:basedOn w:val="a1"/>
    <w:uiPriority w:val="99"/>
    <w:unhideWhenUsed/>
    <w:qFormat/>
    <w:pPr>
      <w:ind w:left="1080"/>
      <w:contextualSpacing/>
    </w:pPr>
  </w:style>
  <w:style w:type="paragraph" w:styleId="af3">
    <w:name w:val="Title"/>
    <w:basedOn w:val="a1"/>
    <w:next w:val="a1"/>
    <w:link w:val="af4"/>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5">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6">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7">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8">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9">
    <w:name w:val="Dark List"/>
    <w:basedOn w:val="a3"/>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a">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b">
    <w:name w:val="Colorful List"/>
    <w:basedOn w:val="a3"/>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c">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d">
    <w:name w:val="Strong"/>
    <w:basedOn w:val="a2"/>
    <w:uiPriority w:val="22"/>
    <w:qFormat/>
    <w:rPr>
      <w:b/>
      <w:bCs/>
    </w:rPr>
  </w:style>
  <w:style w:type="character" w:styleId="afe">
    <w:name w:val="Emphasis"/>
    <w:basedOn w:val="a2"/>
    <w:uiPriority w:val="20"/>
    <w:qFormat/>
    <w:rPr>
      <w:i/>
      <w:iCs/>
    </w:rPr>
  </w:style>
  <w:style w:type="character" w:customStyle="1" w:styleId="af">
    <w:name w:val="页眉 字符"/>
    <w:basedOn w:val="a2"/>
    <w:link w:val="ae"/>
    <w:uiPriority w:val="99"/>
  </w:style>
  <w:style w:type="character" w:customStyle="1" w:styleId="ad">
    <w:name w:val="页脚 字符"/>
    <w:basedOn w:val="a2"/>
    <w:link w:val="ac"/>
    <w:uiPriority w:val="99"/>
  </w:style>
  <w:style w:type="paragraph" w:styleId="aff">
    <w:name w:val="No Spacing"/>
    <w:uiPriority w:val="1"/>
    <w:qFormat/>
    <w:rPr>
      <w:rFonts w:asciiTheme="minorHAnsi" w:eastAsiaTheme="minorEastAsia" w:hAnsiTheme="minorHAnsi" w:cstheme="minorBidi"/>
      <w:sz w:val="22"/>
      <w:szCs w:val="22"/>
      <w:lang w:eastAsia="en-US"/>
    </w:rPr>
  </w:style>
  <w:style w:type="character" w:customStyle="1" w:styleId="10">
    <w:name w:val="标题 1 字符"/>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Pr>
      <w:rFonts w:asciiTheme="majorHAnsi" w:eastAsiaTheme="majorEastAsia" w:hAnsiTheme="majorHAnsi" w:cstheme="majorBidi"/>
      <w:b/>
      <w:bCs/>
      <w:color w:val="4F81BD" w:themeColor="accent1"/>
    </w:rPr>
  </w:style>
  <w:style w:type="character" w:customStyle="1" w:styleId="af4">
    <w:name w:val="标题 字符"/>
    <w:basedOn w:val="a2"/>
    <w:link w:val="af3"/>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f1">
    <w:name w:val="副标题 字符"/>
    <w:basedOn w:val="a2"/>
    <w:link w:val="af0"/>
    <w:uiPriority w:val="11"/>
    <w:rPr>
      <w:rFonts w:asciiTheme="majorHAnsi" w:eastAsiaTheme="majorEastAsia" w:hAnsiTheme="majorHAnsi" w:cstheme="majorBidi"/>
      <w:i/>
      <w:iCs/>
      <w:color w:val="4F81BD" w:themeColor="accent1"/>
      <w:spacing w:val="15"/>
      <w:sz w:val="24"/>
      <w:szCs w:val="24"/>
    </w:rPr>
  </w:style>
  <w:style w:type="paragraph" w:styleId="aff0">
    <w:name w:val="List Paragraph"/>
    <w:basedOn w:val="a1"/>
    <w:uiPriority w:val="34"/>
    <w:qFormat/>
    <w:pPr>
      <w:ind w:left="720"/>
      <w:contextualSpacing/>
    </w:pPr>
  </w:style>
  <w:style w:type="character" w:customStyle="1" w:styleId="aa">
    <w:name w:val="正文文本 字符"/>
    <w:basedOn w:val="a2"/>
    <w:link w:val="a9"/>
    <w:uiPriority w:val="99"/>
  </w:style>
  <w:style w:type="character" w:customStyle="1" w:styleId="25">
    <w:name w:val="正文文本 2 字符"/>
    <w:basedOn w:val="a2"/>
    <w:link w:val="24"/>
    <w:uiPriority w:val="99"/>
  </w:style>
  <w:style w:type="character" w:customStyle="1" w:styleId="35">
    <w:name w:val="正文文本 3 字符"/>
    <w:basedOn w:val="a2"/>
    <w:link w:val="34"/>
    <w:uiPriority w:val="99"/>
    <w:rPr>
      <w:sz w:val="16"/>
      <w:szCs w:val="16"/>
    </w:rPr>
  </w:style>
  <w:style w:type="character" w:customStyle="1" w:styleId="a6">
    <w:name w:val="宏文本 字符"/>
    <w:basedOn w:val="a2"/>
    <w:link w:val="a5"/>
    <w:uiPriority w:val="99"/>
    <w:rPr>
      <w:rFonts w:ascii="Courier" w:hAnsi="Courier"/>
      <w:sz w:val="20"/>
      <w:szCs w:val="20"/>
    </w:rPr>
  </w:style>
  <w:style w:type="paragraph" w:styleId="aff1">
    <w:name w:val="Quote"/>
    <w:basedOn w:val="a1"/>
    <w:next w:val="a1"/>
    <w:link w:val="aff2"/>
    <w:uiPriority w:val="29"/>
    <w:qFormat/>
    <w:rPr>
      <w:i/>
      <w:iCs/>
      <w:color w:val="000000" w:themeColor="text1"/>
    </w:rPr>
  </w:style>
  <w:style w:type="character" w:customStyle="1" w:styleId="aff2">
    <w:name w:val="引用 字符"/>
    <w:basedOn w:val="a2"/>
    <w:link w:val="aff1"/>
    <w:uiPriority w:val="29"/>
    <w:rPr>
      <w:i/>
      <w:iCs/>
      <w:color w:val="000000" w:themeColor="text1"/>
    </w:rPr>
  </w:style>
  <w:style w:type="character" w:customStyle="1" w:styleId="40">
    <w:name w:val="标题 4 字符"/>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f3">
    <w:name w:val="Intense Quote"/>
    <w:basedOn w:val="a1"/>
    <w:next w:val="a1"/>
    <w:link w:val="aff4"/>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4">
    <w:name w:val="明显引用 字符"/>
    <w:basedOn w:val="a2"/>
    <w:link w:val="aff3"/>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 w:type="character" w:styleId="aff5">
    <w:name w:val="annotation reference"/>
    <w:basedOn w:val="a2"/>
    <w:uiPriority w:val="99"/>
    <w:semiHidden/>
    <w:unhideWhenUsed/>
    <w:rPr>
      <w:sz w:val="21"/>
      <w:szCs w:val="21"/>
    </w:rPr>
  </w:style>
  <w:style w:type="paragraph" w:customStyle="1" w:styleId="V2Lead">
    <w:name w:val="V2 Lead"/>
    <w:basedOn w:val="a1"/>
    <w:pPr>
      <w:ind w:firstLine="0"/>
    </w:pPr>
    <w:rPr>
      <w:rFonts w:cs="Times New Roman"/>
    </w:rPr>
  </w:style>
  <w:style w:type="paragraph" w:customStyle="1" w:styleId="V2Reference">
    <w:name w:val="V2 Reference"/>
    <w:basedOn w:val="a1"/>
    <w:pPr>
      <w:spacing w:after="0" w:line="240" w:lineRule="auto"/>
      <w:ind w:left="480" w:hanging="480"/>
      <w:jc w:val="left"/>
    </w:pPr>
    <w:rPr>
      <w:rFonts w:cs="Times New Roman"/>
      <w:sz w:val="21"/>
    </w:rPr>
  </w:style>
  <w:style w:type="paragraph" w:customStyle="1" w:styleId="V2TableCaption">
    <w:name w:val="V2 Table Caption"/>
    <w:basedOn w:val="a1"/>
    <w:pPr>
      <w:keepNext/>
      <w:spacing w:before="160" w:after="60" w:line="240" w:lineRule="auto"/>
      <w:ind w:firstLine="0"/>
      <w:jc w:val="center"/>
    </w:pPr>
    <w:rPr>
      <w:rFonts w:cs="Times New Roman"/>
      <w:b/>
      <w:sz w:val="21"/>
    </w:rPr>
  </w:style>
  <w:style w:type="paragraph" w:customStyle="1" w:styleId="V2FigureImage">
    <w:name w:val="V2 Figure Image"/>
    <w:basedOn w:val="a1"/>
    <w:pPr>
      <w:keepNext/>
      <w:spacing w:before="160" w:after="60" w:line="240" w:lineRule="auto"/>
      <w:ind w:firstLine="0"/>
      <w:jc w:val="center"/>
    </w:pPr>
  </w:style>
  <w:style w:type="paragraph" w:customStyle="1" w:styleId="V2FigureCaption">
    <w:name w:val="V2 Figure Caption"/>
    <w:basedOn w:val="a1"/>
    <w:pPr>
      <w:keepLines/>
      <w:spacing w:line="240" w:lineRule="auto"/>
      <w:ind w:firstLine="0"/>
      <w:jc w:val="center"/>
    </w:pPr>
    <w:rPr>
      <w:rFonts w:cs="Times New Roman"/>
      <w:sz w:val="21"/>
    </w:rPr>
  </w:style>
  <w:style w:type="paragraph" w:customStyle="1" w:styleId="V2TOCTitle">
    <w:name w:val="V2 TOC Title"/>
    <w:basedOn w:val="a1"/>
    <w:pPr>
      <w:keepNext/>
      <w:spacing w:after="240" w:line="240" w:lineRule="auto"/>
      <w:ind w:firstLine="0"/>
      <w:jc w:val="center"/>
    </w:pPr>
    <w:rPr>
      <w:rFonts w:eastAsia="黑体" w:cs="Times New Roman"/>
      <w:b/>
      <w:sz w:val="32"/>
    </w:rPr>
  </w:style>
  <w:style w:type="paragraph" w:customStyle="1" w:styleId="V2TOC1">
    <w:name w:val="V2 TOC 1"/>
    <w:basedOn w:val="a1"/>
    <w:pPr>
      <w:keepLines/>
      <w:tabs>
        <w:tab w:val="right" w:leader="dot" w:pos="9245"/>
      </w:tabs>
      <w:spacing w:after="0" w:line="360" w:lineRule="exact"/>
      <w:ind w:firstLine="0"/>
      <w:jc w:val="left"/>
    </w:pPr>
    <w:rPr>
      <w:rFonts w:cs="Times New Roman"/>
      <w:b/>
    </w:rPr>
  </w:style>
  <w:style w:type="paragraph" w:customStyle="1" w:styleId="V2TOC2">
    <w:name w:val="V2 TOC 2"/>
    <w:basedOn w:val="a1"/>
    <w:pPr>
      <w:keepLines/>
      <w:tabs>
        <w:tab w:val="right" w:leader="dot" w:pos="9245"/>
      </w:tabs>
      <w:spacing w:after="0" w:line="360" w:lineRule="exact"/>
      <w:ind w:left="425" w:firstLine="0"/>
      <w:jc w:val="left"/>
    </w:pPr>
    <w:rPr>
      <w:rFonts w:cs="Times New Roman"/>
      <w:sz w:val="22"/>
    </w:rPr>
  </w:style>
  <w:style w:type="paragraph" w:customStyle="1" w:styleId="V2TOC3">
    <w:name w:val="V2 TOC 3"/>
    <w:basedOn w:val="a1"/>
    <w:pPr>
      <w:keepLines/>
      <w:tabs>
        <w:tab w:val="right" w:leader="dot" w:pos="9245"/>
      </w:tabs>
      <w:spacing w:after="0" w:line="360" w:lineRule="exact"/>
      <w:ind w:left="850" w:firstLine="0"/>
      <w:jc w:val="left"/>
    </w:pPr>
    <w:rPr>
      <w:rFonts w:cs="Times New Roman"/>
      <w:sz w:val="21"/>
    </w:rPr>
  </w:style>
  <w:style w:type="paragraph" w:styleId="TOC">
    <w:name w:val="TOC Heading"/>
    <w:basedOn w:val="1"/>
    <w:next w:val="a1"/>
    <w:uiPriority w:val="39"/>
    <w:unhideWhenUsed/>
    <w:qFormat/>
    <w:rsid w:val="00967F23"/>
    <w:pPr>
      <w:spacing w:before="240" w:after="0" w:line="259" w:lineRule="auto"/>
      <w:outlineLvl w:val="9"/>
    </w:pPr>
    <w:rPr>
      <w:b w:val="0"/>
      <w:bCs w:val="0"/>
      <w:color w:val="365F91" w:themeColor="accent1" w:themeShade="BF"/>
      <w:szCs w:val="32"/>
      <w:lang w:eastAsia="zh-CN"/>
    </w:rPr>
  </w:style>
  <w:style w:type="paragraph" w:styleId="TOC10">
    <w:name w:val="toc 1"/>
    <w:basedOn w:val="a1"/>
    <w:next w:val="a1"/>
    <w:autoRedefine/>
    <w:uiPriority w:val="39"/>
    <w:unhideWhenUsed/>
    <w:rsid w:val="00967F23"/>
  </w:style>
  <w:style w:type="paragraph" w:styleId="TOC2">
    <w:name w:val="toc 2"/>
    <w:basedOn w:val="a1"/>
    <w:next w:val="a1"/>
    <w:autoRedefine/>
    <w:uiPriority w:val="39"/>
    <w:unhideWhenUsed/>
    <w:rsid w:val="00967F23"/>
    <w:pPr>
      <w:ind w:leftChars="200" w:left="420"/>
    </w:pPr>
  </w:style>
  <w:style w:type="paragraph" w:styleId="TOC3">
    <w:name w:val="toc 3"/>
    <w:basedOn w:val="a1"/>
    <w:next w:val="a1"/>
    <w:autoRedefine/>
    <w:uiPriority w:val="39"/>
    <w:unhideWhenUsed/>
    <w:rsid w:val="00967F23"/>
    <w:pPr>
      <w:ind w:leftChars="400" w:left="840"/>
    </w:pPr>
  </w:style>
  <w:style w:type="character" w:styleId="aff6">
    <w:name w:val="Hyperlink"/>
    <w:basedOn w:val="a2"/>
    <w:uiPriority w:val="99"/>
    <w:unhideWhenUsed/>
    <w:rsid w:val="00967F2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20</Pages>
  <Words>2937</Words>
  <Characters>16747</Characters>
  <Application>Microsoft Office Word</Application>
  <DocSecurity>0</DocSecurity>
  <Lines>139</Lines>
  <Paragraphs>39</Paragraphs>
  <ScaleCrop>false</ScaleCrop>
  <Company/>
  <LinksUpToDate>false</LinksUpToDate>
  <CharactersWithSpaces>19645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可信RegRAG：面向银行业监管制度与统计报表的可信RAG问答系统项目计划书（第二版）</dc:title>
  <dc:subject>第五届中国研究生金融科技创新大赛揭榜挂帅赛题3</dc:subject>
  <dc:creator/>
  <dc:description>generated by python-docx</dc:description>
  <cp:lastModifiedBy>陈伦禄</cp:lastModifiedBy>
  <cp:revision>5</cp:revision>
  <dcterms:created xsi:type="dcterms:W3CDTF">2026-07-12T12:58:00Z</dcterms:created>
  <dcterms:modified xsi:type="dcterms:W3CDTF">2026-07-13T09:44:00Z</dcterms:modified>
</cp:coreProperties>
</file>