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4DCCDDB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16A7D5E" w:rsidR="216A7D5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6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216A7D5E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58B190DB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216A7D5E" w:rsidR="216A7D5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17</w:t>
            </w:r>
          </w:p>
        </w:tc>
      </w:tr>
      <w:tr w:rsidR="08F0AD71" w:rsidTr="216A7D5E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729F0215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216A7D5E" w:rsidR="216A7D5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Masculí</w:t>
            </w:r>
          </w:p>
        </w:tc>
      </w:tr>
      <w:tr w:rsidR="08F0AD71" w:rsidTr="216A7D5E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11BA8AF8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216A7D5E" w:rsidR="216A7D5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Competició</w:t>
            </w:r>
          </w:p>
        </w:tc>
      </w:tr>
      <w:tr w:rsidR="08F0AD71" w:rsidTr="216A7D5E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3D034FCB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216A7D5E" w:rsidR="216A7D5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Dretà</w:t>
            </w:r>
          </w:p>
        </w:tc>
      </w:tr>
      <w:tr w:rsidR="08F0AD71" w:rsidTr="216A7D5E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0055FC88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216A7D5E" w:rsidR="216A7D5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 mà</w:t>
            </w: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216A7D5E"/>
    <w:rsid w:val="5E86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2023-10-22T12:32:34.2783525Z</dcterms:modified>
  <dc:creator>Quim Brich Pose</dc:creator>
  <lastModifiedBy>Quim Brich Pose</lastModifiedBy>
</coreProperties>
</file>