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6FEDD1" w14:textId="77777777" w:rsidR="0022775E" w:rsidRPr="00686223" w:rsidRDefault="0022775E" w:rsidP="00DD49F2">
      <w:pPr>
        <w:spacing w:line="360" w:lineRule="auto"/>
        <w:rPr>
          <w:rFonts w:ascii="Arial" w:hAnsi="Arial" w:cs="Arial"/>
          <w:b/>
          <w:sz w:val="28"/>
          <w:szCs w:val="22"/>
        </w:rPr>
      </w:pPr>
    </w:p>
    <w:p w14:paraId="6039E0B5" w14:textId="6B6F18F3" w:rsidR="0022775E" w:rsidRPr="00686223" w:rsidRDefault="0022775E" w:rsidP="009438E4">
      <w:pPr>
        <w:spacing w:line="360" w:lineRule="auto"/>
        <w:rPr>
          <w:rFonts w:ascii="Arial" w:hAnsi="Arial" w:cs="Arial"/>
          <w:b/>
          <w:sz w:val="28"/>
          <w:szCs w:val="22"/>
        </w:rPr>
      </w:pPr>
      <w:r w:rsidRPr="00686223">
        <w:rPr>
          <w:rFonts w:ascii="Arial" w:hAnsi="Arial" w:cs="Arial"/>
          <w:b/>
          <w:sz w:val="28"/>
          <w:szCs w:val="22"/>
        </w:rPr>
        <w:t>Homework #</w:t>
      </w:r>
      <w:r w:rsidR="00652A60" w:rsidRPr="00686223">
        <w:rPr>
          <w:rFonts w:ascii="Arial" w:hAnsi="Arial" w:cs="Arial"/>
          <w:b/>
          <w:sz w:val="28"/>
          <w:szCs w:val="22"/>
        </w:rPr>
        <w:t>2</w:t>
      </w:r>
      <w:r w:rsidR="009438E4" w:rsidRPr="00686223">
        <w:rPr>
          <w:rFonts w:ascii="Arial" w:hAnsi="Arial" w:cs="Arial"/>
          <w:b/>
          <w:sz w:val="28"/>
          <w:szCs w:val="22"/>
        </w:rPr>
        <w:t xml:space="preserve"> : Simulation of </w:t>
      </w:r>
      <w:r w:rsidR="00797EB4" w:rsidRPr="00686223">
        <w:rPr>
          <w:rFonts w:ascii="Arial" w:hAnsi="Arial" w:cs="Arial"/>
          <w:b/>
          <w:sz w:val="28"/>
          <w:szCs w:val="22"/>
        </w:rPr>
        <w:t xml:space="preserve">force-field </w:t>
      </w:r>
      <w:r w:rsidR="009438E4" w:rsidRPr="00686223">
        <w:rPr>
          <w:rFonts w:ascii="Arial" w:hAnsi="Arial" w:cs="Arial"/>
          <w:b/>
          <w:sz w:val="28"/>
          <w:szCs w:val="22"/>
        </w:rPr>
        <w:t>motor adaptation with a recurrent neural network</w:t>
      </w:r>
    </w:p>
    <w:p w14:paraId="455FE18E" w14:textId="7491EAB7" w:rsidR="0022775E" w:rsidRDefault="0022775E" w:rsidP="00EC70A0">
      <w:pPr>
        <w:spacing w:line="360" w:lineRule="auto"/>
        <w:rPr>
          <w:rFonts w:ascii="Arial" w:hAnsi="Arial" w:cs="Arial"/>
          <w:sz w:val="22"/>
          <w:szCs w:val="22"/>
        </w:rPr>
      </w:pPr>
    </w:p>
    <w:p w14:paraId="1CE65BBA" w14:textId="77777777" w:rsidR="00D70D14" w:rsidRPr="00594336" w:rsidRDefault="00D70D14" w:rsidP="00EC70A0">
      <w:pPr>
        <w:spacing w:line="360" w:lineRule="auto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74E47158" w14:textId="5E346C03" w:rsidR="00EC70A0" w:rsidRPr="00594336" w:rsidRDefault="00EC70A0" w:rsidP="00EC70A0">
      <w:pPr>
        <w:spacing w:line="360" w:lineRule="auto"/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</w:pPr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(1) Train a recurrent neural network to perform a target-reaching task. The trained network is “baseline” network.</w:t>
      </w:r>
    </w:p>
    <w:p w14:paraId="1B33B88A" w14:textId="77777777" w:rsidR="00DD49F2" w:rsidRPr="00594336" w:rsidRDefault="00DD49F2" w:rsidP="00EC70A0">
      <w:pPr>
        <w:spacing w:line="360" w:lineRule="auto"/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</w:pPr>
    </w:p>
    <w:p w14:paraId="1289894B" w14:textId="75B4DE80" w:rsidR="00EC70A0" w:rsidRPr="00594336" w:rsidRDefault="00EC70A0" w:rsidP="00EC70A0">
      <w:pPr>
        <w:spacing w:line="360" w:lineRule="auto"/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</w:pPr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(2) Test your baseline network for 8 targets in the center-out-reaching task environment. Set the environment with an argument, condition=’test’ (See </w:t>
      </w:r>
      <w:proofErr w:type="spellStart"/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test.ipynb</w:t>
      </w:r>
      <w:proofErr w:type="spellEnd"/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) or you can set the same argument in “</w:t>
      </w:r>
      <w:proofErr w:type="spellStart"/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run_rollout</w:t>
      </w:r>
      <w:proofErr w:type="spellEnd"/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” function in utils.py.</w:t>
      </w:r>
      <w:r w:rsidR="00367745" w:rsidRPr="00594336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 </w:t>
      </w:r>
      <w:r w:rsidR="00367745"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Plot the trajectories </w:t>
      </w:r>
      <w:r w:rsidR="00367745" w:rsidRPr="00594336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generated by the baseline network </w:t>
      </w:r>
      <w:r w:rsidR="00367745"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for 8 targets</w:t>
      </w:r>
      <w:r w:rsidR="00367745" w:rsidRPr="00594336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 (a) without force-field (null-field) (b) clockwise force-field (c) counter-clockwise force-field. You can generate plots similar to Figure 1</w:t>
      </w:r>
      <w:r w:rsidR="00BA5E0E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 (</w:t>
      </w:r>
      <w:r w:rsidR="0040378C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“</w:t>
      </w:r>
      <w:proofErr w:type="spellStart"/>
      <w:r w:rsidR="00BA5E0E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plot_simulations</w:t>
      </w:r>
      <w:proofErr w:type="spellEnd"/>
      <w:r w:rsidR="0040378C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”</w:t>
      </w:r>
      <w:r w:rsidR="00BA5E0E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 </w:t>
      </w:r>
      <w:r w:rsidR="002C1209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function </w:t>
      </w:r>
      <w:r w:rsidR="00BA5E0E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from utils.py)</w:t>
      </w:r>
      <w:r w:rsidR="00367745" w:rsidRPr="00594336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. </w:t>
      </w:r>
    </w:p>
    <w:p w14:paraId="3DD8BEF0" w14:textId="77777777" w:rsidR="00DD49F2" w:rsidRPr="00594336" w:rsidRDefault="00DD49F2" w:rsidP="00EC70A0">
      <w:pPr>
        <w:spacing w:line="360" w:lineRule="auto"/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</w:pPr>
    </w:p>
    <w:p w14:paraId="5A667A50" w14:textId="36398487" w:rsidR="00EC70A0" w:rsidRPr="00594336" w:rsidRDefault="00EC70A0" w:rsidP="00EC70A0">
      <w:pPr>
        <w:spacing w:line="360" w:lineRule="auto"/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</w:pPr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(3) Induce force field to simulate force field adaptation and train the baseline network. For this, you can set an argument of “</w:t>
      </w:r>
      <w:proofErr w:type="spellStart"/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run_rollout</w:t>
      </w:r>
      <w:proofErr w:type="spellEnd"/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”, </w:t>
      </w:r>
      <w:proofErr w:type="spellStart"/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ff_coefficient</w:t>
      </w:r>
      <w:proofErr w:type="spellEnd"/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 = 8.0 (or similar). When training the baseline network in the force field adaptation condition, you can use condition=’test’.</w:t>
      </w:r>
      <w:r w:rsidR="00C520F1" w:rsidRPr="00594336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 Once the network is trained, t</w:t>
      </w:r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est your trained network in the force field adaptation condition and plot the trajectories for 8 targets.</w:t>
      </w:r>
      <w:r w:rsidR="00C520F1" w:rsidRPr="00594336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 Now, you can see the trajectories similar to the left of Figure 1 since the network adapted to the force-field (i.e., can</w:t>
      </w:r>
      <w:r w:rsidR="00AC4EFF" w:rsidRPr="00594336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 generate straight trajectories</w:t>
      </w:r>
      <w:r w:rsidR="00C520F1" w:rsidRPr="00594336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).</w:t>
      </w:r>
    </w:p>
    <w:p w14:paraId="1A7DD759" w14:textId="77777777" w:rsidR="00DD49F2" w:rsidRPr="00594336" w:rsidRDefault="00DD49F2" w:rsidP="00EC70A0">
      <w:pPr>
        <w:spacing w:line="360" w:lineRule="auto"/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</w:pPr>
    </w:p>
    <w:p w14:paraId="4EA5D361" w14:textId="6CEC73BD" w:rsidR="00EC70A0" w:rsidRPr="00594336" w:rsidRDefault="00EC70A0" w:rsidP="00EC70A0">
      <w:pPr>
        <w:spacing w:line="360" w:lineRule="auto"/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</w:pPr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(</w:t>
      </w:r>
      <w:r w:rsidR="00DD0254" w:rsidRPr="00594336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4</w:t>
      </w:r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) Repeat (3) with a force field in the other direction “</w:t>
      </w:r>
      <w:proofErr w:type="spellStart"/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ff_coefficient</w:t>
      </w:r>
      <w:proofErr w:type="spellEnd"/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 = -8.0 (or similar).</w:t>
      </w:r>
    </w:p>
    <w:p w14:paraId="708DF334" w14:textId="77777777" w:rsidR="00DD49F2" w:rsidRPr="00594336" w:rsidRDefault="00DD49F2" w:rsidP="00EC70A0">
      <w:pPr>
        <w:spacing w:line="360" w:lineRule="auto"/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</w:pPr>
    </w:p>
    <w:p w14:paraId="1E2A38E4" w14:textId="5156F738" w:rsidR="00EC70A0" w:rsidRPr="00594336" w:rsidRDefault="00EC70A0" w:rsidP="00EC70A0">
      <w:pPr>
        <w:spacing w:line="360" w:lineRule="auto"/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</w:pPr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(</w:t>
      </w:r>
      <w:r w:rsidR="00176DC5" w:rsidRPr="00594336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5</w:t>
      </w:r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) You can test the finally trained network for the two force field conditions.</w:t>
      </w:r>
      <w:r w:rsidR="00176DC5" w:rsidRPr="00594336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 Plot lateral deviation across training sessions of the baseline network, you can generate a plot similar to Figure 2</w:t>
      </w:r>
      <w:r w:rsidR="00BA5E0E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 (</w:t>
      </w:r>
      <w:r w:rsidR="009914E5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“</w:t>
      </w:r>
      <w:proofErr w:type="spellStart"/>
      <w:r w:rsidR="00AB5EE7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calc_</w:t>
      </w:r>
      <w:r w:rsidR="00437E78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lateral_</w:t>
      </w:r>
      <w:r w:rsidR="00AB5EE7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deviation</w:t>
      </w:r>
      <w:proofErr w:type="spellEnd"/>
      <w:r w:rsidR="009914E5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”</w:t>
      </w:r>
      <w:r w:rsidR="00AB5EE7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 </w:t>
      </w:r>
      <w:r w:rsidR="002C1209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function </w:t>
      </w:r>
      <w:r w:rsidR="00AB5EE7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from utils.py)</w:t>
      </w:r>
      <w:r w:rsidR="00BA5E0E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 </w:t>
      </w:r>
      <w:r w:rsidR="00176DC5" w:rsidRPr="00594336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 xml:space="preserve">. </w:t>
      </w:r>
    </w:p>
    <w:p w14:paraId="7CC100BF" w14:textId="77777777" w:rsidR="00DD49F2" w:rsidRPr="00594336" w:rsidRDefault="00DD49F2" w:rsidP="00EC70A0">
      <w:pPr>
        <w:spacing w:line="360" w:lineRule="auto"/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</w:pPr>
    </w:p>
    <w:p w14:paraId="39F5CEF0" w14:textId="432878E2" w:rsidR="00EC70A0" w:rsidRPr="00EC70A0" w:rsidRDefault="00EC70A0" w:rsidP="00EC70A0">
      <w:pPr>
        <w:spacing w:line="360" w:lineRule="auto"/>
        <w:rPr>
          <w:rFonts w:ascii="Arial" w:eastAsia="Times New Roman" w:hAnsi="Arial" w:cs="Arial"/>
          <w:sz w:val="22"/>
          <w:szCs w:val="22"/>
        </w:rPr>
      </w:pPr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(</w:t>
      </w:r>
      <w:r w:rsidR="00594336" w:rsidRPr="00594336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6</w:t>
      </w:r>
      <w:r w:rsidRPr="00EC70A0">
        <w:rPr>
          <w:rFonts w:ascii="Arial" w:eastAsia="Times New Roman" w:hAnsi="Arial" w:cs="Arial"/>
          <w:color w:val="37383A"/>
          <w:sz w:val="22"/>
          <w:szCs w:val="22"/>
          <w:shd w:val="clear" w:color="auto" w:fill="FFFFFF"/>
        </w:rPr>
        <w:t>) Plot low-dimensional latent trajectories for the final network during a reaching task.</w:t>
      </w:r>
    </w:p>
    <w:p w14:paraId="47E42D8A" w14:textId="3658C053" w:rsidR="00094430" w:rsidRPr="00594336" w:rsidRDefault="00094430" w:rsidP="00EC70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textAlignment w:val="baseline"/>
        <w:rPr>
          <w:rFonts w:ascii="Arial" w:eastAsia="GulimChe" w:hAnsi="Arial" w:cs="Arial"/>
          <w:color w:val="000000"/>
          <w:sz w:val="22"/>
          <w:szCs w:val="22"/>
        </w:rPr>
      </w:pPr>
    </w:p>
    <w:p w14:paraId="7FD2743B" w14:textId="77777777" w:rsidR="00DE6DC8" w:rsidRPr="00594336" w:rsidRDefault="009438E4" w:rsidP="00DE6DC8">
      <w:pPr>
        <w:keepNext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textAlignment w:val="baseline"/>
        <w:rPr>
          <w:rFonts w:ascii="Arial" w:hAnsi="Arial" w:cs="Arial"/>
          <w:sz w:val="22"/>
          <w:szCs w:val="22"/>
        </w:rPr>
      </w:pPr>
      <w:r w:rsidRPr="00594336">
        <w:rPr>
          <w:rFonts w:ascii="Arial" w:eastAsia="GulimChe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51492A35" wp14:editId="089C1A03">
            <wp:extent cx="5727700" cy="13557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(14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FE48" w14:textId="578A9565" w:rsidR="00094430" w:rsidRDefault="00DE6DC8" w:rsidP="00521DF3">
      <w:pPr>
        <w:pStyle w:val="Caption"/>
        <w:rPr>
          <w:rFonts w:ascii="Arial" w:hAnsi="Arial" w:cs="Arial"/>
          <w:i w:val="0"/>
          <w:sz w:val="22"/>
          <w:szCs w:val="22"/>
        </w:rPr>
      </w:pPr>
      <w:r w:rsidRPr="00594336">
        <w:rPr>
          <w:rFonts w:ascii="Arial" w:hAnsi="Arial" w:cs="Arial"/>
          <w:i w:val="0"/>
          <w:sz w:val="22"/>
          <w:szCs w:val="22"/>
        </w:rPr>
        <w:t xml:space="preserve">Figure </w:t>
      </w:r>
      <w:r w:rsidRPr="00594336">
        <w:rPr>
          <w:rFonts w:ascii="Arial" w:hAnsi="Arial" w:cs="Arial"/>
          <w:i w:val="0"/>
          <w:sz w:val="22"/>
          <w:szCs w:val="22"/>
        </w:rPr>
        <w:fldChar w:fldCharType="begin"/>
      </w:r>
      <w:r w:rsidRPr="00594336">
        <w:rPr>
          <w:rFonts w:ascii="Arial" w:hAnsi="Arial" w:cs="Arial"/>
          <w:i w:val="0"/>
          <w:sz w:val="22"/>
          <w:szCs w:val="22"/>
        </w:rPr>
        <w:instrText xml:space="preserve"> SEQ Figure \* ARABIC </w:instrText>
      </w:r>
      <w:r w:rsidRPr="00594336">
        <w:rPr>
          <w:rFonts w:ascii="Arial" w:hAnsi="Arial" w:cs="Arial"/>
          <w:i w:val="0"/>
          <w:sz w:val="22"/>
          <w:szCs w:val="22"/>
        </w:rPr>
        <w:fldChar w:fldCharType="separate"/>
      </w:r>
      <w:r w:rsidR="00594336" w:rsidRPr="00594336">
        <w:rPr>
          <w:rFonts w:ascii="Arial" w:hAnsi="Arial" w:cs="Arial"/>
          <w:i w:val="0"/>
          <w:noProof/>
          <w:sz w:val="22"/>
          <w:szCs w:val="22"/>
        </w:rPr>
        <w:t>1</w:t>
      </w:r>
      <w:r w:rsidRPr="00594336">
        <w:rPr>
          <w:rFonts w:ascii="Arial" w:hAnsi="Arial" w:cs="Arial"/>
          <w:i w:val="0"/>
          <w:sz w:val="22"/>
          <w:szCs w:val="22"/>
        </w:rPr>
        <w:fldChar w:fldCharType="end"/>
      </w:r>
      <w:r w:rsidRPr="00594336">
        <w:rPr>
          <w:rFonts w:ascii="Arial" w:hAnsi="Arial" w:cs="Arial"/>
          <w:i w:val="0"/>
          <w:sz w:val="22"/>
          <w:szCs w:val="22"/>
        </w:rPr>
        <w:t>. Baseline movement trajectory without force field (Left), with clockwise force field (Center), and with counter-clockwise force field (Right</w:t>
      </w:r>
      <w:r w:rsidR="006C7032" w:rsidRPr="00594336">
        <w:rPr>
          <w:rFonts w:ascii="Arial" w:hAnsi="Arial" w:cs="Arial"/>
          <w:i w:val="0"/>
          <w:sz w:val="22"/>
          <w:szCs w:val="22"/>
        </w:rPr>
        <w:t>)</w:t>
      </w:r>
    </w:p>
    <w:p w14:paraId="7A9236B4" w14:textId="564990A0" w:rsidR="005670F3" w:rsidRDefault="005670F3" w:rsidP="005670F3"/>
    <w:p w14:paraId="5F3E2011" w14:textId="77777777" w:rsidR="005670F3" w:rsidRPr="005670F3" w:rsidRDefault="005670F3" w:rsidP="005670F3"/>
    <w:p w14:paraId="7B5EB757" w14:textId="77777777" w:rsidR="007B6131" w:rsidRPr="00594336" w:rsidRDefault="007B6131" w:rsidP="00EC70A0">
      <w:pPr>
        <w:keepNext/>
        <w:spacing w:line="360" w:lineRule="auto"/>
        <w:rPr>
          <w:rFonts w:ascii="Arial" w:eastAsia="GulimChe" w:hAnsi="Arial" w:cs="Arial"/>
          <w:b/>
          <w:bCs/>
          <w:color w:val="000000"/>
          <w:sz w:val="22"/>
          <w:szCs w:val="22"/>
        </w:rPr>
      </w:pPr>
    </w:p>
    <w:p w14:paraId="28432E63" w14:textId="77777777" w:rsidR="00594336" w:rsidRPr="00594336" w:rsidRDefault="00FC1E6D" w:rsidP="00594336">
      <w:pPr>
        <w:keepNext/>
        <w:spacing w:line="360" w:lineRule="auto"/>
        <w:rPr>
          <w:rFonts w:ascii="Arial" w:hAnsi="Arial" w:cs="Arial"/>
          <w:sz w:val="22"/>
          <w:szCs w:val="22"/>
        </w:rPr>
      </w:pPr>
      <w:r w:rsidRPr="00594336">
        <w:rPr>
          <w:rFonts w:ascii="Arial" w:eastAsia="GulimChe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31168298" wp14:editId="01817364">
            <wp:extent cx="5362113" cy="2993153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0-25 at 12.58.30 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132" cy="299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BEE5" w14:textId="777241FE" w:rsidR="00594336" w:rsidRPr="00594336" w:rsidRDefault="00594336" w:rsidP="00594336">
      <w:pPr>
        <w:rPr>
          <w:rFonts w:ascii="Arial" w:eastAsia="Times New Roman" w:hAnsi="Arial" w:cs="Arial"/>
          <w:sz w:val="22"/>
          <w:szCs w:val="22"/>
        </w:rPr>
      </w:pPr>
      <w:r w:rsidRPr="00594336">
        <w:rPr>
          <w:rFonts w:ascii="Arial" w:hAnsi="Arial" w:cs="Arial"/>
          <w:sz w:val="22"/>
          <w:szCs w:val="22"/>
        </w:rPr>
        <w:t xml:space="preserve">Figure </w:t>
      </w:r>
      <w:r w:rsidRPr="00594336">
        <w:rPr>
          <w:rFonts w:ascii="Arial" w:hAnsi="Arial" w:cs="Arial"/>
          <w:sz w:val="22"/>
          <w:szCs w:val="22"/>
        </w:rPr>
        <w:fldChar w:fldCharType="begin"/>
      </w:r>
      <w:r w:rsidRPr="00594336">
        <w:rPr>
          <w:rFonts w:ascii="Arial" w:hAnsi="Arial" w:cs="Arial"/>
          <w:sz w:val="22"/>
          <w:szCs w:val="22"/>
        </w:rPr>
        <w:instrText xml:space="preserve"> SEQ Figure \* ARABIC </w:instrText>
      </w:r>
      <w:r w:rsidRPr="00594336">
        <w:rPr>
          <w:rFonts w:ascii="Arial" w:hAnsi="Arial" w:cs="Arial"/>
          <w:sz w:val="22"/>
          <w:szCs w:val="22"/>
        </w:rPr>
        <w:fldChar w:fldCharType="separate"/>
      </w:r>
      <w:r w:rsidRPr="00594336">
        <w:rPr>
          <w:rFonts w:ascii="Arial" w:hAnsi="Arial" w:cs="Arial"/>
          <w:noProof/>
          <w:sz w:val="22"/>
          <w:szCs w:val="22"/>
        </w:rPr>
        <w:t>2</w:t>
      </w:r>
      <w:r w:rsidRPr="00594336">
        <w:rPr>
          <w:rFonts w:ascii="Arial" w:hAnsi="Arial" w:cs="Arial"/>
          <w:sz w:val="22"/>
          <w:szCs w:val="22"/>
        </w:rPr>
        <w:fldChar w:fldCharType="end"/>
      </w:r>
      <w:r w:rsidRPr="00594336">
        <w:rPr>
          <w:rFonts w:ascii="Arial" w:hAnsi="Arial" w:cs="Arial"/>
          <w:sz w:val="22"/>
          <w:szCs w:val="22"/>
        </w:rPr>
        <w:t xml:space="preserve">. </w:t>
      </w:r>
      <w:r w:rsidRPr="00594336">
        <w:rPr>
          <w:rFonts w:ascii="Arial" w:eastAsia="Times New Roman" w:hAnsi="Arial" w:cs="Arial"/>
          <w:sz w:val="22"/>
          <w:szCs w:val="22"/>
        </w:rPr>
        <w:t xml:space="preserve">Lateral deviation averaged over 8 </w:t>
      </w:r>
      <w:proofErr w:type="spellStart"/>
      <w:r w:rsidRPr="00594336">
        <w:rPr>
          <w:rFonts w:ascii="Arial" w:eastAsia="Times New Roman" w:hAnsi="Arial" w:cs="Arial"/>
          <w:sz w:val="22"/>
          <w:szCs w:val="22"/>
        </w:rPr>
        <w:t>centre</w:t>
      </w:r>
      <w:proofErr w:type="spellEnd"/>
      <w:r w:rsidRPr="00594336">
        <w:rPr>
          <w:rFonts w:ascii="Arial" w:eastAsia="Times New Roman" w:hAnsi="Arial" w:cs="Arial"/>
          <w:sz w:val="22"/>
          <w:szCs w:val="22"/>
        </w:rPr>
        <w:t>-out reaches for each batch. Black indicates null-field phases, green indicates the first phase of the force fiel</w:t>
      </w:r>
      <w:r w:rsidR="00F5255C">
        <w:rPr>
          <w:rFonts w:ascii="Arial" w:eastAsia="Times New Roman" w:hAnsi="Arial" w:cs="Arial"/>
          <w:sz w:val="22"/>
          <w:szCs w:val="22"/>
        </w:rPr>
        <w:t>d</w:t>
      </w:r>
      <w:r w:rsidRPr="00594336">
        <w:rPr>
          <w:rFonts w:ascii="Arial" w:eastAsia="Times New Roman" w:hAnsi="Arial" w:cs="Arial"/>
          <w:sz w:val="22"/>
          <w:szCs w:val="22"/>
        </w:rPr>
        <w:t xml:space="preserve">, and purple indicates the second phase of the </w:t>
      </w:r>
      <w:r w:rsidR="00A96327">
        <w:rPr>
          <w:rFonts w:ascii="Arial" w:eastAsia="Times New Roman" w:hAnsi="Arial" w:cs="Arial"/>
          <w:sz w:val="22"/>
          <w:szCs w:val="22"/>
        </w:rPr>
        <w:t xml:space="preserve">clockwise </w:t>
      </w:r>
      <w:r w:rsidRPr="00594336">
        <w:rPr>
          <w:rFonts w:ascii="Arial" w:eastAsia="Times New Roman" w:hAnsi="Arial" w:cs="Arial"/>
          <w:sz w:val="22"/>
          <w:szCs w:val="22"/>
        </w:rPr>
        <w:t>force field. Positive</w:t>
      </w:r>
      <w:r w:rsidR="00A96327">
        <w:rPr>
          <w:rFonts w:ascii="Arial" w:eastAsia="Times New Roman" w:hAnsi="Arial" w:cs="Arial"/>
          <w:sz w:val="22"/>
          <w:szCs w:val="22"/>
        </w:rPr>
        <w:t xml:space="preserve"> and negative</w:t>
      </w:r>
      <w:r w:rsidRPr="00594336">
        <w:rPr>
          <w:rFonts w:ascii="Arial" w:eastAsia="Times New Roman" w:hAnsi="Arial" w:cs="Arial"/>
          <w:sz w:val="22"/>
          <w:szCs w:val="22"/>
        </w:rPr>
        <w:t xml:space="preserve"> values indicate deviation in the direction of the </w:t>
      </w:r>
      <w:r w:rsidR="00A96327">
        <w:rPr>
          <w:rFonts w:ascii="Arial" w:eastAsia="Times New Roman" w:hAnsi="Arial" w:cs="Arial"/>
          <w:sz w:val="22"/>
          <w:szCs w:val="22"/>
        </w:rPr>
        <w:t xml:space="preserve">clockwise and counter-clockwise </w:t>
      </w:r>
      <w:r w:rsidRPr="00594336">
        <w:rPr>
          <w:rFonts w:ascii="Arial" w:eastAsia="Times New Roman" w:hAnsi="Arial" w:cs="Arial"/>
          <w:sz w:val="22"/>
          <w:szCs w:val="22"/>
        </w:rPr>
        <w:t xml:space="preserve">force field, </w:t>
      </w:r>
      <w:r w:rsidR="00A96327">
        <w:rPr>
          <w:rFonts w:ascii="Arial" w:eastAsia="Times New Roman" w:hAnsi="Arial" w:cs="Arial"/>
          <w:sz w:val="22"/>
          <w:szCs w:val="22"/>
        </w:rPr>
        <w:t>respectively</w:t>
      </w:r>
      <w:r w:rsidR="003F52C3">
        <w:rPr>
          <w:rFonts w:ascii="Arial" w:eastAsia="Times New Roman" w:hAnsi="Arial" w:cs="Arial"/>
          <w:sz w:val="22"/>
          <w:szCs w:val="22"/>
        </w:rPr>
        <w:t xml:space="preserve">, </w:t>
      </w:r>
      <w:r w:rsidRPr="00594336">
        <w:rPr>
          <w:rFonts w:ascii="Arial" w:eastAsia="Times New Roman" w:hAnsi="Arial" w:cs="Arial"/>
          <w:sz w:val="22"/>
          <w:szCs w:val="22"/>
        </w:rPr>
        <w:t>which is relative to the line connecting the starting and target positions.</w:t>
      </w:r>
    </w:p>
    <w:p w14:paraId="16AEACE4" w14:textId="1AA5EFA0" w:rsidR="007B6131" w:rsidRDefault="007B6131" w:rsidP="00594336">
      <w:pPr>
        <w:pStyle w:val="Caption"/>
        <w:rPr>
          <w:rFonts w:ascii="Arial" w:eastAsia="GulimChe" w:hAnsi="Arial" w:cs="Arial"/>
          <w:b/>
          <w:bCs/>
          <w:color w:val="000000"/>
          <w:sz w:val="22"/>
          <w:szCs w:val="22"/>
        </w:rPr>
      </w:pPr>
    </w:p>
    <w:p w14:paraId="6AE68B64" w14:textId="297E6A00" w:rsidR="00AB028A" w:rsidRDefault="00AB028A" w:rsidP="00AB028A"/>
    <w:p w14:paraId="71B5406A" w14:textId="77777777" w:rsidR="00AB028A" w:rsidRPr="00AB028A" w:rsidRDefault="00AB028A" w:rsidP="00AB028A"/>
    <w:p w14:paraId="17F47517" w14:textId="583C26F0" w:rsidR="00094430" w:rsidRPr="00594336" w:rsidRDefault="00094430" w:rsidP="00EC70A0">
      <w:pPr>
        <w:keepNext/>
        <w:spacing w:line="360" w:lineRule="auto"/>
        <w:rPr>
          <w:rFonts w:ascii="Arial" w:eastAsia="GulimChe" w:hAnsi="Arial" w:cs="Arial"/>
          <w:b/>
          <w:bCs/>
          <w:color w:val="000000"/>
          <w:sz w:val="22"/>
          <w:szCs w:val="22"/>
        </w:rPr>
      </w:pPr>
      <w:r w:rsidRPr="00594336">
        <w:rPr>
          <w:rFonts w:ascii="Arial" w:eastAsia="GulimChe" w:hAnsi="Arial" w:cs="Arial"/>
          <w:b/>
          <w:bCs/>
          <w:color w:val="000000"/>
          <w:sz w:val="22"/>
          <w:szCs w:val="22"/>
        </w:rPr>
        <w:t>Reference</w:t>
      </w:r>
    </w:p>
    <w:p w14:paraId="395F9CA1" w14:textId="77777777" w:rsidR="00521DF3" w:rsidRPr="00521DF3" w:rsidRDefault="00521DF3" w:rsidP="00521DF3">
      <w:pPr>
        <w:rPr>
          <w:rFonts w:ascii="Arial" w:eastAsia="Times New Roman" w:hAnsi="Arial" w:cs="Arial"/>
          <w:sz w:val="22"/>
          <w:szCs w:val="22"/>
        </w:rPr>
      </w:pPr>
      <w:proofErr w:type="spellStart"/>
      <w:r w:rsidRPr="00521DF3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Codol</w:t>
      </w:r>
      <w:proofErr w:type="spellEnd"/>
      <w:r w:rsidRPr="00521DF3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, O., Michaels, J. A., </w:t>
      </w:r>
      <w:proofErr w:type="spellStart"/>
      <w:r w:rsidRPr="00521DF3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Kashefi</w:t>
      </w:r>
      <w:proofErr w:type="spellEnd"/>
      <w:r w:rsidRPr="00521DF3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, M., </w:t>
      </w:r>
      <w:proofErr w:type="spellStart"/>
      <w:r w:rsidRPr="00521DF3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Pruszynski</w:t>
      </w:r>
      <w:proofErr w:type="spellEnd"/>
      <w:r w:rsidRPr="00521DF3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 xml:space="preserve">, J. A., &amp; Gribble, P. L. (2024). </w:t>
      </w:r>
      <w:proofErr w:type="spellStart"/>
      <w:r w:rsidRPr="00521DF3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MotorNet</w:t>
      </w:r>
      <w:proofErr w:type="spellEnd"/>
      <w:r w:rsidRPr="00521DF3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, a Python toolbox for controlling differentiable biomechanical effectors with artificial neural networks. </w:t>
      </w:r>
      <w:proofErr w:type="spellStart"/>
      <w:r w:rsidRPr="00521DF3">
        <w:rPr>
          <w:rFonts w:ascii="Arial" w:eastAsia="Times New Roman" w:hAnsi="Arial" w:cs="Arial"/>
          <w:i/>
          <w:iCs/>
          <w:color w:val="222222"/>
          <w:sz w:val="22"/>
          <w:szCs w:val="22"/>
          <w:shd w:val="clear" w:color="auto" w:fill="FFFFFF"/>
        </w:rPr>
        <w:t>Elife</w:t>
      </w:r>
      <w:proofErr w:type="spellEnd"/>
      <w:r w:rsidRPr="00521DF3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, </w:t>
      </w:r>
      <w:r w:rsidRPr="00521DF3">
        <w:rPr>
          <w:rFonts w:ascii="Arial" w:eastAsia="Times New Roman" w:hAnsi="Arial" w:cs="Arial"/>
          <w:i/>
          <w:iCs/>
          <w:color w:val="222222"/>
          <w:sz w:val="22"/>
          <w:szCs w:val="22"/>
          <w:shd w:val="clear" w:color="auto" w:fill="FFFFFF"/>
        </w:rPr>
        <w:t>12</w:t>
      </w:r>
      <w:r w:rsidRPr="00521DF3">
        <w:rPr>
          <w:rFonts w:ascii="Arial" w:eastAsia="Times New Roman" w:hAnsi="Arial" w:cs="Arial"/>
          <w:color w:val="222222"/>
          <w:sz w:val="22"/>
          <w:szCs w:val="22"/>
          <w:shd w:val="clear" w:color="auto" w:fill="FFFFFF"/>
        </w:rPr>
        <w:t>, RP88591.</w:t>
      </w:r>
    </w:p>
    <w:p w14:paraId="58D929FE" w14:textId="77777777" w:rsidR="00EC70A0" w:rsidRPr="00594336" w:rsidRDefault="00EC70A0">
      <w:pPr>
        <w:keepNext/>
        <w:spacing w:line="360" w:lineRule="auto"/>
        <w:rPr>
          <w:rFonts w:ascii="Arial" w:hAnsi="Arial" w:cs="Arial"/>
          <w:sz w:val="22"/>
          <w:szCs w:val="22"/>
        </w:rPr>
      </w:pPr>
    </w:p>
    <w:sectPr w:rsidR="00EC70A0" w:rsidRPr="00594336" w:rsidSect="00491DE9">
      <w:headerReference w:type="default" r:id="rId9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1B658B" w14:textId="77777777" w:rsidR="001C1A77" w:rsidRDefault="001C1A77" w:rsidP="003607DD">
      <w:r>
        <w:separator/>
      </w:r>
    </w:p>
  </w:endnote>
  <w:endnote w:type="continuationSeparator" w:id="0">
    <w:p w14:paraId="13EF9B69" w14:textId="77777777" w:rsidR="001C1A77" w:rsidRDefault="001C1A77" w:rsidP="0036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2DBD65" w14:textId="77777777" w:rsidR="001C1A77" w:rsidRDefault="001C1A77" w:rsidP="003607DD">
      <w:r>
        <w:separator/>
      </w:r>
    </w:p>
  </w:footnote>
  <w:footnote w:type="continuationSeparator" w:id="0">
    <w:p w14:paraId="1F5EC7F2" w14:textId="77777777" w:rsidR="001C1A77" w:rsidRDefault="001C1A77" w:rsidP="0036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F86F04" w14:textId="30E5CB51" w:rsidR="003607DD" w:rsidRDefault="0022775E" w:rsidP="0022775E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B5A209" wp14:editId="32AA2D2B">
              <wp:simplePos x="0" y="0"/>
              <wp:positionH relativeFrom="column">
                <wp:posOffset>71021</wp:posOffset>
              </wp:positionH>
              <wp:positionV relativeFrom="paragraph">
                <wp:posOffset>-14574</wp:posOffset>
              </wp:positionV>
              <wp:extent cx="2689412" cy="488272"/>
              <wp:effectExtent l="0" t="0" r="3175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9412" cy="48827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6D017C3" w14:textId="600735B6" w:rsidR="0022775E" w:rsidRPr="003701E6" w:rsidRDefault="003701E6">
                          <w:pPr>
                            <w:rPr>
                              <w:rFonts w:ascii="Calibri" w:hAnsi="Calibri" w:cs="Calibri"/>
                              <w:szCs w:val="21"/>
                            </w:rPr>
                          </w:pPr>
                          <w:r w:rsidRPr="003701E6">
                            <w:rPr>
                              <w:rFonts w:ascii="Calibri" w:hAnsi="Calibri" w:cs="Calibri"/>
                              <w:szCs w:val="21"/>
                            </w:rPr>
                            <w:t>Cognitive Computational Neuroscience</w:t>
                          </w:r>
                        </w:p>
                        <w:p w14:paraId="45DCDD1B" w14:textId="661D72F6" w:rsidR="0022775E" w:rsidRPr="003701E6" w:rsidRDefault="003701E6">
                          <w:pPr>
                            <w:rPr>
                              <w:rFonts w:ascii="Calibri" w:hAnsi="Calibri" w:cs="Calibri"/>
                              <w:szCs w:val="21"/>
                            </w:rPr>
                          </w:pPr>
                          <w:r>
                            <w:rPr>
                              <w:rFonts w:ascii="Calibri" w:hAnsi="Calibri" w:cs="Calibri"/>
                              <w:szCs w:val="21"/>
                            </w:rPr>
                            <w:t>2025 Fall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B5A20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5.6pt;margin-top:-1.15pt;width:211.75pt;height:3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" fillcolor="white [3201]" stroked="f" strokeweight=".5pt">
              <v:textbox>
                <w:txbxContent>
                  <w:p w14:paraId="56D017C3" w14:textId="600735B6" w:rsidR="0022775E" w:rsidRPr="003701E6" w:rsidRDefault="003701E6">
                    <w:pPr>
                      <w:rPr>
                        <w:rFonts w:ascii="Calibri" w:hAnsi="Calibri" w:cs="Calibri"/>
                        <w:szCs w:val="21"/>
                      </w:rPr>
                    </w:pPr>
                    <w:r w:rsidRPr="003701E6">
                      <w:rPr>
                        <w:rFonts w:ascii="Calibri" w:hAnsi="Calibri" w:cs="Calibri"/>
                        <w:szCs w:val="21"/>
                      </w:rPr>
                      <w:t>Cognitive Computational Neuroscience</w:t>
                    </w:r>
                  </w:p>
                  <w:p w14:paraId="45DCDD1B" w14:textId="661D72F6" w:rsidR="0022775E" w:rsidRPr="003701E6" w:rsidRDefault="003701E6">
                    <w:pPr>
                      <w:rPr>
                        <w:rFonts w:ascii="Calibri" w:hAnsi="Calibri" w:cs="Calibri"/>
                        <w:szCs w:val="21"/>
                      </w:rPr>
                    </w:pPr>
                    <w:r>
                      <w:rPr>
                        <w:rFonts w:ascii="Calibri" w:hAnsi="Calibri" w:cs="Calibri"/>
                        <w:szCs w:val="21"/>
                      </w:rPr>
                      <w:t>2025 Fall</w:t>
                    </w:r>
                  </w:p>
                </w:txbxContent>
              </v:textbox>
            </v:shape>
          </w:pict>
        </mc:Fallback>
      </mc:AlternateContent>
    </w:r>
    <w:r w:rsidR="003607DD">
      <w:rPr>
        <w:noProof/>
      </w:rPr>
      <w:drawing>
        <wp:inline distT="0" distB="0" distL="0" distR="0" wp14:anchorId="5B4F7C4D" wp14:editId="13608C10">
          <wp:extent cx="1204607" cy="400245"/>
          <wp:effectExtent l="0" t="0" r="1905" b="635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 Shot 2021-04-16 at 12.2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1409" cy="4224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160078"/>
    <w:multiLevelType w:val="hybridMultilevel"/>
    <w:tmpl w:val="78748306"/>
    <w:lvl w:ilvl="0" w:tplc="68B2CD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E57E0"/>
    <w:multiLevelType w:val="hybridMultilevel"/>
    <w:tmpl w:val="F8A4328C"/>
    <w:lvl w:ilvl="0" w:tplc="AEA8123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7BC25DB0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BF70D980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7BDAF5A6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957054C2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F5FC6896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C48007CC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808ACDDA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A7F012A4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5558F5"/>
    <w:multiLevelType w:val="hybridMultilevel"/>
    <w:tmpl w:val="D6503AD0"/>
    <w:lvl w:ilvl="0" w:tplc="1A8249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F1E54"/>
    <w:multiLevelType w:val="hybridMultilevel"/>
    <w:tmpl w:val="106A1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949F2"/>
    <w:multiLevelType w:val="hybridMultilevel"/>
    <w:tmpl w:val="CC242B94"/>
    <w:lvl w:ilvl="0" w:tplc="E01062AC">
      <w:start w:val="1"/>
      <w:numFmt w:val="decimal"/>
      <w:lvlText w:val="(%1)"/>
      <w:lvlJc w:val="left"/>
      <w:pPr>
        <w:ind w:left="4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69"/>
    <w:rsid w:val="00000F25"/>
    <w:rsid w:val="00002717"/>
    <w:rsid w:val="00005A8E"/>
    <w:rsid w:val="0002383D"/>
    <w:rsid w:val="00030D06"/>
    <w:rsid w:val="00030D2C"/>
    <w:rsid w:val="00031CB0"/>
    <w:rsid w:val="00033DCF"/>
    <w:rsid w:val="000452EA"/>
    <w:rsid w:val="00046483"/>
    <w:rsid w:val="00062D7C"/>
    <w:rsid w:val="00062DBF"/>
    <w:rsid w:val="000646B9"/>
    <w:rsid w:val="00064702"/>
    <w:rsid w:val="00071543"/>
    <w:rsid w:val="000857EB"/>
    <w:rsid w:val="0009137D"/>
    <w:rsid w:val="0009337D"/>
    <w:rsid w:val="00094430"/>
    <w:rsid w:val="000A36A1"/>
    <w:rsid w:val="000A4152"/>
    <w:rsid w:val="000A4E5A"/>
    <w:rsid w:val="000B4E95"/>
    <w:rsid w:val="000D1521"/>
    <w:rsid w:val="000E01FE"/>
    <w:rsid w:val="000E4057"/>
    <w:rsid w:val="000F32CD"/>
    <w:rsid w:val="000F6F57"/>
    <w:rsid w:val="00105DF2"/>
    <w:rsid w:val="00106D68"/>
    <w:rsid w:val="00110147"/>
    <w:rsid w:val="00113A9B"/>
    <w:rsid w:val="0011578D"/>
    <w:rsid w:val="00130282"/>
    <w:rsid w:val="00133297"/>
    <w:rsid w:val="00146555"/>
    <w:rsid w:val="0015285A"/>
    <w:rsid w:val="0016533E"/>
    <w:rsid w:val="00176DC5"/>
    <w:rsid w:val="001C1A77"/>
    <w:rsid w:val="001E3978"/>
    <w:rsid w:val="001F657D"/>
    <w:rsid w:val="001F6B4D"/>
    <w:rsid w:val="002236CB"/>
    <w:rsid w:val="0022775E"/>
    <w:rsid w:val="00235FA0"/>
    <w:rsid w:val="00240E4F"/>
    <w:rsid w:val="00243681"/>
    <w:rsid w:val="00244DA8"/>
    <w:rsid w:val="00264AC8"/>
    <w:rsid w:val="00276AF5"/>
    <w:rsid w:val="00280E8A"/>
    <w:rsid w:val="00283F53"/>
    <w:rsid w:val="00287303"/>
    <w:rsid w:val="00287BAC"/>
    <w:rsid w:val="00292874"/>
    <w:rsid w:val="002942B8"/>
    <w:rsid w:val="002B73C8"/>
    <w:rsid w:val="002C1209"/>
    <w:rsid w:val="002C723E"/>
    <w:rsid w:val="002E3CF8"/>
    <w:rsid w:val="002F23FB"/>
    <w:rsid w:val="002F3F72"/>
    <w:rsid w:val="003035C6"/>
    <w:rsid w:val="00311010"/>
    <w:rsid w:val="00311742"/>
    <w:rsid w:val="00340C38"/>
    <w:rsid w:val="00340EE1"/>
    <w:rsid w:val="00345D87"/>
    <w:rsid w:val="003607DD"/>
    <w:rsid w:val="00367745"/>
    <w:rsid w:val="00367984"/>
    <w:rsid w:val="003701E6"/>
    <w:rsid w:val="003837BD"/>
    <w:rsid w:val="0038624C"/>
    <w:rsid w:val="00392AA8"/>
    <w:rsid w:val="00392C38"/>
    <w:rsid w:val="00394D72"/>
    <w:rsid w:val="00396CD5"/>
    <w:rsid w:val="003B1179"/>
    <w:rsid w:val="003B248E"/>
    <w:rsid w:val="003B7D50"/>
    <w:rsid w:val="003C7E05"/>
    <w:rsid w:val="003F52C3"/>
    <w:rsid w:val="003F66D1"/>
    <w:rsid w:val="0040378C"/>
    <w:rsid w:val="004057BB"/>
    <w:rsid w:val="00414D86"/>
    <w:rsid w:val="00437E78"/>
    <w:rsid w:val="004507A3"/>
    <w:rsid w:val="00450B99"/>
    <w:rsid w:val="00452DC6"/>
    <w:rsid w:val="00491DE9"/>
    <w:rsid w:val="004B2FE7"/>
    <w:rsid w:val="004C021C"/>
    <w:rsid w:val="004C1625"/>
    <w:rsid w:val="004C7981"/>
    <w:rsid w:val="004D6AB3"/>
    <w:rsid w:val="004E02B8"/>
    <w:rsid w:val="00506DE8"/>
    <w:rsid w:val="00507708"/>
    <w:rsid w:val="00512172"/>
    <w:rsid w:val="00513FF3"/>
    <w:rsid w:val="00521DF3"/>
    <w:rsid w:val="00543E44"/>
    <w:rsid w:val="005510FA"/>
    <w:rsid w:val="005515ED"/>
    <w:rsid w:val="005542A1"/>
    <w:rsid w:val="00554851"/>
    <w:rsid w:val="005572CF"/>
    <w:rsid w:val="00561794"/>
    <w:rsid w:val="00561910"/>
    <w:rsid w:val="005670F3"/>
    <w:rsid w:val="00573918"/>
    <w:rsid w:val="005764FA"/>
    <w:rsid w:val="00585783"/>
    <w:rsid w:val="00592B74"/>
    <w:rsid w:val="00594336"/>
    <w:rsid w:val="005E6C40"/>
    <w:rsid w:val="005E7779"/>
    <w:rsid w:val="005F0C9C"/>
    <w:rsid w:val="005F1581"/>
    <w:rsid w:val="005F57EE"/>
    <w:rsid w:val="006049AC"/>
    <w:rsid w:val="00607B79"/>
    <w:rsid w:val="0061092C"/>
    <w:rsid w:val="006144A5"/>
    <w:rsid w:val="006227A3"/>
    <w:rsid w:val="00623D05"/>
    <w:rsid w:val="006322FC"/>
    <w:rsid w:val="00633C5A"/>
    <w:rsid w:val="00635D5B"/>
    <w:rsid w:val="00641B8E"/>
    <w:rsid w:val="00647D47"/>
    <w:rsid w:val="00652A60"/>
    <w:rsid w:val="0067397E"/>
    <w:rsid w:val="00683D91"/>
    <w:rsid w:val="00686223"/>
    <w:rsid w:val="006A2141"/>
    <w:rsid w:val="006B3763"/>
    <w:rsid w:val="006B710D"/>
    <w:rsid w:val="006B7A29"/>
    <w:rsid w:val="006C027F"/>
    <w:rsid w:val="006C5DA2"/>
    <w:rsid w:val="006C7032"/>
    <w:rsid w:val="006D4EA0"/>
    <w:rsid w:val="006E42C2"/>
    <w:rsid w:val="006F50C5"/>
    <w:rsid w:val="00705AA6"/>
    <w:rsid w:val="0071142C"/>
    <w:rsid w:val="0075047E"/>
    <w:rsid w:val="007535E0"/>
    <w:rsid w:val="007749D5"/>
    <w:rsid w:val="007876E7"/>
    <w:rsid w:val="0079178A"/>
    <w:rsid w:val="007960DF"/>
    <w:rsid w:val="007972A4"/>
    <w:rsid w:val="00797EB4"/>
    <w:rsid w:val="007A14FD"/>
    <w:rsid w:val="007A555F"/>
    <w:rsid w:val="007B0259"/>
    <w:rsid w:val="007B1142"/>
    <w:rsid w:val="007B5017"/>
    <w:rsid w:val="007B6131"/>
    <w:rsid w:val="007D1799"/>
    <w:rsid w:val="007D1B2A"/>
    <w:rsid w:val="007D55E2"/>
    <w:rsid w:val="007D5E0A"/>
    <w:rsid w:val="007E7216"/>
    <w:rsid w:val="007F76E4"/>
    <w:rsid w:val="00810CE8"/>
    <w:rsid w:val="00812996"/>
    <w:rsid w:val="00814C4B"/>
    <w:rsid w:val="008155D2"/>
    <w:rsid w:val="00817EB3"/>
    <w:rsid w:val="008328B1"/>
    <w:rsid w:val="00832B0B"/>
    <w:rsid w:val="00833EB8"/>
    <w:rsid w:val="0083493E"/>
    <w:rsid w:val="008448D3"/>
    <w:rsid w:val="0084491B"/>
    <w:rsid w:val="00845552"/>
    <w:rsid w:val="008464E8"/>
    <w:rsid w:val="00850051"/>
    <w:rsid w:val="00881F3C"/>
    <w:rsid w:val="00882A6C"/>
    <w:rsid w:val="00882EA8"/>
    <w:rsid w:val="00885468"/>
    <w:rsid w:val="00890171"/>
    <w:rsid w:val="008A1443"/>
    <w:rsid w:val="008A6E59"/>
    <w:rsid w:val="008B08E3"/>
    <w:rsid w:val="008B0BA0"/>
    <w:rsid w:val="008B113E"/>
    <w:rsid w:val="008C086B"/>
    <w:rsid w:val="008C3FA2"/>
    <w:rsid w:val="008C7195"/>
    <w:rsid w:val="008E53A8"/>
    <w:rsid w:val="008F6599"/>
    <w:rsid w:val="008F6A7E"/>
    <w:rsid w:val="009111A7"/>
    <w:rsid w:val="009132BE"/>
    <w:rsid w:val="00936E70"/>
    <w:rsid w:val="00940CFE"/>
    <w:rsid w:val="009438E4"/>
    <w:rsid w:val="00946E67"/>
    <w:rsid w:val="009558A2"/>
    <w:rsid w:val="00956773"/>
    <w:rsid w:val="00957DA5"/>
    <w:rsid w:val="00964658"/>
    <w:rsid w:val="00966E8A"/>
    <w:rsid w:val="00967C8D"/>
    <w:rsid w:val="00980284"/>
    <w:rsid w:val="00981B8F"/>
    <w:rsid w:val="00990974"/>
    <w:rsid w:val="009914E5"/>
    <w:rsid w:val="009C66E7"/>
    <w:rsid w:val="009E280A"/>
    <w:rsid w:val="009E3A18"/>
    <w:rsid w:val="009F4034"/>
    <w:rsid w:val="009F4D3B"/>
    <w:rsid w:val="00A054A5"/>
    <w:rsid w:val="00A05FD3"/>
    <w:rsid w:val="00A20A8B"/>
    <w:rsid w:val="00A26EE0"/>
    <w:rsid w:val="00A32F04"/>
    <w:rsid w:val="00A602D1"/>
    <w:rsid w:val="00A94258"/>
    <w:rsid w:val="00A96327"/>
    <w:rsid w:val="00AB028A"/>
    <w:rsid w:val="00AB5EE7"/>
    <w:rsid w:val="00AC333D"/>
    <w:rsid w:val="00AC4EFF"/>
    <w:rsid w:val="00AD706A"/>
    <w:rsid w:val="00AE0990"/>
    <w:rsid w:val="00AE4B90"/>
    <w:rsid w:val="00AF786D"/>
    <w:rsid w:val="00B056BE"/>
    <w:rsid w:val="00B159B3"/>
    <w:rsid w:val="00B17266"/>
    <w:rsid w:val="00B1738D"/>
    <w:rsid w:val="00B329BF"/>
    <w:rsid w:val="00B3765C"/>
    <w:rsid w:val="00B37A6B"/>
    <w:rsid w:val="00B40D8B"/>
    <w:rsid w:val="00B47473"/>
    <w:rsid w:val="00B6056F"/>
    <w:rsid w:val="00B6371B"/>
    <w:rsid w:val="00B701C0"/>
    <w:rsid w:val="00B71288"/>
    <w:rsid w:val="00BA5A48"/>
    <w:rsid w:val="00BA5E0E"/>
    <w:rsid w:val="00BA679B"/>
    <w:rsid w:val="00BA70BC"/>
    <w:rsid w:val="00BC2CB0"/>
    <w:rsid w:val="00BC3732"/>
    <w:rsid w:val="00BD77D7"/>
    <w:rsid w:val="00BE3109"/>
    <w:rsid w:val="00BE5CB4"/>
    <w:rsid w:val="00BF42C2"/>
    <w:rsid w:val="00BF780E"/>
    <w:rsid w:val="00C023EB"/>
    <w:rsid w:val="00C1419A"/>
    <w:rsid w:val="00C25B5F"/>
    <w:rsid w:val="00C4008A"/>
    <w:rsid w:val="00C520F1"/>
    <w:rsid w:val="00C62A9F"/>
    <w:rsid w:val="00C87997"/>
    <w:rsid w:val="00C9408C"/>
    <w:rsid w:val="00C959F5"/>
    <w:rsid w:val="00C96564"/>
    <w:rsid w:val="00CA36B0"/>
    <w:rsid w:val="00CA4D7C"/>
    <w:rsid w:val="00CB1540"/>
    <w:rsid w:val="00CC767F"/>
    <w:rsid w:val="00CD0A73"/>
    <w:rsid w:val="00CD3CF2"/>
    <w:rsid w:val="00CD462B"/>
    <w:rsid w:val="00CD620F"/>
    <w:rsid w:val="00D20695"/>
    <w:rsid w:val="00D24020"/>
    <w:rsid w:val="00D3167E"/>
    <w:rsid w:val="00D3299A"/>
    <w:rsid w:val="00D34B7A"/>
    <w:rsid w:val="00D43F9F"/>
    <w:rsid w:val="00D70D14"/>
    <w:rsid w:val="00D71E5E"/>
    <w:rsid w:val="00D75765"/>
    <w:rsid w:val="00D76BA1"/>
    <w:rsid w:val="00D93B38"/>
    <w:rsid w:val="00DA52B7"/>
    <w:rsid w:val="00DD0254"/>
    <w:rsid w:val="00DD3D22"/>
    <w:rsid w:val="00DD49F2"/>
    <w:rsid w:val="00DE1CC2"/>
    <w:rsid w:val="00DE1F09"/>
    <w:rsid w:val="00DE6DC8"/>
    <w:rsid w:val="00E15D2A"/>
    <w:rsid w:val="00E21273"/>
    <w:rsid w:val="00E4079D"/>
    <w:rsid w:val="00E41A65"/>
    <w:rsid w:val="00E465D1"/>
    <w:rsid w:val="00E57C04"/>
    <w:rsid w:val="00E84713"/>
    <w:rsid w:val="00E9306C"/>
    <w:rsid w:val="00EC300F"/>
    <w:rsid w:val="00EC70A0"/>
    <w:rsid w:val="00ED662E"/>
    <w:rsid w:val="00EE2F34"/>
    <w:rsid w:val="00EE66AF"/>
    <w:rsid w:val="00F07E70"/>
    <w:rsid w:val="00F1518F"/>
    <w:rsid w:val="00F34CD1"/>
    <w:rsid w:val="00F35969"/>
    <w:rsid w:val="00F36396"/>
    <w:rsid w:val="00F37696"/>
    <w:rsid w:val="00F42B38"/>
    <w:rsid w:val="00F5255C"/>
    <w:rsid w:val="00F6167F"/>
    <w:rsid w:val="00F62B70"/>
    <w:rsid w:val="00F749FA"/>
    <w:rsid w:val="00F74BCE"/>
    <w:rsid w:val="00F91CD1"/>
    <w:rsid w:val="00FA0F42"/>
    <w:rsid w:val="00FA5BE2"/>
    <w:rsid w:val="00FA6433"/>
    <w:rsid w:val="00FB3FCB"/>
    <w:rsid w:val="00FC1E6D"/>
    <w:rsid w:val="00FC70AC"/>
    <w:rsid w:val="00FE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FAD7F8"/>
  <w15:chartTrackingRefBased/>
  <w15:docId w15:val="{8D8A02E2-3149-AA42-8FC1-662F45FD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DC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DC6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F3596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9408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A054A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607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07DD"/>
  </w:style>
  <w:style w:type="paragraph" w:styleId="Footer">
    <w:name w:val="footer"/>
    <w:basedOn w:val="Normal"/>
    <w:link w:val="FooterChar"/>
    <w:uiPriority w:val="99"/>
    <w:unhideWhenUsed/>
    <w:rsid w:val="003607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07DD"/>
  </w:style>
  <w:style w:type="character" w:styleId="Hyperlink">
    <w:name w:val="Hyperlink"/>
    <w:basedOn w:val="DefaultParagraphFont"/>
    <w:uiPriority w:val="99"/>
    <w:unhideWhenUsed/>
    <w:rsid w:val="0022775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775E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40CFE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46E6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F1518F"/>
    <w:pPr>
      <w:widowControl w:val="0"/>
      <w:autoSpaceDE w:val="0"/>
      <w:autoSpaceDN w:val="0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1518F"/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8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451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655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45</cp:revision>
  <cp:lastPrinted>2023-04-03T01:07:00Z</cp:lastPrinted>
  <dcterms:created xsi:type="dcterms:W3CDTF">2025-10-24T15:40:00Z</dcterms:created>
  <dcterms:modified xsi:type="dcterms:W3CDTF">2025-10-24T16:14:00Z</dcterms:modified>
</cp:coreProperties>
</file>