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Jose Renteria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hyperlink r:id="rId5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highlight w:val="white"/>
          <w:rtl w:val="0"/>
        </w:rPr>
        <w:t xml:space="preserve"> | </w:t>
      </w: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J</w:t>
        </w:r>
      </w:hyperlink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Renteria2016@outlook.com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| 917-856-6795 |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Expert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JavaScript, NodeJS, ExpressJS, AngularJS, PostgresSQL, HTML, CSS, Git/GitHub, Heroku</w:t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Intermediate: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Ionic, ReactJS, JQuery, Bash, Web Sockets, Chrome DevTools</w:t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Novice: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Ruby, C++, Docker, Jade, Sass, AWS, Confluence, Skype, Bitbucket, MySQL</w:t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Software Developer Intern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Forward Lane | 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Company Site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February 2017 - Present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highlight w:val="white"/>
          <w:rtl w:val="0"/>
        </w:rPr>
        <w:t xml:space="preserve">Work with international software development team to resolve software issues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highlight w:val="white"/>
          <w:rtl w:val="0"/>
        </w:rPr>
        <w:t xml:space="preserve">Document and update new software developer on boarding process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highlight w:val="white"/>
          <w:rtl w:val="0"/>
        </w:rPr>
        <w:t xml:space="preserve">Configure software development tools as required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highlight w:val="white"/>
          <w:rtl w:val="0"/>
        </w:rPr>
        <w:t xml:space="preserve">Use expertise in Node.js to code, debug and integrate software features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Computer Programming Tutor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ab/>
        <w:t xml:space="preserve">Institute of Tutoring Services | </w:t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Office Site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October 2014 - December 2015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Tutored students in math (algebra and calculus) and programming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Guided students on using problem solving strategies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Clarified any computer science and math questions students asked</w:t>
      </w:r>
      <w:r w:rsidDel="00000000" w:rsidR="00000000" w:rsidRPr="00000000">
        <w:rPr>
          <w:rFonts w:ascii="Trebuchet MS" w:cs="Trebuchet MS" w:eastAsia="Trebuchet MS" w:hAnsi="Trebuchet MS"/>
          <w:color w:val="98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Wrote student progress report after each session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EXPERIENCE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Portfolio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Production Site</w:t>
        </w:r>
      </w:hyperlink>
      <w:r w:rsidDel="00000000" w:rsidR="00000000" w:rsidRPr="00000000">
        <w:rPr>
          <w:rtl w:val="0"/>
        </w:rPr>
        <w:t xml:space="preserve"> | </w:t>
      </w: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January 2017</w:t>
      </w:r>
    </w:p>
    <w:p w:rsidR="00000000" w:rsidDel="00000000" w:rsidP="00000000" w:rsidRDefault="00000000" w:rsidRPr="00000000">
      <w:pPr>
        <w:widowControl w:val="0"/>
        <w:tabs>
          <w:tab w:val="left" w:pos="1350"/>
        </w:tabs>
        <w:spacing w:line="240" w:lineRule="auto"/>
        <w:ind w:left="144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Angular based single-page application for presenting projects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350"/>
        </w:tabs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Programmed all the front-end HTML, CSS and Javascript code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350"/>
        </w:tabs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Setup the server with NodeJS, ExpressJS and the database with PostgresSQL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350"/>
        </w:tabs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Added custom CSS animations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350"/>
        </w:tabs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Leveraged code injection to enhance the functionality of the site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350"/>
        </w:tabs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Deployed on Heroku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ImVue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| </w:t>
      </w:r>
      <w:hyperlink r:id="rId14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Production Site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</w:t>
      </w:r>
      <w:hyperlink r:id="rId15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October 2016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Android mobile site that allows you to save an art project to a specific geolocation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Designed the database scheme to store geolocation based art projects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Wrote queries based on longitude and latitude to find art projects in a specified area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Used Google Maps API to mark where projects were located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Implemented user authentication using Passport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Markey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| </w:t>
      </w:r>
      <w:hyperlink r:id="rId16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Production Site</w:t>
        </w:r>
      </w:hyperlink>
      <w:r w:rsidDel="00000000" w:rsidR="00000000" w:rsidRPr="00000000">
        <w:rPr>
          <w:rtl w:val="0"/>
        </w:rPr>
        <w:t xml:space="preserve"> | </w:t>
      </w:r>
      <w:hyperlink r:id="rId17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September 2016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eCommerce site simulating selling concert tickets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Assembled the artist feature of the site from the front-end to the back-end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Implemented user logging and session storage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Resolved git conflicts and integrated features into a main development branch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 xml:space="preserve">Fullstack Academy,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Manhattan, NY</w:t>
        <w:tab/>
        <w:tab/>
        <w:tab/>
        <w:tab/>
        <w:t xml:space="preserve">July 2016 - October 2016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Software Engineering Immersive Program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 xml:space="preserve">Kingsborough Community College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, Brooklyn, NY</w:t>
        <w:tab/>
        <w:tab/>
        <w:t xml:space="preserve">March 2014 - January 2016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Computer Science A.S.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Graduated with 3.6 GPA </w:t>
        <w:tab/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 xml:space="preserve">Per Scholas Institute for Technology,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Bronx, NY</w:t>
        <w:tab/>
        <w:tab/>
        <w:t xml:space="preserve">August 2013 - October 2013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Comptia A+ and Network+ Certification </w:t>
        <w:tab/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rebuchet MS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kbcc.cuny.edu/TutorialServices/Pages/TutorialServices.aspx" TargetMode="External"/><Relationship Id="rId10" Type="http://schemas.openxmlformats.org/officeDocument/2006/relationships/hyperlink" Target="http://forwardlane.com/" TargetMode="External"/><Relationship Id="rId13" Type="http://schemas.openxmlformats.org/officeDocument/2006/relationships/hyperlink" Target="https://github.com/clockwrk/portfolio" TargetMode="External"/><Relationship Id="rId12" Type="http://schemas.openxmlformats.org/officeDocument/2006/relationships/hyperlink" Target="http://joserenteria.nyc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JRenteria2016@outlook.com" TargetMode="External"/><Relationship Id="rId15" Type="http://schemas.openxmlformats.org/officeDocument/2006/relationships/hyperlink" Target="https://github.com/clockwrk/ImVue" TargetMode="External"/><Relationship Id="rId14" Type="http://schemas.openxmlformats.org/officeDocument/2006/relationships/hyperlink" Target="https://radiant-cliffs-28831.herokuapp.com" TargetMode="External"/><Relationship Id="rId17" Type="http://schemas.openxmlformats.org/officeDocument/2006/relationships/hyperlink" Target="https://github.com/gewl/stackhub" TargetMode="External"/><Relationship Id="rId16" Type="http://schemas.openxmlformats.org/officeDocument/2006/relationships/hyperlink" Target="http://markey.herokuapp.com" TargetMode="External"/><Relationship Id="rId5" Type="http://schemas.openxmlformats.org/officeDocument/2006/relationships/hyperlink" Target="https://www.linkedin.com/in/joserenteria2016" TargetMode="External"/><Relationship Id="rId6" Type="http://schemas.openxmlformats.org/officeDocument/2006/relationships/hyperlink" Target="https://github.com/clockwrk" TargetMode="External"/><Relationship Id="rId7" Type="http://schemas.openxmlformats.org/officeDocument/2006/relationships/hyperlink" Target="http://joserenteria.nyc" TargetMode="External"/><Relationship Id="rId8" Type="http://schemas.openxmlformats.org/officeDocument/2006/relationships/hyperlink" Target="mailto:JRenteria2016@outlook.com" TargetMode="External"/></Relationships>
</file>