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3EE5" w14:textId="701BFB70" w:rsidR="004B1BDE" w:rsidRPr="005F65A2" w:rsidRDefault="005F65A2">
      <w:r>
        <w:t xml:space="preserve">Por mais que um adulto proteja uma criança da percepção de sua condição, todo humano um dia se torna um adulto indefeso. Apenas os outros animais </w:t>
      </w:r>
      <w:proofErr w:type="gramStart"/>
      <w:r>
        <w:t>tem</w:t>
      </w:r>
      <w:proofErr w:type="gramEnd"/>
      <w:r>
        <w:t xml:space="preserve"> o privilégio de uma vida inteira de </w:t>
      </w:r>
      <w:r w:rsidRPr="005F65A2">
        <w:rPr>
          <w:u w:val="single"/>
        </w:rPr>
        <w:t>fantasia</w:t>
      </w:r>
      <w:r>
        <w:t xml:space="preserve">. </w:t>
      </w:r>
    </w:p>
    <w:sectPr w:rsidR="004B1BDE" w:rsidRPr="005F6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5F4"/>
    <w:rsid w:val="004B1BDE"/>
    <w:rsid w:val="005F65A2"/>
    <w:rsid w:val="00C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F6A3"/>
  <w15:chartTrackingRefBased/>
  <w15:docId w15:val="{8A51630E-8105-436E-8D09-95D7B2CD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2022-08-03T20:29:00Z</dcterms:created>
  <dcterms:modified xsi:type="dcterms:W3CDTF">2022-08-03T20:31:00Z</dcterms:modified>
</cp:coreProperties>
</file>