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sz w:val="48"/>
        </w:rPr>
        <w:t>测试大纲 — Robot Dynamics Identification + Computed-Torque Control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8"/>
        </w:rPr>
        <w:t>6-DoF Robot Dynamics Identification</w:t>
        <w:br/>
        <w:t>+ Computed-Torque Control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软件版本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v1.0.0</w:t>
            </w:r>
          </w:p>
        </w:tc>
      </w:tr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需求基线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v0.2</w:t>
            </w:r>
          </w:p>
        </w:tc>
      </w:tr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2026-09-10</w:t>
            </w:r>
          </w:p>
        </w:tc>
      </w:tr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BASELINED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测试大纲（Test Plan）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6-DoF Robot Dynamics Identification + Computed-Torque Control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受测软件版本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v1.0.0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需求基线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docs/REQUIREMENTS.md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，冻结基线 v0.2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设计基线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docs/DESIGN.md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，v1.0 实现版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测试类型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软件单元/集成/系统验收、异常健壮性、交付物与可复现性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测试日期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2026-09-10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目的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本测试大纲从独立验收方角度定义项目的测试范围、测试方法、测试用例、通过准则和缺陷闭环规则。测试目标不是证明某一组结果“看起来合理”，而是建立以下完整证据链：</w:t>
      </w:r>
    </w:p>
    <w:p>
      <w:pPr>
        <w:ind w:firstLine="420"/>
      </w:pPr>
      <w:r>
        <w:rPr>
          <w:rFonts w:ascii="Noto Sans Mono CJK SC" w:hAnsi="Noto Sans Mono CJK SC" w:eastAsia="Noto Sans Mono CJK SC"/>
          <w:b w:val="0"/>
          <w:sz w:val="20"/>
        </w:rPr>
        <w:t>需求基线 -&gt; 设计实现 -&gt; 自动测试 -&gt; 系统验收 -&gt; 输出交付物 -&gt; 重复运行 -&gt; 缺陷闭环 -&gt; 结题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测试必须回答：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1. 冻结的 6R 动力学模型是否被正确加载且未发生配置漂移；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2. 回归矩阵、SVD 辨识、确定性噪声等核心算法是否正确；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3. A0/A1/A2 是否在冻结实验条件下正式通过；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4. 非法输入和 CLI 错误是否以可诊断方式失败，而不是产生 NaN/静默错误；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5. FR-07 要求的输出文件是否完整、非空、schema 正确；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6. 同一环境、同一版本、同一随机种子下，结果是否可重复；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7. 验收中发现的问题是否修复并完成全量回归。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依据文件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测试依据仅使用本项目已冻结或已批准的文件：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docs/REQUIREMENTS.md</w:t>
      </w:r>
      <w:r>
        <w:rPr>
          <w:rFonts w:ascii="Noto Sans CJK SC" w:hAnsi="Noto Sans CJK SC" w:eastAsia="Noto Sans CJK SC"/>
          <w:b w:val="0"/>
          <w:sz w:val="20"/>
        </w:rPr>
        <w:t>：需求基线、FR-01~FR-07、NFR、A0~A2；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docs/DESIGN.md</w:t>
      </w:r>
      <w:r>
        <w:rPr>
          <w:rFonts w:ascii="Noto Sans CJK SC" w:hAnsi="Noto Sans CJK SC" w:eastAsia="Noto Sans CJK SC"/>
          <w:b w:val="0"/>
          <w:sz w:val="20"/>
        </w:rPr>
        <w:t>：软件架构、算法实现、Pinocchio 4.1 兼容设计；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models/aeroarm6.urdf</w:t>
      </w:r>
      <w:r>
        <w:rPr>
          <w:rFonts w:ascii="Noto Sans CJK SC" w:hAnsi="Noto Sans CJK SC" w:eastAsia="Noto Sans CJK SC"/>
          <w:b w:val="0"/>
          <w:sz w:val="20"/>
        </w:rPr>
        <w:t>：冻结 6R 被控对象；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include/robot_id/config.hpp</w:t>
      </w:r>
      <w:r>
        <w:rPr>
          <w:rFonts w:ascii="Noto Sans CJK SC" w:hAnsi="Noto Sans CJK SC" w:eastAsia="Noto Sans CJK SC"/>
          <w:b w:val="0"/>
          <w:sz w:val="20"/>
        </w:rPr>
        <w:t>：冻结实验参数；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docs/REPRODUCIBILITY.md</w:t>
      </w:r>
      <w:r>
        <w:rPr>
          <w:rFonts w:ascii="Noto Sans CJK SC" w:hAnsi="Noto Sans CJK SC" w:eastAsia="Noto Sans CJK SC"/>
          <w:b w:val="0"/>
          <w:sz w:val="20"/>
        </w:rPr>
        <w:t>：依赖和复现方法。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测试不得通过改变机器人模型、噪声、轨迹、增益、SVD 阈值或 A0/A1/A2 阈值来获得 PASS。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测试对象与边界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3.1 测试对象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robot_id_core</w:t>
      </w:r>
      <w:r>
        <w:rPr>
          <w:rFonts w:ascii="Noto Sans CJK SC" w:hAnsi="Noto Sans CJK SC" w:eastAsia="Noto Sans CJK SC"/>
          <w:b w:val="0"/>
          <w:sz w:val="20"/>
        </w:rPr>
        <w:t>：轨迹、确定性随机数、物理一致 nominal mismatch、scaled truncated-SVD；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robot_id</w:t>
      </w:r>
      <w:r>
        <w:rPr>
          <w:rFonts w:ascii="Noto Sans CJK SC" w:hAnsi="Noto Sans CJK SC" w:eastAsia="Noto Sans CJK SC"/>
          <w:b w:val="0"/>
          <w:sz w:val="20"/>
        </w:rPr>
        <w:t>：URDF/Pinocchio 模型、RNEA、ABA、joint torque regressor、辨识、验证、闭环控制；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robot_id_demo</w:t>
      </w:r>
      <w:r>
        <w:rPr>
          <w:rFonts w:ascii="Noto Sans CJK SC" w:hAnsi="Noto Sans CJK SC" w:eastAsia="Noto Sans CJK SC"/>
          <w:b w:val="0"/>
          <w:sz w:val="20"/>
        </w:rPr>
        <w:t>：系统级冻结实验和 A0/A1/A2 判定；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CSV/PNG 输出与验收脚本；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构建与依赖兼容层。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3.2 不纳入本次验收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与需求基线一致，不测试：摩擦、柔性、齿隙、真实传感器、最优激励、在线辨识、ROS、碰撞规划、力控制、真实硬件等。上述内容不得作为本次验收的隐含要求。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测试环境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正式验收环境：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Debian GNU/Linux 13 (trixie)</w:t>
        <w:br/>
        <w:t>x86_64</w:t>
        <w:br/>
        <w:t>GCC 14.2.0</w:t>
        <w:br/>
        <w:t>CMake 3.31.6</w:t>
        <w:br/>
        <w:t>glibc 2.41</w:t>
        <w:br/>
        <w:t>Pinocchio 4.1.0</w:t>
        <w:br/>
        <w:t>Eigen 3.4.1</w:t>
        <w:br/>
        <w:t>tinyxml2 11.0.0</w:t>
        <w:br/>
        <w:t>C++17 / Release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Pinocchio 依赖包 SHA-256：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992bfe97a5be6f7a60608bf7bb2e928e0950fc1b9c80d29c84359ab31edd0735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正式构建使用 </w:t>
      </w:r>
      <w:r>
        <w:rPr>
          <w:rFonts w:ascii="Noto Sans Mono CJK SC" w:hAnsi="Noto Sans Mono CJK SC" w:eastAsia="Noto Sans Mono CJK SC"/>
          <w:b w:val="0"/>
          <w:sz w:val="20"/>
        </w:rPr>
        <w:t>-j 1</w:t>
      </w:r>
      <w:r>
        <w:rPr>
          <w:rFonts w:ascii="Noto Sans CJK SC" w:hAnsi="Noto Sans CJK SC" w:eastAsia="Noto Sans CJK SC"/>
          <w:b w:val="0"/>
          <w:sz w:val="21"/>
        </w:rPr>
        <w:t>，原因是 Pinocchio 4.1 重模板 translation unit 在受限内存环境下具有较高峰值内存。该限制属于构建资源约束，不改变运行时算法。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 测试策略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5.1 分层测试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Level 1 — Eigen-only 单元测试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验证项目自主实现且不依赖 Pinocchio 的数值核心：轨迹、SVD、nominal mismatch、随机数。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Level 2 — Pinocchio 集成与异常测试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验证 URDF 模型契约、RNEA/regressor、一条 noise-free 辨识链、非法维度/NaN/参数和 CLI 错误路径。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Level 3 — 系统验收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运行冻结完整实验，验证 A0/A1/A2；随后对必交 CSV 的存在性、非空、schema、行数及验收结果做独立检查。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Level 4 — 交付与复现性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独立重复运行并比较核心 CSV；检查正式结果哈希、文档链接、压缩包完整性。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5.2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等级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验收处理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 致命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无法构建/运行，或结果不可可信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必须修复，阻断验收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严重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A0/A1/A2 错误、需求关键功能缺失、数据损坏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必须修复，阻断验收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 一般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需求输出不完整、测试可能漏检、重要诊断缺失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必须修复后回归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P3 轻微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测试脚本/文档/易用性问题，不改变算法结论</w:t>
            </w:r>
          </w:p>
        </w:tc>
        <w:tc>
          <w:tcPr>
            <w:tcW w:type="dxa" w:w="321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修复并验证，不得隐藏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 进入与退出准则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6.1 进入准则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需求基线与设计方案可追踪；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AeroArm6</w:t>
      </w:r>
      <w:r>
        <w:rPr>
          <w:rFonts w:ascii="Noto Sans CJK SC" w:hAnsi="Noto Sans CJK SC" w:eastAsia="Noto Sans CJK SC"/>
          <w:b w:val="0"/>
          <w:sz w:val="20"/>
        </w:rPr>
        <w:t>、</w:t>
      </w:r>
      <w:r>
        <w:rPr>
          <w:rFonts w:ascii="Noto Sans Mono CJK SC" w:hAnsi="Noto Sans Mono CJK SC" w:eastAsia="Noto Sans Mono CJK SC"/>
          <w:b w:val="0"/>
          <w:sz w:val="19"/>
        </w:rPr>
        <w:t>config.hpp</w:t>
      </w:r>
      <w:r>
        <w:rPr>
          <w:rFonts w:ascii="Noto Sans CJK SC" w:hAnsi="Noto Sans CJK SC" w:eastAsia="Noto Sans CJK SC"/>
          <w:b w:val="0"/>
          <w:sz w:val="20"/>
        </w:rPr>
        <w:t xml:space="preserve"> 和 A0/A1/A2 阈值已冻结；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完整 Pinocchio/Eigen 依赖可用；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v1.0.0 候选源码可 clean configure/build。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6.2 退出准则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必须同时满足：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1. A0、A1、A2 全部 PASS；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2. 自动 CTest 100% PASS；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3. FR-07 八个必交 CSV 均存在、非空且 schema 正确；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4. FR-05 的 per-joint 与 overall 验证指标均在机器可读输出中存在；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5. 异常输入/CLI 测试 PASS；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6. 独立重复运行的 8 个核心 CSV 一致；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7. 无 P0/P1/P2 未关闭缺陷；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8. 测试报告、结题报告和复现证据完成归档。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测试项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主要步骤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预期结果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需求映射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TC-ENV-01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依赖完整性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校验 Pinocchio bundle SHA-256；检查 prefix CMake/lib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哈希匹配，依赖可发现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NFR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TC-BLD-01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Clean Release 构建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新建 build；CMake configure；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-j1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build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构建成功；项目源码无 compiler warning/error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NFR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TC-TRJ-01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轨迹包络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 s 扫描 ID/VAL/CTL 三条轨迹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abs(q)&lt;1.8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、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abs(dq)&lt;1.8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、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abs(ddq)&lt;2.5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FR-02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TC-SVD-01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SVD 秩亏求解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人工 rank=3 / 5 列回归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rank=3；相对残差接近机器精度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FR-04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TC-NOM-01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名义模型物理性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生成固定 mismatch；检查质量、COM、惯量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正质量；COM 不漂移；COM inertia 物理一致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FR-06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TC-RNG-01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确定性噪声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golden uniform/Gaussian + same-seed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golden 一致；同 seed 样本逐值一致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FR-03/NFR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TC-MDL-01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模型契约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加载 URDF；核对 DoF、参数、limits、动态参数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 DoF/60 参数；误差小于容差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FR-01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TC-A0-01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RNEA/regressor 恒等式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 个冻结随机状态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worst relative error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&lt;1e-10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FR-01/A0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TC-ID-01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Noise-free 辨识链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生成无噪数据；SVD；未见轨迹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rank 合理；train/validation 接近数值精度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FR-03~05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TC-ROB-01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运行时防护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wrong-size、NaN、0 duration/step、负噪声等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抛异常，拒绝非法输入，不产生静默结果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FR-01~06/NFR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TC-CLI-01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CLI 契约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--help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、未知参数、不完整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--urdf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、缺失 URDF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help=0；错误输入返回非 0 且输出 ERROR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NFR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TC-SYS-01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冻结系统验收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clean 输出目录；执行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robot_id_demo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A0/A1/A2 全 PASS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FR-01~07/A0~A2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TC-OUT-01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输出契约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检查 8 个必交 CSV、表头、行数、overall 行、PASS 行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全部完整；无旧文件掩盖缺失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FR-05/FR-07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TC-REP-01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重复性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独立运行两次 demo；比较 8 个核心 CSV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逐字节一致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FR-03/NFR</w:t>
            </w:r>
          </w:p>
        </w:tc>
      </w:tr>
      <w:tr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TC-DOC-01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交付完整性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仓库文档、3 份正式 DOCX、文档相对链接、结果 SHA、zip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unzip -t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、源码清单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文档/DOCX 齐全；0 断链；哈希正确；包完整</w:t>
            </w:r>
          </w:p>
        </w:tc>
        <w:tc>
          <w:tcPr>
            <w:tcW w:type="dxa" w:w="19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NFR/交付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 自动化入口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 CTest 包含 11 项：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trajectory_limits</w:t>
        <w:br/>
        <w:t>scaled_svd_rank_deficient</w:t>
        <w:br/>
        <w:t>nominal_mismatch_physicality</w:t>
        <w:br/>
        <w:t>deterministic_noise_sequence</w:t>
        <w:br/>
        <w:t>model_contract</w:t>
        <w:br/>
        <w:t>regressor_identity</w:t>
        <w:br/>
        <w:t>identification_pipeline</w:t>
        <w:br/>
        <w:t>runtime_guardrails</w:t>
        <w:br/>
        <w:t>cli_contract</w:t>
        <w:br/>
        <w:t>mvp_acceptance</w:t>
        <w:br/>
        <w:t>output_contract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其中 </w:t>
      </w:r>
      <w:r>
        <w:rPr>
          <w:rFonts w:ascii="Noto Sans Mono CJK SC" w:hAnsi="Noto Sans Mono CJK SC" w:eastAsia="Noto Sans Mono CJK SC"/>
          <w:b w:val="0"/>
          <w:sz w:val="20"/>
        </w:rPr>
        <w:t>mvp_acceptance</w:t>
      </w:r>
      <w:r>
        <w:rPr>
          <w:rFonts w:ascii="Noto Sans CJK SC" w:hAnsi="Noto Sans CJK SC" w:eastAsia="Noto Sans CJK SC"/>
          <w:b w:val="0"/>
          <w:sz w:val="21"/>
        </w:rPr>
        <w:t xml:space="preserve"> 在运行前强制删除旧结果目录；</w:t>
      </w:r>
      <w:r>
        <w:rPr>
          <w:rFonts w:ascii="Noto Sans Mono CJK SC" w:hAnsi="Noto Sans Mono CJK SC" w:eastAsia="Noto Sans Mono CJK SC"/>
          <w:b w:val="0"/>
          <w:sz w:val="20"/>
        </w:rPr>
        <w:t>output_contract</w:t>
      </w:r>
      <w:r>
        <w:rPr>
          <w:rFonts w:ascii="Noto Sans CJK SC" w:hAnsi="Noto Sans CJK SC" w:eastAsia="Noto Sans CJK SC"/>
          <w:b w:val="0"/>
          <w:sz w:val="21"/>
        </w:rPr>
        <w:t xml:space="preserve"> 只在完整验收运行后检查本次新生成的输出。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 测试记录要求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正式验收至少归档：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configure/build 日志；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ctest.txt</w:t>
      </w:r>
      <w:r>
        <w:rPr>
          <w:rFonts w:ascii="Noto Sans CJK SC" w:hAnsi="Noto Sans CJK SC" w:eastAsia="Noto Sans CJK SC"/>
          <w:b w:val="0"/>
          <w:sz w:val="20"/>
        </w:rPr>
        <w:t xml:space="preserve"> 与 </w:t>
      </w:r>
      <w:r>
        <w:rPr>
          <w:rFonts w:ascii="Noto Sans Mono CJK SC" w:hAnsi="Noto Sans Mono CJK SC" w:eastAsia="Noto Sans Mono CJK SC"/>
          <w:b w:val="0"/>
          <w:sz w:val="19"/>
        </w:rPr>
        <w:t>ctest_verbose.txt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demo_stdout.txt</w:t>
      </w:r>
      <w:r>
        <w:rPr>
          <w:rFonts w:ascii="Noto Sans CJK SC" w:hAnsi="Noto Sans CJK SC" w:eastAsia="Noto Sans CJK SC"/>
          <w:b w:val="0"/>
          <w:sz w:val="20"/>
        </w:rPr>
        <w:t xml:space="preserve"> / </w:t>
      </w:r>
      <w:r>
        <w:rPr>
          <w:rFonts w:ascii="Noto Sans Mono CJK SC" w:hAnsi="Noto Sans Mono CJK SC" w:eastAsia="Noto Sans Mono CJK SC"/>
          <w:b w:val="0"/>
          <w:sz w:val="19"/>
        </w:rPr>
        <w:t>demo_stderr.txt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八个必交 CSV；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正式结果图；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environment.txt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reproducibility_check.txt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SHA256SUMS.txt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缺陷及关闭记录（写入 </w:t>
      </w:r>
      <w:r>
        <w:rPr>
          <w:rFonts w:ascii="Noto Sans Mono CJK SC" w:hAnsi="Noto Sans Mono CJK SC" w:eastAsia="Noto Sans Mono CJK SC"/>
          <w:b w:val="0"/>
          <w:sz w:val="19"/>
        </w:rPr>
        <w:t>TEST_REPORT.md</w:t>
      </w:r>
      <w:r>
        <w:rPr>
          <w:rFonts w:ascii="Noto Sans CJK SC" w:hAnsi="Noto Sans CJK SC" w:eastAsia="Noto Sans CJK SC"/>
          <w:b w:val="0"/>
          <w:sz w:val="20"/>
        </w:rPr>
        <w:t>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</w:r>
    <w:fldSimple w:instr="PAGE"/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A5A5A"/>
        <w:sz w:val="17"/>
      </w:rPr>
      <w:t>6-DoF Robot Dynamics Identification + CTC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