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8E35F" w14:textId="77777777" w:rsidR="004C73AC" w:rsidRPr="004C73AC" w:rsidRDefault="004C73AC" w:rsidP="004C73AC">
      <w:pPr>
        <w:spacing w:line="240" w:lineRule="auto"/>
        <w:rPr>
          <w:rFonts w:ascii="Google Sans" w:eastAsia="Times New Roman" w:hAnsi="Google Sans" w:cs="Times New Roman"/>
          <w:b/>
          <w:bCs/>
          <w:kern w:val="0"/>
          <w:sz w:val="30"/>
          <w:szCs w:val="30"/>
          <w:lang w:eastAsia="es-CO"/>
          <w14:ligatures w14:val="none"/>
        </w:rPr>
      </w:pPr>
      <w:r w:rsidRPr="004C73AC">
        <w:rPr>
          <w:rFonts w:ascii="Google Sans" w:eastAsia="Times New Roman" w:hAnsi="Google Sans" w:cs="Times New Roman"/>
          <w:b/>
          <w:bCs/>
          <w:kern w:val="0"/>
          <w:sz w:val="30"/>
          <w:szCs w:val="30"/>
          <w:lang w:eastAsia="es-CO"/>
          <w14:ligatures w14:val="none"/>
        </w:rPr>
        <w:t>PROPUESTA TÉCNICA Y ECONÓMICA: SISTEMA MODULAR DE MOVILIDAD INTELIGENTE, ADAPTATIVO Y SUSTENTABLE (SMART MOBILITY AS A SERVICE)</w:t>
      </w:r>
    </w:p>
    <w:p w14:paraId="696759F3"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A la atención de:</w:t>
      </w:r>
      <w:r w:rsidRPr="004C73AC">
        <w:rPr>
          <w:rFonts w:ascii="Google Sans" w:eastAsia="Times New Roman" w:hAnsi="Google Sans" w:cs="Times New Roman"/>
          <w:kern w:val="0"/>
          <w:sz w:val="24"/>
          <w:szCs w:val="24"/>
          <w:lang w:eastAsia="es-CO"/>
          <w14:ligatures w14:val="none"/>
        </w:rPr>
        <w:br/>
        <w:t xml:space="preserve">Señor </w:t>
      </w:r>
      <w:proofErr w:type="gramStart"/>
      <w:r w:rsidRPr="004C73AC">
        <w:rPr>
          <w:rFonts w:ascii="Google Sans" w:eastAsia="Times New Roman" w:hAnsi="Google Sans" w:cs="Times New Roman"/>
          <w:kern w:val="0"/>
          <w:sz w:val="24"/>
          <w:szCs w:val="24"/>
          <w:lang w:eastAsia="es-CO"/>
          <w14:ligatures w14:val="none"/>
        </w:rPr>
        <w:t>Alcalde</w:t>
      </w:r>
      <w:proofErr w:type="gramEnd"/>
      <w:r w:rsidRPr="004C73AC">
        <w:rPr>
          <w:rFonts w:ascii="Google Sans" w:eastAsia="Times New Roman" w:hAnsi="Google Sans" w:cs="Times New Roman"/>
          <w:kern w:val="0"/>
          <w:sz w:val="24"/>
          <w:szCs w:val="24"/>
          <w:lang w:eastAsia="es-CO"/>
          <w14:ligatures w14:val="none"/>
        </w:rPr>
        <w:t xml:space="preserve"> / Secretario de Movilidad y Tránsito</w:t>
      </w:r>
      <w:r w:rsidRPr="004C73AC">
        <w:rPr>
          <w:rFonts w:ascii="Google Sans" w:eastAsia="Times New Roman" w:hAnsi="Google Sans" w:cs="Times New Roman"/>
          <w:kern w:val="0"/>
          <w:sz w:val="24"/>
          <w:szCs w:val="24"/>
          <w:lang w:eastAsia="es-CO"/>
          <w14:ligatures w14:val="none"/>
        </w:rPr>
        <w:br/>
        <w:t>Alcaldía Municipal</w:t>
      </w:r>
    </w:p>
    <w:p w14:paraId="3CF2A016"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Asunto:</w:t>
      </w:r>
      <w:r w:rsidRPr="004C73AC">
        <w:rPr>
          <w:rFonts w:ascii="Google Sans" w:eastAsia="Times New Roman" w:hAnsi="Google Sans" w:cs="Times New Roman"/>
          <w:kern w:val="0"/>
          <w:sz w:val="24"/>
          <w:szCs w:val="24"/>
          <w:lang w:eastAsia="es-CO"/>
          <w14:ligatures w14:val="none"/>
        </w:rPr>
        <w:t xml:space="preserve"> Solución integral de semaforización solar, adaptativa con Inteligencia Artificial y </w:t>
      </w:r>
      <w:proofErr w:type="gramStart"/>
      <w:r w:rsidRPr="004C73AC">
        <w:rPr>
          <w:rFonts w:ascii="Google Sans" w:eastAsia="Times New Roman" w:hAnsi="Google Sans" w:cs="Times New Roman"/>
          <w:kern w:val="0"/>
          <w:sz w:val="24"/>
          <w:szCs w:val="24"/>
          <w:lang w:eastAsia="es-CO"/>
          <w14:ligatures w14:val="none"/>
        </w:rPr>
        <w:t>cero riesgo</w:t>
      </w:r>
      <w:proofErr w:type="gramEnd"/>
      <w:r w:rsidRPr="004C73AC">
        <w:rPr>
          <w:rFonts w:ascii="Google Sans" w:eastAsia="Times New Roman" w:hAnsi="Google Sans" w:cs="Times New Roman"/>
          <w:kern w:val="0"/>
          <w:sz w:val="24"/>
          <w:szCs w:val="24"/>
          <w:lang w:eastAsia="es-CO"/>
          <w14:ligatures w14:val="none"/>
        </w:rPr>
        <w:t xml:space="preserve"> de inversión tecnológica para el municipio.</w:t>
      </w:r>
    </w:p>
    <w:p w14:paraId="42F4398B" w14:textId="77777777" w:rsidR="004C73AC" w:rsidRPr="004C73AC" w:rsidRDefault="004C73AC" w:rsidP="004C73AC">
      <w:pPr>
        <w:spacing w:before="480" w:after="480" w:line="240" w:lineRule="auto"/>
        <w:rPr>
          <w:rFonts w:ascii="Google Sans" w:eastAsia="Times New Roman" w:hAnsi="Google Sans" w:cs="Times New Roman"/>
          <w:kern w:val="0"/>
          <w:sz w:val="21"/>
          <w:szCs w:val="21"/>
          <w:lang w:eastAsia="es-CO"/>
          <w14:ligatures w14:val="none"/>
        </w:rPr>
      </w:pPr>
      <w:r w:rsidRPr="004C73AC">
        <w:rPr>
          <w:rFonts w:ascii="Times New Roman" w:eastAsia="Times New Roman" w:hAnsi="Times New Roman" w:cs="Times New Roman"/>
          <w:kern w:val="0"/>
          <w:sz w:val="24"/>
          <w:szCs w:val="24"/>
          <w:lang w:eastAsia="es-CO"/>
          <w14:ligatures w14:val="none"/>
        </w:rPr>
        <w:pict w14:anchorId="2D4DBAB9">
          <v:rect id="_x0000_i1025" style="width:0;height:1.5pt" o:hralign="center" o:hrstd="t" o:hr="t" fillcolor="#a0a0a0" stroked="f"/>
        </w:pict>
      </w:r>
    </w:p>
    <w:p w14:paraId="2E506343" w14:textId="77777777" w:rsidR="004C73AC" w:rsidRPr="004C73AC" w:rsidRDefault="004C73AC" w:rsidP="004C73AC">
      <w:pPr>
        <w:spacing w:line="240" w:lineRule="auto"/>
        <w:rPr>
          <w:rFonts w:ascii="Google Sans" w:eastAsia="Times New Roman" w:hAnsi="Google Sans" w:cs="Times New Roman"/>
          <w:b/>
          <w:bCs/>
          <w:kern w:val="0"/>
          <w:sz w:val="30"/>
          <w:szCs w:val="30"/>
          <w:lang w:eastAsia="es-CO"/>
          <w14:ligatures w14:val="none"/>
        </w:rPr>
      </w:pPr>
      <w:r w:rsidRPr="004C73AC">
        <w:rPr>
          <w:rFonts w:ascii="Google Sans" w:eastAsia="Times New Roman" w:hAnsi="Google Sans" w:cs="Times New Roman"/>
          <w:b/>
          <w:bCs/>
          <w:kern w:val="0"/>
          <w:sz w:val="30"/>
          <w:szCs w:val="30"/>
          <w:lang w:eastAsia="es-CO"/>
          <w14:ligatures w14:val="none"/>
        </w:rPr>
        <w:t>PRESENTACIÓN Y FILOSOFÍA DEL PROYECTO</w:t>
      </w:r>
    </w:p>
    <w:p w14:paraId="5CFCCC0B"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Los municipios pequeños e intermedios de nuestro país enfrentan un reto único: un crecimiento vehicular acelerado que desborda la infraestructura vial existente, generando cruces críticos, trancones en horas pico y riesgos latentes de accidentes. Sin embargo, las soluciones tradicionales de semaforización son inviables debido a sus altísimos costos de obra civil (romper vías para cableados subterráneos) y sistemas de control obsoletos que no se adaptan al flujo real del tráfico.</w:t>
      </w:r>
    </w:p>
    <w:p w14:paraId="692C9F81" w14:textId="08ABE35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Pr>
          <w:rFonts w:ascii="Google Sans" w:eastAsia="Times New Roman" w:hAnsi="Google Sans" w:cs="Times New Roman"/>
          <w:kern w:val="0"/>
          <w:sz w:val="24"/>
          <w:szCs w:val="24"/>
          <w:lang w:eastAsia="es-CO"/>
          <w14:ligatures w14:val="none"/>
        </w:rPr>
        <w:t>Nuestra</w:t>
      </w:r>
      <w:r w:rsidRPr="004C73AC">
        <w:rPr>
          <w:rFonts w:ascii="Google Sans" w:eastAsia="Times New Roman" w:hAnsi="Google Sans" w:cs="Times New Roman"/>
          <w:kern w:val="0"/>
          <w:sz w:val="24"/>
          <w:szCs w:val="24"/>
          <w:lang w:eastAsia="es-CO"/>
          <w14:ligatures w14:val="none"/>
        </w:rPr>
        <w:t xml:space="preserve"> propuesta rompe por completo con este esquema tradicional. No </w:t>
      </w:r>
      <w:r>
        <w:rPr>
          <w:rFonts w:ascii="Google Sans" w:eastAsia="Times New Roman" w:hAnsi="Google Sans" w:cs="Times New Roman"/>
          <w:kern w:val="0"/>
          <w:sz w:val="24"/>
          <w:szCs w:val="24"/>
          <w:lang w:eastAsia="es-CO"/>
          <w14:ligatures w14:val="none"/>
        </w:rPr>
        <w:t xml:space="preserve">queremos </w:t>
      </w:r>
      <w:r w:rsidRPr="004C73AC">
        <w:rPr>
          <w:rFonts w:ascii="Google Sans" w:eastAsia="Times New Roman" w:hAnsi="Google Sans" w:cs="Times New Roman"/>
          <w:kern w:val="0"/>
          <w:sz w:val="24"/>
          <w:szCs w:val="24"/>
          <w:lang w:eastAsia="es-CO"/>
          <w14:ligatures w14:val="none"/>
        </w:rPr>
        <w:t>venderle</w:t>
      </w:r>
      <w:r>
        <w:rPr>
          <w:rFonts w:ascii="Google Sans" w:eastAsia="Times New Roman" w:hAnsi="Google Sans" w:cs="Times New Roman"/>
          <w:kern w:val="0"/>
          <w:sz w:val="24"/>
          <w:szCs w:val="24"/>
          <w:lang w:eastAsia="es-CO"/>
          <w14:ligatures w14:val="none"/>
        </w:rPr>
        <w:t>s</w:t>
      </w:r>
      <w:r w:rsidRPr="004C73AC">
        <w:rPr>
          <w:rFonts w:ascii="Google Sans" w:eastAsia="Times New Roman" w:hAnsi="Google Sans" w:cs="Times New Roman"/>
          <w:kern w:val="0"/>
          <w:sz w:val="24"/>
          <w:szCs w:val="24"/>
          <w:lang w:eastAsia="es-CO"/>
          <w14:ligatures w14:val="none"/>
        </w:rPr>
        <w:t xml:space="preserve"> lámparas que titilan de forma fija y ciega. </w:t>
      </w:r>
      <w:r>
        <w:rPr>
          <w:rFonts w:ascii="Google Sans" w:eastAsia="Times New Roman" w:hAnsi="Google Sans" w:cs="Times New Roman"/>
          <w:kern w:val="0"/>
          <w:sz w:val="24"/>
          <w:szCs w:val="24"/>
          <w:lang w:eastAsia="es-CO"/>
          <w14:ligatures w14:val="none"/>
        </w:rPr>
        <w:t>Queremos</w:t>
      </w:r>
      <w:r w:rsidRPr="004C73AC">
        <w:rPr>
          <w:rFonts w:ascii="Google Sans" w:eastAsia="Times New Roman" w:hAnsi="Google Sans" w:cs="Times New Roman"/>
          <w:kern w:val="0"/>
          <w:sz w:val="24"/>
          <w:szCs w:val="24"/>
          <w:lang w:eastAsia="es-CO"/>
          <w14:ligatures w14:val="none"/>
        </w:rPr>
        <w:t xml:space="preserve"> ofrecerle</w:t>
      </w:r>
      <w:r>
        <w:rPr>
          <w:rFonts w:ascii="Google Sans" w:eastAsia="Times New Roman" w:hAnsi="Google Sans" w:cs="Times New Roman"/>
          <w:kern w:val="0"/>
          <w:sz w:val="24"/>
          <w:szCs w:val="24"/>
          <w:lang w:eastAsia="es-CO"/>
          <w14:ligatures w14:val="none"/>
        </w:rPr>
        <w:t>s</w:t>
      </w:r>
      <w:r w:rsidRPr="004C73AC">
        <w:rPr>
          <w:rFonts w:ascii="Google Sans" w:eastAsia="Times New Roman" w:hAnsi="Google Sans" w:cs="Times New Roman"/>
          <w:kern w:val="0"/>
          <w:sz w:val="24"/>
          <w:szCs w:val="24"/>
          <w:lang w:eastAsia="es-CO"/>
          <w14:ligatures w14:val="none"/>
        </w:rPr>
        <w:t xml:space="preserve"> un </w:t>
      </w:r>
      <w:r w:rsidRPr="004C73AC">
        <w:rPr>
          <w:rFonts w:ascii="Google Sans" w:eastAsia="Times New Roman" w:hAnsi="Google Sans" w:cs="Times New Roman"/>
          <w:b/>
          <w:bCs/>
          <w:kern w:val="0"/>
          <w:sz w:val="24"/>
          <w:szCs w:val="24"/>
          <w:lang w:eastAsia="es-CO"/>
          <w14:ligatures w14:val="none"/>
        </w:rPr>
        <w:t>Ecosistema de Movilidad Inteligente (Smart City)</w:t>
      </w:r>
      <w:r w:rsidRPr="004C73AC">
        <w:rPr>
          <w:rFonts w:ascii="Google Sans" w:eastAsia="Times New Roman" w:hAnsi="Google Sans" w:cs="Times New Roman"/>
          <w:kern w:val="0"/>
          <w:sz w:val="24"/>
          <w:szCs w:val="24"/>
          <w:lang w:eastAsia="es-CO"/>
          <w14:ligatures w14:val="none"/>
        </w:rPr>
        <w:t xml:space="preserve"> impulsado por energía solar e Inteligencia Artificial, bajo un modelo financiero disruptivo: </w:t>
      </w:r>
      <w:r w:rsidRPr="004C73AC">
        <w:rPr>
          <w:rFonts w:ascii="Google Sans" w:eastAsia="Times New Roman" w:hAnsi="Google Sans" w:cs="Times New Roman"/>
          <w:b/>
          <w:bCs/>
          <w:kern w:val="0"/>
          <w:sz w:val="24"/>
          <w:szCs w:val="24"/>
          <w:lang w:eastAsia="es-CO"/>
          <w14:ligatures w14:val="none"/>
        </w:rPr>
        <w:t>el municipio no asume el riesgo de la inversión tecnológica inicial</w:t>
      </w:r>
      <w:r w:rsidRPr="004C73AC">
        <w:rPr>
          <w:rFonts w:ascii="Google Sans" w:eastAsia="Times New Roman" w:hAnsi="Google Sans" w:cs="Times New Roman"/>
          <w:kern w:val="0"/>
          <w:sz w:val="24"/>
          <w:szCs w:val="24"/>
          <w:lang w:eastAsia="es-CO"/>
          <w14:ligatures w14:val="none"/>
        </w:rPr>
        <w:t>, sino que adquiere la plataforma como un servicio operativo mensual de alta calidad.</w:t>
      </w:r>
    </w:p>
    <w:p w14:paraId="6FF00C13" w14:textId="77777777" w:rsidR="004C73AC" w:rsidRPr="004C73AC" w:rsidRDefault="004C73AC" w:rsidP="004C73AC">
      <w:pPr>
        <w:spacing w:before="480" w:after="480" w:line="240" w:lineRule="auto"/>
        <w:rPr>
          <w:rFonts w:ascii="Google Sans" w:eastAsia="Times New Roman" w:hAnsi="Google Sans" w:cs="Times New Roman"/>
          <w:kern w:val="0"/>
          <w:sz w:val="21"/>
          <w:szCs w:val="21"/>
          <w:lang w:eastAsia="es-CO"/>
          <w14:ligatures w14:val="none"/>
        </w:rPr>
      </w:pPr>
      <w:r w:rsidRPr="004C73AC">
        <w:rPr>
          <w:rFonts w:ascii="Times New Roman" w:eastAsia="Times New Roman" w:hAnsi="Times New Roman" w:cs="Times New Roman"/>
          <w:kern w:val="0"/>
          <w:sz w:val="24"/>
          <w:szCs w:val="24"/>
          <w:lang w:eastAsia="es-CO"/>
          <w14:ligatures w14:val="none"/>
        </w:rPr>
        <w:pict w14:anchorId="1A0121FA">
          <v:rect id="_x0000_i1026" style="width:0;height:1.5pt" o:hralign="center" o:hrstd="t" o:hr="t" fillcolor="#a0a0a0" stroked="f"/>
        </w:pict>
      </w:r>
    </w:p>
    <w:p w14:paraId="670C2A8A" w14:textId="77777777" w:rsidR="004C73AC" w:rsidRPr="004C73AC" w:rsidRDefault="004C73AC" w:rsidP="004C73AC">
      <w:pPr>
        <w:spacing w:line="240" w:lineRule="auto"/>
        <w:rPr>
          <w:rFonts w:ascii="Google Sans" w:eastAsia="Times New Roman" w:hAnsi="Google Sans" w:cs="Times New Roman"/>
          <w:b/>
          <w:bCs/>
          <w:kern w:val="0"/>
          <w:sz w:val="30"/>
          <w:szCs w:val="30"/>
          <w:lang w:eastAsia="es-CO"/>
          <w14:ligatures w14:val="none"/>
        </w:rPr>
      </w:pPr>
      <w:r w:rsidRPr="004C73AC">
        <w:rPr>
          <w:rFonts w:ascii="Segoe UI Symbol" w:eastAsia="Times New Roman" w:hAnsi="Segoe UI Symbol" w:cs="Segoe UI Symbol"/>
          <w:b/>
          <w:bCs/>
          <w:kern w:val="0"/>
          <w:sz w:val="30"/>
          <w:szCs w:val="30"/>
          <w:lang w:eastAsia="es-CO"/>
          <w14:ligatures w14:val="none"/>
        </w:rPr>
        <w:t>🏛</w:t>
      </w:r>
      <w:r w:rsidRPr="004C73AC">
        <w:rPr>
          <w:rFonts w:ascii="Google Sans" w:eastAsia="Times New Roman" w:hAnsi="Google Sans" w:cs="Times New Roman"/>
          <w:b/>
          <w:bCs/>
          <w:kern w:val="0"/>
          <w:sz w:val="30"/>
          <w:szCs w:val="30"/>
          <w:lang w:eastAsia="es-CO"/>
          <w14:ligatures w14:val="none"/>
        </w:rPr>
        <w:t>️ EL MODELO MIXTO DE NEGOCIO: ¿CÓMO SE DISTRIBUYE EL PROYECTO?</w:t>
      </w:r>
    </w:p>
    <w:p w14:paraId="58C8D0DD" w14:textId="5C668B33"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Para blindar las finanzas del municipio y garantizar la transparencia, propon</w:t>
      </w:r>
      <w:r>
        <w:rPr>
          <w:rFonts w:ascii="Google Sans" w:eastAsia="Times New Roman" w:hAnsi="Google Sans" w:cs="Times New Roman"/>
          <w:kern w:val="0"/>
          <w:sz w:val="24"/>
          <w:szCs w:val="24"/>
          <w:lang w:eastAsia="es-CO"/>
          <w14:ligatures w14:val="none"/>
        </w:rPr>
        <w:t>emos</w:t>
      </w:r>
      <w:r w:rsidRPr="004C73AC">
        <w:rPr>
          <w:rFonts w:ascii="Google Sans" w:eastAsia="Times New Roman" w:hAnsi="Google Sans" w:cs="Times New Roman"/>
          <w:kern w:val="0"/>
          <w:sz w:val="24"/>
          <w:szCs w:val="24"/>
          <w:lang w:eastAsia="es-CO"/>
          <w14:ligatures w14:val="none"/>
        </w:rPr>
        <w:t xml:space="preserve"> un modelo híbrido donde las responsabilidades y la propiedad de los activos quedan claramente definidas desde el primer día:</w:t>
      </w:r>
    </w:p>
    <w:p w14:paraId="2B019B3C" w14:textId="77777777" w:rsidR="004C73AC" w:rsidRPr="004C73AC" w:rsidRDefault="004C73AC" w:rsidP="004C73AC">
      <w:pPr>
        <w:spacing w:line="240" w:lineRule="auto"/>
        <w:rPr>
          <w:rFonts w:ascii="Google Sans" w:eastAsia="Times New Roman" w:hAnsi="Google Sans" w:cs="Times New Roman"/>
          <w:b/>
          <w:bCs/>
          <w:kern w:val="0"/>
          <w:sz w:val="24"/>
          <w:szCs w:val="24"/>
          <w:lang w:eastAsia="es-CO"/>
          <w14:ligatures w14:val="none"/>
        </w:rPr>
      </w:pPr>
      <w:r w:rsidRPr="004C73AC">
        <w:rPr>
          <w:rFonts w:ascii="Segoe UI Emoji" w:eastAsia="Times New Roman" w:hAnsi="Segoe UI Emoji" w:cs="Segoe UI Emoji"/>
          <w:b/>
          <w:bCs/>
          <w:kern w:val="0"/>
          <w:sz w:val="24"/>
          <w:szCs w:val="24"/>
          <w:lang w:eastAsia="es-CO"/>
          <w14:ligatures w14:val="none"/>
        </w:rPr>
        <w:t>🟩</w:t>
      </w:r>
      <w:r w:rsidRPr="004C73AC">
        <w:rPr>
          <w:rFonts w:ascii="Google Sans" w:eastAsia="Times New Roman" w:hAnsi="Google Sans" w:cs="Times New Roman"/>
          <w:b/>
          <w:bCs/>
          <w:kern w:val="0"/>
          <w:sz w:val="24"/>
          <w:szCs w:val="24"/>
          <w:lang w:eastAsia="es-CO"/>
          <w14:ligatures w14:val="none"/>
        </w:rPr>
        <w:t xml:space="preserve"> Propiedad del Municipio (Inversión en Infraestructura Física)</w:t>
      </w:r>
    </w:p>
    <w:p w14:paraId="77AD0451"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El municipio ejecutará o contratará, según sus canales tradicionales, la adquisición e instalación de los elementos metalmecánicos y de soporte. Al ser activos fijos, quedan de por vida en el inventario y patrimonio de la alcaldía:</w:t>
      </w:r>
    </w:p>
    <w:p w14:paraId="438B881E" w14:textId="77777777" w:rsidR="004C73AC" w:rsidRPr="004C73AC" w:rsidRDefault="004C73AC" w:rsidP="004C73AC">
      <w:pPr>
        <w:numPr>
          <w:ilvl w:val="0"/>
          <w:numId w:val="1"/>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lastRenderedPageBreak/>
        <w:t>Postes de acero galvanizado (tipo mástil con báculo para avenidas o mástiles simples).</w:t>
      </w:r>
    </w:p>
    <w:p w14:paraId="5AF1C7EE" w14:textId="77777777" w:rsidR="004C73AC" w:rsidRPr="004C73AC" w:rsidRDefault="004C73AC" w:rsidP="004C73AC">
      <w:pPr>
        <w:numPr>
          <w:ilvl w:val="0"/>
          <w:numId w:val="1"/>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 xml:space="preserve">Caras semafóricas LED de alta potencia (unidades </w:t>
      </w:r>
      <w:proofErr w:type="spellStart"/>
      <w:r w:rsidRPr="004C73AC">
        <w:rPr>
          <w:rFonts w:ascii="Google Sans" w:eastAsia="Times New Roman" w:hAnsi="Google Sans" w:cs="Times New Roman"/>
          <w:kern w:val="0"/>
          <w:sz w:val="24"/>
          <w:szCs w:val="24"/>
          <w:lang w:eastAsia="es-CO"/>
          <w14:ligatures w14:val="none"/>
        </w:rPr>
        <w:t>trimodales</w:t>
      </w:r>
      <w:proofErr w:type="spellEnd"/>
      <w:r w:rsidRPr="004C73AC">
        <w:rPr>
          <w:rFonts w:ascii="Google Sans" w:eastAsia="Times New Roman" w:hAnsi="Google Sans" w:cs="Times New Roman"/>
          <w:kern w:val="0"/>
          <w:sz w:val="24"/>
          <w:szCs w:val="24"/>
          <w:lang w:eastAsia="es-CO"/>
          <w14:ligatures w14:val="none"/>
        </w:rPr>
        <w:t xml:space="preserve"> vehiculares y peatonales con contador regresivo).</w:t>
      </w:r>
    </w:p>
    <w:p w14:paraId="088FD7EC" w14:textId="77777777" w:rsidR="004C73AC" w:rsidRPr="004C73AC" w:rsidRDefault="004C73AC" w:rsidP="004C73AC">
      <w:pPr>
        <w:numPr>
          <w:ilvl w:val="0"/>
          <w:numId w:val="1"/>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Paneles solares, soportes de fijación y bancos de baterías locales para los postes.</w:t>
      </w:r>
    </w:p>
    <w:p w14:paraId="115B1FC6" w14:textId="77777777" w:rsidR="004C73AC" w:rsidRPr="004C73AC" w:rsidRDefault="004C73AC" w:rsidP="004C73AC">
      <w:pPr>
        <w:numPr>
          <w:ilvl w:val="0"/>
          <w:numId w:val="1"/>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Gabinetes metálicos de intemperie (protección IP66) con cerradura de seguridad.</w:t>
      </w:r>
    </w:p>
    <w:p w14:paraId="6FDEBAC1" w14:textId="77777777" w:rsidR="004C73AC" w:rsidRDefault="004C73AC" w:rsidP="004C73AC">
      <w:pPr>
        <w:numPr>
          <w:ilvl w:val="0"/>
          <w:numId w:val="1"/>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Obras civiles menores (anclajes de cemento de los postes y acometidas internas).</w:t>
      </w:r>
    </w:p>
    <w:p w14:paraId="42CAB7F5" w14:textId="3C187A1D" w:rsidR="004C73AC" w:rsidRDefault="004C73AC" w:rsidP="004C73AC">
      <w:pPr>
        <w:spacing w:after="0" w:line="240" w:lineRule="auto"/>
        <w:ind w:left="360"/>
        <w:rPr>
          <w:rFonts w:ascii="Google Sans" w:eastAsia="Times New Roman" w:hAnsi="Google Sans" w:cs="Times New Roman"/>
          <w:kern w:val="0"/>
          <w:sz w:val="24"/>
          <w:szCs w:val="24"/>
          <w:lang w:eastAsia="es-CO"/>
          <w14:ligatures w14:val="none"/>
        </w:rPr>
      </w:pPr>
      <w:r>
        <w:rPr>
          <w:rFonts w:ascii="Google Sans" w:eastAsia="Times New Roman" w:hAnsi="Google Sans" w:cs="Times New Roman"/>
          <w:kern w:val="0"/>
          <w:sz w:val="24"/>
          <w:szCs w:val="24"/>
          <w:lang w:eastAsia="es-CO"/>
          <w14:ligatures w14:val="none"/>
        </w:rPr>
        <w:t xml:space="preserve">Si lo consideran necesario opcionalmente podríamos ayudarles con la </w:t>
      </w:r>
      <w:proofErr w:type="spellStart"/>
      <w:r>
        <w:rPr>
          <w:rFonts w:ascii="Google Sans" w:eastAsia="Times New Roman" w:hAnsi="Google Sans" w:cs="Times New Roman"/>
          <w:kern w:val="0"/>
          <w:sz w:val="24"/>
          <w:szCs w:val="24"/>
          <w:lang w:eastAsia="es-CO"/>
          <w14:ligatures w14:val="none"/>
        </w:rPr>
        <w:t>geston</w:t>
      </w:r>
      <w:proofErr w:type="spellEnd"/>
      <w:r>
        <w:rPr>
          <w:rFonts w:ascii="Google Sans" w:eastAsia="Times New Roman" w:hAnsi="Google Sans" w:cs="Times New Roman"/>
          <w:kern w:val="0"/>
          <w:sz w:val="24"/>
          <w:szCs w:val="24"/>
          <w:lang w:eastAsia="es-CO"/>
          <w14:ligatures w14:val="none"/>
        </w:rPr>
        <w:t xml:space="preserve"> y consecución de proveedores para estas obras.</w:t>
      </w:r>
    </w:p>
    <w:p w14:paraId="5AC6FB7C" w14:textId="77777777" w:rsidR="004C73AC" w:rsidRDefault="004C73AC" w:rsidP="004C73AC">
      <w:pPr>
        <w:spacing w:after="0" w:line="240" w:lineRule="auto"/>
        <w:rPr>
          <w:rFonts w:ascii="Google Sans" w:eastAsia="Times New Roman" w:hAnsi="Google Sans" w:cs="Times New Roman"/>
          <w:kern w:val="0"/>
          <w:sz w:val="24"/>
          <w:szCs w:val="24"/>
          <w:lang w:eastAsia="es-CO"/>
          <w14:ligatures w14:val="none"/>
        </w:rPr>
      </w:pPr>
    </w:p>
    <w:p w14:paraId="36CEE36E" w14:textId="77777777" w:rsidR="004C73AC" w:rsidRDefault="004C73AC" w:rsidP="004C73AC">
      <w:pPr>
        <w:spacing w:after="0" w:line="240" w:lineRule="auto"/>
        <w:rPr>
          <w:rFonts w:ascii="Google Sans" w:eastAsia="Times New Roman" w:hAnsi="Google Sans" w:cs="Times New Roman"/>
          <w:kern w:val="0"/>
          <w:sz w:val="24"/>
          <w:szCs w:val="24"/>
          <w:lang w:eastAsia="es-CO"/>
          <w14:ligatures w14:val="none"/>
        </w:rPr>
      </w:pPr>
    </w:p>
    <w:p w14:paraId="73981936" w14:textId="77777777" w:rsidR="004C73AC" w:rsidRPr="004C73AC" w:rsidRDefault="004C73AC" w:rsidP="004C73AC">
      <w:pPr>
        <w:spacing w:after="0" w:line="240" w:lineRule="auto"/>
        <w:rPr>
          <w:rFonts w:ascii="Google Sans" w:eastAsia="Times New Roman" w:hAnsi="Google Sans" w:cs="Times New Roman"/>
          <w:kern w:val="0"/>
          <w:sz w:val="24"/>
          <w:szCs w:val="24"/>
          <w:lang w:eastAsia="es-CO"/>
          <w14:ligatures w14:val="none"/>
        </w:rPr>
      </w:pPr>
    </w:p>
    <w:p w14:paraId="4EAF776C" w14:textId="73ABC07F" w:rsidR="004C73AC" w:rsidRPr="004C73AC" w:rsidRDefault="004C73AC" w:rsidP="004C73AC">
      <w:pPr>
        <w:spacing w:line="240" w:lineRule="auto"/>
        <w:rPr>
          <w:rFonts w:ascii="Google Sans" w:eastAsia="Times New Roman" w:hAnsi="Google Sans" w:cs="Times New Roman"/>
          <w:b/>
          <w:bCs/>
          <w:kern w:val="0"/>
          <w:sz w:val="24"/>
          <w:szCs w:val="24"/>
          <w:lang w:eastAsia="es-CO"/>
          <w14:ligatures w14:val="none"/>
        </w:rPr>
      </w:pPr>
      <w:r w:rsidRPr="004C73AC">
        <w:rPr>
          <w:rFonts w:ascii="Segoe UI Emoji" w:eastAsia="Times New Roman" w:hAnsi="Segoe UI Emoji" w:cs="Segoe UI Emoji"/>
          <w:b/>
          <w:bCs/>
          <w:kern w:val="0"/>
          <w:sz w:val="24"/>
          <w:szCs w:val="24"/>
          <w:lang w:eastAsia="es-CO"/>
          <w14:ligatures w14:val="none"/>
        </w:rPr>
        <w:t>🟪</w:t>
      </w:r>
      <w:r w:rsidRPr="004C73AC">
        <w:rPr>
          <w:rFonts w:ascii="Google Sans" w:eastAsia="Times New Roman" w:hAnsi="Google Sans" w:cs="Times New Roman"/>
          <w:b/>
          <w:bCs/>
          <w:kern w:val="0"/>
          <w:sz w:val="24"/>
          <w:szCs w:val="24"/>
          <w:lang w:eastAsia="es-CO"/>
          <w14:ligatures w14:val="none"/>
        </w:rPr>
        <w:t xml:space="preserve"> Propiedad </w:t>
      </w:r>
      <w:r>
        <w:rPr>
          <w:rFonts w:ascii="Google Sans" w:eastAsia="Times New Roman" w:hAnsi="Google Sans" w:cs="Times New Roman"/>
          <w:b/>
          <w:bCs/>
          <w:kern w:val="0"/>
          <w:sz w:val="24"/>
          <w:szCs w:val="24"/>
          <w:lang w:eastAsia="es-CO"/>
          <w14:ligatures w14:val="none"/>
        </w:rPr>
        <w:t xml:space="preserve">de </w:t>
      </w:r>
      <w:r w:rsidRPr="004C73AC">
        <w:rPr>
          <w:rFonts w:ascii="Google Sans" w:eastAsia="Times New Roman" w:hAnsi="Google Sans" w:cs="Times New Roman"/>
          <w:b/>
          <w:bCs/>
          <w:kern w:val="0"/>
          <w:sz w:val="24"/>
          <w:szCs w:val="24"/>
          <w:lang w:eastAsia="es-CO"/>
          <w14:ligatures w14:val="none"/>
        </w:rPr>
        <w:t>Mi Empresa (Entregado en Comodato bajo Suscripción)</w:t>
      </w:r>
    </w:p>
    <w:p w14:paraId="3C854712" w14:textId="51248693"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Pr>
          <w:rFonts w:ascii="Google Sans" w:eastAsia="Times New Roman" w:hAnsi="Google Sans" w:cs="Times New Roman"/>
          <w:kern w:val="0"/>
          <w:sz w:val="24"/>
          <w:szCs w:val="24"/>
          <w:lang w:eastAsia="es-CO"/>
          <w14:ligatures w14:val="none"/>
        </w:rPr>
        <w:t>S</w:t>
      </w:r>
      <w:r w:rsidRPr="004C73AC">
        <w:rPr>
          <w:rFonts w:ascii="Google Sans" w:eastAsia="Times New Roman" w:hAnsi="Google Sans" w:cs="Times New Roman"/>
          <w:kern w:val="0"/>
          <w:sz w:val="24"/>
          <w:szCs w:val="24"/>
          <w:lang w:eastAsia="es-CO"/>
          <w14:ligatures w14:val="none"/>
        </w:rPr>
        <w:t>uministr</w:t>
      </w:r>
      <w:r>
        <w:rPr>
          <w:rFonts w:ascii="Google Sans" w:eastAsia="Times New Roman" w:hAnsi="Google Sans" w:cs="Times New Roman"/>
          <w:kern w:val="0"/>
          <w:sz w:val="24"/>
          <w:szCs w:val="24"/>
          <w:lang w:eastAsia="es-CO"/>
          <w14:ligatures w14:val="none"/>
        </w:rPr>
        <w:t>amos</w:t>
      </w:r>
      <w:r w:rsidRPr="004C73AC">
        <w:rPr>
          <w:rFonts w:ascii="Google Sans" w:eastAsia="Times New Roman" w:hAnsi="Google Sans" w:cs="Times New Roman"/>
          <w:kern w:val="0"/>
          <w:sz w:val="24"/>
          <w:szCs w:val="24"/>
          <w:lang w:eastAsia="es-CO"/>
          <w14:ligatures w14:val="none"/>
        </w:rPr>
        <w:t>, configur</w:t>
      </w:r>
      <w:r>
        <w:rPr>
          <w:rFonts w:ascii="Google Sans" w:eastAsia="Times New Roman" w:hAnsi="Google Sans" w:cs="Times New Roman"/>
          <w:kern w:val="0"/>
          <w:sz w:val="24"/>
          <w:szCs w:val="24"/>
          <w:lang w:eastAsia="es-CO"/>
          <w14:ligatures w14:val="none"/>
        </w:rPr>
        <w:t>amos</w:t>
      </w:r>
      <w:r w:rsidRPr="004C73AC">
        <w:rPr>
          <w:rFonts w:ascii="Google Sans" w:eastAsia="Times New Roman" w:hAnsi="Google Sans" w:cs="Times New Roman"/>
          <w:kern w:val="0"/>
          <w:sz w:val="24"/>
          <w:szCs w:val="24"/>
          <w:lang w:eastAsia="es-CO"/>
          <w14:ligatures w14:val="none"/>
        </w:rPr>
        <w:t>, manten</w:t>
      </w:r>
      <w:r>
        <w:rPr>
          <w:rFonts w:ascii="Google Sans" w:eastAsia="Times New Roman" w:hAnsi="Google Sans" w:cs="Times New Roman"/>
          <w:kern w:val="0"/>
          <w:sz w:val="24"/>
          <w:szCs w:val="24"/>
          <w:lang w:eastAsia="es-CO"/>
          <w14:ligatures w14:val="none"/>
        </w:rPr>
        <w:t>emos</w:t>
      </w:r>
      <w:r w:rsidRPr="004C73AC">
        <w:rPr>
          <w:rFonts w:ascii="Google Sans" w:eastAsia="Times New Roman" w:hAnsi="Google Sans" w:cs="Times New Roman"/>
          <w:kern w:val="0"/>
          <w:sz w:val="24"/>
          <w:szCs w:val="24"/>
          <w:lang w:eastAsia="es-CO"/>
          <w14:ligatures w14:val="none"/>
        </w:rPr>
        <w:t xml:space="preserve"> y actualiz</w:t>
      </w:r>
      <w:r>
        <w:rPr>
          <w:rFonts w:ascii="Google Sans" w:eastAsia="Times New Roman" w:hAnsi="Google Sans" w:cs="Times New Roman"/>
          <w:kern w:val="0"/>
          <w:sz w:val="24"/>
          <w:szCs w:val="24"/>
          <w:lang w:eastAsia="es-CO"/>
          <w14:ligatures w14:val="none"/>
        </w:rPr>
        <w:t>amos</w:t>
      </w:r>
      <w:r w:rsidRPr="004C73AC">
        <w:rPr>
          <w:rFonts w:ascii="Google Sans" w:eastAsia="Times New Roman" w:hAnsi="Google Sans" w:cs="Times New Roman"/>
          <w:kern w:val="0"/>
          <w:sz w:val="24"/>
          <w:szCs w:val="24"/>
          <w:lang w:eastAsia="es-CO"/>
          <w14:ligatures w14:val="none"/>
        </w:rPr>
        <w:t xml:space="preserve"> toda la capa tecnológica avanzada. Estos componentes se entregan al municipio en calidad de comodato mientras la suscripción mensual esté activa:</w:t>
      </w:r>
    </w:p>
    <w:p w14:paraId="60045966" w14:textId="77777777" w:rsidR="004C73AC" w:rsidRPr="004C73AC" w:rsidRDefault="004C73AC" w:rsidP="004C73AC">
      <w:pPr>
        <w:numPr>
          <w:ilvl w:val="0"/>
          <w:numId w:val="2"/>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Unidad de Cómputo Central (Cerebro Edge):</w:t>
      </w:r>
      <w:r w:rsidRPr="004C73AC">
        <w:rPr>
          <w:rFonts w:ascii="Google Sans" w:eastAsia="Times New Roman" w:hAnsi="Google Sans" w:cs="Times New Roman"/>
          <w:kern w:val="0"/>
          <w:sz w:val="24"/>
          <w:szCs w:val="24"/>
          <w:lang w:eastAsia="es-CO"/>
          <w14:ligatures w14:val="none"/>
        </w:rPr>
        <w:t xml:space="preserve"> Procesadores industriales de grado embebido (Compute Module) instalados en el gabinete principal.</w:t>
      </w:r>
    </w:p>
    <w:p w14:paraId="21E6926C" w14:textId="77777777" w:rsidR="004C73AC" w:rsidRPr="004C73AC" w:rsidRDefault="004C73AC" w:rsidP="004C73AC">
      <w:pPr>
        <w:numPr>
          <w:ilvl w:val="0"/>
          <w:numId w:val="2"/>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Módulos Inalámbricos de Interconexión:</w:t>
      </w:r>
      <w:r w:rsidRPr="004C73AC">
        <w:rPr>
          <w:rFonts w:ascii="Google Sans" w:eastAsia="Times New Roman" w:hAnsi="Google Sans" w:cs="Times New Roman"/>
          <w:kern w:val="0"/>
          <w:sz w:val="24"/>
          <w:szCs w:val="24"/>
          <w:lang w:eastAsia="es-CO"/>
          <w14:ligatures w14:val="none"/>
        </w:rPr>
        <w:t xml:space="preserve"> Unidades ESP32 industriales con tarjetas de relés que controlan las luces de cada poste por el aire, sin cables bajo el asfalto.</w:t>
      </w:r>
    </w:p>
    <w:p w14:paraId="258BF015" w14:textId="77777777" w:rsidR="004C73AC" w:rsidRPr="004C73AC" w:rsidRDefault="004C73AC" w:rsidP="004C73AC">
      <w:pPr>
        <w:numPr>
          <w:ilvl w:val="0"/>
          <w:numId w:val="2"/>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Sensores de Tráfico de Largo Alcance:</w:t>
      </w:r>
      <w:r w:rsidRPr="004C73AC">
        <w:rPr>
          <w:rFonts w:ascii="Google Sans" w:eastAsia="Times New Roman" w:hAnsi="Google Sans" w:cs="Times New Roman"/>
          <w:kern w:val="0"/>
          <w:sz w:val="24"/>
          <w:szCs w:val="24"/>
          <w:lang w:eastAsia="es-CO"/>
          <w14:ligatures w14:val="none"/>
        </w:rPr>
        <w:t xml:space="preserve"> Cámaras IP con analítica de visión artificial o radares de microondas con capacidad de medir el peso vehicular a 100, 200 y 300 metros de distancia.</w:t>
      </w:r>
    </w:p>
    <w:p w14:paraId="04862DF9" w14:textId="77777777" w:rsidR="004C73AC" w:rsidRPr="004C73AC" w:rsidRDefault="004C73AC" w:rsidP="004C73AC">
      <w:pPr>
        <w:numPr>
          <w:ilvl w:val="0"/>
          <w:numId w:val="2"/>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Enrutador Industrial 4G/LTE:</w:t>
      </w:r>
      <w:r w:rsidRPr="004C73AC">
        <w:rPr>
          <w:rFonts w:ascii="Google Sans" w:eastAsia="Times New Roman" w:hAnsi="Google Sans" w:cs="Times New Roman"/>
          <w:kern w:val="0"/>
          <w:sz w:val="24"/>
          <w:szCs w:val="24"/>
          <w:lang w:eastAsia="es-CO"/>
          <w14:ligatures w14:val="none"/>
        </w:rPr>
        <w:t xml:space="preserve"> Conectividad celular encriptada para el cruce.</w:t>
      </w:r>
    </w:p>
    <w:p w14:paraId="46004D21" w14:textId="0AEC5688" w:rsidR="004C73AC" w:rsidRPr="004C73AC" w:rsidRDefault="004C73AC" w:rsidP="004C73AC">
      <w:pPr>
        <w:numPr>
          <w:ilvl w:val="0"/>
          <w:numId w:val="2"/>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Software y Plataforma en la Nube:</w:t>
      </w:r>
      <w:r w:rsidRPr="004C73AC">
        <w:rPr>
          <w:rFonts w:ascii="Google Sans" w:eastAsia="Times New Roman" w:hAnsi="Google Sans" w:cs="Times New Roman"/>
          <w:kern w:val="0"/>
          <w:sz w:val="24"/>
          <w:szCs w:val="24"/>
          <w:lang w:eastAsia="es-CO"/>
          <w14:ligatures w14:val="none"/>
        </w:rPr>
        <w:t xml:space="preserve"> Derechos de acceso al </w:t>
      </w:r>
      <w:proofErr w:type="spellStart"/>
      <w:r w:rsidRPr="004C73AC">
        <w:rPr>
          <w:rFonts w:ascii="Google Sans" w:eastAsia="Times New Roman" w:hAnsi="Google Sans" w:cs="Times New Roman"/>
          <w:kern w:val="0"/>
          <w:sz w:val="24"/>
          <w:szCs w:val="24"/>
          <w:lang w:eastAsia="es-CO"/>
          <w14:ligatures w14:val="none"/>
        </w:rPr>
        <w:t>Dashboard</w:t>
      </w:r>
      <w:proofErr w:type="spellEnd"/>
      <w:r w:rsidRPr="004C73AC">
        <w:rPr>
          <w:rFonts w:ascii="Google Sans" w:eastAsia="Times New Roman" w:hAnsi="Google Sans" w:cs="Times New Roman"/>
          <w:kern w:val="0"/>
          <w:sz w:val="24"/>
          <w:szCs w:val="24"/>
          <w:lang w:eastAsia="es-CO"/>
          <w14:ligatures w14:val="none"/>
        </w:rPr>
        <w:t xml:space="preserve"> de control, el histórico en la base de datos (</w:t>
      </w:r>
      <w:proofErr w:type="spellStart"/>
      <w:r w:rsidRPr="004C73AC">
        <w:rPr>
          <w:rFonts w:ascii="Google Sans" w:eastAsia="Times New Roman" w:hAnsi="Google Sans" w:cs="Times New Roman"/>
          <w:kern w:val="0"/>
          <w:sz w:val="24"/>
          <w:szCs w:val="24"/>
          <w:lang w:eastAsia="es-CO"/>
          <w14:ligatures w14:val="none"/>
        </w:rPr>
        <w:t>Supabase</w:t>
      </w:r>
      <w:proofErr w:type="spellEnd"/>
      <w:r w:rsidRPr="004C73AC">
        <w:rPr>
          <w:rFonts w:ascii="Google Sans" w:eastAsia="Times New Roman" w:hAnsi="Google Sans" w:cs="Times New Roman"/>
          <w:kern w:val="0"/>
          <w:sz w:val="24"/>
          <w:szCs w:val="24"/>
          <w:lang w:eastAsia="es-CO"/>
          <w14:ligatures w14:val="none"/>
        </w:rPr>
        <w:t>) y las automatizaciones con Inteligencia Artificial.</w:t>
      </w:r>
    </w:p>
    <w:p w14:paraId="19432448" w14:textId="77777777" w:rsidR="004C73AC" w:rsidRPr="004C73AC" w:rsidRDefault="004C73AC" w:rsidP="004C73AC">
      <w:pPr>
        <w:spacing w:before="480" w:after="480" w:line="240" w:lineRule="auto"/>
        <w:rPr>
          <w:rFonts w:ascii="Google Sans" w:eastAsia="Times New Roman" w:hAnsi="Google Sans" w:cs="Times New Roman"/>
          <w:kern w:val="0"/>
          <w:sz w:val="21"/>
          <w:szCs w:val="21"/>
          <w:lang w:eastAsia="es-CO"/>
          <w14:ligatures w14:val="none"/>
        </w:rPr>
      </w:pPr>
      <w:r w:rsidRPr="004C73AC">
        <w:rPr>
          <w:rFonts w:ascii="Times New Roman" w:eastAsia="Times New Roman" w:hAnsi="Times New Roman" w:cs="Times New Roman"/>
          <w:kern w:val="0"/>
          <w:sz w:val="24"/>
          <w:szCs w:val="24"/>
          <w:lang w:eastAsia="es-CO"/>
          <w14:ligatures w14:val="none"/>
        </w:rPr>
        <w:pict w14:anchorId="38813456">
          <v:rect id="_x0000_i1027" style="width:0;height:1.5pt" o:hralign="center" o:hrstd="t" o:hr="t" fillcolor="#a0a0a0" stroked="f"/>
        </w:pict>
      </w:r>
    </w:p>
    <w:p w14:paraId="3FD3A4E4" w14:textId="77777777" w:rsidR="004C73AC" w:rsidRPr="004C73AC" w:rsidRDefault="004C73AC" w:rsidP="004C73AC">
      <w:pPr>
        <w:spacing w:line="240" w:lineRule="auto"/>
        <w:rPr>
          <w:rFonts w:ascii="Google Sans" w:eastAsia="Times New Roman" w:hAnsi="Google Sans" w:cs="Times New Roman"/>
          <w:b/>
          <w:bCs/>
          <w:kern w:val="0"/>
          <w:sz w:val="30"/>
          <w:szCs w:val="30"/>
          <w:lang w:eastAsia="es-CO"/>
          <w14:ligatures w14:val="none"/>
        </w:rPr>
      </w:pPr>
      <w:r w:rsidRPr="004C73AC">
        <w:rPr>
          <w:rFonts w:ascii="Segoe UI Emoji" w:eastAsia="Times New Roman" w:hAnsi="Segoe UI Emoji" w:cs="Segoe UI Emoji"/>
          <w:b/>
          <w:bCs/>
          <w:kern w:val="0"/>
          <w:sz w:val="30"/>
          <w:szCs w:val="30"/>
          <w:lang w:eastAsia="es-CO"/>
          <w14:ligatures w14:val="none"/>
        </w:rPr>
        <w:t>📡</w:t>
      </w:r>
      <w:r w:rsidRPr="004C73AC">
        <w:rPr>
          <w:rFonts w:ascii="Google Sans" w:eastAsia="Times New Roman" w:hAnsi="Google Sans" w:cs="Times New Roman"/>
          <w:b/>
          <w:bCs/>
          <w:kern w:val="0"/>
          <w:sz w:val="30"/>
          <w:szCs w:val="30"/>
          <w:lang w:eastAsia="es-CO"/>
          <w14:ligatures w14:val="none"/>
        </w:rPr>
        <w:t xml:space="preserve"> ARQUITECTURA GENERAL DEL CRUCE VIAL (4, 3 Y 2 SENTIDOS)</w:t>
      </w:r>
    </w:p>
    <w:p w14:paraId="3569844A"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Nuestra tecnología elimina la necesidad de interconectar las esquinas rompiendo el pavimento. El diseño se modulariza según la geometría de cada cruce:</w:t>
      </w:r>
    </w:p>
    <w:p w14:paraId="2C04CCF9" w14:textId="77777777" w:rsidR="004C73AC" w:rsidRPr="004C73AC" w:rsidRDefault="004C73AC" w:rsidP="004C73AC">
      <w:pPr>
        <w:numPr>
          <w:ilvl w:val="0"/>
          <w:numId w:val="3"/>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Cruce de 4 Sentidos (Intersección Completa):</w:t>
      </w:r>
      <w:r w:rsidRPr="004C73AC">
        <w:rPr>
          <w:rFonts w:ascii="Google Sans" w:eastAsia="Times New Roman" w:hAnsi="Google Sans" w:cs="Times New Roman"/>
          <w:kern w:val="0"/>
          <w:sz w:val="24"/>
          <w:szCs w:val="24"/>
          <w:lang w:eastAsia="es-CO"/>
          <w14:ligatures w14:val="none"/>
        </w:rPr>
        <w:t xml:space="preserve"> La Esquina 1 aloja el </w:t>
      </w:r>
      <w:r w:rsidRPr="004C73AC">
        <w:rPr>
          <w:rFonts w:ascii="Google Sans" w:eastAsia="Times New Roman" w:hAnsi="Google Sans" w:cs="Times New Roman"/>
          <w:b/>
          <w:bCs/>
          <w:kern w:val="0"/>
          <w:sz w:val="24"/>
          <w:szCs w:val="24"/>
          <w:lang w:eastAsia="es-CO"/>
          <w14:ligatures w14:val="none"/>
        </w:rPr>
        <w:t>Poste Principal (Maestro)</w:t>
      </w:r>
      <w:r w:rsidRPr="004C73AC">
        <w:rPr>
          <w:rFonts w:ascii="Google Sans" w:eastAsia="Times New Roman" w:hAnsi="Google Sans" w:cs="Times New Roman"/>
          <w:kern w:val="0"/>
          <w:sz w:val="24"/>
          <w:szCs w:val="24"/>
          <w:lang w:eastAsia="es-CO"/>
          <w14:ligatures w14:val="none"/>
        </w:rPr>
        <w:t xml:space="preserve">. Dentro de su gabinete se instala el cerebro computacional y el módem 4G. Las Esquinas 2, 3 y 4 alojan </w:t>
      </w:r>
      <w:r w:rsidRPr="004C73AC">
        <w:rPr>
          <w:rFonts w:ascii="Google Sans" w:eastAsia="Times New Roman" w:hAnsi="Google Sans" w:cs="Times New Roman"/>
          <w:b/>
          <w:bCs/>
          <w:kern w:val="0"/>
          <w:sz w:val="24"/>
          <w:szCs w:val="24"/>
          <w:lang w:eastAsia="es-CO"/>
          <w14:ligatures w14:val="none"/>
        </w:rPr>
        <w:t xml:space="preserve">Postes Satélites </w:t>
      </w:r>
      <w:r w:rsidRPr="004C73AC">
        <w:rPr>
          <w:rFonts w:ascii="Google Sans" w:eastAsia="Times New Roman" w:hAnsi="Google Sans" w:cs="Times New Roman"/>
          <w:b/>
          <w:bCs/>
          <w:kern w:val="0"/>
          <w:sz w:val="24"/>
          <w:szCs w:val="24"/>
          <w:lang w:eastAsia="es-CO"/>
          <w14:ligatures w14:val="none"/>
        </w:rPr>
        <w:lastRenderedPageBreak/>
        <w:t>(Esclavos)</w:t>
      </w:r>
      <w:r w:rsidRPr="004C73AC">
        <w:rPr>
          <w:rFonts w:ascii="Google Sans" w:eastAsia="Times New Roman" w:hAnsi="Google Sans" w:cs="Times New Roman"/>
          <w:kern w:val="0"/>
          <w:sz w:val="24"/>
          <w:szCs w:val="24"/>
          <w:lang w:eastAsia="es-CO"/>
          <w14:ligatures w14:val="none"/>
        </w:rPr>
        <w:t xml:space="preserve"> que cuentan con un microcontrolador inalámbrico. El Maestro calcula la lógica de tráfico y les envía la orden a los satélites por </w:t>
      </w:r>
      <w:proofErr w:type="spellStart"/>
      <w:r w:rsidRPr="004C73AC">
        <w:rPr>
          <w:rFonts w:ascii="Google Sans" w:eastAsia="Times New Roman" w:hAnsi="Google Sans" w:cs="Times New Roman"/>
          <w:kern w:val="0"/>
          <w:sz w:val="24"/>
          <w:szCs w:val="24"/>
          <w:lang w:eastAsia="es-CO"/>
          <w14:ligatures w14:val="none"/>
        </w:rPr>
        <w:t>Wi</w:t>
      </w:r>
      <w:proofErr w:type="spellEnd"/>
      <w:r w:rsidRPr="004C73AC">
        <w:rPr>
          <w:rFonts w:ascii="Google Sans" w:eastAsia="Times New Roman" w:hAnsi="Google Sans" w:cs="Times New Roman"/>
          <w:kern w:val="0"/>
          <w:sz w:val="24"/>
          <w:szCs w:val="24"/>
          <w:lang w:eastAsia="es-CO"/>
          <w14:ligatures w14:val="none"/>
        </w:rPr>
        <w:t>-Fi local seguro en milisegundos para cambiar las luces.</w:t>
      </w:r>
    </w:p>
    <w:p w14:paraId="4F3827E0" w14:textId="77777777" w:rsidR="004C73AC" w:rsidRPr="004C73AC" w:rsidRDefault="004C73AC" w:rsidP="004C73AC">
      <w:pPr>
        <w:numPr>
          <w:ilvl w:val="0"/>
          <w:numId w:val="3"/>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Cruce de 3 Sentidos (Intersección en T o Y):</w:t>
      </w:r>
      <w:r w:rsidRPr="004C73AC">
        <w:rPr>
          <w:rFonts w:ascii="Google Sans" w:eastAsia="Times New Roman" w:hAnsi="Google Sans" w:cs="Times New Roman"/>
          <w:kern w:val="0"/>
          <w:sz w:val="24"/>
          <w:szCs w:val="24"/>
          <w:lang w:eastAsia="es-CO"/>
          <w14:ligatures w14:val="none"/>
        </w:rPr>
        <w:t xml:space="preserve"> Se eliminan los componentes de la cuarta esquina. El Poste Maestro se ubica al fondo de la "T" para tener una visual completa del flujo. La lógica del software se adapta automáticamente para gestionar solo tres accesos.</w:t>
      </w:r>
    </w:p>
    <w:p w14:paraId="385E97CA" w14:textId="77777777" w:rsidR="004C73AC" w:rsidRDefault="004C73AC" w:rsidP="004C73AC">
      <w:pPr>
        <w:numPr>
          <w:ilvl w:val="0"/>
          <w:numId w:val="3"/>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Cruce de 2 Sentidos (Paso Peatonal Crítico):</w:t>
      </w:r>
      <w:r w:rsidRPr="004C73AC">
        <w:rPr>
          <w:rFonts w:ascii="Google Sans" w:eastAsia="Times New Roman" w:hAnsi="Google Sans" w:cs="Times New Roman"/>
          <w:kern w:val="0"/>
          <w:sz w:val="24"/>
          <w:szCs w:val="24"/>
          <w:lang w:eastAsia="es-CO"/>
          <w14:ligatures w14:val="none"/>
        </w:rPr>
        <w:t xml:space="preserve"> Diseñado para frentes de colegios o zonas de alta velocidad. Consta de un Poste Maestro y un Poste Satélite enfrentados, priorizando la seguridad del peatón mediante pulsadores físicos y sensores de velocidad vehicular.</w:t>
      </w:r>
    </w:p>
    <w:p w14:paraId="1766A338" w14:textId="77777777" w:rsidR="004C73AC" w:rsidRDefault="004C73AC" w:rsidP="004C73AC">
      <w:pPr>
        <w:spacing w:after="0" w:line="240" w:lineRule="auto"/>
        <w:ind w:left="720"/>
        <w:rPr>
          <w:rFonts w:ascii="Google Sans" w:eastAsia="Times New Roman" w:hAnsi="Google Sans" w:cs="Times New Roman"/>
          <w:b/>
          <w:bCs/>
          <w:kern w:val="0"/>
          <w:sz w:val="24"/>
          <w:szCs w:val="24"/>
          <w:lang w:eastAsia="es-CO"/>
          <w14:ligatures w14:val="none"/>
        </w:rPr>
      </w:pPr>
    </w:p>
    <w:p w14:paraId="7D710C12" w14:textId="77777777" w:rsidR="004C73AC" w:rsidRDefault="004C73AC" w:rsidP="004C73AC">
      <w:pPr>
        <w:spacing w:after="0" w:line="240" w:lineRule="auto"/>
        <w:ind w:left="720"/>
        <w:rPr>
          <w:rFonts w:ascii="Google Sans" w:eastAsia="Times New Roman" w:hAnsi="Google Sans" w:cs="Times New Roman"/>
          <w:kern w:val="0"/>
          <w:sz w:val="24"/>
          <w:szCs w:val="24"/>
          <w:lang w:eastAsia="es-CO"/>
          <w14:ligatures w14:val="none"/>
        </w:rPr>
      </w:pPr>
    </w:p>
    <w:p w14:paraId="55328B36" w14:textId="74E90F7D" w:rsidR="004C73AC" w:rsidRPr="004C73AC" w:rsidRDefault="004C73AC" w:rsidP="004C73AC">
      <w:pPr>
        <w:spacing w:after="0" w:line="240" w:lineRule="auto"/>
        <w:ind w:left="720"/>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drawing>
          <wp:inline distT="0" distB="0" distL="0" distR="0" wp14:anchorId="79B9940F" wp14:editId="5F71F50A">
            <wp:extent cx="4277322" cy="4458322"/>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7322" cy="4458322"/>
                    </a:xfrm>
                    <a:prstGeom prst="rect">
                      <a:avLst/>
                    </a:prstGeom>
                  </pic:spPr>
                </pic:pic>
              </a:graphicData>
            </a:graphic>
          </wp:inline>
        </w:drawing>
      </w:r>
    </w:p>
    <w:p w14:paraId="1FF1EAF0" w14:textId="77777777" w:rsidR="004C73AC" w:rsidRDefault="004C73AC" w:rsidP="004C73AC">
      <w:pPr>
        <w:spacing w:before="480" w:after="480" w:line="240" w:lineRule="auto"/>
        <w:rPr>
          <w:rFonts w:ascii="Times New Roman" w:eastAsia="Times New Roman" w:hAnsi="Times New Roman" w:cs="Times New Roman"/>
          <w:kern w:val="0"/>
          <w:sz w:val="24"/>
          <w:szCs w:val="24"/>
          <w:lang w:eastAsia="es-CO"/>
          <w14:ligatures w14:val="none"/>
        </w:rPr>
      </w:pPr>
      <w:r w:rsidRPr="004C73AC">
        <w:rPr>
          <w:rFonts w:ascii="Times New Roman" w:eastAsia="Times New Roman" w:hAnsi="Times New Roman" w:cs="Times New Roman"/>
          <w:kern w:val="0"/>
          <w:sz w:val="24"/>
          <w:szCs w:val="24"/>
          <w:lang w:eastAsia="es-CO"/>
          <w14:ligatures w14:val="none"/>
        </w:rPr>
        <w:pict w14:anchorId="4FC189C7">
          <v:rect id="_x0000_i1028" style="width:0;height:1.5pt" o:hralign="center" o:hrstd="t" o:hr="t" fillcolor="#a0a0a0" stroked="f"/>
        </w:pict>
      </w:r>
    </w:p>
    <w:p w14:paraId="501D6119" w14:textId="77777777" w:rsidR="004C73AC" w:rsidRPr="004C73AC" w:rsidRDefault="004C73AC" w:rsidP="004C73AC">
      <w:pPr>
        <w:spacing w:before="480" w:after="480" w:line="240" w:lineRule="auto"/>
        <w:rPr>
          <w:rFonts w:ascii="Google Sans" w:eastAsia="Times New Roman" w:hAnsi="Google Sans" w:cs="Times New Roman"/>
          <w:kern w:val="0"/>
          <w:sz w:val="21"/>
          <w:szCs w:val="21"/>
          <w:lang w:eastAsia="es-CO"/>
          <w14:ligatures w14:val="none"/>
        </w:rPr>
      </w:pPr>
    </w:p>
    <w:p w14:paraId="1ECEC8C4" w14:textId="77777777" w:rsidR="004C73AC" w:rsidRPr="004C73AC" w:rsidRDefault="004C73AC" w:rsidP="004C73AC">
      <w:pPr>
        <w:spacing w:line="240" w:lineRule="auto"/>
        <w:rPr>
          <w:rFonts w:ascii="Google Sans" w:eastAsia="Times New Roman" w:hAnsi="Google Sans" w:cs="Times New Roman"/>
          <w:b/>
          <w:bCs/>
          <w:kern w:val="0"/>
          <w:sz w:val="30"/>
          <w:szCs w:val="30"/>
          <w:lang w:eastAsia="es-CO"/>
          <w14:ligatures w14:val="none"/>
        </w:rPr>
      </w:pPr>
      <w:r w:rsidRPr="004C73AC">
        <w:rPr>
          <w:rFonts w:ascii="Segoe UI Emoji" w:eastAsia="Times New Roman" w:hAnsi="Segoe UI Emoji" w:cs="Segoe UI Emoji"/>
          <w:b/>
          <w:bCs/>
          <w:kern w:val="0"/>
          <w:sz w:val="30"/>
          <w:szCs w:val="30"/>
          <w:lang w:eastAsia="es-CO"/>
          <w14:ligatures w14:val="none"/>
        </w:rPr>
        <w:lastRenderedPageBreak/>
        <w:t>🧠</w:t>
      </w:r>
      <w:r w:rsidRPr="004C73AC">
        <w:rPr>
          <w:rFonts w:ascii="Google Sans" w:eastAsia="Times New Roman" w:hAnsi="Google Sans" w:cs="Times New Roman"/>
          <w:b/>
          <w:bCs/>
          <w:kern w:val="0"/>
          <w:sz w:val="30"/>
          <w:szCs w:val="30"/>
          <w:lang w:eastAsia="es-CO"/>
          <w14:ligatures w14:val="none"/>
        </w:rPr>
        <w:t xml:space="preserve"> FUNCIONAMIENTO DEL SOFTWARE Y VALORES AGREGADOS PREMIUM</w:t>
      </w:r>
    </w:p>
    <w:p w14:paraId="7DF8B6EE" w14:textId="43D64CA3"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 xml:space="preserve">El núcleo de </w:t>
      </w:r>
      <w:r>
        <w:rPr>
          <w:rFonts w:ascii="Google Sans" w:eastAsia="Times New Roman" w:hAnsi="Google Sans" w:cs="Times New Roman"/>
          <w:kern w:val="0"/>
          <w:sz w:val="24"/>
          <w:szCs w:val="24"/>
          <w:lang w:eastAsia="es-CO"/>
          <w14:ligatures w14:val="none"/>
        </w:rPr>
        <w:t>nuestra</w:t>
      </w:r>
      <w:r w:rsidRPr="004C73AC">
        <w:rPr>
          <w:rFonts w:ascii="Google Sans" w:eastAsia="Times New Roman" w:hAnsi="Google Sans" w:cs="Times New Roman"/>
          <w:kern w:val="0"/>
          <w:sz w:val="24"/>
          <w:szCs w:val="24"/>
          <w:lang w:eastAsia="es-CO"/>
          <w14:ligatures w14:val="none"/>
        </w:rPr>
        <w:t xml:space="preserve"> propuesta es un software inteligente de control centralizado desarrollado bajo arquitectura </w:t>
      </w:r>
      <w:r w:rsidRPr="004C73AC">
        <w:rPr>
          <w:rFonts w:ascii="Google Sans" w:eastAsia="Times New Roman" w:hAnsi="Google Sans" w:cs="Times New Roman"/>
          <w:i/>
          <w:iCs/>
          <w:kern w:val="0"/>
          <w:sz w:val="24"/>
          <w:szCs w:val="24"/>
          <w:lang w:eastAsia="es-CO"/>
          <w14:ligatures w14:val="none"/>
        </w:rPr>
        <w:t>Edge Computing</w:t>
      </w:r>
      <w:r w:rsidRPr="004C73AC">
        <w:rPr>
          <w:rFonts w:ascii="Google Sans" w:eastAsia="Times New Roman" w:hAnsi="Google Sans" w:cs="Times New Roman"/>
          <w:kern w:val="0"/>
          <w:sz w:val="24"/>
          <w:szCs w:val="24"/>
          <w:lang w:eastAsia="es-CO"/>
          <w14:ligatures w14:val="none"/>
        </w:rPr>
        <w:t xml:space="preserve"> y servicios en la nube, diseñado para ser </w:t>
      </w:r>
      <w:r>
        <w:rPr>
          <w:rFonts w:ascii="Google Sans" w:eastAsia="Times New Roman" w:hAnsi="Google Sans" w:cs="Times New Roman"/>
          <w:kern w:val="0"/>
          <w:sz w:val="24"/>
          <w:szCs w:val="24"/>
          <w:lang w:eastAsia="es-CO"/>
          <w14:ligatures w14:val="none"/>
        </w:rPr>
        <w:t>uno de los más</w:t>
      </w:r>
      <w:r w:rsidRPr="004C73AC">
        <w:rPr>
          <w:rFonts w:ascii="Google Sans" w:eastAsia="Times New Roman" w:hAnsi="Google Sans" w:cs="Times New Roman"/>
          <w:kern w:val="0"/>
          <w:sz w:val="24"/>
          <w:szCs w:val="24"/>
          <w:lang w:eastAsia="es-CO"/>
          <w14:ligatures w14:val="none"/>
        </w:rPr>
        <w:t xml:space="preserve"> avanzado</w:t>
      </w:r>
      <w:r>
        <w:rPr>
          <w:rFonts w:ascii="Google Sans" w:eastAsia="Times New Roman" w:hAnsi="Google Sans" w:cs="Times New Roman"/>
          <w:kern w:val="0"/>
          <w:sz w:val="24"/>
          <w:szCs w:val="24"/>
          <w:lang w:eastAsia="es-CO"/>
          <w14:ligatures w14:val="none"/>
        </w:rPr>
        <w:t>s</w:t>
      </w:r>
      <w:r w:rsidRPr="004C73AC">
        <w:rPr>
          <w:rFonts w:ascii="Google Sans" w:eastAsia="Times New Roman" w:hAnsi="Google Sans" w:cs="Times New Roman"/>
          <w:kern w:val="0"/>
          <w:sz w:val="24"/>
          <w:szCs w:val="24"/>
          <w:lang w:eastAsia="es-CO"/>
          <w14:ligatures w14:val="none"/>
        </w:rPr>
        <w:t xml:space="preserve"> del mercado a través de las siguientes características:</w:t>
      </w:r>
    </w:p>
    <w:p w14:paraId="498EBD59"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CAPA 1: DETECCIÓN EN </w:t>
      </w:r>
      <w:proofErr w:type="gramStart"/>
      <w:r w:rsidRPr="004C73AC">
        <w:rPr>
          <w:rFonts w:ascii="Courier New" w:eastAsia="Times New Roman" w:hAnsi="Courier New" w:cs="Courier New"/>
          <w:kern w:val="0"/>
          <w:sz w:val="21"/>
          <w:szCs w:val="21"/>
          <w:lang w:eastAsia="es-CO"/>
          <w14:ligatures w14:val="none"/>
        </w:rPr>
        <w:t>CAMPO ]</w:t>
      </w:r>
      <w:proofErr w:type="gramEnd"/>
    </w:p>
    <w:p w14:paraId="0402E6F6"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Radares / Cámaras IP de Largo Alcance (Miden autos a 300m)</w:t>
      </w:r>
    </w:p>
    <w:p w14:paraId="7E6326DB"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Pulsadores Peatonales (Señal de presencia)</w:t>
      </w:r>
    </w:p>
    <w:p w14:paraId="3CD6A84E"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w:t>
      </w:r>
    </w:p>
    <w:p w14:paraId="12037ED9"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w:t>
      </w:r>
    </w:p>
    <w:p w14:paraId="2B25FB63"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CAPA 2: EDGE COMPUTING (El Cerebro Local - Script Python</w:t>
      </w:r>
      <w:proofErr w:type="gramStart"/>
      <w:r w:rsidRPr="004C73AC">
        <w:rPr>
          <w:rFonts w:ascii="Courier New" w:eastAsia="Times New Roman" w:hAnsi="Courier New" w:cs="Courier New"/>
          <w:kern w:val="0"/>
          <w:sz w:val="21"/>
          <w:szCs w:val="21"/>
          <w:lang w:eastAsia="es-CO"/>
          <w14:ligatures w14:val="none"/>
        </w:rPr>
        <w:t>) ]</w:t>
      </w:r>
      <w:proofErr w:type="gramEnd"/>
    </w:p>
    <w:p w14:paraId="6B29D36A"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Corre localmente en el procesador dentro del gabinete principal.</w:t>
      </w:r>
    </w:p>
    <w:p w14:paraId="3EA06A2A"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Evalúa el Algoritmo Adaptativo de peso de colas (Evita tiempos muertos).</w:t>
      </w:r>
    </w:p>
    <w:p w14:paraId="2B15B363"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Envía comandos inalámbricos por </w:t>
      </w:r>
      <w:proofErr w:type="spellStart"/>
      <w:r w:rsidRPr="004C73AC">
        <w:rPr>
          <w:rFonts w:ascii="Courier New" w:eastAsia="Times New Roman" w:hAnsi="Courier New" w:cs="Courier New"/>
          <w:kern w:val="0"/>
          <w:sz w:val="21"/>
          <w:szCs w:val="21"/>
          <w:lang w:eastAsia="es-CO"/>
          <w14:ligatures w14:val="none"/>
        </w:rPr>
        <w:t>Wi</w:t>
      </w:r>
      <w:proofErr w:type="spellEnd"/>
      <w:r w:rsidRPr="004C73AC">
        <w:rPr>
          <w:rFonts w:ascii="Courier New" w:eastAsia="Times New Roman" w:hAnsi="Courier New" w:cs="Courier New"/>
          <w:kern w:val="0"/>
          <w:sz w:val="21"/>
          <w:szCs w:val="21"/>
          <w:lang w:eastAsia="es-CO"/>
          <w14:ligatures w14:val="none"/>
        </w:rPr>
        <w:t>-Fi Local (ESP32) a los postes.</w:t>
      </w:r>
    </w:p>
    <w:p w14:paraId="7A8FA68B"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w:t>
      </w:r>
    </w:p>
    <w:p w14:paraId="73F50A92"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(Protocolo ultra ligero MQTT vía 4G)</w:t>
      </w:r>
    </w:p>
    <w:p w14:paraId="1AA3686B"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CAPA 3: BASE DE DATOS EN TIEMPO REAL (</w:t>
      </w:r>
      <w:proofErr w:type="spellStart"/>
      <w:r w:rsidRPr="004C73AC">
        <w:rPr>
          <w:rFonts w:ascii="Courier New" w:eastAsia="Times New Roman" w:hAnsi="Courier New" w:cs="Courier New"/>
          <w:kern w:val="0"/>
          <w:sz w:val="21"/>
          <w:szCs w:val="21"/>
          <w:lang w:eastAsia="es-CO"/>
          <w14:ligatures w14:val="none"/>
        </w:rPr>
        <w:t>Supabase</w:t>
      </w:r>
      <w:proofErr w:type="spellEnd"/>
      <w:proofErr w:type="gramStart"/>
      <w:r w:rsidRPr="004C73AC">
        <w:rPr>
          <w:rFonts w:ascii="Courier New" w:eastAsia="Times New Roman" w:hAnsi="Courier New" w:cs="Courier New"/>
          <w:kern w:val="0"/>
          <w:sz w:val="21"/>
          <w:szCs w:val="21"/>
          <w:lang w:eastAsia="es-CO"/>
          <w14:ligatures w14:val="none"/>
        </w:rPr>
        <w:t>) ]</w:t>
      </w:r>
      <w:proofErr w:type="gramEnd"/>
    </w:p>
    <w:p w14:paraId="09E9A193"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Registra el histórico de tráfico por minuto y alertas de fallas.</w:t>
      </w:r>
    </w:p>
    <w:p w14:paraId="62E82991"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Alimenta el </w:t>
      </w:r>
      <w:proofErr w:type="spellStart"/>
      <w:r w:rsidRPr="004C73AC">
        <w:rPr>
          <w:rFonts w:ascii="Courier New" w:eastAsia="Times New Roman" w:hAnsi="Courier New" w:cs="Courier New"/>
          <w:kern w:val="0"/>
          <w:sz w:val="21"/>
          <w:szCs w:val="21"/>
          <w:lang w:eastAsia="es-CO"/>
          <w14:ligatures w14:val="none"/>
        </w:rPr>
        <w:t>Dashboard</w:t>
      </w:r>
      <w:proofErr w:type="spellEnd"/>
      <w:r w:rsidRPr="004C73AC">
        <w:rPr>
          <w:rFonts w:ascii="Courier New" w:eastAsia="Times New Roman" w:hAnsi="Courier New" w:cs="Courier New"/>
          <w:kern w:val="0"/>
          <w:sz w:val="21"/>
          <w:szCs w:val="21"/>
          <w:lang w:eastAsia="es-CO"/>
          <w14:ligatures w14:val="none"/>
        </w:rPr>
        <w:t xml:space="preserve"> en vivo (Alojado en </w:t>
      </w:r>
      <w:proofErr w:type="spellStart"/>
      <w:r w:rsidRPr="004C73AC">
        <w:rPr>
          <w:rFonts w:ascii="Courier New" w:eastAsia="Times New Roman" w:hAnsi="Courier New" w:cs="Courier New"/>
          <w:kern w:val="0"/>
          <w:sz w:val="21"/>
          <w:szCs w:val="21"/>
          <w:lang w:eastAsia="es-CO"/>
          <w14:ligatures w14:val="none"/>
        </w:rPr>
        <w:t>Vercel</w:t>
      </w:r>
      <w:proofErr w:type="spellEnd"/>
      <w:r w:rsidRPr="004C73AC">
        <w:rPr>
          <w:rFonts w:ascii="Courier New" w:eastAsia="Times New Roman" w:hAnsi="Courier New" w:cs="Courier New"/>
          <w:kern w:val="0"/>
          <w:sz w:val="21"/>
          <w:szCs w:val="21"/>
          <w:lang w:eastAsia="es-CO"/>
          <w14:ligatures w14:val="none"/>
        </w:rPr>
        <w:t>) para la Alcaldía/Policía.</w:t>
      </w:r>
    </w:p>
    <w:p w14:paraId="7F8F7D1C" w14:textId="77777777" w:rsid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4C73AC">
        <w:rPr>
          <w:rFonts w:ascii="Courier New" w:eastAsia="Times New Roman" w:hAnsi="Courier New" w:cs="Courier New"/>
          <w:kern w:val="0"/>
          <w:sz w:val="21"/>
          <w:szCs w:val="21"/>
          <w:lang w:eastAsia="es-CO"/>
          <w14:ligatures w14:val="none"/>
        </w:rPr>
        <w:t xml:space="preserve">  └── Conecta con </w:t>
      </w:r>
      <w:proofErr w:type="spellStart"/>
      <w:r w:rsidRPr="004C73AC">
        <w:rPr>
          <w:rFonts w:ascii="Courier New" w:eastAsia="Times New Roman" w:hAnsi="Courier New" w:cs="Courier New"/>
          <w:kern w:val="0"/>
          <w:sz w:val="21"/>
          <w:szCs w:val="21"/>
          <w:lang w:eastAsia="es-CO"/>
          <w14:ligatures w14:val="none"/>
        </w:rPr>
        <w:t>APIs</w:t>
      </w:r>
      <w:proofErr w:type="spellEnd"/>
      <w:r w:rsidRPr="004C73AC">
        <w:rPr>
          <w:rFonts w:ascii="Courier New" w:eastAsia="Times New Roman" w:hAnsi="Courier New" w:cs="Courier New"/>
          <w:kern w:val="0"/>
          <w:sz w:val="21"/>
          <w:szCs w:val="21"/>
          <w:lang w:eastAsia="es-CO"/>
          <w14:ligatures w14:val="none"/>
        </w:rPr>
        <w:t xml:space="preserve"> de Inteligencia Artificial (Reportes y alertas).</w:t>
      </w:r>
    </w:p>
    <w:p w14:paraId="2A98E341" w14:textId="77777777" w:rsid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p>
    <w:p w14:paraId="7A47765B" w14:textId="3E6E0383" w:rsidR="004C73AC" w:rsidRPr="00337E5B"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1"/>
          <w:szCs w:val="21"/>
          <w:lang w:eastAsia="es-CO"/>
          <w14:ligatures w14:val="none"/>
        </w:rPr>
      </w:pPr>
      <w:r w:rsidRPr="00337E5B">
        <w:rPr>
          <w:rFonts w:ascii="Courier New" w:eastAsia="Times New Roman" w:hAnsi="Courier New" w:cs="Courier New"/>
          <w:b/>
          <w:bCs/>
          <w:kern w:val="0"/>
          <w:sz w:val="21"/>
          <w:szCs w:val="21"/>
          <w:lang w:eastAsia="es-CO"/>
          <w14:ligatures w14:val="none"/>
        </w:rPr>
        <w:t>Opcionalmente se pueden incluir configuraciones basados en necesidades específicas del municipio.</w:t>
      </w:r>
    </w:p>
    <w:p w14:paraId="6101E78A" w14:textId="77777777" w:rsid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p>
    <w:p w14:paraId="5BB2C948" w14:textId="77777777" w:rsidR="004C73AC" w:rsidRPr="004C73AC" w:rsidRDefault="004C73AC" w:rsidP="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p>
    <w:p w14:paraId="3EBF886B" w14:textId="77777777" w:rsidR="004C73AC" w:rsidRPr="004C73AC" w:rsidRDefault="004C73AC" w:rsidP="004C73AC">
      <w:pPr>
        <w:numPr>
          <w:ilvl w:val="0"/>
          <w:numId w:val="4"/>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Algoritmo Adaptativo de Tráfico (Control Dinámico):</w:t>
      </w:r>
      <w:r w:rsidRPr="004C73AC">
        <w:rPr>
          <w:rFonts w:ascii="Google Sans" w:eastAsia="Times New Roman" w:hAnsi="Google Sans" w:cs="Times New Roman"/>
          <w:kern w:val="0"/>
          <w:sz w:val="24"/>
          <w:szCs w:val="24"/>
          <w:lang w:eastAsia="es-CO"/>
          <w14:ligatures w14:val="none"/>
        </w:rPr>
        <w:t xml:space="preserve"> A través de los sensores de largo alcance, el sistema calcula cuántos vehículos hay en cola a 100m, 200m o 300m en cada calle. Si una calle está congestionada y la otra está completamente vacía, el semáforo extiende el verde para la calle congestionada y corta el tiempo muerto de la vacía. Esto reduce los tiempos de viaje en el municipio hasta en un 30%.</w:t>
      </w:r>
    </w:p>
    <w:p w14:paraId="54E1446A" w14:textId="69F2160E" w:rsidR="004C73AC" w:rsidRPr="004C73AC" w:rsidRDefault="004C73AC" w:rsidP="004C73AC">
      <w:pPr>
        <w:numPr>
          <w:ilvl w:val="0"/>
          <w:numId w:val="4"/>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Gestión Inteligente de Energía Solar (Modo Eco):</w:t>
      </w:r>
      <w:r w:rsidRPr="004C73AC">
        <w:rPr>
          <w:rFonts w:ascii="Google Sans" w:eastAsia="Times New Roman" w:hAnsi="Google Sans" w:cs="Times New Roman"/>
          <w:kern w:val="0"/>
          <w:sz w:val="24"/>
          <w:szCs w:val="24"/>
          <w:lang w:eastAsia="es-CO"/>
          <w14:ligatures w14:val="none"/>
        </w:rPr>
        <w:t xml:space="preserve"> Al ser un sistema solar, el software monitorea constantemente la salud de las baterías. Si detecta varios días lluviosos y la carga baja del 20%, el sistema entra en modo de ahorro extremo: optimiza los ciclos y apaga componentes secundarios para garantizar que las luces vehiculares principales sigan funcionando y el cruce</w:t>
      </w:r>
      <w:r w:rsidR="00337E5B">
        <w:rPr>
          <w:rFonts w:ascii="Google Sans" w:eastAsia="Times New Roman" w:hAnsi="Google Sans" w:cs="Times New Roman"/>
          <w:kern w:val="0"/>
          <w:sz w:val="24"/>
          <w:szCs w:val="24"/>
          <w:lang w:eastAsia="es-CO"/>
          <w14:ligatures w14:val="none"/>
        </w:rPr>
        <w:t xml:space="preserve"> no se</w:t>
      </w:r>
      <w:r w:rsidRPr="004C73AC">
        <w:rPr>
          <w:rFonts w:ascii="Google Sans" w:eastAsia="Times New Roman" w:hAnsi="Google Sans" w:cs="Times New Roman"/>
          <w:kern w:val="0"/>
          <w:sz w:val="24"/>
          <w:szCs w:val="24"/>
          <w:lang w:eastAsia="es-CO"/>
          <w14:ligatures w14:val="none"/>
        </w:rPr>
        <w:t xml:space="preserve"> quede apagado.</w:t>
      </w:r>
    </w:p>
    <w:p w14:paraId="610A84A7" w14:textId="54F66167" w:rsidR="004C73AC" w:rsidRPr="004C73AC" w:rsidRDefault="004C73AC" w:rsidP="004C73AC">
      <w:pPr>
        <w:numPr>
          <w:ilvl w:val="0"/>
          <w:numId w:val="4"/>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Seguridad Peatonal de Vanguardia ("Peatones Zombi" e Inclusión)</w:t>
      </w:r>
      <w:r w:rsidR="00337E5B">
        <w:rPr>
          <w:rFonts w:ascii="Google Sans" w:eastAsia="Times New Roman" w:hAnsi="Google Sans" w:cs="Times New Roman"/>
          <w:b/>
          <w:bCs/>
          <w:kern w:val="0"/>
          <w:sz w:val="24"/>
          <w:szCs w:val="24"/>
          <w:lang w:eastAsia="es-CO"/>
          <w14:ligatures w14:val="none"/>
        </w:rPr>
        <w:t xml:space="preserve"> – opcional pero sugerido</w:t>
      </w:r>
      <w:r w:rsidRPr="004C73AC">
        <w:rPr>
          <w:rFonts w:ascii="Google Sans" w:eastAsia="Times New Roman" w:hAnsi="Google Sans" w:cs="Times New Roman"/>
          <w:b/>
          <w:bCs/>
          <w:kern w:val="0"/>
          <w:sz w:val="24"/>
          <w:szCs w:val="24"/>
          <w:lang w:eastAsia="es-CO"/>
          <w14:ligatures w14:val="none"/>
        </w:rPr>
        <w:t>:</w:t>
      </w:r>
      <w:r w:rsidRPr="004C73AC">
        <w:rPr>
          <w:rFonts w:ascii="Google Sans" w:eastAsia="Times New Roman" w:hAnsi="Google Sans" w:cs="Times New Roman"/>
          <w:kern w:val="0"/>
          <w:sz w:val="24"/>
          <w:szCs w:val="24"/>
          <w:lang w:eastAsia="es-CO"/>
          <w14:ligatures w14:val="none"/>
        </w:rPr>
        <w:t xml:space="preserve"> Pensando en la seguridad actual, la propuesta incluye la sincronización de </w:t>
      </w:r>
      <w:r w:rsidRPr="004C73AC">
        <w:rPr>
          <w:rFonts w:ascii="Google Sans" w:eastAsia="Times New Roman" w:hAnsi="Google Sans" w:cs="Times New Roman"/>
          <w:b/>
          <w:bCs/>
          <w:kern w:val="0"/>
          <w:sz w:val="24"/>
          <w:szCs w:val="24"/>
          <w:lang w:eastAsia="es-CO"/>
          <w14:ligatures w14:val="none"/>
        </w:rPr>
        <w:t>Luces LED integradas en el piso</w:t>
      </w:r>
      <w:r w:rsidRPr="004C73AC">
        <w:rPr>
          <w:rFonts w:ascii="Google Sans" w:eastAsia="Times New Roman" w:hAnsi="Google Sans" w:cs="Times New Roman"/>
          <w:kern w:val="0"/>
          <w:sz w:val="24"/>
          <w:szCs w:val="24"/>
          <w:lang w:eastAsia="es-CO"/>
          <w14:ligatures w14:val="none"/>
        </w:rPr>
        <w:t xml:space="preserve"> del andén. Si el semáforo peatonal está en rojo, una barra LED sellada en el suelo brilla en rojo, advirtiendo a las personas que caminan mirando su teléfono celular. Asimismo, incluye sistemas acústicos con pitidos diferenciados para personas con discapacidad visual.</w:t>
      </w:r>
    </w:p>
    <w:p w14:paraId="6B8FD4F4" w14:textId="77777777" w:rsidR="004C73AC" w:rsidRPr="004C73AC" w:rsidRDefault="004C73AC" w:rsidP="004C73AC">
      <w:pPr>
        <w:numPr>
          <w:ilvl w:val="0"/>
          <w:numId w:val="4"/>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lastRenderedPageBreak/>
        <w:t xml:space="preserve">Modo de Seguridad Nocturna </w:t>
      </w:r>
      <w:proofErr w:type="spellStart"/>
      <w:r w:rsidRPr="004C73AC">
        <w:rPr>
          <w:rFonts w:ascii="Google Sans" w:eastAsia="Times New Roman" w:hAnsi="Google Sans" w:cs="Times New Roman"/>
          <w:b/>
          <w:bCs/>
          <w:kern w:val="0"/>
          <w:sz w:val="24"/>
          <w:szCs w:val="24"/>
          <w:lang w:eastAsia="es-CO"/>
          <w14:ligatures w14:val="none"/>
        </w:rPr>
        <w:t>Antiatracos</w:t>
      </w:r>
      <w:proofErr w:type="spellEnd"/>
      <w:r w:rsidRPr="004C73AC">
        <w:rPr>
          <w:rFonts w:ascii="Google Sans" w:eastAsia="Times New Roman" w:hAnsi="Google Sans" w:cs="Times New Roman"/>
          <w:b/>
          <w:bCs/>
          <w:kern w:val="0"/>
          <w:sz w:val="24"/>
          <w:szCs w:val="24"/>
          <w:lang w:eastAsia="es-CO"/>
          <w14:ligatures w14:val="none"/>
        </w:rPr>
        <w:t>:</w:t>
      </w:r>
      <w:r w:rsidRPr="004C73AC">
        <w:rPr>
          <w:rFonts w:ascii="Google Sans" w:eastAsia="Times New Roman" w:hAnsi="Google Sans" w:cs="Times New Roman"/>
          <w:kern w:val="0"/>
          <w:sz w:val="24"/>
          <w:szCs w:val="24"/>
          <w:lang w:eastAsia="es-CO"/>
          <w14:ligatures w14:val="none"/>
        </w:rPr>
        <w:t xml:space="preserve"> Entre las 11:00 PM y las 5:00 AM, el semáforo activa una lógica de aproximación. Si el sensor detecta un vehículo acercándose a 150 metros en una calle solitaria, y valida que no viene nadie por la otra vía, cambia a verde inmediatamente antes de que el carro deba detenerse por completo, evitando que los ciudadanos queden expuestos a robos nocturnos en luz roja.</w:t>
      </w:r>
    </w:p>
    <w:p w14:paraId="07E99020" w14:textId="77777777" w:rsidR="004C73AC" w:rsidRPr="004C73AC" w:rsidRDefault="004C73AC" w:rsidP="004C73AC">
      <w:pPr>
        <w:numPr>
          <w:ilvl w:val="0"/>
          <w:numId w:val="4"/>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Reportes Ejecutivos Mensuales Automatizados con IA:</w:t>
      </w:r>
      <w:r w:rsidRPr="004C73AC">
        <w:rPr>
          <w:rFonts w:ascii="Google Sans" w:eastAsia="Times New Roman" w:hAnsi="Google Sans" w:cs="Times New Roman"/>
          <w:kern w:val="0"/>
          <w:sz w:val="24"/>
          <w:szCs w:val="24"/>
          <w:lang w:eastAsia="es-CO"/>
          <w14:ligatures w14:val="none"/>
        </w:rPr>
        <w:t xml:space="preserve"> Cada mes, el sistema procesará los millones de datos de tráfico almacenados y, utilizando modelos avanzados de lenguaje (Inteligencia Artificial), redactará un reporte en lenguaje natural para el despacho del </w:t>
      </w:r>
      <w:proofErr w:type="gramStart"/>
      <w:r w:rsidRPr="004C73AC">
        <w:rPr>
          <w:rFonts w:ascii="Google Sans" w:eastAsia="Times New Roman" w:hAnsi="Google Sans" w:cs="Times New Roman"/>
          <w:kern w:val="0"/>
          <w:sz w:val="24"/>
          <w:szCs w:val="24"/>
          <w:lang w:eastAsia="es-CO"/>
          <w14:ligatures w14:val="none"/>
        </w:rPr>
        <w:t>Alcalde</w:t>
      </w:r>
      <w:proofErr w:type="gramEnd"/>
      <w:r w:rsidRPr="004C73AC">
        <w:rPr>
          <w:rFonts w:ascii="Google Sans" w:eastAsia="Times New Roman" w:hAnsi="Google Sans" w:cs="Times New Roman"/>
          <w:kern w:val="0"/>
          <w:sz w:val="24"/>
          <w:szCs w:val="24"/>
          <w:lang w:eastAsia="es-CO"/>
          <w14:ligatures w14:val="none"/>
        </w:rPr>
        <w:t>. El informe detallará las horas de mayor flujo, la cantidad de combustible ahorrado en el pueblo gracias al sistema adaptativo y sugerencias para la planeación urbana.</w:t>
      </w:r>
    </w:p>
    <w:p w14:paraId="264ADC4A" w14:textId="49187C56" w:rsidR="004C73AC" w:rsidRPr="004C73AC" w:rsidRDefault="004C73AC" w:rsidP="004C73AC">
      <w:pPr>
        <w:numPr>
          <w:ilvl w:val="0"/>
          <w:numId w:val="4"/>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Alertas Instantáneas de Mantenimiento:</w:t>
      </w:r>
      <w:r w:rsidRPr="004C73AC">
        <w:rPr>
          <w:rFonts w:ascii="Google Sans" w:eastAsia="Times New Roman" w:hAnsi="Google Sans" w:cs="Times New Roman"/>
          <w:kern w:val="0"/>
          <w:sz w:val="24"/>
          <w:szCs w:val="24"/>
          <w:lang w:eastAsia="es-CO"/>
          <w14:ligatures w14:val="none"/>
        </w:rPr>
        <w:t xml:space="preserve"> Si una lámpara LED sufre un fallo o si el gabinete se queda sin energía comercial/solar, el sistema no espera a que los ciudadanos se quejen. Automáticamente dispara una alerta detallada vía </w:t>
      </w:r>
      <w:proofErr w:type="spellStart"/>
      <w:r w:rsidRPr="004C73AC">
        <w:rPr>
          <w:rFonts w:ascii="Google Sans" w:eastAsia="Times New Roman" w:hAnsi="Google Sans" w:cs="Times New Roman"/>
          <w:kern w:val="0"/>
          <w:sz w:val="24"/>
          <w:szCs w:val="24"/>
          <w:lang w:eastAsia="es-CO"/>
          <w14:ligatures w14:val="none"/>
        </w:rPr>
        <w:t>Telegram</w:t>
      </w:r>
      <w:proofErr w:type="spellEnd"/>
      <w:r w:rsidRPr="004C73AC">
        <w:rPr>
          <w:rFonts w:ascii="Google Sans" w:eastAsia="Times New Roman" w:hAnsi="Google Sans" w:cs="Times New Roman"/>
          <w:kern w:val="0"/>
          <w:sz w:val="24"/>
          <w:szCs w:val="24"/>
          <w:lang w:eastAsia="es-CO"/>
          <w14:ligatures w14:val="none"/>
        </w:rPr>
        <w:t xml:space="preserve"> o WhatsApp al equipo de técnicos para solucionar la incidencia de inmediato.</w:t>
      </w:r>
      <w:r w:rsidR="00337E5B">
        <w:rPr>
          <w:rFonts w:ascii="Google Sans" w:eastAsia="Times New Roman" w:hAnsi="Google Sans" w:cs="Times New Roman"/>
          <w:kern w:val="0"/>
          <w:sz w:val="24"/>
          <w:szCs w:val="24"/>
          <w:lang w:eastAsia="es-CO"/>
          <w14:ligatures w14:val="none"/>
        </w:rPr>
        <w:t xml:space="preserve"> (tiempos de respuesta sujetos a negociación)</w:t>
      </w:r>
    </w:p>
    <w:p w14:paraId="20F1D35C" w14:textId="77777777" w:rsidR="004C73AC" w:rsidRPr="004C73AC" w:rsidRDefault="004C73AC" w:rsidP="004C73AC">
      <w:pPr>
        <w:spacing w:before="480" w:after="480" w:line="240" w:lineRule="auto"/>
        <w:rPr>
          <w:rFonts w:ascii="Google Sans" w:eastAsia="Times New Roman" w:hAnsi="Google Sans" w:cs="Times New Roman"/>
          <w:kern w:val="0"/>
          <w:sz w:val="21"/>
          <w:szCs w:val="21"/>
          <w:lang w:eastAsia="es-CO"/>
          <w14:ligatures w14:val="none"/>
        </w:rPr>
      </w:pPr>
      <w:r w:rsidRPr="004C73AC">
        <w:rPr>
          <w:rFonts w:ascii="Times New Roman" w:eastAsia="Times New Roman" w:hAnsi="Times New Roman" w:cs="Times New Roman"/>
          <w:kern w:val="0"/>
          <w:sz w:val="24"/>
          <w:szCs w:val="24"/>
          <w:lang w:eastAsia="es-CO"/>
          <w14:ligatures w14:val="none"/>
        </w:rPr>
        <w:pict w14:anchorId="4ECF7C85">
          <v:rect id="_x0000_i1029" style="width:0;height:1.5pt" o:hralign="center" o:hrstd="t" o:hr="t" fillcolor="#a0a0a0" stroked="f"/>
        </w:pict>
      </w:r>
    </w:p>
    <w:p w14:paraId="7846270B" w14:textId="4B66CEB3" w:rsidR="004C73AC" w:rsidRPr="004C73AC" w:rsidRDefault="004C73AC" w:rsidP="004C73AC">
      <w:pPr>
        <w:spacing w:line="240" w:lineRule="auto"/>
        <w:rPr>
          <w:rFonts w:ascii="Google Sans" w:eastAsia="Times New Roman" w:hAnsi="Google Sans" w:cs="Times New Roman"/>
          <w:b/>
          <w:bCs/>
          <w:kern w:val="0"/>
          <w:sz w:val="30"/>
          <w:szCs w:val="30"/>
          <w:lang w:eastAsia="es-CO"/>
          <w14:ligatures w14:val="none"/>
        </w:rPr>
      </w:pPr>
      <w:r w:rsidRPr="004C73AC">
        <w:rPr>
          <w:rFonts w:ascii="Segoe UI Emoji" w:eastAsia="Times New Roman" w:hAnsi="Segoe UI Emoji" w:cs="Segoe UI Emoji"/>
          <w:b/>
          <w:bCs/>
          <w:kern w:val="0"/>
          <w:sz w:val="30"/>
          <w:szCs w:val="30"/>
          <w:lang w:eastAsia="es-CO"/>
          <w14:ligatures w14:val="none"/>
        </w:rPr>
        <w:t>💰</w:t>
      </w:r>
      <w:r w:rsidRPr="004C73AC">
        <w:rPr>
          <w:rFonts w:ascii="Google Sans" w:eastAsia="Times New Roman" w:hAnsi="Google Sans" w:cs="Times New Roman"/>
          <w:b/>
          <w:bCs/>
          <w:kern w:val="0"/>
          <w:sz w:val="30"/>
          <w:szCs w:val="30"/>
          <w:lang w:eastAsia="es-CO"/>
          <w14:ligatures w14:val="none"/>
        </w:rPr>
        <w:t xml:space="preserve"> PROPUESTA Y CONDICIONES DEL SERVICIO</w:t>
      </w:r>
    </w:p>
    <w:p w14:paraId="3654BACC"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 xml:space="preserve">Bajo este modelo mixto, el municipio obtiene tecnología de punta con un esquema presupuestal altamente eficiente bajo la modalidad de </w:t>
      </w:r>
      <w:r w:rsidRPr="004C73AC">
        <w:rPr>
          <w:rFonts w:ascii="Google Sans" w:eastAsia="Times New Roman" w:hAnsi="Google Sans" w:cs="Times New Roman"/>
          <w:b/>
          <w:bCs/>
          <w:kern w:val="0"/>
          <w:sz w:val="24"/>
          <w:szCs w:val="24"/>
          <w:lang w:eastAsia="es-CO"/>
          <w14:ligatures w14:val="none"/>
        </w:rPr>
        <w:t>Vigencias Futuras</w:t>
      </w:r>
      <w:r w:rsidRPr="004C73AC">
        <w:rPr>
          <w:rFonts w:ascii="Google Sans" w:eastAsia="Times New Roman" w:hAnsi="Google Sans" w:cs="Times New Roman"/>
          <w:kern w:val="0"/>
          <w:sz w:val="24"/>
          <w:szCs w:val="24"/>
          <w:lang w:eastAsia="es-CO"/>
          <w14:ligatures w14:val="none"/>
        </w:rPr>
        <w:t xml:space="preserve"> u órdenes de servicio tecnológico:</w:t>
      </w:r>
    </w:p>
    <w:p w14:paraId="6B8EE9DE" w14:textId="77777777" w:rsidR="004C73AC" w:rsidRPr="004C73AC" w:rsidRDefault="004C73AC" w:rsidP="004C73AC">
      <w:pPr>
        <w:numPr>
          <w:ilvl w:val="0"/>
          <w:numId w:val="5"/>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Inversión Inicial del Municipio (</w:t>
      </w:r>
      <w:proofErr w:type="spellStart"/>
      <w:r w:rsidRPr="004C73AC">
        <w:rPr>
          <w:rFonts w:ascii="Google Sans" w:eastAsia="Times New Roman" w:hAnsi="Google Sans" w:cs="Times New Roman"/>
          <w:b/>
          <w:bCs/>
          <w:kern w:val="0"/>
          <w:sz w:val="24"/>
          <w:szCs w:val="24"/>
          <w:lang w:eastAsia="es-CO"/>
          <w14:ligatures w14:val="none"/>
        </w:rPr>
        <w:t>CapEx</w:t>
      </w:r>
      <w:proofErr w:type="spellEnd"/>
      <w:r w:rsidRPr="004C73AC">
        <w:rPr>
          <w:rFonts w:ascii="Google Sans" w:eastAsia="Times New Roman" w:hAnsi="Google Sans" w:cs="Times New Roman"/>
          <w:b/>
          <w:bCs/>
          <w:kern w:val="0"/>
          <w:sz w:val="24"/>
          <w:szCs w:val="24"/>
          <w:lang w:eastAsia="es-CO"/>
          <w14:ligatures w14:val="none"/>
        </w:rPr>
        <w:t>):</w:t>
      </w:r>
      <w:r w:rsidRPr="004C73AC">
        <w:rPr>
          <w:rFonts w:ascii="Google Sans" w:eastAsia="Times New Roman" w:hAnsi="Google Sans" w:cs="Times New Roman"/>
          <w:kern w:val="0"/>
          <w:sz w:val="24"/>
          <w:szCs w:val="24"/>
          <w:lang w:eastAsia="es-CO"/>
          <w14:ligatures w14:val="none"/>
        </w:rPr>
        <w:t xml:space="preserve"> Costo de postes, semáforos físicos y paneles solares (Suministrado por sus proveedores habituales de infraestructura u obra civil).</w:t>
      </w:r>
    </w:p>
    <w:p w14:paraId="64AEC79B" w14:textId="77777777" w:rsidR="004C73AC" w:rsidRPr="004C73AC" w:rsidRDefault="004C73AC" w:rsidP="004C73AC">
      <w:pPr>
        <w:numPr>
          <w:ilvl w:val="0"/>
          <w:numId w:val="5"/>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Costo de Implementación, Desarrollo e Ingeniería de Software:</w:t>
      </w:r>
      <w:r w:rsidRPr="004C73AC">
        <w:rPr>
          <w:rFonts w:ascii="Google Sans" w:eastAsia="Times New Roman" w:hAnsi="Google Sans" w:cs="Times New Roman"/>
          <w:kern w:val="0"/>
          <w:sz w:val="24"/>
          <w:szCs w:val="24"/>
          <w:lang w:eastAsia="es-CO"/>
          <w14:ligatures w14:val="none"/>
        </w:rPr>
        <w:t xml:space="preserve"> </w:t>
      </w:r>
      <w:r w:rsidRPr="004C73AC">
        <w:rPr>
          <w:rFonts w:ascii="Google Sans" w:eastAsia="Times New Roman" w:hAnsi="Google Sans" w:cs="Times New Roman"/>
          <w:b/>
          <w:bCs/>
          <w:kern w:val="0"/>
          <w:sz w:val="24"/>
          <w:szCs w:val="24"/>
          <w:lang w:eastAsia="es-CO"/>
          <w14:ligatures w14:val="none"/>
        </w:rPr>
        <w:t>$0 COP.</w:t>
      </w:r>
      <w:r w:rsidRPr="004C73AC">
        <w:rPr>
          <w:rFonts w:ascii="Google Sans" w:eastAsia="Times New Roman" w:hAnsi="Google Sans" w:cs="Times New Roman"/>
          <w:kern w:val="0"/>
          <w:sz w:val="24"/>
          <w:szCs w:val="24"/>
          <w:lang w:eastAsia="es-CO"/>
          <w14:ligatures w14:val="none"/>
        </w:rPr>
        <w:t xml:space="preserve"> (Yo asumo el costo de desarrollo del algoritmo, la configuración de la nube y la programación inicial).</w:t>
      </w:r>
    </w:p>
    <w:p w14:paraId="202C7D1F" w14:textId="5084CF0D" w:rsidR="004C73AC" w:rsidRDefault="004C73AC" w:rsidP="004C73AC">
      <w:pPr>
        <w:numPr>
          <w:ilvl w:val="0"/>
          <w:numId w:val="5"/>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Canon Mensual de Operación, Soporte y Tecnología (SaaS):</w:t>
      </w:r>
      <w:r w:rsidRPr="004C73AC">
        <w:rPr>
          <w:rFonts w:ascii="Google Sans" w:eastAsia="Times New Roman" w:hAnsi="Google Sans" w:cs="Times New Roman"/>
          <w:kern w:val="0"/>
          <w:sz w:val="24"/>
          <w:szCs w:val="24"/>
          <w:lang w:eastAsia="es-CO"/>
          <w14:ligatures w14:val="none"/>
        </w:rPr>
        <w:t xml:space="preserve"> </w:t>
      </w:r>
      <w:r w:rsidRPr="004C73AC">
        <w:rPr>
          <w:rFonts w:ascii="Google Sans" w:eastAsia="Times New Roman" w:hAnsi="Google Sans" w:cs="Times New Roman"/>
          <w:b/>
          <w:bCs/>
          <w:kern w:val="0"/>
          <w:sz w:val="24"/>
          <w:szCs w:val="24"/>
          <w:lang w:eastAsia="es-CO"/>
          <w14:ligatures w14:val="none"/>
        </w:rPr>
        <w:t>$</w:t>
      </w:r>
      <w:r w:rsidR="00337E5B">
        <w:rPr>
          <w:rFonts w:ascii="Google Sans" w:eastAsia="Times New Roman" w:hAnsi="Google Sans" w:cs="Times New Roman"/>
          <w:b/>
          <w:bCs/>
          <w:kern w:val="0"/>
          <w:sz w:val="24"/>
          <w:szCs w:val="24"/>
          <w:lang w:eastAsia="es-CO"/>
          <w14:ligatures w14:val="none"/>
        </w:rPr>
        <w:t xml:space="preserve"> a acordar </w:t>
      </w:r>
      <w:proofErr w:type="spellStart"/>
      <w:r w:rsidR="00337E5B">
        <w:rPr>
          <w:rFonts w:ascii="Google Sans" w:eastAsia="Times New Roman" w:hAnsi="Google Sans" w:cs="Times New Roman"/>
          <w:b/>
          <w:bCs/>
          <w:kern w:val="0"/>
          <w:sz w:val="24"/>
          <w:szCs w:val="24"/>
          <w:lang w:eastAsia="es-CO"/>
          <w14:ligatures w14:val="none"/>
        </w:rPr>
        <w:t>via</w:t>
      </w:r>
      <w:proofErr w:type="spellEnd"/>
      <w:r w:rsidR="00337E5B">
        <w:rPr>
          <w:rFonts w:ascii="Google Sans" w:eastAsia="Times New Roman" w:hAnsi="Google Sans" w:cs="Times New Roman"/>
          <w:b/>
          <w:bCs/>
          <w:kern w:val="0"/>
          <w:sz w:val="24"/>
          <w:szCs w:val="24"/>
          <w:lang w:eastAsia="es-CO"/>
          <w14:ligatures w14:val="none"/>
        </w:rPr>
        <w:t xml:space="preserve"> negociación</w:t>
      </w:r>
      <w:r w:rsidRPr="004C73AC">
        <w:rPr>
          <w:rFonts w:ascii="Google Sans" w:eastAsia="Times New Roman" w:hAnsi="Google Sans" w:cs="Times New Roman"/>
          <w:kern w:val="0"/>
          <w:sz w:val="24"/>
          <w:szCs w:val="24"/>
          <w:lang w:eastAsia="es-CO"/>
          <w14:ligatures w14:val="none"/>
        </w:rPr>
        <w:t xml:space="preserve"> mensuales por cruce vial.</w:t>
      </w:r>
    </w:p>
    <w:p w14:paraId="592E9A1C" w14:textId="77777777" w:rsidR="00337E5B" w:rsidRPr="004C73AC" w:rsidRDefault="00337E5B" w:rsidP="00337E5B">
      <w:pPr>
        <w:spacing w:after="0" w:line="240" w:lineRule="auto"/>
        <w:ind w:left="720"/>
        <w:rPr>
          <w:rFonts w:ascii="Google Sans" w:eastAsia="Times New Roman" w:hAnsi="Google Sans" w:cs="Times New Roman"/>
          <w:kern w:val="0"/>
          <w:sz w:val="24"/>
          <w:szCs w:val="24"/>
          <w:lang w:eastAsia="es-CO"/>
          <w14:ligatures w14:val="none"/>
        </w:rPr>
      </w:pPr>
    </w:p>
    <w:p w14:paraId="65C8D2BF" w14:textId="4346F1A9" w:rsidR="004C73AC" w:rsidRPr="004C73AC" w:rsidRDefault="004C73AC" w:rsidP="004C73AC">
      <w:pPr>
        <w:spacing w:line="240" w:lineRule="auto"/>
        <w:rPr>
          <w:rFonts w:ascii="Google Sans" w:eastAsia="Times New Roman" w:hAnsi="Google Sans" w:cs="Times New Roman"/>
          <w:b/>
          <w:bCs/>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 xml:space="preserve">¿Qué incluye </w:t>
      </w:r>
      <w:r w:rsidR="00337E5B">
        <w:rPr>
          <w:rFonts w:ascii="Google Sans" w:eastAsia="Times New Roman" w:hAnsi="Google Sans" w:cs="Times New Roman"/>
          <w:b/>
          <w:bCs/>
          <w:kern w:val="0"/>
          <w:sz w:val="24"/>
          <w:szCs w:val="24"/>
          <w:lang w:eastAsia="es-CO"/>
          <w14:ligatures w14:val="none"/>
        </w:rPr>
        <w:t xml:space="preserve">el </w:t>
      </w:r>
      <w:r w:rsidRPr="004C73AC">
        <w:rPr>
          <w:rFonts w:ascii="Google Sans" w:eastAsia="Times New Roman" w:hAnsi="Google Sans" w:cs="Times New Roman"/>
          <w:b/>
          <w:bCs/>
          <w:kern w:val="0"/>
          <w:sz w:val="24"/>
          <w:szCs w:val="24"/>
          <w:lang w:eastAsia="es-CO"/>
          <w14:ligatures w14:val="none"/>
        </w:rPr>
        <w:t>canon mensual?</w:t>
      </w:r>
    </w:p>
    <w:p w14:paraId="6449C3F9" w14:textId="77777777" w:rsidR="004C73AC" w:rsidRPr="004C73AC" w:rsidRDefault="004C73AC" w:rsidP="004C73AC">
      <w:pPr>
        <w:numPr>
          <w:ilvl w:val="0"/>
          <w:numId w:val="6"/>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El uso y comodato de toda la electrónica inteligente (Cerebro central, módulos inalámbricos, sensores de tráfico y módem 4G).</w:t>
      </w:r>
    </w:p>
    <w:p w14:paraId="7CF01872" w14:textId="77777777" w:rsidR="004C73AC" w:rsidRPr="004C73AC" w:rsidRDefault="004C73AC" w:rsidP="004C73AC">
      <w:pPr>
        <w:numPr>
          <w:ilvl w:val="0"/>
          <w:numId w:val="6"/>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 xml:space="preserve">Acceso ilimitado al </w:t>
      </w:r>
      <w:proofErr w:type="spellStart"/>
      <w:r w:rsidRPr="004C73AC">
        <w:rPr>
          <w:rFonts w:ascii="Google Sans" w:eastAsia="Times New Roman" w:hAnsi="Google Sans" w:cs="Times New Roman"/>
          <w:kern w:val="0"/>
          <w:sz w:val="24"/>
          <w:szCs w:val="24"/>
          <w:lang w:eastAsia="es-CO"/>
          <w14:ligatures w14:val="none"/>
        </w:rPr>
        <w:t>Dashboard</w:t>
      </w:r>
      <w:proofErr w:type="spellEnd"/>
      <w:r w:rsidRPr="004C73AC">
        <w:rPr>
          <w:rFonts w:ascii="Google Sans" w:eastAsia="Times New Roman" w:hAnsi="Google Sans" w:cs="Times New Roman"/>
          <w:kern w:val="0"/>
          <w:sz w:val="24"/>
          <w:szCs w:val="24"/>
          <w:lang w:eastAsia="es-CO"/>
          <w14:ligatures w14:val="none"/>
        </w:rPr>
        <w:t xml:space="preserve"> web centralizado para la Secretaría de Movilidad y la Policía Nacional.</w:t>
      </w:r>
    </w:p>
    <w:p w14:paraId="21E6CA52" w14:textId="77777777" w:rsidR="004C73AC" w:rsidRPr="004C73AC" w:rsidRDefault="004C73AC" w:rsidP="004C73AC">
      <w:pPr>
        <w:numPr>
          <w:ilvl w:val="0"/>
          <w:numId w:val="6"/>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Mantenimiento técnico predictivo y correctivo de los componentes tecnológicos con reposición inmediata sin costo adicional en caso de fallas de hardware.</w:t>
      </w:r>
    </w:p>
    <w:p w14:paraId="2DEC7DD6" w14:textId="77777777" w:rsidR="004C73AC" w:rsidRPr="004C73AC" w:rsidRDefault="004C73AC" w:rsidP="004C73AC">
      <w:pPr>
        <w:numPr>
          <w:ilvl w:val="0"/>
          <w:numId w:val="6"/>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lastRenderedPageBreak/>
        <w:t>Actualizaciones de software remotas y gratuitas cada tres meses con mejoras en el algoritmo de Inteligencia Artificial.</w:t>
      </w:r>
    </w:p>
    <w:p w14:paraId="64A4509C" w14:textId="77777777" w:rsidR="004C73AC" w:rsidRDefault="004C73AC" w:rsidP="004C73AC">
      <w:pPr>
        <w:numPr>
          <w:ilvl w:val="0"/>
          <w:numId w:val="6"/>
        </w:numPr>
        <w:spacing w:after="0"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Licencia de conectividad de datos móviles 4G para el envío de datos.</w:t>
      </w:r>
    </w:p>
    <w:p w14:paraId="241FE306" w14:textId="77777777" w:rsidR="00337E5B" w:rsidRDefault="00337E5B" w:rsidP="00337E5B">
      <w:pPr>
        <w:spacing w:after="0" w:line="240" w:lineRule="auto"/>
        <w:rPr>
          <w:rFonts w:ascii="Google Sans" w:eastAsia="Times New Roman" w:hAnsi="Google Sans" w:cs="Times New Roman"/>
          <w:kern w:val="0"/>
          <w:sz w:val="24"/>
          <w:szCs w:val="24"/>
          <w:lang w:eastAsia="es-CO"/>
          <w14:ligatures w14:val="none"/>
        </w:rPr>
      </w:pPr>
    </w:p>
    <w:p w14:paraId="3A04FC57" w14:textId="77777777" w:rsidR="00337E5B" w:rsidRPr="004C73AC" w:rsidRDefault="00337E5B" w:rsidP="00337E5B">
      <w:pPr>
        <w:spacing w:after="0" w:line="240" w:lineRule="auto"/>
        <w:rPr>
          <w:rFonts w:ascii="Google Sans" w:eastAsia="Times New Roman" w:hAnsi="Google Sans" w:cs="Times New Roman"/>
          <w:kern w:val="0"/>
          <w:sz w:val="24"/>
          <w:szCs w:val="24"/>
          <w:lang w:eastAsia="es-CO"/>
          <w14:ligatures w14:val="none"/>
        </w:rPr>
      </w:pPr>
    </w:p>
    <w:p w14:paraId="0EB550A9"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i/>
          <w:iCs/>
          <w:kern w:val="0"/>
          <w:sz w:val="24"/>
          <w:szCs w:val="24"/>
          <w:lang w:eastAsia="es-CO"/>
          <w14:ligatures w14:val="none"/>
        </w:rPr>
        <w:t>Nota técnica contractual:</w:t>
      </w:r>
      <w:r w:rsidRPr="004C73AC">
        <w:rPr>
          <w:rFonts w:ascii="Google Sans" w:eastAsia="Times New Roman" w:hAnsi="Google Sans" w:cs="Times New Roman"/>
          <w:kern w:val="0"/>
          <w:sz w:val="24"/>
          <w:szCs w:val="24"/>
          <w:lang w:eastAsia="es-CO"/>
          <w14:ligatures w14:val="none"/>
        </w:rPr>
        <w:t xml:space="preserve"> El hardware tecnológico (procesadores, sensores y módems) y los derechos de propiedad intelectual del software continúan siendo de mi propiedad. En caso de no renovación del contrato de servicios, dichos elementos tecnológicos serán retirados del gabinete, quedando los postes y las carcasas LED físicas bajo el total dominio del municipio.</w:t>
      </w:r>
    </w:p>
    <w:p w14:paraId="5CE40AA8"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Quedo a su entera disposición para agendar una reunión técnica o una demostración del prototipo a escala donde podrán observar el funcionamiento del algoritmo adaptativo en tiempo real y la interfaz del panel de control web.</w:t>
      </w:r>
    </w:p>
    <w:p w14:paraId="3379AFC4" w14:textId="77777777"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kern w:val="0"/>
          <w:sz w:val="24"/>
          <w:szCs w:val="24"/>
          <w:lang w:eastAsia="es-CO"/>
          <w14:ligatures w14:val="none"/>
        </w:rPr>
        <w:t>Atentamente,</w:t>
      </w:r>
    </w:p>
    <w:p w14:paraId="5E58B8C9" w14:textId="7B2F8AF3" w:rsidR="004C73AC" w:rsidRPr="004C73AC" w:rsidRDefault="004C73AC" w:rsidP="004C73AC">
      <w:pPr>
        <w:spacing w:line="240" w:lineRule="auto"/>
        <w:rPr>
          <w:rFonts w:ascii="Google Sans" w:eastAsia="Times New Roman" w:hAnsi="Google Sans" w:cs="Times New Roman"/>
          <w:kern w:val="0"/>
          <w:sz w:val="24"/>
          <w:szCs w:val="24"/>
          <w:lang w:eastAsia="es-CO"/>
          <w14:ligatures w14:val="none"/>
        </w:rPr>
      </w:pPr>
      <w:r w:rsidRPr="004C73AC">
        <w:rPr>
          <w:rFonts w:ascii="Google Sans" w:eastAsia="Times New Roman" w:hAnsi="Google Sans" w:cs="Times New Roman"/>
          <w:b/>
          <w:bCs/>
          <w:kern w:val="0"/>
          <w:sz w:val="24"/>
          <w:szCs w:val="24"/>
          <w:lang w:eastAsia="es-CO"/>
          <w14:ligatures w14:val="none"/>
        </w:rPr>
        <w:t>[</w:t>
      </w:r>
      <w:r w:rsidR="00337E5B">
        <w:rPr>
          <w:rFonts w:ascii="Google Sans" w:eastAsia="Times New Roman" w:hAnsi="Google Sans" w:cs="Times New Roman"/>
          <w:b/>
          <w:bCs/>
          <w:kern w:val="0"/>
          <w:sz w:val="24"/>
          <w:szCs w:val="24"/>
          <w:lang w:eastAsia="es-CO"/>
          <w14:ligatures w14:val="none"/>
        </w:rPr>
        <w:t xml:space="preserve">Carlos E López </w:t>
      </w:r>
      <w:r w:rsidRPr="004C73AC">
        <w:rPr>
          <w:rFonts w:ascii="Google Sans" w:eastAsia="Times New Roman" w:hAnsi="Google Sans" w:cs="Times New Roman"/>
          <w:b/>
          <w:bCs/>
          <w:kern w:val="0"/>
          <w:sz w:val="24"/>
          <w:szCs w:val="24"/>
          <w:lang w:eastAsia="es-CO"/>
          <w14:ligatures w14:val="none"/>
        </w:rPr>
        <w:t>/</w:t>
      </w:r>
      <w:r w:rsidR="00337E5B">
        <w:rPr>
          <w:rFonts w:ascii="Google Sans" w:eastAsia="Times New Roman" w:hAnsi="Google Sans" w:cs="Times New Roman"/>
          <w:b/>
          <w:bCs/>
          <w:kern w:val="0"/>
          <w:sz w:val="24"/>
          <w:szCs w:val="24"/>
          <w:lang w:eastAsia="es-CO"/>
          <w14:ligatures w14:val="none"/>
        </w:rPr>
        <w:t xml:space="preserve"> Jeison …</w:t>
      </w:r>
      <w:r w:rsidRPr="004C73AC">
        <w:rPr>
          <w:rFonts w:ascii="Google Sans" w:eastAsia="Times New Roman" w:hAnsi="Google Sans" w:cs="Times New Roman"/>
          <w:b/>
          <w:bCs/>
          <w:kern w:val="0"/>
          <w:sz w:val="24"/>
          <w:szCs w:val="24"/>
          <w:lang w:eastAsia="es-CO"/>
          <w14:ligatures w14:val="none"/>
        </w:rPr>
        <w:t>]</w:t>
      </w:r>
      <w:r w:rsidRPr="004C73AC">
        <w:rPr>
          <w:rFonts w:ascii="Google Sans" w:eastAsia="Times New Roman" w:hAnsi="Google Sans" w:cs="Times New Roman"/>
          <w:kern w:val="0"/>
          <w:sz w:val="24"/>
          <w:szCs w:val="24"/>
          <w:lang w:eastAsia="es-CO"/>
          <w14:ligatures w14:val="none"/>
        </w:rPr>
        <w:br/>
        <w:t>Consultor</w:t>
      </w:r>
      <w:r w:rsidR="00337E5B">
        <w:rPr>
          <w:rFonts w:ascii="Google Sans" w:eastAsia="Times New Roman" w:hAnsi="Google Sans" w:cs="Times New Roman"/>
          <w:kern w:val="0"/>
          <w:sz w:val="24"/>
          <w:szCs w:val="24"/>
          <w:lang w:eastAsia="es-CO"/>
          <w14:ligatures w14:val="none"/>
        </w:rPr>
        <w:t>es</w:t>
      </w:r>
      <w:r w:rsidRPr="004C73AC">
        <w:rPr>
          <w:rFonts w:ascii="Google Sans" w:eastAsia="Times New Roman" w:hAnsi="Google Sans" w:cs="Times New Roman"/>
          <w:kern w:val="0"/>
          <w:sz w:val="24"/>
          <w:szCs w:val="24"/>
          <w:lang w:eastAsia="es-CO"/>
          <w14:ligatures w14:val="none"/>
        </w:rPr>
        <w:t xml:space="preserve"> en Tecnología y Movilidad Urbana Inteligente</w:t>
      </w:r>
    </w:p>
    <w:p w14:paraId="5AE1BE33" w14:textId="77777777" w:rsidR="0072046E" w:rsidRDefault="0072046E"/>
    <w:sectPr w:rsidR="007204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Google Sans">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E218A"/>
    <w:multiLevelType w:val="multilevel"/>
    <w:tmpl w:val="CF64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92BCA"/>
    <w:multiLevelType w:val="multilevel"/>
    <w:tmpl w:val="5B82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B2519"/>
    <w:multiLevelType w:val="multilevel"/>
    <w:tmpl w:val="B3CE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17DEF"/>
    <w:multiLevelType w:val="multilevel"/>
    <w:tmpl w:val="F94E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615EFF"/>
    <w:multiLevelType w:val="multilevel"/>
    <w:tmpl w:val="429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12F17"/>
    <w:multiLevelType w:val="multilevel"/>
    <w:tmpl w:val="A28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692214">
    <w:abstractNumId w:val="5"/>
  </w:num>
  <w:num w:numId="2" w16cid:durableId="251933167">
    <w:abstractNumId w:val="0"/>
  </w:num>
  <w:num w:numId="3" w16cid:durableId="1091897484">
    <w:abstractNumId w:val="1"/>
  </w:num>
  <w:num w:numId="4" w16cid:durableId="622342960">
    <w:abstractNumId w:val="2"/>
  </w:num>
  <w:num w:numId="5" w16cid:durableId="904991264">
    <w:abstractNumId w:val="4"/>
  </w:num>
  <w:num w:numId="6" w16cid:durableId="1491411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AC"/>
    <w:rsid w:val="0009021C"/>
    <w:rsid w:val="00337E5B"/>
    <w:rsid w:val="004C73AC"/>
    <w:rsid w:val="00622BAB"/>
    <w:rsid w:val="00651A9F"/>
    <w:rsid w:val="0068279C"/>
    <w:rsid w:val="007204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7E9F0"/>
  <w15:chartTrackingRefBased/>
  <w15:docId w15:val="{4AA32885-68FE-4513-B758-011DAC39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4C73AC"/>
    <w:rPr>
      <w:b/>
      <w:bCs/>
    </w:rPr>
  </w:style>
  <w:style w:type="paragraph" w:customStyle="1" w:styleId="z1qcye">
    <w:name w:val="z1qcye"/>
    <w:basedOn w:val="Normal"/>
    <w:rsid w:val="004C73A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inqyif">
    <w:name w:val="inqyif"/>
    <w:basedOn w:val="Fuentedeprrafopredeter"/>
    <w:rsid w:val="004C73AC"/>
  </w:style>
  <w:style w:type="character" w:styleId="nfasis">
    <w:name w:val="Emphasis"/>
    <w:basedOn w:val="Fuentedeprrafopredeter"/>
    <w:uiPriority w:val="20"/>
    <w:qFormat/>
    <w:rsid w:val="004C73AC"/>
    <w:rPr>
      <w:i/>
      <w:iCs/>
    </w:rPr>
  </w:style>
  <w:style w:type="paragraph" w:styleId="HTMLconformatoprevio">
    <w:name w:val="HTML Preformatted"/>
    <w:basedOn w:val="Normal"/>
    <w:link w:val="HTMLconformatoprevioCar"/>
    <w:uiPriority w:val="99"/>
    <w:semiHidden/>
    <w:unhideWhenUsed/>
    <w:rsid w:val="004C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4C73AC"/>
    <w:rPr>
      <w:rFonts w:ascii="Courier New" w:eastAsia="Times New Roman" w:hAnsi="Courier New" w:cs="Courier New"/>
      <w:kern w:val="0"/>
      <w:sz w:val="20"/>
      <w:szCs w:val="20"/>
      <w:lang w:eastAsia="es-CO"/>
      <w14:ligatures w14:val="none"/>
    </w:rPr>
  </w:style>
  <w:style w:type="character" w:customStyle="1" w:styleId="undefined">
    <w:name w:val="undefined"/>
    <w:basedOn w:val="Fuentedeprrafopredeter"/>
    <w:rsid w:val="004C7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29130">
      <w:bodyDiv w:val="1"/>
      <w:marLeft w:val="0"/>
      <w:marRight w:val="0"/>
      <w:marTop w:val="0"/>
      <w:marBottom w:val="0"/>
      <w:divBdr>
        <w:top w:val="none" w:sz="0" w:space="0" w:color="auto"/>
        <w:left w:val="none" w:sz="0" w:space="0" w:color="auto"/>
        <w:bottom w:val="none" w:sz="0" w:space="0" w:color="auto"/>
        <w:right w:val="none" w:sz="0" w:space="0" w:color="auto"/>
      </w:divBdr>
      <w:divsChild>
        <w:div w:id="1302425536">
          <w:marLeft w:val="0"/>
          <w:marRight w:val="0"/>
          <w:marTop w:val="360"/>
          <w:marBottom w:val="180"/>
          <w:divBdr>
            <w:top w:val="none" w:sz="0" w:space="0" w:color="auto"/>
            <w:left w:val="none" w:sz="0" w:space="0" w:color="auto"/>
            <w:bottom w:val="none" w:sz="0" w:space="0" w:color="auto"/>
            <w:right w:val="none" w:sz="0" w:space="0" w:color="auto"/>
          </w:divBdr>
        </w:div>
        <w:div w:id="892887905">
          <w:marLeft w:val="0"/>
          <w:marRight w:val="0"/>
          <w:marTop w:val="180"/>
          <w:marBottom w:val="240"/>
          <w:divBdr>
            <w:top w:val="none" w:sz="0" w:space="0" w:color="auto"/>
            <w:left w:val="none" w:sz="0" w:space="0" w:color="auto"/>
            <w:bottom w:val="none" w:sz="0" w:space="0" w:color="auto"/>
            <w:right w:val="none" w:sz="0" w:space="0" w:color="auto"/>
          </w:divBdr>
        </w:div>
        <w:div w:id="540288924">
          <w:marLeft w:val="0"/>
          <w:marRight w:val="0"/>
          <w:marTop w:val="180"/>
          <w:marBottom w:val="240"/>
          <w:divBdr>
            <w:top w:val="none" w:sz="0" w:space="0" w:color="auto"/>
            <w:left w:val="none" w:sz="0" w:space="0" w:color="auto"/>
            <w:bottom w:val="none" w:sz="0" w:space="0" w:color="auto"/>
            <w:right w:val="none" w:sz="0" w:space="0" w:color="auto"/>
          </w:divBdr>
        </w:div>
        <w:div w:id="598831389">
          <w:marLeft w:val="0"/>
          <w:marRight w:val="0"/>
          <w:marTop w:val="360"/>
          <w:marBottom w:val="180"/>
          <w:divBdr>
            <w:top w:val="none" w:sz="0" w:space="0" w:color="auto"/>
            <w:left w:val="none" w:sz="0" w:space="0" w:color="auto"/>
            <w:bottom w:val="none" w:sz="0" w:space="0" w:color="auto"/>
            <w:right w:val="none" w:sz="0" w:space="0" w:color="auto"/>
          </w:divBdr>
        </w:div>
        <w:div w:id="490020492">
          <w:marLeft w:val="0"/>
          <w:marRight w:val="0"/>
          <w:marTop w:val="180"/>
          <w:marBottom w:val="240"/>
          <w:divBdr>
            <w:top w:val="none" w:sz="0" w:space="0" w:color="auto"/>
            <w:left w:val="none" w:sz="0" w:space="0" w:color="auto"/>
            <w:bottom w:val="none" w:sz="0" w:space="0" w:color="auto"/>
            <w:right w:val="none" w:sz="0" w:space="0" w:color="auto"/>
          </w:divBdr>
        </w:div>
        <w:div w:id="1728068041">
          <w:marLeft w:val="0"/>
          <w:marRight w:val="0"/>
          <w:marTop w:val="180"/>
          <w:marBottom w:val="240"/>
          <w:divBdr>
            <w:top w:val="none" w:sz="0" w:space="0" w:color="auto"/>
            <w:left w:val="none" w:sz="0" w:space="0" w:color="auto"/>
            <w:bottom w:val="none" w:sz="0" w:space="0" w:color="auto"/>
            <w:right w:val="none" w:sz="0" w:space="0" w:color="auto"/>
          </w:divBdr>
        </w:div>
        <w:div w:id="1646664476">
          <w:marLeft w:val="0"/>
          <w:marRight w:val="0"/>
          <w:marTop w:val="360"/>
          <w:marBottom w:val="180"/>
          <w:divBdr>
            <w:top w:val="none" w:sz="0" w:space="0" w:color="auto"/>
            <w:left w:val="none" w:sz="0" w:space="0" w:color="auto"/>
            <w:bottom w:val="none" w:sz="0" w:space="0" w:color="auto"/>
            <w:right w:val="none" w:sz="0" w:space="0" w:color="auto"/>
          </w:divBdr>
        </w:div>
        <w:div w:id="299382635">
          <w:marLeft w:val="0"/>
          <w:marRight w:val="0"/>
          <w:marTop w:val="180"/>
          <w:marBottom w:val="240"/>
          <w:divBdr>
            <w:top w:val="none" w:sz="0" w:space="0" w:color="auto"/>
            <w:left w:val="none" w:sz="0" w:space="0" w:color="auto"/>
            <w:bottom w:val="none" w:sz="0" w:space="0" w:color="auto"/>
            <w:right w:val="none" w:sz="0" w:space="0" w:color="auto"/>
          </w:divBdr>
        </w:div>
        <w:div w:id="163014117">
          <w:marLeft w:val="0"/>
          <w:marRight w:val="0"/>
          <w:marTop w:val="360"/>
          <w:marBottom w:val="180"/>
          <w:divBdr>
            <w:top w:val="none" w:sz="0" w:space="0" w:color="auto"/>
            <w:left w:val="none" w:sz="0" w:space="0" w:color="auto"/>
            <w:bottom w:val="none" w:sz="0" w:space="0" w:color="auto"/>
            <w:right w:val="none" w:sz="0" w:space="0" w:color="auto"/>
          </w:divBdr>
        </w:div>
        <w:div w:id="667753293">
          <w:marLeft w:val="0"/>
          <w:marRight w:val="0"/>
          <w:marTop w:val="180"/>
          <w:marBottom w:val="240"/>
          <w:divBdr>
            <w:top w:val="none" w:sz="0" w:space="0" w:color="auto"/>
            <w:left w:val="none" w:sz="0" w:space="0" w:color="auto"/>
            <w:bottom w:val="none" w:sz="0" w:space="0" w:color="auto"/>
            <w:right w:val="none" w:sz="0" w:space="0" w:color="auto"/>
          </w:divBdr>
        </w:div>
        <w:div w:id="1404528290">
          <w:marLeft w:val="0"/>
          <w:marRight w:val="0"/>
          <w:marTop w:val="360"/>
          <w:marBottom w:val="180"/>
          <w:divBdr>
            <w:top w:val="none" w:sz="0" w:space="0" w:color="auto"/>
            <w:left w:val="none" w:sz="0" w:space="0" w:color="auto"/>
            <w:bottom w:val="none" w:sz="0" w:space="0" w:color="auto"/>
            <w:right w:val="none" w:sz="0" w:space="0" w:color="auto"/>
          </w:divBdr>
        </w:div>
        <w:div w:id="190993280">
          <w:marLeft w:val="0"/>
          <w:marRight w:val="0"/>
          <w:marTop w:val="180"/>
          <w:marBottom w:val="240"/>
          <w:divBdr>
            <w:top w:val="none" w:sz="0" w:space="0" w:color="auto"/>
            <w:left w:val="none" w:sz="0" w:space="0" w:color="auto"/>
            <w:bottom w:val="none" w:sz="0" w:space="0" w:color="auto"/>
            <w:right w:val="none" w:sz="0" w:space="0" w:color="auto"/>
          </w:divBdr>
        </w:div>
        <w:div w:id="1569726675">
          <w:marLeft w:val="0"/>
          <w:marRight w:val="0"/>
          <w:marTop w:val="360"/>
          <w:marBottom w:val="180"/>
          <w:divBdr>
            <w:top w:val="none" w:sz="0" w:space="0" w:color="auto"/>
            <w:left w:val="none" w:sz="0" w:space="0" w:color="auto"/>
            <w:bottom w:val="none" w:sz="0" w:space="0" w:color="auto"/>
            <w:right w:val="none" w:sz="0" w:space="0" w:color="auto"/>
          </w:divBdr>
        </w:div>
        <w:div w:id="1099180512">
          <w:marLeft w:val="0"/>
          <w:marRight w:val="0"/>
          <w:marTop w:val="180"/>
          <w:marBottom w:val="240"/>
          <w:divBdr>
            <w:top w:val="none" w:sz="0" w:space="0" w:color="auto"/>
            <w:left w:val="none" w:sz="0" w:space="0" w:color="auto"/>
            <w:bottom w:val="none" w:sz="0" w:space="0" w:color="auto"/>
            <w:right w:val="none" w:sz="0" w:space="0" w:color="auto"/>
          </w:divBdr>
        </w:div>
        <w:div w:id="202719054">
          <w:marLeft w:val="0"/>
          <w:marRight w:val="0"/>
          <w:marTop w:val="360"/>
          <w:marBottom w:val="180"/>
          <w:divBdr>
            <w:top w:val="none" w:sz="0" w:space="0" w:color="auto"/>
            <w:left w:val="none" w:sz="0" w:space="0" w:color="auto"/>
            <w:bottom w:val="none" w:sz="0" w:space="0" w:color="auto"/>
            <w:right w:val="none" w:sz="0" w:space="0" w:color="auto"/>
          </w:divBdr>
        </w:div>
        <w:div w:id="629627844">
          <w:marLeft w:val="0"/>
          <w:marRight w:val="0"/>
          <w:marTop w:val="180"/>
          <w:marBottom w:val="240"/>
          <w:divBdr>
            <w:top w:val="none" w:sz="0" w:space="0" w:color="auto"/>
            <w:left w:val="none" w:sz="0" w:space="0" w:color="auto"/>
            <w:bottom w:val="none" w:sz="0" w:space="0" w:color="auto"/>
            <w:right w:val="none" w:sz="0" w:space="0" w:color="auto"/>
          </w:divBdr>
        </w:div>
        <w:div w:id="1242712053">
          <w:marLeft w:val="0"/>
          <w:marRight w:val="0"/>
          <w:marTop w:val="60"/>
          <w:marBottom w:val="0"/>
          <w:divBdr>
            <w:top w:val="none" w:sz="0" w:space="0" w:color="auto"/>
            <w:left w:val="none" w:sz="0" w:space="0" w:color="auto"/>
            <w:bottom w:val="none" w:sz="0" w:space="0" w:color="auto"/>
            <w:right w:val="none" w:sz="0" w:space="0" w:color="auto"/>
          </w:divBdr>
          <w:divsChild>
            <w:div w:id="266011253">
              <w:marLeft w:val="0"/>
              <w:marRight w:val="0"/>
              <w:marTop w:val="0"/>
              <w:marBottom w:val="0"/>
              <w:divBdr>
                <w:top w:val="none" w:sz="0" w:space="0" w:color="auto"/>
                <w:left w:val="none" w:sz="0" w:space="0" w:color="auto"/>
                <w:bottom w:val="none" w:sz="0" w:space="0" w:color="auto"/>
                <w:right w:val="none" w:sz="0" w:space="0" w:color="auto"/>
              </w:divBdr>
              <w:divsChild>
                <w:div w:id="907424205">
                  <w:marLeft w:val="0"/>
                  <w:marRight w:val="0"/>
                  <w:marTop w:val="0"/>
                  <w:marBottom w:val="0"/>
                  <w:divBdr>
                    <w:top w:val="none" w:sz="0" w:space="0" w:color="auto"/>
                    <w:left w:val="none" w:sz="0" w:space="0" w:color="auto"/>
                    <w:bottom w:val="single" w:sz="6" w:space="0" w:color="2C2E35"/>
                    <w:right w:val="none" w:sz="0" w:space="0" w:color="auto"/>
                  </w:divBdr>
                  <w:divsChild>
                    <w:div w:id="5511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3884">
          <w:marLeft w:val="0"/>
          <w:marRight w:val="0"/>
          <w:marTop w:val="360"/>
          <w:marBottom w:val="180"/>
          <w:divBdr>
            <w:top w:val="none" w:sz="0" w:space="0" w:color="auto"/>
            <w:left w:val="none" w:sz="0" w:space="0" w:color="auto"/>
            <w:bottom w:val="none" w:sz="0" w:space="0" w:color="auto"/>
            <w:right w:val="none" w:sz="0" w:space="0" w:color="auto"/>
          </w:divBdr>
        </w:div>
        <w:div w:id="1719281196">
          <w:marLeft w:val="0"/>
          <w:marRight w:val="0"/>
          <w:marTop w:val="180"/>
          <w:marBottom w:val="240"/>
          <w:divBdr>
            <w:top w:val="none" w:sz="0" w:space="0" w:color="auto"/>
            <w:left w:val="none" w:sz="0" w:space="0" w:color="auto"/>
            <w:bottom w:val="none" w:sz="0" w:space="0" w:color="auto"/>
            <w:right w:val="none" w:sz="0" w:space="0" w:color="auto"/>
          </w:divBdr>
        </w:div>
        <w:div w:id="2060549288">
          <w:marLeft w:val="0"/>
          <w:marRight w:val="0"/>
          <w:marTop w:val="360"/>
          <w:marBottom w:val="180"/>
          <w:divBdr>
            <w:top w:val="none" w:sz="0" w:space="0" w:color="auto"/>
            <w:left w:val="none" w:sz="0" w:space="0" w:color="auto"/>
            <w:bottom w:val="none" w:sz="0" w:space="0" w:color="auto"/>
            <w:right w:val="none" w:sz="0" w:space="0" w:color="auto"/>
          </w:divBdr>
        </w:div>
        <w:div w:id="147014301">
          <w:marLeft w:val="0"/>
          <w:marRight w:val="0"/>
          <w:marTop w:val="180"/>
          <w:marBottom w:val="240"/>
          <w:divBdr>
            <w:top w:val="none" w:sz="0" w:space="0" w:color="auto"/>
            <w:left w:val="none" w:sz="0" w:space="0" w:color="auto"/>
            <w:bottom w:val="none" w:sz="0" w:space="0" w:color="auto"/>
            <w:right w:val="none" w:sz="0" w:space="0" w:color="auto"/>
          </w:divBdr>
        </w:div>
        <w:div w:id="663973960">
          <w:marLeft w:val="0"/>
          <w:marRight w:val="0"/>
          <w:marTop w:val="180"/>
          <w:marBottom w:val="240"/>
          <w:divBdr>
            <w:top w:val="none" w:sz="0" w:space="0" w:color="auto"/>
            <w:left w:val="none" w:sz="0" w:space="0" w:color="auto"/>
            <w:bottom w:val="none" w:sz="0" w:space="0" w:color="auto"/>
            <w:right w:val="none" w:sz="0" w:space="0" w:color="auto"/>
          </w:divBdr>
        </w:div>
        <w:div w:id="850417491">
          <w:marLeft w:val="0"/>
          <w:marRight w:val="0"/>
          <w:marTop w:val="180"/>
          <w:marBottom w:val="240"/>
          <w:divBdr>
            <w:top w:val="none" w:sz="0" w:space="0" w:color="auto"/>
            <w:left w:val="none" w:sz="0" w:space="0" w:color="auto"/>
            <w:bottom w:val="none" w:sz="0" w:space="0" w:color="auto"/>
            <w:right w:val="none" w:sz="0" w:space="0" w:color="auto"/>
          </w:divBdr>
        </w:div>
        <w:div w:id="568274557">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1589</Words>
  <Characters>8744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Lopez</dc:creator>
  <cp:keywords/>
  <dc:description/>
  <cp:lastModifiedBy>Carlos Lopez</cp:lastModifiedBy>
  <cp:revision>1</cp:revision>
  <dcterms:created xsi:type="dcterms:W3CDTF">2026-09-07T17:17:00Z</dcterms:created>
  <dcterms:modified xsi:type="dcterms:W3CDTF">2026-09-07T17:32:00Z</dcterms:modified>
</cp:coreProperties>
</file>