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-194309</wp:posOffset>
            </wp:positionH>
            <wp:positionV relativeFrom="line">
              <wp:posOffset>-72390</wp:posOffset>
            </wp:positionV>
            <wp:extent cx="1227456" cy="1276350"/>
            <wp:effectExtent l="0" t="0" r="0" b="0"/>
            <wp:wrapSquare wrapText="bothSides" distL="57150" distR="57150" distT="57150" distB="57150"/>
            <wp:docPr id="1073741825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6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МИНИСТЕРСТВО ПРОСВЕЩЕНИЯ РОССИЙСКОЙ ФЕДЕРАЦИИ 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«РОССИЙСКИЙ ГОСУДАРСТВЕННЫЙ ПЕДАГОГИЧЕСКИЙ УНИВЕРСИТЕТ 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-322897</wp:posOffset>
                </wp:positionH>
                <wp:positionV relativeFrom="line">
                  <wp:posOffset>78422</wp:posOffset>
                </wp:positionV>
                <wp:extent cx="6362701" cy="0"/>
                <wp:effectExtent l="0" t="0" r="0" b="0"/>
                <wp:wrapNone/>
                <wp:docPr id="1073741826" name="officeArt object" descr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4pt;margin-top:6.2pt;width:50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>ИНСТИТУТ ИНФОРМАЦИОННЫХ ТЕХНОЛОГИЙ И ТЕХНОЛОГИЧЕСКОГО ОБРАЗОВАНИЯ</w:t>
      </w:r>
    </w:p>
    <w:p>
      <w:pPr>
        <w:pStyle w:val="Body"/>
        <w:spacing w:after="60" w:line="240" w:lineRule="auto"/>
        <w:jc w:val="center"/>
        <w:outlineLvl w:val="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Body"/>
      </w:pPr>
    </w:p>
    <w:p>
      <w:pPr>
        <w:pStyle w:val="Обычный1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ОТЧЁТ</w:t>
        <w:br w:type="textWrapping"/>
        <w:t>О ПРОХОЖДЕНИИ УЧЕБНОЙ ПРАКТИКИ</w:t>
        <w:br w:type="textWrapping"/>
        <w:t xml:space="preserve">технологическая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проектно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технологическая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направлению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</w:t>
      </w:r>
      <w:r>
        <w:rPr>
          <w:rFonts w:ascii="Times New Roman" w:hAnsi="Times New Roman"/>
          <w:sz w:val="26"/>
          <w:szCs w:val="26"/>
          <w:rtl w:val="0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– Информатика и вычислительная техника»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«Технологии разработки программного обеспечения и обработки больших данных»</w:t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ИТиЭО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rtl w:val="0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</w:t>
      </w:r>
      <w:r>
        <w:rPr>
          <w:rFonts w:ascii="Times New Roman" w:hAnsi="Times New Roman"/>
          <w:rtl w:val="0"/>
        </w:rPr>
        <w:t>.)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доцент каф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ИТиЭО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rtl w:val="0"/>
          <w:lang w:val="ru-RU"/>
        </w:rPr>
        <w:t>________________________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Жуков 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</w:rPr>
        <w:t>)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Студент</w:t>
      </w:r>
      <w:r>
        <w:rPr>
          <w:rFonts w:ascii="Times New Roman" w:hAnsi="Times New Roman"/>
          <w:sz w:val="26"/>
          <w:szCs w:val="26"/>
          <w:rtl w:val="0"/>
        </w:rPr>
        <w:t xml:space="preserve"> 2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курса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rtl w:val="0"/>
          <w:lang w:val="ru-RU"/>
        </w:rPr>
        <w:t>________________________</w:t>
      </w:r>
    </w:p>
    <w:p>
      <w:pPr>
        <w:pStyle w:val="Body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Симонов В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</w:rPr>
        <w:t>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20</w:t>
      </w:r>
      <w:r>
        <w:rPr>
          <w:rFonts w:ascii="Times New Roman" w:hAnsi="Times New Roman"/>
          <w:sz w:val="26"/>
          <w:szCs w:val="26"/>
          <w:rtl w:val="0"/>
          <w:lang w:val="ru-RU"/>
        </w:rPr>
        <w:t>24</w:t>
      </w:r>
    </w:p>
    <w:p>
      <w:pPr>
        <w:pStyle w:val="Heading"/>
      </w:pPr>
      <w:r>
        <w:rPr>
          <w:rtl w:val="0"/>
        </w:rPr>
        <w:t xml:space="preserve">I. </w:t>
      </w:r>
      <w:r>
        <w:rPr>
          <w:rtl w:val="0"/>
          <w:lang w:val="ru-RU"/>
        </w:rPr>
        <w:t>Инвариантная самостоятельная работа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>1.1</w:t>
      </w:r>
    </w:p>
    <w:p>
      <w:pPr>
        <w:pStyle w:val="Normal (Web)"/>
        <w:shd w:val="clear" w:color="auto" w:fill="ffffff"/>
        <w:spacing w:before="0" w:after="150" w:line="276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Подготовить обзор программных продуктов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применяемых в организации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вы проходите практику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План обзора программного </w:t>
      </w:r>
      <w:r>
        <w:rPr>
          <w:rtl w:val="0"/>
          <w:lang w:val="ru-RU"/>
        </w:rPr>
        <w:t>продукта</w:t>
      </w:r>
      <w:r>
        <w:rPr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00" w:line="300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общая характеристика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необходимое программное и аппаратное обеспечение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Представить в виде конспекта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>1.2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Принять участие в практических семинарах по актуальным вопросам информатики и информационных технологий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бычный1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 с планом проведения семинара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jc w:val="both"/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>1.3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Изучить и проанализировать аппаратное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и информационное обеспечение автоматизированного рабочего места специалиста в конкретной предметной области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выбору студента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). 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Разработать вариант технического задания на покупку комплектующих рабочего места специалиста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учетом специфики решаемых заданий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бычный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Представить в виде технического задания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Normal (Web)"/>
        <w:spacing w:before="0" w:after="0"/>
        <w:jc w:val="both"/>
        <w:rPr>
          <w:sz w:val="20"/>
          <w:szCs w:val="20"/>
        </w:rPr>
      </w:pPr>
    </w:p>
    <w:p>
      <w:pPr>
        <w:pStyle w:val="Heading"/>
        <w:jc w:val="both"/>
      </w:pPr>
      <w:r>
        <w:rPr>
          <w:rtl w:val="0"/>
        </w:rPr>
        <w:t xml:space="preserve">II. </w:t>
      </w:r>
      <w:r>
        <w:rPr>
          <w:rtl w:val="0"/>
          <w:lang w:val="ru-RU"/>
        </w:rPr>
        <w:t>Вариативная самостоятельная работа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выбрать одно из заданий с одинаковыми номерами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Heading 2"/>
        <w:jc w:val="both"/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 xml:space="preserve">2.1 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Сделать подборку основных нормативно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правовых документов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регламентирующих организацию работы инженера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программиста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ru-RU"/>
        </w:rPr>
        <w:t>Форма отчетности</w:t>
      </w:r>
    </w:p>
    <w:p>
      <w:pPr>
        <w:pStyle w:val="Обычный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 с указанием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1"/>
        <w:numPr>
          <w:ilvl w:val="0"/>
          <w:numId w:val="4"/>
        </w:numPr>
        <w:bidi w:val="0"/>
        <w:spacing w:line="276" w:lineRule="auto"/>
        <w:ind w:right="0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адреса ресурса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например КонсультантПлюс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бычный1"/>
        <w:numPr>
          <w:ilvl w:val="0"/>
          <w:numId w:val="4"/>
        </w:numPr>
        <w:bidi w:val="0"/>
        <w:spacing w:line="276" w:lineRule="auto"/>
        <w:ind w:right="0"/>
        <w:jc w:val="left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название нормативно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правового документа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 xml:space="preserve">2.1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Сделать стендовый доклад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бычный1"/>
      </w:pPr>
      <w:r>
        <w:rPr>
          <w:rtl w:val="0"/>
          <w:lang w:val="ru-RU"/>
        </w:rPr>
        <w:t>Текстовый документ с указанием темы доклада и стендовый доклад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 xml:space="preserve">2.2 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Подобрать актуальные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современные статьи по одной из тем практических семинаров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Всего не менее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7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статей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из них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 менее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российских и не менее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иностранных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теме «Искусственный интеллект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основные понятия и направления исследований»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Normal (Web)"/>
        <w:shd w:val="clear" w:color="auto" w:fill="ffffff"/>
        <w:spacing w:before="0" w:after="0"/>
      </w:pPr>
      <w:r>
        <w:rPr>
          <w:rtl w:val="0"/>
          <w:lang w:val="ru-RU"/>
        </w:rPr>
        <w:t>Аннотированный список статей</w:t>
      </w:r>
      <w:r>
        <w:rPr>
          <w:rtl w:val="0"/>
          <w:lang w:val="ru-RU"/>
        </w:rPr>
        <w:t>: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after="100" w:line="300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название статьи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автор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ссылка на статью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оформленная с действующим ГОСТом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электронный ресурс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100" w:after="100" w:line="300" w:lineRule="atLeast"/>
        <w:ind w:right="0"/>
        <w:jc w:val="left"/>
        <w:rPr>
          <w:rFonts w:ascii="Open Sans" w:cs="Open Sans" w:hAnsi="Open Sans" w:eastAsia="Open Sans"/>
          <w:outline w:val="0"/>
          <w:color w:val="555555"/>
          <w:sz w:val="24"/>
          <w:szCs w:val="24"/>
          <w:rtl w:val="0"/>
          <w:lang w:val="ru-RU"/>
          <w14:textFill>
            <w14:solidFill>
              <w14:srgbClr w14:val="555555"/>
            </w14:solidFill>
          </w14:textFill>
        </w:rPr>
      </w:pPr>
      <w:r>
        <w:rPr>
          <w:rFonts w:ascii="Times New Roman" w:cs="Open Sans" w:hAnsi="Times New Roman" w:eastAsia="Open Sans" w:hint="default"/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краткая аннотация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jc w:val="both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 xml:space="preserve">2.3 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rtl w:val="0"/>
          <w:lang w:val="ru-RU"/>
        </w:rPr>
        <w:t>Сделать стендовый доклад по теме практического семинара – «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Искусственный интеллект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основные понятия и направления исследований</w:t>
      </w:r>
      <w:r>
        <w:rPr>
          <w:rtl w:val="0"/>
          <w:lang w:val="ru-RU"/>
        </w:rPr>
        <w:t>»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бычный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rtl w:val="0"/>
          <w:lang w:val="ru-RU"/>
        </w:rPr>
        <w:t xml:space="preserve">Текстовый документ стендового доклада </w:t>
      </w: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QR-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sz w:val="24"/>
          <w:szCs w:val="24"/>
          <w:rtl w:val="0"/>
        </w:rPr>
        <w:t>):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Руководитель практики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____________________________ </w:t>
      </w:r>
    </w:p>
    <w:p>
      <w:pPr>
        <w:pStyle w:val="Body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  <w:rtl w:val="0"/>
        </w:rPr>
        <w:t xml:space="preserve">                 (</w:t>
      </w:r>
      <w:r>
        <w:rPr>
          <w:rFonts w:ascii="Times New Roman" w:hAnsi="Times New Roman" w:hint="default"/>
          <w:sz w:val="24"/>
          <w:szCs w:val="24"/>
          <w:vertAlign w:val="superscript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)</w:t>
      </w:r>
    </w:p>
    <w:p>
      <w:pPr>
        <w:pStyle w:val="Body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vertAlign w:val="superscript"/>
        </w:rPr>
      </w:pPr>
    </w:p>
    <w:p>
      <w:pPr>
        <w:pStyle w:val="Body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Задание выполнил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_____________________ </w:t>
      </w:r>
    </w:p>
    <w:p>
      <w:pPr>
        <w:pStyle w:val="Body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</w:pP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(</w:t>
      </w:r>
      <w:r>
        <w:rPr>
          <w:rFonts w:ascii="Times New Roman" w:hAnsi="Times New Roman" w:hint="default"/>
          <w:sz w:val="24"/>
          <w:szCs w:val="24"/>
          <w:vertAlign w:val="superscript"/>
          <w:rtl w:val="0"/>
          <w:lang w:val="ru-RU"/>
        </w:rPr>
        <w:t>подпись студента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)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7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42"/>
        </w:tabs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"/>
        </w:tabs>
        <w:ind w:left="1004" w:hanging="55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"/>
        </w:tabs>
        <w:ind w:left="1724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"/>
        </w:tabs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2"/>
        </w:tabs>
        <w:ind w:left="3164" w:hanging="51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"/>
        </w:tabs>
        <w:ind w:left="3884" w:hanging="50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"/>
        </w:tabs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2"/>
        </w:tabs>
        <w:ind w:left="5324" w:hanging="48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"/>
        </w:tabs>
        <w:ind w:left="6044" w:hanging="4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7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5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7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9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1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3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14:textOutline>
        <w14:noFill/>
      </w14:textOutline>
      <w14:textFill>
        <w14:solidFill>
          <w14:srgbClr w14:val="345A8A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shd w:val="nil" w:color="auto" w:fill="auto"/>
      <w:vertAlign w:val="baseline"/>
      <w:lang w:val="ru-RU"/>
      <w14:textOutline>
        <w14:noFill/>
      </w14:textOutline>
      <w14:textFill>
        <w14:solidFill>
          <w14:srgbClr w14:val="365F91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