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B0C21" w14:textId="439A0CC1" w:rsidR="005D76E1" w:rsidRDefault="005D76E1" w:rsidP="005D76E1">
      <w:pPr>
        <w:jc w:val="center"/>
        <w:rPr>
          <w:rFonts w:ascii="Britannic Bold" w:hAnsi="Britannic Bold"/>
          <w:color w:val="385623" w:themeColor="accent6" w:themeShade="80"/>
          <w:sz w:val="40"/>
          <w:szCs w:val="40"/>
        </w:rPr>
      </w:pPr>
      <w:r w:rsidRPr="005D76E1">
        <w:rPr>
          <w:rFonts w:ascii="Britannic Bold" w:hAnsi="Britannic Bold"/>
          <w:color w:val="385623" w:themeColor="accent6" w:themeShade="80"/>
          <w:sz w:val="40"/>
          <w:szCs w:val="40"/>
        </w:rPr>
        <w:t>AWS Use Case – 1</w:t>
      </w:r>
    </w:p>
    <w:p w14:paraId="6FA9F1B5" w14:textId="590A03A2" w:rsidR="005D76E1" w:rsidRDefault="00016682" w:rsidP="007D4026">
      <w:pPr>
        <w:jc w:val="center"/>
        <w:rPr>
          <w:rFonts w:ascii="Britannic Bold" w:hAnsi="Britannic Bold"/>
          <w:color w:val="385623" w:themeColor="accent6" w:themeShade="80"/>
          <w:sz w:val="48"/>
          <w:szCs w:val="48"/>
        </w:rPr>
      </w:pPr>
      <w:r w:rsidRPr="00980D8F">
        <w:rPr>
          <w:rFonts w:ascii="Britannic Bold" w:hAnsi="Britannic Bold"/>
          <w:color w:val="385623" w:themeColor="accent6" w:themeShade="80"/>
          <w:sz w:val="48"/>
          <w:szCs w:val="48"/>
        </w:rPr>
        <w:t>Cost Opti</w:t>
      </w:r>
      <w:r w:rsidR="00980D8F" w:rsidRPr="00980D8F">
        <w:rPr>
          <w:rFonts w:ascii="Britannic Bold" w:hAnsi="Britannic Bold"/>
          <w:color w:val="385623" w:themeColor="accent6" w:themeShade="80"/>
          <w:sz w:val="48"/>
          <w:szCs w:val="48"/>
        </w:rPr>
        <w:t>mization</w:t>
      </w:r>
      <w:r w:rsidR="002E7FF5">
        <w:rPr>
          <w:rFonts w:ascii="Britannic Bold" w:hAnsi="Britannic Bold"/>
          <w:color w:val="385623" w:themeColor="accent6" w:themeShade="80"/>
          <w:sz w:val="48"/>
          <w:szCs w:val="48"/>
        </w:rPr>
        <w:t xml:space="preserve"> - </w:t>
      </w:r>
      <w:r w:rsidR="005D76E1" w:rsidRPr="005D76E1">
        <w:rPr>
          <w:rFonts w:ascii="Britannic Bold" w:hAnsi="Britannic Bold"/>
          <w:color w:val="385623" w:themeColor="accent6" w:themeShade="80"/>
          <w:sz w:val="48"/>
          <w:szCs w:val="48"/>
        </w:rPr>
        <w:t>Centralized outbound routing to the internet using AWS Transit Gateway</w:t>
      </w:r>
    </w:p>
    <w:p w14:paraId="048A2D28" w14:textId="77777777" w:rsidR="000174CB" w:rsidRDefault="000174CB" w:rsidP="000174CB">
      <w:pPr>
        <w:rPr>
          <w:rFonts w:cstheme="minorHAnsi"/>
          <w:sz w:val="28"/>
          <w:szCs w:val="28"/>
        </w:rPr>
      </w:pPr>
    </w:p>
    <w:p w14:paraId="42BAD663" w14:textId="24BC13BD" w:rsidR="000E19CD" w:rsidRDefault="000174CB" w:rsidP="000174CB">
      <w:pPr>
        <w:rPr>
          <w:rFonts w:cstheme="minorHAnsi"/>
          <w:sz w:val="28"/>
          <w:szCs w:val="28"/>
        </w:rPr>
      </w:pPr>
      <w:r w:rsidRPr="000174CB">
        <w:rPr>
          <w:rFonts w:cstheme="minorHAnsi"/>
          <w:sz w:val="28"/>
          <w:szCs w:val="28"/>
        </w:rPr>
        <w:t xml:space="preserve">Managing and securing external connectivity can be challenging and expensive when an organization's workload is split between many isolated </w:t>
      </w:r>
      <w:r w:rsidR="000736DB">
        <w:rPr>
          <w:rFonts w:cstheme="minorHAnsi"/>
          <w:sz w:val="28"/>
          <w:szCs w:val="28"/>
        </w:rPr>
        <w:t>VPC environments and accounts</w:t>
      </w:r>
      <w:r w:rsidRPr="000174CB">
        <w:rPr>
          <w:rFonts w:cstheme="minorHAnsi"/>
          <w:sz w:val="28"/>
          <w:szCs w:val="28"/>
        </w:rPr>
        <w:t>.</w:t>
      </w:r>
    </w:p>
    <w:p w14:paraId="7D098665" w14:textId="74E49FDF" w:rsidR="00E80D83" w:rsidRDefault="00E80D83" w:rsidP="000174CB">
      <w:pPr>
        <w:rPr>
          <w:rFonts w:cstheme="minorHAnsi"/>
          <w:sz w:val="28"/>
          <w:szCs w:val="28"/>
        </w:rPr>
      </w:pPr>
      <w:r w:rsidRPr="00E80D83">
        <w:rPr>
          <w:rFonts w:cstheme="minorHAnsi"/>
          <w:sz w:val="28"/>
          <w:szCs w:val="28"/>
        </w:rPr>
        <w:t xml:space="preserve">Let's consider a use case where an organization has </w:t>
      </w:r>
      <w:r w:rsidR="003E5E22">
        <w:rPr>
          <w:rFonts w:cstheme="minorHAnsi"/>
          <w:sz w:val="28"/>
          <w:szCs w:val="28"/>
        </w:rPr>
        <w:t>vpc-a, vpc-b</w:t>
      </w:r>
      <w:r w:rsidRPr="00E80D83">
        <w:rPr>
          <w:rFonts w:cstheme="minorHAnsi"/>
          <w:sz w:val="28"/>
          <w:szCs w:val="28"/>
        </w:rPr>
        <w:t xml:space="preserve"> and</w:t>
      </w:r>
      <w:r w:rsidR="00342ED3">
        <w:rPr>
          <w:rFonts w:cstheme="minorHAnsi"/>
          <w:sz w:val="28"/>
          <w:szCs w:val="28"/>
        </w:rPr>
        <w:t xml:space="preserve"> vpc-c</w:t>
      </w:r>
      <w:r w:rsidRPr="00E80D83">
        <w:rPr>
          <w:rFonts w:cstheme="minorHAnsi"/>
          <w:sz w:val="28"/>
          <w:szCs w:val="28"/>
        </w:rPr>
        <w:t xml:space="preserve"> shared workload deployed on private subnets in 3 isolated AWS </w:t>
      </w:r>
      <w:r w:rsidR="00632E45">
        <w:rPr>
          <w:rFonts w:cstheme="minorHAnsi"/>
          <w:sz w:val="28"/>
          <w:szCs w:val="28"/>
        </w:rPr>
        <w:t>VPC environments</w:t>
      </w:r>
      <w:r w:rsidRPr="00E80D83">
        <w:rPr>
          <w:rFonts w:cstheme="minorHAnsi"/>
          <w:sz w:val="28"/>
          <w:szCs w:val="28"/>
        </w:rPr>
        <w:t xml:space="preserve">. </w:t>
      </w:r>
      <w:r w:rsidR="00516DCA">
        <w:rPr>
          <w:rFonts w:cstheme="minorHAnsi"/>
          <w:sz w:val="28"/>
          <w:szCs w:val="28"/>
        </w:rPr>
        <w:t>All</w:t>
      </w:r>
      <w:r w:rsidRPr="00E80D83">
        <w:rPr>
          <w:rFonts w:cstheme="minorHAnsi"/>
          <w:sz w:val="28"/>
          <w:szCs w:val="28"/>
        </w:rPr>
        <w:t xml:space="preserve"> of these workloads must be able to fetch data from the public internet</w:t>
      </w:r>
      <w:r w:rsidR="00632E45">
        <w:rPr>
          <w:rFonts w:cstheme="minorHAnsi"/>
          <w:sz w:val="28"/>
          <w:szCs w:val="28"/>
        </w:rPr>
        <w:t>.</w:t>
      </w:r>
    </w:p>
    <w:p w14:paraId="422D1EA7" w14:textId="25762A06" w:rsidR="00516DCA" w:rsidRDefault="00516DCA" w:rsidP="000174CB">
      <w:pPr>
        <w:rPr>
          <w:rFonts w:cstheme="minorHAnsi"/>
          <w:sz w:val="28"/>
          <w:szCs w:val="28"/>
        </w:rPr>
      </w:pPr>
      <w:r w:rsidRPr="00516DCA">
        <w:rPr>
          <w:rFonts w:cstheme="minorHAnsi"/>
          <w:sz w:val="28"/>
          <w:szCs w:val="28"/>
        </w:rPr>
        <w:t>Apart from adding some management overhead and complexity, the main downside here is the cost of this solution.</w:t>
      </w:r>
    </w:p>
    <w:p w14:paraId="2ABD0CC2" w14:textId="3A88B11E" w:rsidR="004A2F65" w:rsidRDefault="002A21D6" w:rsidP="000174CB">
      <w:pPr>
        <w:rPr>
          <w:rFonts w:cstheme="minorHAnsi"/>
          <w:sz w:val="28"/>
          <w:szCs w:val="28"/>
        </w:rPr>
      </w:pPr>
      <w:r>
        <w:rPr>
          <w:rFonts w:cstheme="minorHAnsi"/>
          <w:sz w:val="28"/>
          <w:szCs w:val="28"/>
        </w:rPr>
        <w:t xml:space="preserve">Here we mitigated the issue </w:t>
      </w:r>
      <w:r w:rsidR="0083257F">
        <w:rPr>
          <w:rFonts w:cstheme="minorHAnsi"/>
          <w:sz w:val="28"/>
          <w:szCs w:val="28"/>
        </w:rPr>
        <w:t xml:space="preserve">by </w:t>
      </w:r>
      <w:r w:rsidR="00894BB1" w:rsidRPr="00894BB1">
        <w:rPr>
          <w:rFonts w:cstheme="minorHAnsi"/>
          <w:sz w:val="28"/>
          <w:szCs w:val="28"/>
        </w:rPr>
        <w:t>centralized outbound routing setup using AWS Transit Gateway (TGW) offers several benefits for cost optimization</w:t>
      </w:r>
      <w:r w:rsidR="00F63F1A">
        <w:rPr>
          <w:rFonts w:cstheme="minorHAnsi"/>
          <w:sz w:val="28"/>
          <w:szCs w:val="28"/>
        </w:rPr>
        <w:t xml:space="preserve"> and other.</w:t>
      </w:r>
      <w:r w:rsidR="00894BB1" w:rsidRPr="00894BB1">
        <w:rPr>
          <w:rFonts w:cstheme="minorHAnsi"/>
          <w:sz w:val="28"/>
          <w:szCs w:val="28"/>
        </w:rPr>
        <w:t xml:space="preserve"> Here are some key points:</w:t>
      </w:r>
    </w:p>
    <w:p w14:paraId="111A9009" w14:textId="2EE5A0E5" w:rsidR="000E19CD" w:rsidRPr="001866DA" w:rsidRDefault="00B04AD2" w:rsidP="00B04AD2">
      <w:pPr>
        <w:pStyle w:val="ListParagraph"/>
        <w:numPr>
          <w:ilvl w:val="0"/>
          <w:numId w:val="2"/>
        </w:numPr>
        <w:rPr>
          <w:rFonts w:cstheme="minorHAnsi"/>
          <w:b/>
          <w:bCs/>
          <w:color w:val="385623" w:themeColor="accent6" w:themeShade="80"/>
          <w:sz w:val="28"/>
          <w:szCs w:val="28"/>
        </w:rPr>
      </w:pPr>
      <w:r w:rsidRPr="0083257F">
        <w:rPr>
          <w:rFonts w:cstheme="minorHAnsi"/>
          <w:b/>
          <w:bCs/>
          <w:sz w:val="28"/>
          <w:szCs w:val="28"/>
        </w:rPr>
        <w:t>Reduced NAT Gateway Costs</w:t>
      </w:r>
    </w:p>
    <w:p w14:paraId="03D03B6C" w14:textId="7177D182" w:rsidR="001866DA" w:rsidRPr="0073134A" w:rsidRDefault="0065456B" w:rsidP="0073134A">
      <w:pPr>
        <w:rPr>
          <w:rFonts w:cstheme="minorHAnsi"/>
          <w:sz w:val="28"/>
          <w:szCs w:val="28"/>
        </w:rPr>
      </w:pPr>
      <w:r w:rsidRPr="00C66070">
        <w:rPr>
          <w:rFonts w:cstheme="minorHAnsi"/>
          <w:sz w:val="28"/>
          <w:szCs w:val="28"/>
        </w:rPr>
        <w:t>Single NAT Gateway: By centralizing the NAT Gateway in VPC C, you only need to provision one NAT Gateway, which serves multiple VPCs. This reduces the cost compared to deploying separate NAT Gateways in each VPC.</w:t>
      </w:r>
    </w:p>
    <w:p w14:paraId="4D041855" w14:textId="742F9A7B" w:rsidR="00FB7E09" w:rsidRDefault="0023047F" w:rsidP="00FB7E09">
      <w:pPr>
        <w:pStyle w:val="ListParagraph"/>
        <w:numPr>
          <w:ilvl w:val="0"/>
          <w:numId w:val="2"/>
        </w:numPr>
        <w:rPr>
          <w:rFonts w:cstheme="minorHAnsi"/>
          <w:b/>
          <w:bCs/>
          <w:sz w:val="28"/>
          <w:szCs w:val="28"/>
        </w:rPr>
      </w:pPr>
      <w:r w:rsidRPr="0023047F">
        <w:rPr>
          <w:rFonts w:cstheme="minorHAnsi"/>
          <w:b/>
          <w:bCs/>
          <w:sz w:val="28"/>
          <w:szCs w:val="28"/>
        </w:rPr>
        <w:t>Optimized Data Transfer Costs</w:t>
      </w:r>
    </w:p>
    <w:p w14:paraId="1647DD99" w14:textId="710BD498" w:rsidR="001866DA" w:rsidRPr="00C66070" w:rsidRDefault="001866DA" w:rsidP="00C66070">
      <w:pPr>
        <w:spacing w:after="0" w:line="240" w:lineRule="auto"/>
        <w:rPr>
          <w:rFonts w:eastAsia="Times New Roman" w:cstheme="minorHAnsi"/>
          <w:kern w:val="0"/>
          <w:sz w:val="28"/>
          <w:szCs w:val="28"/>
          <w:lang w:eastAsia="en-IN"/>
          <w14:ligatures w14:val="none"/>
        </w:rPr>
      </w:pPr>
      <w:r w:rsidRPr="00C66070">
        <w:rPr>
          <w:rFonts w:eastAsia="Times New Roman" w:cstheme="minorHAnsi"/>
          <w:b/>
          <w:bCs/>
          <w:kern w:val="0"/>
          <w:sz w:val="28"/>
          <w:szCs w:val="28"/>
          <w:lang w:eastAsia="en-IN"/>
          <w14:ligatures w14:val="none"/>
        </w:rPr>
        <w:t>Consolidated Egress Points</w:t>
      </w:r>
      <w:r w:rsidRPr="00C66070">
        <w:rPr>
          <w:rFonts w:ascii="Times New Roman" w:eastAsia="Times New Roman" w:hAnsi="Times New Roman" w:cs="Times New Roman"/>
          <w:kern w:val="0"/>
          <w:sz w:val="24"/>
          <w:szCs w:val="24"/>
          <w:lang w:eastAsia="en-IN"/>
          <w14:ligatures w14:val="none"/>
        </w:rPr>
        <w:t xml:space="preserve">: </w:t>
      </w:r>
      <w:r w:rsidRPr="00C66070">
        <w:rPr>
          <w:rFonts w:eastAsia="Times New Roman" w:cstheme="minorHAnsi"/>
          <w:kern w:val="0"/>
          <w:sz w:val="28"/>
          <w:szCs w:val="28"/>
          <w:lang w:eastAsia="en-IN"/>
          <w14:ligatures w14:val="none"/>
        </w:rPr>
        <w:t>All VPCs route their internet-bound traffic through the centralized NAT Gateway. This can reduce data transfer costs because inter-VPC traffic over a TGW is typically less expensive than multiple VPC-to-internet data transfers.</w:t>
      </w:r>
    </w:p>
    <w:p w14:paraId="0BDBCCE2" w14:textId="77777777" w:rsidR="001866DA" w:rsidRPr="001866DA" w:rsidRDefault="001866DA" w:rsidP="001866DA">
      <w:pPr>
        <w:pStyle w:val="ListParagraph"/>
        <w:spacing w:after="0" w:line="240" w:lineRule="auto"/>
        <w:rPr>
          <w:rFonts w:ascii="Times New Roman" w:eastAsia="Times New Roman" w:hAnsi="Times New Roman" w:cs="Times New Roman"/>
          <w:kern w:val="0"/>
          <w:sz w:val="24"/>
          <w:szCs w:val="24"/>
          <w:lang w:eastAsia="en-IN"/>
          <w14:ligatures w14:val="none"/>
        </w:rPr>
      </w:pPr>
    </w:p>
    <w:p w14:paraId="0F130B0D" w14:textId="54F7BC2A" w:rsidR="0023047F" w:rsidRPr="00C66070" w:rsidRDefault="001866DA" w:rsidP="00C66070">
      <w:pPr>
        <w:rPr>
          <w:rFonts w:eastAsia="Times New Roman" w:cstheme="minorHAnsi"/>
          <w:kern w:val="0"/>
          <w:sz w:val="28"/>
          <w:szCs w:val="28"/>
          <w:lang w:eastAsia="en-IN"/>
          <w14:ligatures w14:val="none"/>
        </w:rPr>
      </w:pPr>
      <w:r w:rsidRPr="00C66070">
        <w:rPr>
          <w:rFonts w:eastAsia="Times New Roman" w:cstheme="minorHAnsi"/>
          <w:b/>
          <w:bCs/>
          <w:kern w:val="0"/>
          <w:sz w:val="28"/>
          <w:szCs w:val="28"/>
          <w:lang w:eastAsia="en-IN"/>
          <w14:ligatures w14:val="none"/>
        </w:rPr>
        <w:t>Free Intra-Region Transit Gateway Data Transfer</w:t>
      </w:r>
      <w:r w:rsidRPr="00C66070">
        <w:rPr>
          <w:rFonts w:ascii="Times New Roman" w:eastAsia="Times New Roman" w:hAnsi="Times New Roman" w:cs="Times New Roman"/>
          <w:kern w:val="0"/>
          <w:sz w:val="24"/>
          <w:szCs w:val="24"/>
          <w:lang w:eastAsia="en-IN"/>
          <w14:ligatures w14:val="none"/>
        </w:rPr>
        <w:t xml:space="preserve">: </w:t>
      </w:r>
      <w:r w:rsidRPr="00C66070">
        <w:rPr>
          <w:rFonts w:eastAsia="Times New Roman" w:cstheme="minorHAnsi"/>
          <w:kern w:val="0"/>
          <w:sz w:val="28"/>
          <w:szCs w:val="28"/>
          <w:lang w:eastAsia="en-IN"/>
          <w14:ligatures w14:val="none"/>
        </w:rPr>
        <w:t>Intra-region data transfer between VPCs through TGW is free, which helps in reducing</w:t>
      </w:r>
      <w:r w:rsidR="00C66070" w:rsidRPr="00C66070">
        <w:rPr>
          <w:rFonts w:eastAsia="Times New Roman" w:cstheme="minorHAnsi"/>
          <w:kern w:val="0"/>
          <w:sz w:val="28"/>
          <w:szCs w:val="28"/>
          <w:lang w:eastAsia="en-IN"/>
          <w14:ligatures w14:val="none"/>
        </w:rPr>
        <w:t xml:space="preserve"> </w:t>
      </w:r>
      <w:r w:rsidRPr="00C66070">
        <w:rPr>
          <w:rFonts w:eastAsia="Times New Roman" w:cstheme="minorHAnsi"/>
          <w:kern w:val="0"/>
          <w:sz w:val="28"/>
          <w:szCs w:val="28"/>
          <w:lang w:eastAsia="en-IN"/>
          <w14:ligatures w14:val="none"/>
        </w:rPr>
        <w:t>costs associated with data transfers between VPCs located in the same region.</w:t>
      </w:r>
    </w:p>
    <w:p w14:paraId="13F09B45" w14:textId="77777777" w:rsidR="00B00412" w:rsidRPr="00BE5A8D" w:rsidRDefault="00B00412" w:rsidP="001866DA">
      <w:pPr>
        <w:pStyle w:val="ListParagraph"/>
        <w:rPr>
          <w:rFonts w:eastAsia="Times New Roman" w:cstheme="minorHAnsi"/>
          <w:kern w:val="0"/>
          <w:sz w:val="28"/>
          <w:szCs w:val="28"/>
          <w:lang w:eastAsia="en-IN"/>
          <w14:ligatures w14:val="none"/>
        </w:rPr>
      </w:pPr>
    </w:p>
    <w:p w14:paraId="385B64D8" w14:textId="77777777" w:rsidR="00BE5A8D" w:rsidRPr="00BE5A8D" w:rsidRDefault="00BE5A8D" w:rsidP="00CF3F71">
      <w:pPr>
        <w:pStyle w:val="ListParagraph"/>
        <w:numPr>
          <w:ilvl w:val="0"/>
          <w:numId w:val="2"/>
        </w:numPr>
        <w:rPr>
          <w:rFonts w:cstheme="minorHAnsi"/>
          <w:sz w:val="28"/>
          <w:szCs w:val="28"/>
        </w:rPr>
      </w:pPr>
      <w:r w:rsidRPr="00BE5A8D">
        <w:rPr>
          <w:rFonts w:cstheme="minorHAnsi"/>
          <w:b/>
          <w:bCs/>
          <w:sz w:val="28"/>
          <w:szCs w:val="28"/>
        </w:rPr>
        <w:lastRenderedPageBreak/>
        <w:t xml:space="preserve">Reduced Operational Overhead: </w:t>
      </w:r>
    </w:p>
    <w:p w14:paraId="77ED968A" w14:textId="3346B3B1" w:rsidR="00BB39D0" w:rsidRDefault="00BE5A8D" w:rsidP="00BB39D0">
      <w:pPr>
        <w:rPr>
          <w:rFonts w:cstheme="minorHAnsi"/>
          <w:sz w:val="28"/>
          <w:szCs w:val="28"/>
        </w:rPr>
      </w:pPr>
      <w:r w:rsidRPr="00C66070">
        <w:rPr>
          <w:rFonts w:cstheme="minorHAnsi"/>
          <w:sz w:val="28"/>
          <w:szCs w:val="28"/>
        </w:rPr>
        <w:t>Managing a single NAT Gateway and a centralized TGW setup is simpler and less time-consuming compared to managing multiple NAT Gateways across different VPCs.</w:t>
      </w:r>
    </w:p>
    <w:p w14:paraId="4B55E9B5" w14:textId="77777777" w:rsidR="00E73069" w:rsidRPr="00E73069" w:rsidRDefault="00E73069" w:rsidP="00E73069">
      <w:pPr>
        <w:pStyle w:val="ListParagraph"/>
        <w:numPr>
          <w:ilvl w:val="0"/>
          <w:numId w:val="2"/>
        </w:numPr>
        <w:rPr>
          <w:rFonts w:cstheme="minorHAnsi"/>
          <w:b/>
          <w:bCs/>
          <w:sz w:val="28"/>
          <w:szCs w:val="28"/>
        </w:rPr>
      </w:pPr>
      <w:r w:rsidRPr="00E73069">
        <w:rPr>
          <w:rFonts w:cstheme="minorHAnsi"/>
          <w:b/>
          <w:bCs/>
          <w:sz w:val="28"/>
          <w:szCs w:val="28"/>
        </w:rPr>
        <w:t>Scalability and Flexibility</w:t>
      </w:r>
    </w:p>
    <w:p w14:paraId="41CBD53A" w14:textId="6584800E" w:rsidR="00184BE5" w:rsidRPr="0073134A" w:rsidRDefault="00E73069" w:rsidP="0073134A">
      <w:pPr>
        <w:rPr>
          <w:rFonts w:cstheme="minorHAnsi"/>
          <w:sz w:val="28"/>
          <w:szCs w:val="28"/>
        </w:rPr>
      </w:pPr>
      <w:r w:rsidRPr="006A49D0">
        <w:rPr>
          <w:rFonts w:cstheme="minorHAnsi"/>
          <w:b/>
          <w:bCs/>
          <w:sz w:val="28"/>
          <w:szCs w:val="28"/>
        </w:rPr>
        <w:t>Scalable Architecture</w:t>
      </w:r>
      <w:r w:rsidRPr="006A49D0">
        <w:rPr>
          <w:rFonts w:cstheme="minorHAnsi"/>
          <w:sz w:val="28"/>
          <w:szCs w:val="28"/>
        </w:rPr>
        <w:t>: A centralized NAT Gateway setup can easily scale to handle increased traffic from multiple VPCs without the need to modify the setup in each individual VPC.</w:t>
      </w:r>
    </w:p>
    <w:p w14:paraId="51A63988" w14:textId="00CFF798" w:rsidR="00184BE5" w:rsidRDefault="00184BE5" w:rsidP="00184BE5">
      <w:pPr>
        <w:pStyle w:val="ListParagraph"/>
        <w:numPr>
          <w:ilvl w:val="0"/>
          <w:numId w:val="2"/>
        </w:numPr>
        <w:rPr>
          <w:rFonts w:cstheme="minorHAnsi"/>
          <w:b/>
          <w:bCs/>
          <w:sz w:val="28"/>
          <w:szCs w:val="28"/>
        </w:rPr>
      </w:pPr>
      <w:r w:rsidRPr="00184BE5">
        <w:rPr>
          <w:rFonts w:cstheme="minorHAnsi"/>
          <w:b/>
          <w:bCs/>
          <w:sz w:val="28"/>
          <w:szCs w:val="28"/>
        </w:rPr>
        <w:t>Centralized Security and Compliance</w:t>
      </w:r>
    </w:p>
    <w:p w14:paraId="0F8CB933" w14:textId="42A26CFB" w:rsidR="00FB7611" w:rsidRDefault="00FB7611" w:rsidP="00FB7611">
      <w:pPr>
        <w:rPr>
          <w:rFonts w:cstheme="minorHAnsi"/>
          <w:sz w:val="28"/>
          <w:szCs w:val="28"/>
        </w:rPr>
      </w:pPr>
      <w:r w:rsidRPr="00FB7611">
        <w:rPr>
          <w:rFonts w:cstheme="minorHAnsi"/>
          <w:b/>
          <w:bCs/>
          <w:sz w:val="28"/>
          <w:szCs w:val="28"/>
        </w:rPr>
        <w:t>Unified Security Policies</w:t>
      </w:r>
      <w:r w:rsidRPr="00FB7611">
        <w:rPr>
          <w:rFonts w:cstheme="minorHAnsi"/>
          <w:sz w:val="28"/>
          <w:szCs w:val="28"/>
        </w:rPr>
        <w:t>: Implementing security policies in a single place (VPC C) can help in maintaining compliance and ensuring that all VPCs adhere to the same security standards, reducing the risk of configuration drift and potential security incidents.</w:t>
      </w:r>
    </w:p>
    <w:p w14:paraId="7C7791B0" w14:textId="2341DBF9" w:rsidR="00FB7611" w:rsidRPr="000956EE" w:rsidRDefault="00FB7611" w:rsidP="000956EE">
      <w:pPr>
        <w:rPr>
          <w:rFonts w:cstheme="minorHAnsi"/>
          <w:b/>
          <w:bCs/>
          <w:sz w:val="28"/>
          <w:szCs w:val="28"/>
        </w:rPr>
      </w:pPr>
    </w:p>
    <w:p w14:paraId="3128549A" w14:textId="6C69769B" w:rsidR="000956EE" w:rsidRDefault="000956EE" w:rsidP="000956EE">
      <w:pPr>
        <w:rPr>
          <w:rFonts w:cstheme="minorHAnsi"/>
          <w:b/>
          <w:bCs/>
          <w:color w:val="2E74B5" w:themeColor="accent5" w:themeShade="BF"/>
          <w:sz w:val="40"/>
          <w:szCs w:val="40"/>
        </w:rPr>
      </w:pPr>
      <w:r w:rsidRPr="000956EE">
        <w:rPr>
          <w:rFonts w:cstheme="minorHAnsi"/>
          <w:b/>
          <w:bCs/>
          <w:color w:val="2E74B5" w:themeColor="accent5" w:themeShade="BF"/>
          <w:sz w:val="40"/>
          <w:szCs w:val="40"/>
        </w:rPr>
        <w:t>Hands On:</w:t>
      </w:r>
    </w:p>
    <w:p w14:paraId="53392D5E" w14:textId="77777777" w:rsidR="00D067C0" w:rsidRDefault="00D067C0" w:rsidP="000956EE">
      <w:pPr>
        <w:rPr>
          <w:rFonts w:cstheme="minorHAnsi"/>
          <w:b/>
          <w:bCs/>
          <w:color w:val="FF0000"/>
          <w:sz w:val="28"/>
          <w:szCs w:val="28"/>
        </w:rPr>
      </w:pPr>
    </w:p>
    <w:p w14:paraId="710FBA05" w14:textId="744697C4" w:rsidR="00D575FB" w:rsidRPr="00E50A1B" w:rsidRDefault="00D575FB" w:rsidP="000956EE">
      <w:pPr>
        <w:rPr>
          <w:rFonts w:cstheme="minorHAnsi"/>
          <w:b/>
          <w:bCs/>
          <w:color w:val="FF0000"/>
          <w:sz w:val="28"/>
          <w:szCs w:val="28"/>
        </w:rPr>
      </w:pPr>
      <w:r w:rsidRPr="00E50A1B">
        <w:rPr>
          <w:rFonts w:cstheme="minorHAnsi"/>
          <w:b/>
          <w:bCs/>
          <w:color w:val="FF0000"/>
          <w:sz w:val="28"/>
          <w:szCs w:val="28"/>
        </w:rPr>
        <w:t xml:space="preserve">Reference: </w:t>
      </w:r>
    </w:p>
    <w:p w14:paraId="1C7CE55B" w14:textId="03F3C8BA" w:rsidR="00D575FB" w:rsidRPr="00E50A1B" w:rsidRDefault="0093438D" w:rsidP="000956EE">
      <w:pPr>
        <w:rPr>
          <w:rFonts w:cstheme="minorHAnsi"/>
          <w:b/>
          <w:bCs/>
          <w:color w:val="FF0000"/>
          <w:sz w:val="28"/>
          <w:szCs w:val="28"/>
        </w:rPr>
      </w:pPr>
      <w:hyperlink r:id="rId5" w:history="1">
        <w:r w:rsidR="00E50A1B" w:rsidRPr="00E50A1B">
          <w:rPr>
            <w:rStyle w:val="Hyperlink"/>
            <w:rFonts w:cstheme="minorHAnsi"/>
            <w:b/>
            <w:bCs/>
            <w:color w:val="FF0000"/>
            <w:sz w:val="28"/>
            <w:szCs w:val="28"/>
          </w:rPr>
          <w:t>https://docs.aws.amazon.com/vpc/latest/tgw/transit-gateway-nat-igw.html</w:t>
        </w:r>
      </w:hyperlink>
    </w:p>
    <w:p w14:paraId="2445D9B1" w14:textId="77777777" w:rsidR="00E50A1B" w:rsidRPr="00D575FB" w:rsidRDefault="00E50A1B" w:rsidP="000956EE">
      <w:pPr>
        <w:rPr>
          <w:rFonts w:cstheme="minorHAnsi"/>
          <w:b/>
          <w:bCs/>
          <w:sz w:val="28"/>
          <w:szCs w:val="28"/>
        </w:rPr>
      </w:pPr>
    </w:p>
    <w:p w14:paraId="3A937326" w14:textId="65BB0DFF" w:rsidR="00DB4274" w:rsidRDefault="00DB4274" w:rsidP="000956EE">
      <w:pPr>
        <w:rPr>
          <w:rFonts w:cstheme="minorHAnsi"/>
          <w:sz w:val="28"/>
          <w:szCs w:val="28"/>
        </w:rPr>
      </w:pPr>
      <w:r w:rsidRPr="00DB4274">
        <w:rPr>
          <w:rFonts w:cstheme="minorHAnsi"/>
          <w:sz w:val="28"/>
          <w:szCs w:val="28"/>
        </w:rPr>
        <w:t>You can configure a transit gateway to route outbound internet traffic from a VPC without an internet gateway to a VPC that contains a NAT gateway and an internet gateway.</w:t>
      </w:r>
    </w:p>
    <w:p w14:paraId="17404A78" w14:textId="0183A169" w:rsidR="00DB4274" w:rsidRDefault="00CB4EE1" w:rsidP="000956EE">
      <w:pPr>
        <w:rPr>
          <w:rFonts w:cstheme="minorHAnsi"/>
          <w:sz w:val="28"/>
          <w:szCs w:val="28"/>
        </w:rPr>
      </w:pPr>
      <w:r w:rsidRPr="00CB4EE1">
        <w:rPr>
          <w:rFonts w:cstheme="minorHAnsi"/>
          <w:sz w:val="28"/>
          <w:szCs w:val="28"/>
        </w:rPr>
        <w:t>The following diagram shows the key components of the configuration for this scenario. You have applications in VPC A and VPC B that need outbound only internet access. You configure VPC C with a public NAT gateway and an internet gateway, and a private subnet for the VPC attachment. Connect all VPCs to a transit gateway. Configure routing so that outbound internet traffic from VPC A and VPC B traverses the transit gateway to VPC C. The NAT gateway in VPC C routes the traffic to the internet gateway.</w:t>
      </w:r>
    </w:p>
    <w:p w14:paraId="7155C313" w14:textId="77777777" w:rsidR="002C3BEE" w:rsidRDefault="002C3BEE" w:rsidP="000956EE">
      <w:pPr>
        <w:rPr>
          <w:rFonts w:cstheme="minorHAnsi"/>
          <w:b/>
          <w:bCs/>
          <w:i/>
          <w:iCs/>
          <w:sz w:val="28"/>
          <w:szCs w:val="28"/>
        </w:rPr>
      </w:pPr>
    </w:p>
    <w:p w14:paraId="7745E749" w14:textId="72FBD7E0" w:rsidR="00A54AF3" w:rsidRPr="002C3BEE" w:rsidRDefault="00A54AF3" w:rsidP="000956EE">
      <w:pPr>
        <w:rPr>
          <w:rFonts w:cstheme="minorHAnsi"/>
          <w:b/>
          <w:bCs/>
          <w:i/>
          <w:iCs/>
          <w:sz w:val="28"/>
          <w:szCs w:val="28"/>
        </w:rPr>
      </w:pPr>
      <w:r w:rsidRPr="002C3BEE">
        <w:rPr>
          <w:rFonts w:cstheme="minorHAnsi"/>
          <w:b/>
          <w:bCs/>
          <w:i/>
          <w:iCs/>
          <w:sz w:val="28"/>
          <w:szCs w:val="28"/>
        </w:rPr>
        <w:lastRenderedPageBreak/>
        <w:t>CIDR blocks for each VPC propagate to the transit gateway route table. </w:t>
      </w:r>
      <w:r w:rsidR="00114E4B" w:rsidRPr="002C3BEE">
        <w:rPr>
          <w:rFonts w:cstheme="minorHAnsi"/>
          <w:b/>
          <w:bCs/>
          <w:i/>
          <w:iCs/>
          <w:sz w:val="28"/>
          <w:szCs w:val="28"/>
        </w:rPr>
        <w:t>For VPC C, you must create the attachment using the private subnet. If you create the attachment using the public subnet, the instance traffic is routed to the internet gateway, but the internet gateway drops the traffic because the instances don't have public IP addresses. By placing the attachment in the private subnet, the traffic is routed to the NAT gateway, and the NAT gateway sends the traffic to the internet gateway using its Elastic IP address as the source IP address.</w:t>
      </w:r>
    </w:p>
    <w:p w14:paraId="5C2A071B" w14:textId="77777777" w:rsidR="002C3BEE" w:rsidRDefault="002C3BEE" w:rsidP="000956EE">
      <w:pPr>
        <w:rPr>
          <w:rFonts w:cstheme="minorHAnsi"/>
          <w:b/>
          <w:bCs/>
          <w:color w:val="2E74B5" w:themeColor="accent5" w:themeShade="BF"/>
          <w:sz w:val="40"/>
          <w:szCs w:val="40"/>
        </w:rPr>
      </w:pPr>
    </w:p>
    <w:p w14:paraId="07BBC1F8" w14:textId="2890F594" w:rsidR="000956EE" w:rsidRDefault="000956EE" w:rsidP="000956EE">
      <w:pPr>
        <w:rPr>
          <w:rFonts w:cstheme="minorHAnsi"/>
          <w:b/>
          <w:bCs/>
          <w:color w:val="2E74B5" w:themeColor="accent5" w:themeShade="BF"/>
          <w:sz w:val="40"/>
          <w:szCs w:val="40"/>
        </w:rPr>
      </w:pPr>
      <w:r>
        <w:rPr>
          <w:rFonts w:cstheme="minorHAnsi"/>
          <w:b/>
          <w:bCs/>
          <w:color w:val="2E74B5" w:themeColor="accent5" w:themeShade="BF"/>
          <w:sz w:val="40"/>
          <w:szCs w:val="40"/>
        </w:rPr>
        <w:t>Architecture Diagram</w:t>
      </w:r>
    </w:p>
    <w:p w14:paraId="0412EF9E" w14:textId="77777777" w:rsidR="005D2C7D" w:rsidRDefault="005D2C7D" w:rsidP="000956EE">
      <w:pPr>
        <w:rPr>
          <w:rFonts w:cstheme="minorHAnsi"/>
          <w:b/>
          <w:bCs/>
          <w:color w:val="2E74B5" w:themeColor="accent5" w:themeShade="BF"/>
          <w:sz w:val="40"/>
          <w:szCs w:val="40"/>
        </w:rPr>
      </w:pPr>
    </w:p>
    <w:p w14:paraId="0EA128A0" w14:textId="7F743D21" w:rsidR="000956EE" w:rsidRPr="000956EE" w:rsidRDefault="005C5A74" w:rsidP="000956EE">
      <w:pPr>
        <w:rPr>
          <w:rFonts w:cstheme="minorHAnsi"/>
          <w:b/>
          <w:bCs/>
          <w:color w:val="2E74B5" w:themeColor="accent5" w:themeShade="BF"/>
          <w:sz w:val="40"/>
          <w:szCs w:val="40"/>
        </w:rPr>
      </w:pPr>
      <w:r>
        <w:rPr>
          <w:noProof/>
        </w:rPr>
        <w:drawing>
          <wp:inline distT="0" distB="0" distL="0" distR="0" wp14:anchorId="4CC37245" wp14:editId="0E8D2812">
            <wp:extent cx="5731510" cy="4577715"/>
            <wp:effectExtent l="0" t="0" r="2540" b="0"/>
            <wp:docPr id="13364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77715"/>
                    </a:xfrm>
                    <a:prstGeom prst="rect">
                      <a:avLst/>
                    </a:prstGeom>
                    <a:noFill/>
                    <a:ln>
                      <a:noFill/>
                    </a:ln>
                  </pic:spPr>
                </pic:pic>
              </a:graphicData>
            </a:graphic>
          </wp:inline>
        </w:drawing>
      </w:r>
    </w:p>
    <w:p w14:paraId="41AA2396" w14:textId="77777777" w:rsidR="00FB7611" w:rsidRPr="00FB7611" w:rsidRDefault="00FB7611" w:rsidP="00FB7611">
      <w:pPr>
        <w:rPr>
          <w:rFonts w:cstheme="minorHAnsi"/>
          <w:sz w:val="28"/>
          <w:szCs w:val="28"/>
        </w:rPr>
      </w:pPr>
    </w:p>
    <w:p w14:paraId="348DBE09" w14:textId="77777777" w:rsidR="00184BE5" w:rsidRPr="00184BE5" w:rsidRDefault="00184BE5" w:rsidP="00184BE5">
      <w:pPr>
        <w:pStyle w:val="ListParagraph"/>
        <w:rPr>
          <w:rFonts w:cstheme="minorHAnsi"/>
          <w:b/>
          <w:bCs/>
          <w:sz w:val="28"/>
          <w:szCs w:val="28"/>
        </w:rPr>
      </w:pPr>
    </w:p>
    <w:p w14:paraId="610FE106" w14:textId="49BDB2BA" w:rsidR="00BB39D0" w:rsidRDefault="00BB39D0" w:rsidP="00E73069">
      <w:pPr>
        <w:pStyle w:val="ListParagraph"/>
        <w:rPr>
          <w:rFonts w:cstheme="minorHAnsi"/>
          <w:sz w:val="28"/>
          <w:szCs w:val="28"/>
        </w:rPr>
      </w:pPr>
    </w:p>
    <w:p w14:paraId="2B894D9E" w14:textId="77777777" w:rsidR="00613D06" w:rsidRDefault="00613D06" w:rsidP="00E73069">
      <w:pPr>
        <w:pStyle w:val="ListParagraph"/>
        <w:rPr>
          <w:rFonts w:cstheme="minorHAnsi"/>
          <w:sz w:val="28"/>
          <w:szCs w:val="28"/>
        </w:rPr>
      </w:pPr>
    </w:p>
    <w:p w14:paraId="5EDE25F1" w14:textId="77777777" w:rsidR="00613D06" w:rsidRDefault="00613D06" w:rsidP="00E73069">
      <w:pPr>
        <w:pStyle w:val="ListParagraph"/>
        <w:rPr>
          <w:rFonts w:cstheme="minorHAnsi"/>
          <w:sz w:val="28"/>
          <w:szCs w:val="28"/>
        </w:rPr>
      </w:pPr>
    </w:p>
    <w:p w14:paraId="5900D95C" w14:textId="1F616AD2" w:rsidR="00613D06" w:rsidRDefault="00613D06" w:rsidP="005C3103">
      <w:pPr>
        <w:rPr>
          <w:rFonts w:cstheme="minorHAnsi"/>
          <w:b/>
          <w:bCs/>
          <w:color w:val="2E74B5" w:themeColor="accent5" w:themeShade="BF"/>
          <w:sz w:val="40"/>
          <w:szCs w:val="40"/>
        </w:rPr>
      </w:pPr>
      <w:r w:rsidRPr="005C3103">
        <w:rPr>
          <w:rFonts w:cstheme="minorHAnsi"/>
          <w:b/>
          <w:bCs/>
          <w:color w:val="2E74B5" w:themeColor="accent5" w:themeShade="BF"/>
          <w:sz w:val="40"/>
          <w:szCs w:val="40"/>
        </w:rPr>
        <w:t xml:space="preserve">Configuration Steps: </w:t>
      </w:r>
    </w:p>
    <w:p w14:paraId="40967534" w14:textId="77777777" w:rsidR="007E0CBD" w:rsidRDefault="00CC6641" w:rsidP="007E0CBD">
      <w:pPr>
        <w:rPr>
          <w:rFonts w:cstheme="minorHAnsi"/>
          <w:b/>
          <w:bCs/>
          <w:color w:val="767171" w:themeColor="background2" w:themeShade="80"/>
          <w:sz w:val="32"/>
          <w:szCs w:val="32"/>
        </w:rPr>
      </w:pPr>
      <w:r w:rsidRPr="00CC6641">
        <w:rPr>
          <w:rFonts w:cstheme="minorHAnsi"/>
          <w:b/>
          <w:bCs/>
          <w:color w:val="767171" w:themeColor="background2" w:themeShade="80"/>
          <w:sz w:val="32"/>
          <w:szCs w:val="32"/>
        </w:rPr>
        <w:t xml:space="preserve">1. </w:t>
      </w:r>
      <w:r w:rsidR="00236E17" w:rsidRPr="00CC6641">
        <w:rPr>
          <w:rFonts w:cstheme="minorHAnsi"/>
          <w:b/>
          <w:bCs/>
          <w:color w:val="767171" w:themeColor="background2" w:themeShade="80"/>
          <w:sz w:val="32"/>
          <w:szCs w:val="32"/>
        </w:rPr>
        <w:t>Set Up the VPC</w:t>
      </w:r>
      <w:r w:rsidRPr="00CC6641">
        <w:rPr>
          <w:rFonts w:cstheme="minorHAnsi"/>
          <w:b/>
          <w:bCs/>
          <w:color w:val="767171" w:themeColor="background2" w:themeShade="80"/>
          <w:sz w:val="32"/>
          <w:szCs w:val="32"/>
        </w:rPr>
        <w:t>’</w:t>
      </w:r>
      <w:r w:rsidR="00236E17" w:rsidRPr="00CC6641">
        <w:rPr>
          <w:rFonts w:cstheme="minorHAnsi"/>
          <w:b/>
          <w:bCs/>
          <w:color w:val="767171" w:themeColor="background2" w:themeShade="80"/>
          <w:sz w:val="32"/>
          <w:szCs w:val="32"/>
        </w:rPr>
        <w:t>s</w:t>
      </w:r>
    </w:p>
    <w:p w14:paraId="1558A6C0" w14:textId="6BA5540D" w:rsidR="00236E17" w:rsidRPr="007E0CBD" w:rsidRDefault="00236E17" w:rsidP="007E0CBD">
      <w:pPr>
        <w:pStyle w:val="ListParagraph"/>
        <w:numPr>
          <w:ilvl w:val="0"/>
          <w:numId w:val="5"/>
        </w:numPr>
        <w:rPr>
          <w:rFonts w:cstheme="minorHAnsi"/>
          <w:b/>
          <w:bCs/>
          <w:color w:val="767171" w:themeColor="background2" w:themeShade="80"/>
          <w:sz w:val="32"/>
          <w:szCs w:val="32"/>
        </w:rPr>
      </w:pPr>
      <w:r w:rsidRPr="007E0CBD">
        <w:rPr>
          <w:rFonts w:cstheme="minorHAnsi"/>
          <w:b/>
          <w:bCs/>
          <w:sz w:val="28"/>
          <w:szCs w:val="28"/>
        </w:rPr>
        <w:t>Create VPC</w:t>
      </w:r>
      <w:r w:rsidR="00CF681A" w:rsidRPr="007E0CBD">
        <w:rPr>
          <w:rFonts w:cstheme="minorHAnsi"/>
          <w:b/>
          <w:bCs/>
          <w:sz w:val="28"/>
          <w:szCs w:val="28"/>
        </w:rPr>
        <w:t>-</w:t>
      </w:r>
      <w:r w:rsidRPr="007E0CBD">
        <w:rPr>
          <w:rFonts w:cstheme="minorHAnsi"/>
          <w:b/>
          <w:bCs/>
          <w:sz w:val="28"/>
          <w:szCs w:val="28"/>
        </w:rPr>
        <w:t>A</w:t>
      </w:r>
      <w:r w:rsidRPr="007E0CBD">
        <w:rPr>
          <w:rFonts w:cstheme="minorHAnsi"/>
          <w:sz w:val="28"/>
          <w:szCs w:val="28"/>
        </w:rPr>
        <w:t xml:space="preserve"> with CIDR block 10.0.0.0/16</w:t>
      </w:r>
    </w:p>
    <w:p w14:paraId="0501D145" w14:textId="46933D21" w:rsidR="00236E17" w:rsidRPr="00236E17" w:rsidRDefault="00236E17" w:rsidP="00CC6641">
      <w:pPr>
        <w:rPr>
          <w:rFonts w:cstheme="minorHAnsi"/>
          <w:sz w:val="28"/>
          <w:szCs w:val="28"/>
        </w:rPr>
      </w:pPr>
      <w:r w:rsidRPr="00236E17">
        <w:rPr>
          <w:rFonts w:cstheme="minorHAnsi"/>
          <w:sz w:val="28"/>
          <w:szCs w:val="28"/>
        </w:rPr>
        <w:t>Create a private subnet 10.0.2.0/24</w:t>
      </w:r>
      <w:r w:rsidR="00C10902">
        <w:rPr>
          <w:rFonts w:cstheme="minorHAnsi"/>
          <w:sz w:val="28"/>
          <w:szCs w:val="28"/>
        </w:rPr>
        <w:t xml:space="preserve"> </w:t>
      </w:r>
      <w:r w:rsidR="00A80958">
        <w:rPr>
          <w:rFonts w:cstheme="minorHAnsi"/>
          <w:sz w:val="28"/>
          <w:szCs w:val="28"/>
        </w:rPr>
        <w:t>(vpc-a-private-subnet)</w:t>
      </w:r>
    </w:p>
    <w:p w14:paraId="31C5FC6A" w14:textId="053B2168" w:rsidR="00236E17" w:rsidRPr="007E0CBD" w:rsidRDefault="00236E17" w:rsidP="007E0CBD">
      <w:pPr>
        <w:pStyle w:val="ListParagraph"/>
        <w:numPr>
          <w:ilvl w:val="0"/>
          <w:numId w:val="5"/>
        </w:numPr>
        <w:rPr>
          <w:rFonts w:cstheme="minorHAnsi"/>
          <w:sz w:val="28"/>
          <w:szCs w:val="28"/>
        </w:rPr>
      </w:pPr>
      <w:r w:rsidRPr="007E0CBD">
        <w:rPr>
          <w:rFonts w:cstheme="minorHAnsi"/>
          <w:b/>
          <w:bCs/>
          <w:sz w:val="28"/>
          <w:szCs w:val="28"/>
        </w:rPr>
        <w:t>Create VPC</w:t>
      </w:r>
      <w:r w:rsidR="00CF681A" w:rsidRPr="007E0CBD">
        <w:rPr>
          <w:rFonts w:cstheme="minorHAnsi"/>
          <w:b/>
          <w:bCs/>
          <w:sz w:val="28"/>
          <w:szCs w:val="28"/>
        </w:rPr>
        <w:t>-</w:t>
      </w:r>
      <w:r w:rsidRPr="007E0CBD">
        <w:rPr>
          <w:rFonts w:cstheme="minorHAnsi"/>
          <w:b/>
          <w:bCs/>
          <w:sz w:val="28"/>
          <w:szCs w:val="28"/>
        </w:rPr>
        <w:t>B</w:t>
      </w:r>
      <w:r w:rsidRPr="007E0CBD">
        <w:rPr>
          <w:rFonts w:cstheme="minorHAnsi"/>
          <w:sz w:val="28"/>
          <w:szCs w:val="28"/>
        </w:rPr>
        <w:t xml:space="preserve"> with CIDR block 11.0.0.0/16</w:t>
      </w:r>
    </w:p>
    <w:p w14:paraId="137138C4" w14:textId="2EDB37D4" w:rsidR="00236E17" w:rsidRDefault="00236E17" w:rsidP="00CC6641">
      <w:pPr>
        <w:rPr>
          <w:rFonts w:cstheme="minorHAnsi"/>
          <w:sz w:val="28"/>
          <w:szCs w:val="28"/>
        </w:rPr>
      </w:pPr>
      <w:r w:rsidRPr="00236E17">
        <w:rPr>
          <w:rFonts w:cstheme="minorHAnsi"/>
          <w:sz w:val="28"/>
          <w:szCs w:val="28"/>
        </w:rPr>
        <w:t>Create a private subnet 11.0.2.0/24</w:t>
      </w:r>
      <w:r w:rsidR="00A80958">
        <w:rPr>
          <w:rFonts w:cstheme="minorHAnsi"/>
          <w:sz w:val="28"/>
          <w:szCs w:val="28"/>
        </w:rPr>
        <w:t>(vpc-</w:t>
      </w:r>
      <w:r w:rsidR="001C2440">
        <w:rPr>
          <w:rFonts w:cstheme="minorHAnsi"/>
          <w:sz w:val="28"/>
          <w:szCs w:val="28"/>
        </w:rPr>
        <w:t>b</w:t>
      </w:r>
      <w:r w:rsidR="00A80958">
        <w:rPr>
          <w:rFonts w:cstheme="minorHAnsi"/>
          <w:sz w:val="28"/>
          <w:szCs w:val="28"/>
        </w:rPr>
        <w:t>-private-subnet)</w:t>
      </w:r>
    </w:p>
    <w:p w14:paraId="067492B1" w14:textId="530E9D55" w:rsidR="00C10902" w:rsidRDefault="00C10902" w:rsidP="00B228F3">
      <w:pPr>
        <w:pStyle w:val="ListParagraph"/>
        <w:numPr>
          <w:ilvl w:val="0"/>
          <w:numId w:val="5"/>
        </w:numPr>
        <w:rPr>
          <w:rFonts w:cstheme="minorHAnsi"/>
          <w:sz w:val="28"/>
          <w:szCs w:val="28"/>
        </w:rPr>
      </w:pPr>
      <w:r w:rsidRPr="00B228F3">
        <w:rPr>
          <w:rFonts w:cstheme="minorHAnsi"/>
          <w:sz w:val="28"/>
          <w:szCs w:val="28"/>
        </w:rPr>
        <w:t>Launch an ec2 instance</w:t>
      </w:r>
      <w:r w:rsidR="00552A96">
        <w:rPr>
          <w:rFonts w:cstheme="minorHAnsi"/>
          <w:sz w:val="28"/>
          <w:szCs w:val="28"/>
        </w:rPr>
        <w:t>s</w:t>
      </w:r>
      <w:r w:rsidR="003F424B">
        <w:rPr>
          <w:rFonts w:cstheme="minorHAnsi"/>
          <w:sz w:val="28"/>
          <w:szCs w:val="28"/>
        </w:rPr>
        <w:t xml:space="preserve"> </w:t>
      </w:r>
      <w:r w:rsidR="00552A96">
        <w:rPr>
          <w:rFonts w:cstheme="minorHAnsi"/>
          <w:sz w:val="28"/>
          <w:szCs w:val="28"/>
        </w:rPr>
        <w:t>(vpc-a-</w:t>
      </w:r>
      <w:r w:rsidR="003F424B">
        <w:rPr>
          <w:rFonts w:cstheme="minorHAnsi"/>
          <w:sz w:val="28"/>
          <w:szCs w:val="28"/>
        </w:rPr>
        <w:t>private-</w:t>
      </w:r>
      <w:r w:rsidR="00552A96">
        <w:rPr>
          <w:rFonts w:cstheme="minorHAnsi"/>
          <w:sz w:val="28"/>
          <w:szCs w:val="28"/>
        </w:rPr>
        <w:t>ec2 and vpc-b-</w:t>
      </w:r>
      <w:r w:rsidR="003F424B">
        <w:rPr>
          <w:rFonts w:cstheme="minorHAnsi"/>
          <w:sz w:val="28"/>
          <w:szCs w:val="28"/>
        </w:rPr>
        <w:t>private-</w:t>
      </w:r>
      <w:r w:rsidR="00552A96">
        <w:rPr>
          <w:rFonts w:cstheme="minorHAnsi"/>
          <w:sz w:val="28"/>
          <w:szCs w:val="28"/>
        </w:rPr>
        <w:t>ec2</w:t>
      </w:r>
      <w:r w:rsidR="003F424B">
        <w:rPr>
          <w:rFonts w:cstheme="minorHAnsi"/>
          <w:sz w:val="28"/>
          <w:szCs w:val="28"/>
        </w:rPr>
        <w:t>)</w:t>
      </w:r>
      <w:r w:rsidRPr="00B228F3">
        <w:rPr>
          <w:rFonts w:cstheme="minorHAnsi"/>
          <w:sz w:val="28"/>
          <w:szCs w:val="28"/>
        </w:rPr>
        <w:t xml:space="preserve"> in private</w:t>
      </w:r>
      <w:r w:rsidR="00E41288" w:rsidRPr="00B228F3">
        <w:rPr>
          <w:rFonts w:cstheme="minorHAnsi"/>
          <w:sz w:val="28"/>
          <w:szCs w:val="28"/>
        </w:rPr>
        <w:t xml:space="preserve"> subnet</w:t>
      </w:r>
      <w:r w:rsidR="003F424B">
        <w:rPr>
          <w:rFonts w:cstheme="minorHAnsi"/>
          <w:sz w:val="28"/>
          <w:szCs w:val="28"/>
        </w:rPr>
        <w:t>s</w:t>
      </w:r>
      <w:r w:rsidR="00E41288" w:rsidRPr="00B228F3">
        <w:rPr>
          <w:rFonts w:cstheme="minorHAnsi"/>
          <w:sz w:val="28"/>
          <w:szCs w:val="28"/>
        </w:rPr>
        <w:t xml:space="preserve"> of vpc-a and vpc-b</w:t>
      </w:r>
      <w:r w:rsidR="006F388F" w:rsidRPr="00B228F3">
        <w:rPr>
          <w:rFonts w:cstheme="minorHAnsi"/>
          <w:sz w:val="28"/>
          <w:szCs w:val="28"/>
        </w:rPr>
        <w:t xml:space="preserve">, with a security group </w:t>
      </w:r>
      <w:r w:rsidR="00D43857">
        <w:rPr>
          <w:rFonts w:cstheme="minorHAnsi"/>
          <w:sz w:val="28"/>
          <w:szCs w:val="28"/>
        </w:rPr>
        <w:t>with</w:t>
      </w:r>
      <w:r w:rsidR="006F388F" w:rsidRPr="00B228F3">
        <w:rPr>
          <w:rFonts w:cstheme="minorHAnsi"/>
          <w:sz w:val="28"/>
          <w:szCs w:val="28"/>
        </w:rPr>
        <w:t xml:space="preserve"> inbound </w:t>
      </w:r>
      <w:r w:rsidR="004639D7" w:rsidRPr="00B228F3">
        <w:rPr>
          <w:rFonts w:cstheme="minorHAnsi"/>
          <w:sz w:val="28"/>
          <w:szCs w:val="28"/>
        </w:rPr>
        <w:t>rules</w:t>
      </w:r>
      <w:r w:rsidR="00B228F3">
        <w:rPr>
          <w:rFonts w:cstheme="minorHAnsi"/>
          <w:sz w:val="28"/>
          <w:szCs w:val="28"/>
        </w:rPr>
        <w:t xml:space="preserve"> as</w:t>
      </w:r>
      <w:r w:rsidR="004639D7" w:rsidRPr="00B228F3">
        <w:rPr>
          <w:rFonts w:cstheme="minorHAnsi"/>
          <w:sz w:val="28"/>
          <w:szCs w:val="28"/>
        </w:rPr>
        <w:t>:</w:t>
      </w:r>
    </w:p>
    <w:p w14:paraId="7A52FCF4" w14:textId="77777777" w:rsidR="00B228F3" w:rsidRPr="00B228F3" w:rsidRDefault="00B228F3" w:rsidP="00B228F3">
      <w:pPr>
        <w:pStyle w:val="ListParagraph"/>
        <w:rPr>
          <w:rFonts w:cstheme="minorHAnsi"/>
          <w:sz w:val="28"/>
          <w:szCs w:val="28"/>
        </w:rPr>
      </w:pPr>
    </w:p>
    <w:p w14:paraId="322AA3B5" w14:textId="4462501A" w:rsidR="004639D7" w:rsidRDefault="004639D7" w:rsidP="00B228F3">
      <w:pPr>
        <w:pStyle w:val="ListParagraph"/>
        <w:numPr>
          <w:ilvl w:val="0"/>
          <w:numId w:val="6"/>
        </w:numPr>
        <w:rPr>
          <w:rFonts w:cstheme="minorHAnsi"/>
          <w:sz w:val="28"/>
          <w:szCs w:val="28"/>
        </w:rPr>
      </w:pPr>
      <w:r w:rsidRPr="00B228F3">
        <w:rPr>
          <w:rFonts w:cstheme="minorHAnsi"/>
          <w:sz w:val="28"/>
          <w:szCs w:val="28"/>
        </w:rPr>
        <w:t xml:space="preserve">Allow </w:t>
      </w:r>
      <w:r w:rsidR="0086677A">
        <w:rPr>
          <w:rFonts w:cstheme="minorHAnsi"/>
          <w:sz w:val="28"/>
          <w:szCs w:val="28"/>
        </w:rPr>
        <w:t>SSH</w:t>
      </w:r>
      <w:r w:rsidR="00A96347">
        <w:rPr>
          <w:rFonts w:cstheme="minorHAnsi"/>
          <w:sz w:val="28"/>
          <w:szCs w:val="28"/>
        </w:rPr>
        <w:t>:</w:t>
      </w:r>
      <w:r w:rsidRPr="00B228F3">
        <w:rPr>
          <w:rFonts w:cstheme="minorHAnsi"/>
          <w:sz w:val="28"/>
          <w:szCs w:val="28"/>
        </w:rPr>
        <w:t xml:space="preserve"> from CIDR</w:t>
      </w:r>
      <w:r w:rsidR="00F9396B" w:rsidRPr="00B228F3">
        <w:rPr>
          <w:rFonts w:cstheme="minorHAnsi"/>
          <w:sz w:val="28"/>
          <w:szCs w:val="28"/>
        </w:rPr>
        <w:t xml:space="preserve"> block of vpc-c (consider </w:t>
      </w:r>
      <w:r w:rsidR="00811DA1" w:rsidRPr="00B228F3">
        <w:rPr>
          <w:rFonts w:cstheme="minorHAnsi"/>
          <w:sz w:val="28"/>
          <w:szCs w:val="28"/>
        </w:rPr>
        <w:t xml:space="preserve">ec2 instance in </w:t>
      </w:r>
      <w:r w:rsidR="000A3305" w:rsidRPr="00B228F3">
        <w:rPr>
          <w:rFonts w:cstheme="minorHAnsi"/>
          <w:sz w:val="28"/>
          <w:szCs w:val="28"/>
        </w:rPr>
        <w:t>vpc-c public subnet as bastion host for both instances in private subnet of vpc-a and vpc-b)</w:t>
      </w:r>
    </w:p>
    <w:p w14:paraId="2043DF89" w14:textId="77777777" w:rsidR="00940158" w:rsidRDefault="00940158" w:rsidP="00940158">
      <w:pPr>
        <w:pStyle w:val="ListParagraph"/>
        <w:rPr>
          <w:rFonts w:cstheme="minorHAnsi"/>
          <w:sz w:val="28"/>
          <w:szCs w:val="28"/>
        </w:rPr>
      </w:pPr>
    </w:p>
    <w:p w14:paraId="2A973E15" w14:textId="392F0F0D" w:rsidR="00B228F3" w:rsidRDefault="0086677A" w:rsidP="00B228F3">
      <w:pPr>
        <w:pStyle w:val="ListParagraph"/>
        <w:numPr>
          <w:ilvl w:val="0"/>
          <w:numId w:val="6"/>
        </w:numPr>
        <w:rPr>
          <w:rFonts w:cstheme="minorHAnsi"/>
          <w:sz w:val="28"/>
          <w:szCs w:val="28"/>
        </w:rPr>
      </w:pPr>
      <w:r>
        <w:rPr>
          <w:rFonts w:cstheme="minorHAnsi"/>
          <w:sz w:val="28"/>
          <w:szCs w:val="28"/>
        </w:rPr>
        <w:t xml:space="preserve">ICMP </w:t>
      </w:r>
      <w:r w:rsidR="00A96347">
        <w:rPr>
          <w:rFonts w:cstheme="minorHAnsi"/>
          <w:sz w:val="28"/>
          <w:szCs w:val="28"/>
        </w:rPr>
        <w:t>ALL IPV4:</w:t>
      </w:r>
      <w:r>
        <w:rPr>
          <w:rFonts w:cstheme="minorHAnsi"/>
          <w:sz w:val="28"/>
          <w:szCs w:val="28"/>
        </w:rPr>
        <w:t xml:space="preserve"> </w:t>
      </w:r>
      <w:r w:rsidR="00877010">
        <w:rPr>
          <w:rFonts w:cstheme="minorHAnsi"/>
          <w:sz w:val="28"/>
          <w:szCs w:val="28"/>
        </w:rPr>
        <w:t>from CIDR</w:t>
      </w:r>
      <w:r w:rsidR="00940158">
        <w:rPr>
          <w:rFonts w:cstheme="minorHAnsi"/>
          <w:sz w:val="28"/>
          <w:szCs w:val="28"/>
        </w:rPr>
        <w:t xml:space="preserve"> block other vpc’s</w:t>
      </w:r>
    </w:p>
    <w:p w14:paraId="75605989" w14:textId="77777777" w:rsidR="00940158" w:rsidRPr="00B228F3" w:rsidRDefault="00940158" w:rsidP="00940158">
      <w:pPr>
        <w:pStyle w:val="ListParagraph"/>
        <w:rPr>
          <w:rFonts w:cstheme="minorHAnsi"/>
          <w:sz w:val="28"/>
          <w:szCs w:val="28"/>
        </w:rPr>
      </w:pPr>
    </w:p>
    <w:p w14:paraId="799B6AE7" w14:textId="663B4A3F" w:rsidR="00236E17" w:rsidRPr="00352ECB" w:rsidRDefault="00236E17" w:rsidP="00352ECB">
      <w:pPr>
        <w:pStyle w:val="ListParagraph"/>
        <w:numPr>
          <w:ilvl w:val="0"/>
          <w:numId w:val="5"/>
        </w:numPr>
        <w:rPr>
          <w:rFonts w:cstheme="minorHAnsi"/>
          <w:sz w:val="28"/>
          <w:szCs w:val="28"/>
        </w:rPr>
      </w:pPr>
      <w:r w:rsidRPr="00352ECB">
        <w:rPr>
          <w:rFonts w:cstheme="minorHAnsi"/>
          <w:b/>
          <w:bCs/>
          <w:sz w:val="28"/>
          <w:szCs w:val="28"/>
        </w:rPr>
        <w:t>Create VPC</w:t>
      </w:r>
      <w:r w:rsidR="00CF681A" w:rsidRPr="00352ECB">
        <w:rPr>
          <w:rFonts w:cstheme="minorHAnsi"/>
          <w:b/>
          <w:bCs/>
          <w:sz w:val="28"/>
          <w:szCs w:val="28"/>
        </w:rPr>
        <w:t>-</w:t>
      </w:r>
      <w:r w:rsidRPr="00352ECB">
        <w:rPr>
          <w:rFonts w:cstheme="minorHAnsi"/>
          <w:b/>
          <w:bCs/>
          <w:sz w:val="28"/>
          <w:szCs w:val="28"/>
        </w:rPr>
        <w:t>C</w:t>
      </w:r>
      <w:r w:rsidRPr="00352ECB">
        <w:rPr>
          <w:rFonts w:cstheme="minorHAnsi"/>
          <w:sz w:val="28"/>
          <w:szCs w:val="28"/>
        </w:rPr>
        <w:t xml:space="preserve"> with CIDR block 12.0.0.0/16</w:t>
      </w:r>
    </w:p>
    <w:p w14:paraId="5A61067E" w14:textId="23E7840D" w:rsidR="00236E17" w:rsidRPr="00236E17" w:rsidRDefault="00236E17" w:rsidP="00CF681A">
      <w:pPr>
        <w:ind w:left="1440"/>
        <w:rPr>
          <w:rFonts w:cstheme="minorHAnsi"/>
          <w:sz w:val="28"/>
          <w:szCs w:val="28"/>
        </w:rPr>
      </w:pPr>
      <w:r w:rsidRPr="00236E17">
        <w:rPr>
          <w:rFonts w:cstheme="minorHAnsi"/>
          <w:sz w:val="28"/>
          <w:szCs w:val="28"/>
        </w:rPr>
        <w:t>Create a public subnet 12.0.1.0/24</w:t>
      </w:r>
      <w:r w:rsidR="001C2440">
        <w:rPr>
          <w:rFonts w:cstheme="minorHAnsi"/>
          <w:sz w:val="28"/>
          <w:szCs w:val="28"/>
        </w:rPr>
        <w:t xml:space="preserve"> (vpc-c-public-subnet)</w:t>
      </w:r>
    </w:p>
    <w:p w14:paraId="5743033D" w14:textId="268BF16D" w:rsidR="00236E17" w:rsidRDefault="00236E17" w:rsidP="00CF681A">
      <w:pPr>
        <w:ind w:left="1440"/>
        <w:rPr>
          <w:rFonts w:cstheme="minorHAnsi"/>
          <w:sz w:val="28"/>
          <w:szCs w:val="28"/>
        </w:rPr>
      </w:pPr>
      <w:r w:rsidRPr="00236E17">
        <w:rPr>
          <w:rFonts w:cstheme="minorHAnsi"/>
          <w:sz w:val="28"/>
          <w:szCs w:val="28"/>
        </w:rPr>
        <w:t>Create a private subnet 12.0.2.0/24</w:t>
      </w:r>
      <w:r w:rsidR="001C2440">
        <w:rPr>
          <w:rFonts w:cstheme="minorHAnsi"/>
          <w:sz w:val="28"/>
          <w:szCs w:val="28"/>
        </w:rPr>
        <w:t>(vpc-c-private-subnet)</w:t>
      </w:r>
    </w:p>
    <w:p w14:paraId="4A3D11AD" w14:textId="5D1C8EFD" w:rsidR="00D43857" w:rsidRDefault="00666AD3" w:rsidP="00D43857">
      <w:pPr>
        <w:pStyle w:val="ListParagraph"/>
        <w:numPr>
          <w:ilvl w:val="0"/>
          <w:numId w:val="5"/>
        </w:numPr>
        <w:rPr>
          <w:rFonts w:cstheme="minorHAnsi"/>
          <w:sz w:val="28"/>
          <w:szCs w:val="28"/>
        </w:rPr>
      </w:pPr>
      <w:r w:rsidRPr="001766E5">
        <w:rPr>
          <w:rFonts w:cstheme="minorHAnsi"/>
          <w:sz w:val="28"/>
          <w:szCs w:val="28"/>
        </w:rPr>
        <w:t>Launch an ec2 instance</w:t>
      </w:r>
      <w:r w:rsidR="0014009F">
        <w:rPr>
          <w:rFonts w:cstheme="minorHAnsi"/>
          <w:sz w:val="28"/>
          <w:szCs w:val="28"/>
        </w:rPr>
        <w:t xml:space="preserve"> (vpc-c-publis-ec2 and vpc-c-private-ec2)</w:t>
      </w:r>
      <w:r w:rsidRPr="001766E5">
        <w:rPr>
          <w:rFonts w:cstheme="minorHAnsi"/>
          <w:sz w:val="28"/>
          <w:szCs w:val="28"/>
        </w:rPr>
        <w:t xml:space="preserve"> in private and public </w:t>
      </w:r>
      <w:r w:rsidR="001766E5" w:rsidRPr="001766E5">
        <w:rPr>
          <w:rFonts w:cstheme="minorHAnsi"/>
          <w:sz w:val="28"/>
          <w:szCs w:val="28"/>
        </w:rPr>
        <w:t>subnet of vpc-c</w:t>
      </w:r>
      <w:r w:rsidR="00D43857">
        <w:rPr>
          <w:rFonts w:cstheme="minorHAnsi"/>
          <w:sz w:val="28"/>
          <w:szCs w:val="28"/>
        </w:rPr>
        <w:t xml:space="preserve">, </w:t>
      </w:r>
      <w:r w:rsidR="00D43857" w:rsidRPr="00B228F3">
        <w:rPr>
          <w:rFonts w:cstheme="minorHAnsi"/>
          <w:sz w:val="28"/>
          <w:szCs w:val="28"/>
        </w:rPr>
        <w:t xml:space="preserve">with a security group </w:t>
      </w:r>
      <w:r w:rsidR="00D43857">
        <w:rPr>
          <w:rFonts w:cstheme="minorHAnsi"/>
          <w:sz w:val="28"/>
          <w:szCs w:val="28"/>
        </w:rPr>
        <w:t>with</w:t>
      </w:r>
      <w:r w:rsidR="00D43857" w:rsidRPr="00B228F3">
        <w:rPr>
          <w:rFonts w:cstheme="minorHAnsi"/>
          <w:sz w:val="28"/>
          <w:szCs w:val="28"/>
        </w:rPr>
        <w:t xml:space="preserve"> inbound rules</w:t>
      </w:r>
      <w:r w:rsidR="00D43857">
        <w:rPr>
          <w:rFonts w:cstheme="minorHAnsi"/>
          <w:sz w:val="28"/>
          <w:szCs w:val="28"/>
        </w:rPr>
        <w:t xml:space="preserve"> as</w:t>
      </w:r>
      <w:r w:rsidR="00D43857" w:rsidRPr="00B228F3">
        <w:rPr>
          <w:rFonts w:cstheme="minorHAnsi"/>
          <w:sz w:val="28"/>
          <w:szCs w:val="28"/>
        </w:rPr>
        <w:t>:</w:t>
      </w:r>
    </w:p>
    <w:p w14:paraId="3EAC12B7" w14:textId="77777777" w:rsidR="00D43857" w:rsidRDefault="00D43857" w:rsidP="00D43857">
      <w:pPr>
        <w:pStyle w:val="ListParagraph"/>
        <w:rPr>
          <w:rFonts w:cstheme="minorHAnsi"/>
          <w:sz w:val="28"/>
          <w:szCs w:val="28"/>
        </w:rPr>
      </w:pPr>
    </w:p>
    <w:p w14:paraId="53726046" w14:textId="504CFD8E" w:rsidR="00D43857" w:rsidRDefault="00D43857" w:rsidP="00D43857">
      <w:pPr>
        <w:pStyle w:val="ListParagraph"/>
        <w:numPr>
          <w:ilvl w:val="0"/>
          <w:numId w:val="6"/>
        </w:numPr>
        <w:rPr>
          <w:rFonts w:cstheme="minorHAnsi"/>
          <w:sz w:val="28"/>
          <w:szCs w:val="28"/>
        </w:rPr>
      </w:pPr>
      <w:r w:rsidRPr="00B228F3">
        <w:rPr>
          <w:rFonts w:cstheme="minorHAnsi"/>
          <w:sz w:val="28"/>
          <w:szCs w:val="28"/>
        </w:rPr>
        <w:t xml:space="preserve">Allow </w:t>
      </w:r>
      <w:r>
        <w:rPr>
          <w:rFonts w:cstheme="minorHAnsi"/>
          <w:sz w:val="28"/>
          <w:szCs w:val="28"/>
        </w:rPr>
        <w:t>SSH:</w:t>
      </w:r>
      <w:r w:rsidRPr="00B228F3">
        <w:rPr>
          <w:rFonts w:cstheme="minorHAnsi"/>
          <w:sz w:val="28"/>
          <w:szCs w:val="28"/>
        </w:rPr>
        <w:t xml:space="preserve"> from </w:t>
      </w:r>
      <w:r w:rsidR="00BB7369">
        <w:rPr>
          <w:rFonts w:cstheme="minorHAnsi"/>
          <w:sz w:val="28"/>
          <w:szCs w:val="28"/>
        </w:rPr>
        <w:t>anywhere ipv4</w:t>
      </w:r>
      <w:r w:rsidRPr="00B228F3">
        <w:rPr>
          <w:rFonts w:cstheme="minorHAnsi"/>
          <w:sz w:val="28"/>
          <w:szCs w:val="28"/>
        </w:rPr>
        <w:t xml:space="preserve"> </w:t>
      </w:r>
      <w:r w:rsidR="00466395">
        <w:rPr>
          <w:rFonts w:cstheme="minorHAnsi"/>
          <w:sz w:val="28"/>
          <w:szCs w:val="28"/>
        </w:rPr>
        <w:t>for ec2 in public subnet</w:t>
      </w:r>
      <w:r w:rsidR="00194CC2">
        <w:rPr>
          <w:rFonts w:cstheme="minorHAnsi"/>
          <w:sz w:val="28"/>
          <w:szCs w:val="28"/>
        </w:rPr>
        <w:t>.</w:t>
      </w:r>
    </w:p>
    <w:p w14:paraId="65E42F06" w14:textId="3AC651DD" w:rsidR="00D43857" w:rsidRDefault="00EF759F" w:rsidP="00194CC2">
      <w:pPr>
        <w:pStyle w:val="ListParagraph"/>
        <w:rPr>
          <w:rFonts w:cstheme="minorHAnsi"/>
          <w:sz w:val="28"/>
          <w:szCs w:val="28"/>
        </w:rPr>
      </w:pPr>
      <w:r>
        <w:rPr>
          <w:rFonts w:cstheme="minorHAnsi"/>
          <w:sz w:val="28"/>
          <w:szCs w:val="28"/>
        </w:rPr>
        <w:t xml:space="preserve">                    </w:t>
      </w:r>
      <w:r w:rsidRPr="00B228F3">
        <w:rPr>
          <w:rFonts w:cstheme="minorHAnsi"/>
          <w:sz w:val="28"/>
          <w:szCs w:val="28"/>
        </w:rPr>
        <w:t>from CIDR block of vpc-c</w:t>
      </w:r>
      <w:r>
        <w:rPr>
          <w:rFonts w:cstheme="minorHAnsi"/>
          <w:sz w:val="28"/>
          <w:szCs w:val="28"/>
        </w:rPr>
        <w:t xml:space="preserve"> </w:t>
      </w:r>
      <w:r w:rsidR="00194CC2">
        <w:rPr>
          <w:rFonts w:cstheme="minorHAnsi"/>
          <w:sz w:val="28"/>
          <w:szCs w:val="28"/>
        </w:rPr>
        <w:t>for ec2 in private subnet.</w:t>
      </w:r>
    </w:p>
    <w:p w14:paraId="4C67CAAD" w14:textId="77777777" w:rsidR="00194CC2" w:rsidRPr="00194CC2" w:rsidRDefault="00194CC2" w:rsidP="00194CC2">
      <w:pPr>
        <w:pStyle w:val="ListParagraph"/>
        <w:rPr>
          <w:rFonts w:cstheme="minorHAnsi"/>
          <w:sz w:val="28"/>
          <w:szCs w:val="28"/>
        </w:rPr>
      </w:pPr>
    </w:p>
    <w:p w14:paraId="7DECF1F6" w14:textId="538E5008" w:rsidR="00D43857" w:rsidRDefault="00D43857" w:rsidP="00D43857">
      <w:pPr>
        <w:pStyle w:val="ListParagraph"/>
        <w:numPr>
          <w:ilvl w:val="0"/>
          <w:numId w:val="6"/>
        </w:numPr>
        <w:rPr>
          <w:rFonts w:cstheme="minorHAnsi"/>
          <w:sz w:val="28"/>
          <w:szCs w:val="28"/>
        </w:rPr>
      </w:pPr>
      <w:r>
        <w:rPr>
          <w:rFonts w:cstheme="minorHAnsi"/>
          <w:sz w:val="28"/>
          <w:szCs w:val="28"/>
        </w:rPr>
        <w:t>ICMP ALL IPV4: from CIDR block</w:t>
      </w:r>
      <w:r w:rsidR="00D067C0">
        <w:rPr>
          <w:rFonts w:cstheme="minorHAnsi"/>
          <w:sz w:val="28"/>
          <w:szCs w:val="28"/>
        </w:rPr>
        <w:t>s</w:t>
      </w:r>
      <w:r>
        <w:rPr>
          <w:rFonts w:cstheme="minorHAnsi"/>
          <w:sz w:val="28"/>
          <w:szCs w:val="28"/>
        </w:rPr>
        <w:t xml:space="preserve"> other vpc’s</w:t>
      </w:r>
    </w:p>
    <w:p w14:paraId="373F6D49" w14:textId="77777777" w:rsidR="00616D62" w:rsidRDefault="00616D62" w:rsidP="00616D62">
      <w:pPr>
        <w:pStyle w:val="ListParagraph"/>
        <w:rPr>
          <w:rFonts w:cstheme="minorHAnsi"/>
          <w:sz w:val="28"/>
          <w:szCs w:val="28"/>
        </w:rPr>
      </w:pPr>
    </w:p>
    <w:p w14:paraId="4555C909" w14:textId="2BA67506" w:rsidR="00616D62" w:rsidRPr="00616D62" w:rsidRDefault="00E82B15" w:rsidP="00616D62">
      <w:pPr>
        <w:pStyle w:val="ListParagraph"/>
        <w:numPr>
          <w:ilvl w:val="0"/>
          <w:numId w:val="9"/>
        </w:numPr>
        <w:rPr>
          <w:rFonts w:cstheme="minorHAnsi"/>
          <w:sz w:val="28"/>
          <w:szCs w:val="28"/>
        </w:rPr>
      </w:pPr>
      <w:r>
        <w:rPr>
          <w:rFonts w:cstheme="minorHAnsi"/>
          <w:sz w:val="28"/>
          <w:szCs w:val="28"/>
        </w:rPr>
        <w:t>Create and attach an Internet Gateway (vpc-c-igw) to the public subnet of vpc-c</w:t>
      </w:r>
      <w:r w:rsidR="0014009F">
        <w:rPr>
          <w:rFonts w:cstheme="minorHAnsi"/>
          <w:sz w:val="28"/>
          <w:szCs w:val="28"/>
        </w:rPr>
        <w:t>.</w:t>
      </w:r>
    </w:p>
    <w:p w14:paraId="0F2FB713" w14:textId="610066E0" w:rsidR="005C3103" w:rsidRDefault="0071747A" w:rsidP="005C3103">
      <w:pPr>
        <w:rPr>
          <w:rFonts w:cstheme="minorHAnsi"/>
          <w:b/>
          <w:bCs/>
          <w:color w:val="767171" w:themeColor="background2" w:themeShade="80"/>
          <w:sz w:val="32"/>
          <w:szCs w:val="32"/>
        </w:rPr>
      </w:pPr>
      <w:r w:rsidRPr="0071747A">
        <w:rPr>
          <w:rFonts w:cstheme="minorHAnsi"/>
          <w:b/>
          <w:bCs/>
          <w:color w:val="767171" w:themeColor="background2" w:themeShade="80"/>
          <w:sz w:val="32"/>
          <w:szCs w:val="32"/>
        </w:rPr>
        <w:lastRenderedPageBreak/>
        <w:t>2.</w:t>
      </w:r>
      <w:r w:rsidRPr="0071747A">
        <w:rPr>
          <w:b/>
          <w:bCs/>
          <w:color w:val="767171" w:themeColor="background2" w:themeShade="80"/>
          <w:sz w:val="32"/>
          <w:szCs w:val="32"/>
        </w:rPr>
        <w:t xml:space="preserve"> </w:t>
      </w:r>
      <w:r w:rsidRPr="0071747A">
        <w:rPr>
          <w:rFonts w:cstheme="minorHAnsi"/>
          <w:b/>
          <w:bCs/>
          <w:color w:val="767171" w:themeColor="background2" w:themeShade="80"/>
          <w:sz w:val="32"/>
          <w:szCs w:val="32"/>
        </w:rPr>
        <w:t>Create and Attach the TGW</w:t>
      </w:r>
    </w:p>
    <w:p w14:paraId="20919472" w14:textId="52CF34E7" w:rsidR="00FB2996" w:rsidRDefault="00FB2996" w:rsidP="005C3103">
      <w:pPr>
        <w:rPr>
          <w:rFonts w:cstheme="minorHAnsi"/>
          <w:b/>
          <w:bCs/>
          <w:color w:val="767171" w:themeColor="background2" w:themeShade="80"/>
          <w:sz w:val="32"/>
          <w:szCs w:val="32"/>
        </w:rPr>
      </w:pPr>
      <w:r>
        <w:rPr>
          <w:rFonts w:cstheme="minorHAnsi"/>
          <w:b/>
          <w:bCs/>
          <w:color w:val="767171" w:themeColor="background2" w:themeShade="80"/>
          <w:sz w:val="32"/>
          <w:szCs w:val="32"/>
        </w:rPr>
        <w:t xml:space="preserve">     </w:t>
      </w:r>
      <w:r w:rsidRPr="00FB2996">
        <w:rPr>
          <w:rFonts w:cstheme="minorHAnsi"/>
          <w:b/>
          <w:bCs/>
          <w:sz w:val="32"/>
          <w:szCs w:val="32"/>
        </w:rPr>
        <w:t>Create Transit Gateway</w:t>
      </w:r>
    </w:p>
    <w:p w14:paraId="53395D92" w14:textId="3EB52C52" w:rsidR="00986F0A" w:rsidRPr="00986F0A" w:rsidRDefault="00986F0A" w:rsidP="00986F0A">
      <w:pPr>
        <w:pStyle w:val="ListParagraph"/>
        <w:numPr>
          <w:ilvl w:val="0"/>
          <w:numId w:val="9"/>
        </w:numPr>
        <w:rPr>
          <w:rFonts w:cstheme="minorHAnsi"/>
          <w:sz w:val="28"/>
          <w:szCs w:val="28"/>
        </w:rPr>
      </w:pPr>
      <w:r>
        <w:rPr>
          <w:rFonts w:cstheme="minorHAnsi"/>
          <w:sz w:val="28"/>
          <w:szCs w:val="28"/>
        </w:rPr>
        <w:t xml:space="preserve">In the </w:t>
      </w:r>
      <w:r w:rsidRPr="00986F0A">
        <w:rPr>
          <w:rFonts w:cstheme="minorHAnsi"/>
          <w:sz w:val="28"/>
          <w:szCs w:val="28"/>
        </w:rPr>
        <w:t>navigation pane, click on Transit Gateways</w:t>
      </w:r>
      <w:r>
        <w:rPr>
          <w:rFonts w:cstheme="minorHAnsi"/>
          <w:sz w:val="28"/>
          <w:szCs w:val="28"/>
        </w:rPr>
        <w:t xml:space="preserve"> in VPC Dashboard</w:t>
      </w:r>
      <w:r w:rsidRPr="00986F0A">
        <w:rPr>
          <w:rFonts w:cstheme="minorHAnsi"/>
          <w:sz w:val="28"/>
          <w:szCs w:val="28"/>
        </w:rPr>
        <w:t>.</w:t>
      </w:r>
    </w:p>
    <w:p w14:paraId="5AC79689" w14:textId="5720C3A4" w:rsidR="00986F0A" w:rsidRPr="00986F0A" w:rsidRDefault="00986F0A" w:rsidP="00986F0A">
      <w:pPr>
        <w:pStyle w:val="ListParagraph"/>
        <w:numPr>
          <w:ilvl w:val="0"/>
          <w:numId w:val="9"/>
        </w:numPr>
        <w:rPr>
          <w:rFonts w:cstheme="minorHAnsi"/>
          <w:sz w:val="28"/>
          <w:szCs w:val="28"/>
        </w:rPr>
      </w:pPr>
      <w:r w:rsidRPr="00986F0A">
        <w:rPr>
          <w:rFonts w:cstheme="minorHAnsi"/>
          <w:sz w:val="28"/>
          <w:szCs w:val="28"/>
        </w:rPr>
        <w:t xml:space="preserve">Click on </w:t>
      </w:r>
      <w:r w:rsidR="000301C0">
        <w:rPr>
          <w:rFonts w:cstheme="minorHAnsi"/>
          <w:sz w:val="28"/>
          <w:szCs w:val="28"/>
        </w:rPr>
        <w:t xml:space="preserve">- </w:t>
      </w:r>
      <w:r w:rsidRPr="00FB2996">
        <w:rPr>
          <w:rFonts w:cstheme="minorHAnsi"/>
          <w:sz w:val="28"/>
          <w:szCs w:val="28"/>
        </w:rPr>
        <w:t>Create Transit Gateway</w:t>
      </w:r>
      <w:r w:rsidRPr="00986F0A">
        <w:rPr>
          <w:rFonts w:cstheme="minorHAnsi"/>
          <w:sz w:val="28"/>
          <w:szCs w:val="28"/>
        </w:rPr>
        <w:t>.</w:t>
      </w:r>
    </w:p>
    <w:p w14:paraId="35E6E035" w14:textId="6FD396BA" w:rsidR="00986F0A" w:rsidRPr="00986F0A" w:rsidRDefault="00986F0A" w:rsidP="00986F0A">
      <w:pPr>
        <w:pStyle w:val="ListParagraph"/>
        <w:numPr>
          <w:ilvl w:val="0"/>
          <w:numId w:val="9"/>
        </w:numPr>
        <w:rPr>
          <w:rFonts w:cstheme="minorHAnsi"/>
          <w:sz w:val="28"/>
          <w:szCs w:val="28"/>
        </w:rPr>
      </w:pPr>
      <w:r w:rsidRPr="00986F0A">
        <w:rPr>
          <w:rFonts w:cstheme="minorHAnsi"/>
          <w:sz w:val="28"/>
          <w:szCs w:val="28"/>
        </w:rPr>
        <w:t>Fill in the required details:</w:t>
      </w:r>
    </w:p>
    <w:p w14:paraId="7534344E" w14:textId="5AD0D47D" w:rsidR="00986F0A" w:rsidRPr="00986F0A" w:rsidRDefault="00986F0A" w:rsidP="001504A0">
      <w:pPr>
        <w:pStyle w:val="ListParagraph"/>
        <w:numPr>
          <w:ilvl w:val="0"/>
          <w:numId w:val="10"/>
        </w:numPr>
        <w:rPr>
          <w:rFonts w:cstheme="minorHAnsi"/>
          <w:sz w:val="28"/>
          <w:szCs w:val="28"/>
        </w:rPr>
      </w:pPr>
      <w:r w:rsidRPr="00986F0A">
        <w:rPr>
          <w:rFonts w:cstheme="minorHAnsi"/>
          <w:sz w:val="28"/>
          <w:szCs w:val="28"/>
        </w:rPr>
        <w:t>Name tag:</w:t>
      </w:r>
      <w:r w:rsidR="00D644E4">
        <w:rPr>
          <w:rFonts w:cstheme="minorHAnsi"/>
          <w:sz w:val="28"/>
          <w:szCs w:val="28"/>
        </w:rPr>
        <w:t xml:space="preserve"> TGW</w:t>
      </w:r>
    </w:p>
    <w:p w14:paraId="6EC7997B" w14:textId="7724C081" w:rsidR="00986F0A" w:rsidRPr="00986F0A" w:rsidRDefault="00986F0A" w:rsidP="001504A0">
      <w:pPr>
        <w:pStyle w:val="ListParagraph"/>
        <w:numPr>
          <w:ilvl w:val="0"/>
          <w:numId w:val="10"/>
        </w:numPr>
        <w:rPr>
          <w:rFonts w:cstheme="minorHAnsi"/>
          <w:sz w:val="28"/>
          <w:szCs w:val="28"/>
        </w:rPr>
      </w:pPr>
      <w:r w:rsidRPr="00986F0A">
        <w:rPr>
          <w:rFonts w:cstheme="minorHAnsi"/>
          <w:sz w:val="28"/>
          <w:szCs w:val="28"/>
        </w:rPr>
        <w:t>Description: Centralized TGW for outbound routing</w:t>
      </w:r>
    </w:p>
    <w:p w14:paraId="7A57FB57" w14:textId="15BB834B" w:rsidR="00986F0A" w:rsidRPr="00986F0A" w:rsidRDefault="00986F0A" w:rsidP="001504A0">
      <w:pPr>
        <w:pStyle w:val="ListParagraph"/>
        <w:numPr>
          <w:ilvl w:val="0"/>
          <w:numId w:val="10"/>
        </w:numPr>
        <w:rPr>
          <w:rFonts w:cstheme="minorHAnsi"/>
          <w:sz w:val="28"/>
          <w:szCs w:val="28"/>
        </w:rPr>
      </w:pPr>
      <w:r w:rsidRPr="00986F0A">
        <w:rPr>
          <w:rFonts w:cstheme="minorHAnsi"/>
          <w:sz w:val="28"/>
          <w:szCs w:val="28"/>
        </w:rPr>
        <w:t xml:space="preserve">Amazon side ASN: </w:t>
      </w:r>
      <w:r w:rsidR="007E0C11">
        <w:rPr>
          <w:rFonts w:cstheme="minorHAnsi"/>
          <w:sz w:val="28"/>
          <w:szCs w:val="28"/>
        </w:rPr>
        <w:t>leave as default state</w:t>
      </w:r>
    </w:p>
    <w:p w14:paraId="1C523BF5" w14:textId="37FF5403" w:rsidR="00986F0A" w:rsidRPr="00986F0A" w:rsidRDefault="00986F0A" w:rsidP="001504A0">
      <w:pPr>
        <w:pStyle w:val="ListParagraph"/>
        <w:numPr>
          <w:ilvl w:val="0"/>
          <w:numId w:val="10"/>
        </w:numPr>
        <w:rPr>
          <w:rFonts w:cstheme="minorHAnsi"/>
          <w:sz w:val="28"/>
          <w:szCs w:val="28"/>
        </w:rPr>
      </w:pPr>
      <w:r w:rsidRPr="00986F0A">
        <w:rPr>
          <w:rFonts w:cstheme="minorHAnsi"/>
          <w:sz w:val="28"/>
          <w:szCs w:val="28"/>
        </w:rPr>
        <w:t xml:space="preserve">Auto-accept shared attachments: </w:t>
      </w:r>
      <w:r w:rsidR="001504A0">
        <w:rPr>
          <w:rFonts w:cstheme="minorHAnsi"/>
          <w:sz w:val="28"/>
          <w:szCs w:val="28"/>
        </w:rPr>
        <w:t>Enable</w:t>
      </w:r>
    </w:p>
    <w:p w14:paraId="19D2E984" w14:textId="5946D0C7" w:rsidR="00986F0A" w:rsidRPr="00986F0A" w:rsidRDefault="00986F0A" w:rsidP="001504A0">
      <w:pPr>
        <w:pStyle w:val="ListParagraph"/>
        <w:numPr>
          <w:ilvl w:val="0"/>
          <w:numId w:val="10"/>
        </w:numPr>
        <w:rPr>
          <w:rFonts w:cstheme="minorHAnsi"/>
          <w:sz w:val="28"/>
          <w:szCs w:val="28"/>
        </w:rPr>
      </w:pPr>
      <w:r w:rsidRPr="00986F0A">
        <w:rPr>
          <w:rFonts w:cstheme="minorHAnsi"/>
          <w:sz w:val="28"/>
          <w:szCs w:val="28"/>
        </w:rPr>
        <w:t>Default route table association: Enable</w:t>
      </w:r>
    </w:p>
    <w:p w14:paraId="4B5539AE" w14:textId="0CC44C65" w:rsidR="00986F0A" w:rsidRDefault="00986F0A" w:rsidP="001504A0">
      <w:pPr>
        <w:pStyle w:val="ListParagraph"/>
        <w:numPr>
          <w:ilvl w:val="0"/>
          <w:numId w:val="10"/>
        </w:numPr>
        <w:rPr>
          <w:rFonts w:cstheme="minorHAnsi"/>
          <w:sz w:val="28"/>
          <w:szCs w:val="28"/>
        </w:rPr>
      </w:pPr>
      <w:r w:rsidRPr="00986F0A">
        <w:rPr>
          <w:rFonts w:cstheme="minorHAnsi"/>
          <w:sz w:val="28"/>
          <w:szCs w:val="28"/>
        </w:rPr>
        <w:t>Default route table propagation: Enable</w:t>
      </w:r>
    </w:p>
    <w:p w14:paraId="2BC7FED0" w14:textId="2BC4A297" w:rsidR="00FB2996" w:rsidRDefault="00FB2996" w:rsidP="00FB2996">
      <w:pPr>
        <w:pStyle w:val="ListParagraph"/>
        <w:numPr>
          <w:ilvl w:val="0"/>
          <w:numId w:val="11"/>
        </w:numPr>
        <w:rPr>
          <w:rFonts w:cstheme="minorHAnsi"/>
          <w:sz w:val="28"/>
          <w:szCs w:val="28"/>
        </w:rPr>
      </w:pPr>
      <w:r w:rsidRPr="00FB2996">
        <w:rPr>
          <w:rFonts w:cstheme="minorHAnsi"/>
          <w:sz w:val="28"/>
          <w:szCs w:val="28"/>
        </w:rPr>
        <w:t>Click Create Transit Gateway.</w:t>
      </w:r>
    </w:p>
    <w:p w14:paraId="36D01F22" w14:textId="77777777" w:rsidR="005B43FA" w:rsidRDefault="005B43FA" w:rsidP="005B43FA">
      <w:pPr>
        <w:rPr>
          <w:rFonts w:cstheme="minorHAnsi"/>
          <w:sz w:val="28"/>
          <w:szCs w:val="28"/>
        </w:rPr>
      </w:pPr>
    </w:p>
    <w:p w14:paraId="1FBC5796" w14:textId="0C370136" w:rsidR="005B43FA" w:rsidRPr="00A23E26" w:rsidRDefault="005B43FA" w:rsidP="005B43FA">
      <w:pPr>
        <w:rPr>
          <w:rFonts w:cstheme="minorHAnsi"/>
          <w:b/>
          <w:bCs/>
          <w:sz w:val="32"/>
          <w:szCs w:val="32"/>
        </w:rPr>
      </w:pPr>
      <w:r w:rsidRPr="00A23E26">
        <w:rPr>
          <w:rFonts w:cstheme="minorHAnsi"/>
          <w:sz w:val="32"/>
          <w:szCs w:val="32"/>
        </w:rPr>
        <w:t xml:space="preserve">    </w:t>
      </w:r>
      <w:r w:rsidRPr="00A23E26">
        <w:rPr>
          <w:rFonts w:cstheme="minorHAnsi"/>
          <w:b/>
          <w:bCs/>
          <w:sz w:val="32"/>
          <w:szCs w:val="32"/>
        </w:rPr>
        <w:t>A</w:t>
      </w:r>
      <w:r w:rsidRPr="00A23E26">
        <w:rPr>
          <w:rFonts w:cstheme="minorHAnsi"/>
          <w:b/>
          <w:bCs/>
          <w:sz w:val="32"/>
          <w:szCs w:val="32"/>
        </w:rPr>
        <w:t>ttach VPC A, VPC B, and VPC C to the TGW</w:t>
      </w:r>
    </w:p>
    <w:p w14:paraId="31BBEE08" w14:textId="4C869948" w:rsidR="004A40BB" w:rsidRDefault="004A40BB" w:rsidP="004A40BB">
      <w:pPr>
        <w:pStyle w:val="ListParagraph"/>
        <w:numPr>
          <w:ilvl w:val="0"/>
          <w:numId w:val="11"/>
        </w:numPr>
        <w:rPr>
          <w:rFonts w:cstheme="minorHAnsi"/>
          <w:sz w:val="28"/>
          <w:szCs w:val="28"/>
        </w:rPr>
      </w:pPr>
      <w:r w:rsidRPr="004A40BB">
        <w:rPr>
          <w:rFonts w:cstheme="minorHAnsi"/>
          <w:sz w:val="28"/>
          <w:szCs w:val="28"/>
        </w:rPr>
        <w:t>Click on Create Transit Gateway Attachment</w:t>
      </w:r>
      <w:r>
        <w:rPr>
          <w:rFonts w:cstheme="minorHAnsi"/>
          <w:sz w:val="28"/>
          <w:szCs w:val="28"/>
        </w:rPr>
        <w:t xml:space="preserve"> in VPC Dashboard</w:t>
      </w:r>
      <w:r w:rsidRPr="004A40BB">
        <w:rPr>
          <w:rFonts w:cstheme="minorHAnsi"/>
          <w:sz w:val="28"/>
          <w:szCs w:val="28"/>
        </w:rPr>
        <w:t>.</w:t>
      </w:r>
    </w:p>
    <w:p w14:paraId="57C278AC" w14:textId="380357E7" w:rsidR="00BB3294" w:rsidRPr="00BB3294" w:rsidRDefault="00BB3294" w:rsidP="00BB3294">
      <w:pPr>
        <w:pStyle w:val="ListParagraph"/>
        <w:numPr>
          <w:ilvl w:val="0"/>
          <w:numId w:val="11"/>
        </w:numPr>
        <w:rPr>
          <w:rFonts w:cstheme="minorHAnsi"/>
          <w:sz w:val="28"/>
          <w:szCs w:val="28"/>
        </w:rPr>
      </w:pPr>
      <w:r w:rsidRPr="00BB3294">
        <w:rPr>
          <w:rFonts w:cstheme="minorHAnsi"/>
          <w:sz w:val="28"/>
          <w:szCs w:val="28"/>
        </w:rPr>
        <w:t xml:space="preserve">Transit Gateway ID: Select the TGW you created </w:t>
      </w:r>
    </w:p>
    <w:p w14:paraId="5A9C4728" w14:textId="1F6FEEF4" w:rsidR="00BB3294" w:rsidRPr="00BB3294" w:rsidRDefault="00BB3294" w:rsidP="00BB3294">
      <w:pPr>
        <w:pStyle w:val="ListParagraph"/>
        <w:numPr>
          <w:ilvl w:val="0"/>
          <w:numId w:val="11"/>
        </w:numPr>
        <w:rPr>
          <w:rFonts w:cstheme="minorHAnsi"/>
          <w:sz w:val="28"/>
          <w:szCs w:val="28"/>
        </w:rPr>
      </w:pPr>
      <w:r w:rsidRPr="00BB3294">
        <w:rPr>
          <w:rFonts w:cstheme="minorHAnsi"/>
          <w:sz w:val="28"/>
          <w:szCs w:val="28"/>
        </w:rPr>
        <w:t>Attachment type: Select VPC.</w:t>
      </w:r>
    </w:p>
    <w:p w14:paraId="3862C038" w14:textId="7B59F13B" w:rsidR="00BB3294" w:rsidRPr="00BB3294" w:rsidRDefault="00BB3294" w:rsidP="00BB3294">
      <w:pPr>
        <w:pStyle w:val="ListParagraph"/>
        <w:numPr>
          <w:ilvl w:val="0"/>
          <w:numId w:val="11"/>
        </w:numPr>
        <w:rPr>
          <w:rFonts w:cstheme="minorHAnsi"/>
          <w:sz w:val="28"/>
          <w:szCs w:val="28"/>
        </w:rPr>
      </w:pPr>
      <w:r w:rsidRPr="00BB3294">
        <w:rPr>
          <w:rFonts w:cstheme="minorHAnsi"/>
          <w:sz w:val="28"/>
          <w:szCs w:val="28"/>
        </w:rPr>
        <w:t>VPC ID: Select VPC A (vpc-a).</w:t>
      </w:r>
    </w:p>
    <w:p w14:paraId="3F74F365" w14:textId="448851AE" w:rsidR="00BB3294" w:rsidRPr="00BB3294" w:rsidRDefault="00BB3294" w:rsidP="00BB3294">
      <w:pPr>
        <w:pStyle w:val="ListParagraph"/>
        <w:numPr>
          <w:ilvl w:val="0"/>
          <w:numId w:val="11"/>
        </w:numPr>
        <w:rPr>
          <w:rFonts w:cstheme="minorHAnsi"/>
          <w:sz w:val="28"/>
          <w:szCs w:val="28"/>
        </w:rPr>
      </w:pPr>
      <w:r w:rsidRPr="00BB3294">
        <w:rPr>
          <w:rFonts w:cstheme="minorHAnsi"/>
          <w:sz w:val="28"/>
          <w:szCs w:val="28"/>
        </w:rPr>
        <w:t>Subnet IDs: Select the private subnet in VPC A (10.0.2.0/24)</w:t>
      </w:r>
    </w:p>
    <w:p w14:paraId="04AA355F" w14:textId="7FDF69AA" w:rsidR="00BB3294" w:rsidRPr="00BB3294" w:rsidRDefault="00BB3294" w:rsidP="00BB3294">
      <w:pPr>
        <w:pStyle w:val="ListParagraph"/>
        <w:numPr>
          <w:ilvl w:val="0"/>
          <w:numId w:val="11"/>
        </w:numPr>
        <w:rPr>
          <w:rFonts w:cstheme="minorHAnsi"/>
          <w:sz w:val="28"/>
          <w:szCs w:val="28"/>
        </w:rPr>
      </w:pPr>
      <w:r w:rsidRPr="00BB3294">
        <w:rPr>
          <w:rFonts w:cstheme="minorHAnsi"/>
          <w:sz w:val="28"/>
          <w:szCs w:val="28"/>
        </w:rPr>
        <w:t>Name tag: (</w:t>
      </w:r>
      <w:r w:rsidR="00A23E26">
        <w:rPr>
          <w:rFonts w:cstheme="minorHAnsi"/>
          <w:sz w:val="28"/>
          <w:szCs w:val="28"/>
        </w:rPr>
        <w:t>TGW-vpc-a-attachment</w:t>
      </w:r>
      <w:r w:rsidRPr="00BB3294">
        <w:rPr>
          <w:rFonts w:cstheme="minorHAnsi"/>
          <w:sz w:val="28"/>
          <w:szCs w:val="28"/>
        </w:rPr>
        <w:t>)</w:t>
      </w:r>
    </w:p>
    <w:p w14:paraId="3427487B" w14:textId="37A52C35" w:rsidR="004A40BB" w:rsidRDefault="00BB3294" w:rsidP="00BB3294">
      <w:pPr>
        <w:pStyle w:val="ListParagraph"/>
        <w:numPr>
          <w:ilvl w:val="0"/>
          <w:numId w:val="11"/>
        </w:numPr>
        <w:rPr>
          <w:rFonts w:cstheme="minorHAnsi"/>
          <w:sz w:val="28"/>
          <w:szCs w:val="28"/>
        </w:rPr>
      </w:pPr>
      <w:r w:rsidRPr="00BB3294">
        <w:rPr>
          <w:rFonts w:cstheme="minorHAnsi"/>
          <w:sz w:val="28"/>
          <w:szCs w:val="28"/>
        </w:rPr>
        <w:t>Click Create Transit Gateway Attachment.</w:t>
      </w:r>
    </w:p>
    <w:p w14:paraId="5C60917E" w14:textId="3B3DFCA6" w:rsidR="00A23E26" w:rsidRDefault="00A23E26" w:rsidP="00A23E26">
      <w:pPr>
        <w:rPr>
          <w:rFonts w:cstheme="minorHAnsi"/>
          <w:sz w:val="28"/>
          <w:szCs w:val="28"/>
        </w:rPr>
      </w:pPr>
      <w:r>
        <w:rPr>
          <w:rFonts w:cstheme="minorHAnsi"/>
          <w:sz w:val="28"/>
          <w:szCs w:val="28"/>
        </w:rPr>
        <w:t xml:space="preserve">   Repeat the above steps for vpc-b and vpc-c.</w:t>
      </w:r>
    </w:p>
    <w:p w14:paraId="146E3F90" w14:textId="4F0B5605" w:rsidR="00084D9F" w:rsidRPr="00112ACC" w:rsidRDefault="00084D9F" w:rsidP="00084D9F">
      <w:pPr>
        <w:rPr>
          <w:rFonts w:cstheme="minorHAnsi"/>
          <w:b/>
          <w:bCs/>
          <w:i/>
          <w:iCs/>
          <w:sz w:val="28"/>
          <w:szCs w:val="28"/>
        </w:rPr>
      </w:pPr>
      <w:r>
        <w:rPr>
          <w:rFonts w:cstheme="minorHAnsi"/>
          <w:sz w:val="28"/>
          <w:szCs w:val="28"/>
        </w:rPr>
        <w:t xml:space="preserve">   </w:t>
      </w:r>
      <w:r w:rsidRPr="00112ACC">
        <w:rPr>
          <w:rFonts w:cstheme="minorHAnsi"/>
          <w:b/>
          <w:bCs/>
          <w:i/>
          <w:iCs/>
          <w:sz w:val="28"/>
          <w:szCs w:val="28"/>
        </w:rPr>
        <w:t>Ensure you attach the private subnets of VPC A and VPC B</w:t>
      </w:r>
    </w:p>
    <w:p w14:paraId="7EF50818" w14:textId="12B89A7D" w:rsidR="00084D9F" w:rsidRDefault="00084D9F" w:rsidP="00084D9F">
      <w:pPr>
        <w:rPr>
          <w:rFonts w:cstheme="minorHAnsi"/>
          <w:b/>
          <w:bCs/>
          <w:i/>
          <w:iCs/>
          <w:sz w:val="28"/>
          <w:szCs w:val="28"/>
        </w:rPr>
      </w:pPr>
      <w:r w:rsidRPr="00112ACC">
        <w:rPr>
          <w:rFonts w:cstheme="minorHAnsi"/>
          <w:b/>
          <w:bCs/>
          <w:i/>
          <w:iCs/>
          <w:sz w:val="28"/>
          <w:szCs w:val="28"/>
        </w:rPr>
        <w:t xml:space="preserve">   </w:t>
      </w:r>
      <w:r w:rsidRPr="00112ACC">
        <w:rPr>
          <w:rFonts w:cstheme="minorHAnsi"/>
          <w:b/>
          <w:bCs/>
          <w:i/>
          <w:iCs/>
          <w:sz w:val="28"/>
          <w:szCs w:val="28"/>
        </w:rPr>
        <w:t>Attach both the public and private subnets of VPC C</w:t>
      </w:r>
    </w:p>
    <w:p w14:paraId="04A75BBE" w14:textId="5081E444" w:rsidR="00112ACC" w:rsidRDefault="00112ACC" w:rsidP="00084D9F">
      <w:pPr>
        <w:rPr>
          <w:rFonts w:cstheme="minorHAnsi"/>
          <w:b/>
          <w:bCs/>
          <w:i/>
          <w:iCs/>
          <w:sz w:val="28"/>
          <w:szCs w:val="28"/>
        </w:rPr>
      </w:pPr>
    </w:p>
    <w:p w14:paraId="453A9F60" w14:textId="55374727" w:rsidR="00661D7A" w:rsidRDefault="00661D7A" w:rsidP="00084D9F">
      <w:pPr>
        <w:rPr>
          <w:rFonts w:cstheme="minorHAnsi"/>
          <w:b/>
          <w:bCs/>
          <w:color w:val="767171" w:themeColor="background2" w:themeShade="80"/>
          <w:sz w:val="32"/>
          <w:szCs w:val="32"/>
        </w:rPr>
      </w:pPr>
      <w:r w:rsidRPr="00661D7A">
        <w:rPr>
          <w:rFonts w:cstheme="minorHAnsi"/>
          <w:b/>
          <w:bCs/>
          <w:color w:val="767171" w:themeColor="background2" w:themeShade="80"/>
          <w:sz w:val="32"/>
          <w:szCs w:val="32"/>
        </w:rPr>
        <w:t>3.</w:t>
      </w:r>
      <w:r w:rsidRPr="00661D7A">
        <w:rPr>
          <w:b/>
          <w:bCs/>
          <w:color w:val="767171" w:themeColor="background2" w:themeShade="80"/>
          <w:sz w:val="32"/>
          <w:szCs w:val="32"/>
        </w:rPr>
        <w:t xml:space="preserve"> </w:t>
      </w:r>
      <w:r w:rsidRPr="00661D7A">
        <w:rPr>
          <w:rFonts w:cstheme="minorHAnsi"/>
          <w:b/>
          <w:bCs/>
          <w:color w:val="767171" w:themeColor="background2" w:themeShade="80"/>
          <w:sz w:val="32"/>
          <w:szCs w:val="32"/>
        </w:rPr>
        <w:t>Configure VPC Route Tables</w:t>
      </w:r>
    </w:p>
    <w:p w14:paraId="7C7B6548" w14:textId="2D749BBF" w:rsidR="00661D7A" w:rsidRDefault="00054585" w:rsidP="00054585">
      <w:pPr>
        <w:pStyle w:val="ListParagraph"/>
        <w:numPr>
          <w:ilvl w:val="0"/>
          <w:numId w:val="13"/>
        </w:numPr>
        <w:rPr>
          <w:rFonts w:cstheme="minorHAnsi"/>
          <w:sz w:val="28"/>
          <w:szCs w:val="28"/>
        </w:rPr>
      </w:pPr>
      <w:r>
        <w:rPr>
          <w:rFonts w:cstheme="minorHAnsi"/>
          <w:sz w:val="28"/>
          <w:szCs w:val="28"/>
        </w:rPr>
        <w:t>VPC A</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1625"/>
      </w:tblGrid>
      <w:tr w:rsidR="00054585" w:rsidRPr="00054585" w14:paraId="4EEC25CA" w14:textId="77777777" w:rsidTr="00054585">
        <w:trPr>
          <w:trHeight w:val="360"/>
        </w:trPr>
        <w:tc>
          <w:tcPr>
            <w:tcW w:w="3840" w:type="dxa"/>
            <w:gridSpan w:val="2"/>
            <w:shd w:val="clear" w:color="auto" w:fill="auto"/>
            <w:noWrap/>
            <w:vAlign w:val="bottom"/>
            <w:hideMark/>
          </w:tcPr>
          <w:p w14:paraId="785AD00B" w14:textId="77777777" w:rsidR="00054585" w:rsidRPr="00054585" w:rsidRDefault="00054585" w:rsidP="00054585">
            <w:pPr>
              <w:spacing w:after="0" w:line="240" w:lineRule="auto"/>
              <w:jc w:val="center"/>
              <w:rPr>
                <w:rFonts w:ascii="Calibri" w:eastAsia="Times New Roman" w:hAnsi="Calibri" w:cs="Calibri"/>
                <w:b/>
                <w:bCs/>
                <w:color w:val="000000"/>
                <w:kern w:val="0"/>
                <w:sz w:val="28"/>
                <w:szCs w:val="28"/>
                <w:lang w:eastAsia="en-IN"/>
                <w14:ligatures w14:val="none"/>
              </w:rPr>
            </w:pPr>
            <w:r w:rsidRPr="00054585">
              <w:rPr>
                <w:rFonts w:ascii="Calibri" w:eastAsia="Times New Roman" w:hAnsi="Calibri" w:cs="Calibri"/>
                <w:b/>
                <w:bCs/>
                <w:color w:val="000000"/>
                <w:kern w:val="0"/>
                <w:sz w:val="28"/>
                <w:szCs w:val="28"/>
                <w:lang w:eastAsia="en-IN"/>
                <w14:ligatures w14:val="none"/>
              </w:rPr>
              <w:t>vpc-a-private-rt</w:t>
            </w:r>
          </w:p>
        </w:tc>
      </w:tr>
      <w:tr w:rsidR="00054585" w:rsidRPr="00054585" w14:paraId="28E28631" w14:textId="77777777" w:rsidTr="00054585">
        <w:trPr>
          <w:trHeight w:val="288"/>
        </w:trPr>
        <w:tc>
          <w:tcPr>
            <w:tcW w:w="2215" w:type="dxa"/>
            <w:shd w:val="clear" w:color="auto" w:fill="auto"/>
            <w:noWrap/>
            <w:vAlign w:val="bottom"/>
            <w:hideMark/>
          </w:tcPr>
          <w:p w14:paraId="54729085" w14:textId="77777777" w:rsidR="00054585" w:rsidRPr="00054585" w:rsidRDefault="00054585" w:rsidP="00054585">
            <w:pPr>
              <w:spacing w:after="0" w:line="240" w:lineRule="auto"/>
              <w:jc w:val="center"/>
              <w:rPr>
                <w:rFonts w:ascii="Calibri" w:eastAsia="Times New Roman" w:hAnsi="Calibri" w:cs="Calibri"/>
                <w:color w:val="000000"/>
                <w:kern w:val="0"/>
                <w:lang w:eastAsia="en-IN"/>
                <w14:ligatures w14:val="none"/>
              </w:rPr>
            </w:pPr>
            <w:r w:rsidRPr="00054585">
              <w:rPr>
                <w:rFonts w:ascii="Calibri" w:eastAsia="Times New Roman" w:hAnsi="Calibri" w:cs="Calibri"/>
                <w:color w:val="000000"/>
                <w:kern w:val="0"/>
                <w:lang w:eastAsia="en-IN"/>
                <w14:ligatures w14:val="none"/>
              </w:rPr>
              <w:t>Destination</w:t>
            </w:r>
          </w:p>
        </w:tc>
        <w:tc>
          <w:tcPr>
            <w:tcW w:w="1625" w:type="dxa"/>
            <w:shd w:val="clear" w:color="auto" w:fill="auto"/>
            <w:noWrap/>
            <w:vAlign w:val="bottom"/>
            <w:hideMark/>
          </w:tcPr>
          <w:p w14:paraId="4A1F2BDC" w14:textId="77777777" w:rsidR="00054585" w:rsidRPr="00054585" w:rsidRDefault="00054585" w:rsidP="00054585">
            <w:pPr>
              <w:spacing w:after="0" w:line="240" w:lineRule="auto"/>
              <w:jc w:val="center"/>
              <w:rPr>
                <w:rFonts w:ascii="Calibri" w:eastAsia="Times New Roman" w:hAnsi="Calibri" w:cs="Calibri"/>
                <w:color w:val="000000"/>
                <w:kern w:val="0"/>
                <w:lang w:eastAsia="en-IN"/>
                <w14:ligatures w14:val="none"/>
              </w:rPr>
            </w:pPr>
            <w:r w:rsidRPr="00054585">
              <w:rPr>
                <w:rFonts w:ascii="Calibri" w:eastAsia="Times New Roman" w:hAnsi="Calibri" w:cs="Calibri"/>
                <w:color w:val="000000"/>
                <w:kern w:val="0"/>
                <w:lang w:eastAsia="en-IN"/>
                <w14:ligatures w14:val="none"/>
              </w:rPr>
              <w:t>Target</w:t>
            </w:r>
          </w:p>
        </w:tc>
      </w:tr>
      <w:tr w:rsidR="00054585" w:rsidRPr="00054585" w14:paraId="4EAC6166" w14:textId="77777777" w:rsidTr="00054585">
        <w:trPr>
          <w:trHeight w:val="288"/>
        </w:trPr>
        <w:tc>
          <w:tcPr>
            <w:tcW w:w="2215" w:type="dxa"/>
            <w:shd w:val="clear" w:color="auto" w:fill="auto"/>
            <w:noWrap/>
            <w:vAlign w:val="bottom"/>
            <w:hideMark/>
          </w:tcPr>
          <w:p w14:paraId="1542D587" w14:textId="77777777" w:rsidR="00054585" w:rsidRPr="00054585" w:rsidRDefault="00054585" w:rsidP="00054585">
            <w:pPr>
              <w:spacing w:after="0" w:line="240" w:lineRule="auto"/>
              <w:jc w:val="center"/>
              <w:rPr>
                <w:rFonts w:ascii="Calibri" w:eastAsia="Times New Roman" w:hAnsi="Calibri" w:cs="Calibri"/>
                <w:color w:val="000000"/>
                <w:kern w:val="0"/>
                <w:lang w:eastAsia="en-IN"/>
                <w14:ligatures w14:val="none"/>
              </w:rPr>
            </w:pPr>
            <w:r w:rsidRPr="00054585">
              <w:rPr>
                <w:rFonts w:ascii="Calibri" w:eastAsia="Times New Roman" w:hAnsi="Calibri" w:cs="Calibri"/>
                <w:color w:val="000000"/>
                <w:kern w:val="0"/>
                <w:lang w:eastAsia="en-IN"/>
                <w14:ligatures w14:val="none"/>
              </w:rPr>
              <w:t>10.0.0.0/16</w:t>
            </w:r>
          </w:p>
        </w:tc>
        <w:tc>
          <w:tcPr>
            <w:tcW w:w="1625" w:type="dxa"/>
            <w:shd w:val="clear" w:color="auto" w:fill="auto"/>
            <w:noWrap/>
            <w:vAlign w:val="bottom"/>
            <w:hideMark/>
          </w:tcPr>
          <w:p w14:paraId="400659B6" w14:textId="77777777" w:rsidR="00054585" w:rsidRPr="00054585" w:rsidRDefault="00054585" w:rsidP="00054585">
            <w:pPr>
              <w:spacing w:after="0" w:line="240" w:lineRule="auto"/>
              <w:jc w:val="center"/>
              <w:rPr>
                <w:rFonts w:ascii="Calibri" w:eastAsia="Times New Roman" w:hAnsi="Calibri" w:cs="Calibri"/>
                <w:color w:val="000000"/>
                <w:kern w:val="0"/>
                <w:lang w:eastAsia="en-IN"/>
                <w14:ligatures w14:val="none"/>
              </w:rPr>
            </w:pPr>
            <w:r w:rsidRPr="00054585">
              <w:rPr>
                <w:rFonts w:ascii="Calibri" w:eastAsia="Times New Roman" w:hAnsi="Calibri" w:cs="Calibri"/>
                <w:color w:val="000000"/>
                <w:kern w:val="0"/>
                <w:lang w:eastAsia="en-IN"/>
                <w14:ligatures w14:val="none"/>
              </w:rPr>
              <w:t>local</w:t>
            </w:r>
          </w:p>
        </w:tc>
      </w:tr>
      <w:tr w:rsidR="00054585" w:rsidRPr="00054585" w14:paraId="200C2777" w14:textId="77777777" w:rsidTr="00054585">
        <w:trPr>
          <w:trHeight w:val="288"/>
        </w:trPr>
        <w:tc>
          <w:tcPr>
            <w:tcW w:w="2215" w:type="dxa"/>
            <w:shd w:val="clear" w:color="auto" w:fill="auto"/>
            <w:noWrap/>
            <w:vAlign w:val="bottom"/>
            <w:hideMark/>
          </w:tcPr>
          <w:p w14:paraId="46216E6E" w14:textId="77777777" w:rsidR="00054585" w:rsidRPr="00054585" w:rsidRDefault="00054585" w:rsidP="00054585">
            <w:pPr>
              <w:spacing w:after="0" w:line="240" w:lineRule="auto"/>
              <w:jc w:val="center"/>
              <w:rPr>
                <w:rFonts w:ascii="Calibri" w:eastAsia="Times New Roman" w:hAnsi="Calibri" w:cs="Calibri"/>
                <w:color w:val="000000"/>
                <w:kern w:val="0"/>
                <w:lang w:eastAsia="en-IN"/>
                <w14:ligatures w14:val="none"/>
              </w:rPr>
            </w:pPr>
            <w:r w:rsidRPr="00054585">
              <w:rPr>
                <w:rFonts w:ascii="Calibri" w:eastAsia="Times New Roman" w:hAnsi="Calibri" w:cs="Calibri"/>
                <w:color w:val="000000"/>
                <w:kern w:val="0"/>
                <w:lang w:eastAsia="en-IN"/>
                <w14:ligatures w14:val="none"/>
              </w:rPr>
              <w:t>0.0.0.0/16</w:t>
            </w:r>
          </w:p>
        </w:tc>
        <w:tc>
          <w:tcPr>
            <w:tcW w:w="1625" w:type="dxa"/>
            <w:shd w:val="clear" w:color="auto" w:fill="auto"/>
            <w:noWrap/>
            <w:vAlign w:val="bottom"/>
            <w:hideMark/>
          </w:tcPr>
          <w:p w14:paraId="0B964CC7" w14:textId="77777777" w:rsidR="00054585" w:rsidRPr="00054585" w:rsidRDefault="00054585" w:rsidP="00054585">
            <w:pPr>
              <w:spacing w:after="0" w:line="240" w:lineRule="auto"/>
              <w:jc w:val="center"/>
              <w:rPr>
                <w:rFonts w:ascii="Calibri" w:eastAsia="Times New Roman" w:hAnsi="Calibri" w:cs="Calibri"/>
                <w:color w:val="000000"/>
                <w:kern w:val="0"/>
                <w:lang w:eastAsia="en-IN"/>
                <w14:ligatures w14:val="none"/>
              </w:rPr>
            </w:pPr>
            <w:r w:rsidRPr="00054585">
              <w:rPr>
                <w:rFonts w:ascii="Calibri" w:eastAsia="Times New Roman" w:hAnsi="Calibri" w:cs="Calibri"/>
                <w:color w:val="000000"/>
                <w:kern w:val="0"/>
                <w:lang w:eastAsia="en-IN"/>
                <w14:ligatures w14:val="none"/>
              </w:rPr>
              <w:t>TGW -ID</w:t>
            </w:r>
          </w:p>
        </w:tc>
      </w:tr>
    </w:tbl>
    <w:p w14:paraId="1081921D" w14:textId="77777777" w:rsidR="00054585" w:rsidRDefault="00054585" w:rsidP="00054585">
      <w:pPr>
        <w:pStyle w:val="ListParagraph"/>
        <w:ind w:left="1078"/>
        <w:rPr>
          <w:rFonts w:cstheme="minorHAnsi"/>
          <w:sz w:val="28"/>
          <w:szCs w:val="28"/>
        </w:rPr>
      </w:pPr>
    </w:p>
    <w:p w14:paraId="75249C77" w14:textId="7718BEF1" w:rsidR="00130497" w:rsidRDefault="00130497" w:rsidP="00130497">
      <w:pPr>
        <w:pStyle w:val="ListParagraph"/>
        <w:numPr>
          <w:ilvl w:val="0"/>
          <w:numId w:val="13"/>
        </w:numPr>
        <w:rPr>
          <w:rFonts w:cstheme="minorHAnsi"/>
          <w:sz w:val="28"/>
          <w:szCs w:val="28"/>
        </w:rPr>
      </w:pPr>
      <w:r>
        <w:rPr>
          <w:rFonts w:cstheme="minorHAnsi"/>
          <w:sz w:val="28"/>
          <w:szCs w:val="28"/>
        </w:rPr>
        <w:lastRenderedPageBreak/>
        <w:t>VPC B</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1625"/>
      </w:tblGrid>
      <w:tr w:rsidR="008A2268" w:rsidRPr="008A2268" w14:paraId="63453EC4" w14:textId="77777777" w:rsidTr="00C0275E">
        <w:trPr>
          <w:trHeight w:val="360"/>
        </w:trPr>
        <w:tc>
          <w:tcPr>
            <w:tcW w:w="3840" w:type="dxa"/>
            <w:gridSpan w:val="2"/>
            <w:shd w:val="clear" w:color="auto" w:fill="auto"/>
            <w:noWrap/>
            <w:vAlign w:val="bottom"/>
            <w:hideMark/>
          </w:tcPr>
          <w:p w14:paraId="1E2DEF62" w14:textId="77777777" w:rsidR="008A2268" w:rsidRPr="008A2268" w:rsidRDefault="008A2268" w:rsidP="008A2268">
            <w:pPr>
              <w:spacing w:after="0" w:line="240" w:lineRule="auto"/>
              <w:jc w:val="center"/>
              <w:rPr>
                <w:rFonts w:ascii="Calibri" w:eastAsia="Times New Roman" w:hAnsi="Calibri" w:cs="Calibri"/>
                <w:b/>
                <w:bCs/>
                <w:color w:val="000000"/>
                <w:kern w:val="0"/>
                <w:sz w:val="28"/>
                <w:szCs w:val="28"/>
                <w:lang w:eastAsia="en-IN"/>
                <w14:ligatures w14:val="none"/>
              </w:rPr>
            </w:pPr>
            <w:r w:rsidRPr="008A2268">
              <w:rPr>
                <w:rFonts w:ascii="Calibri" w:eastAsia="Times New Roman" w:hAnsi="Calibri" w:cs="Calibri"/>
                <w:b/>
                <w:bCs/>
                <w:color w:val="000000"/>
                <w:kern w:val="0"/>
                <w:sz w:val="28"/>
                <w:szCs w:val="28"/>
                <w:lang w:eastAsia="en-IN"/>
                <w14:ligatures w14:val="none"/>
              </w:rPr>
              <w:t>vpc-b-private-rt</w:t>
            </w:r>
          </w:p>
        </w:tc>
      </w:tr>
      <w:tr w:rsidR="008A2268" w:rsidRPr="008A2268" w14:paraId="59D74196" w14:textId="77777777" w:rsidTr="00C0275E">
        <w:trPr>
          <w:trHeight w:val="288"/>
        </w:trPr>
        <w:tc>
          <w:tcPr>
            <w:tcW w:w="2215" w:type="dxa"/>
            <w:shd w:val="clear" w:color="auto" w:fill="auto"/>
            <w:noWrap/>
            <w:vAlign w:val="bottom"/>
            <w:hideMark/>
          </w:tcPr>
          <w:p w14:paraId="7285DFEF" w14:textId="77777777" w:rsidR="008A2268" w:rsidRPr="008A2268" w:rsidRDefault="008A2268" w:rsidP="008A2268">
            <w:pPr>
              <w:spacing w:after="0" w:line="240" w:lineRule="auto"/>
              <w:jc w:val="center"/>
              <w:rPr>
                <w:rFonts w:ascii="Calibri" w:eastAsia="Times New Roman" w:hAnsi="Calibri" w:cs="Calibri"/>
                <w:color w:val="000000"/>
                <w:kern w:val="0"/>
                <w:lang w:eastAsia="en-IN"/>
                <w14:ligatures w14:val="none"/>
              </w:rPr>
            </w:pPr>
            <w:r w:rsidRPr="008A2268">
              <w:rPr>
                <w:rFonts w:ascii="Calibri" w:eastAsia="Times New Roman" w:hAnsi="Calibri" w:cs="Calibri"/>
                <w:color w:val="000000"/>
                <w:kern w:val="0"/>
                <w:lang w:eastAsia="en-IN"/>
                <w14:ligatures w14:val="none"/>
              </w:rPr>
              <w:t>Destination</w:t>
            </w:r>
          </w:p>
        </w:tc>
        <w:tc>
          <w:tcPr>
            <w:tcW w:w="1625" w:type="dxa"/>
            <w:shd w:val="clear" w:color="auto" w:fill="auto"/>
            <w:noWrap/>
            <w:vAlign w:val="bottom"/>
            <w:hideMark/>
          </w:tcPr>
          <w:p w14:paraId="14ECC1E6" w14:textId="77777777" w:rsidR="008A2268" w:rsidRPr="008A2268" w:rsidRDefault="008A2268" w:rsidP="008A2268">
            <w:pPr>
              <w:spacing w:after="0" w:line="240" w:lineRule="auto"/>
              <w:jc w:val="center"/>
              <w:rPr>
                <w:rFonts w:ascii="Calibri" w:eastAsia="Times New Roman" w:hAnsi="Calibri" w:cs="Calibri"/>
                <w:color w:val="000000"/>
                <w:kern w:val="0"/>
                <w:lang w:eastAsia="en-IN"/>
                <w14:ligatures w14:val="none"/>
              </w:rPr>
            </w:pPr>
            <w:r w:rsidRPr="008A2268">
              <w:rPr>
                <w:rFonts w:ascii="Calibri" w:eastAsia="Times New Roman" w:hAnsi="Calibri" w:cs="Calibri"/>
                <w:color w:val="000000"/>
                <w:kern w:val="0"/>
                <w:lang w:eastAsia="en-IN"/>
                <w14:ligatures w14:val="none"/>
              </w:rPr>
              <w:t>Target</w:t>
            </w:r>
          </w:p>
        </w:tc>
      </w:tr>
      <w:tr w:rsidR="008A2268" w:rsidRPr="008A2268" w14:paraId="6A9CF251" w14:textId="77777777" w:rsidTr="00C0275E">
        <w:trPr>
          <w:trHeight w:val="288"/>
        </w:trPr>
        <w:tc>
          <w:tcPr>
            <w:tcW w:w="2215" w:type="dxa"/>
            <w:shd w:val="clear" w:color="auto" w:fill="auto"/>
            <w:noWrap/>
            <w:vAlign w:val="bottom"/>
            <w:hideMark/>
          </w:tcPr>
          <w:p w14:paraId="31FBF7B4" w14:textId="77777777" w:rsidR="008A2268" w:rsidRPr="008A2268" w:rsidRDefault="008A2268" w:rsidP="008A2268">
            <w:pPr>
              <w:spacing w:after="0" w:line="240" w:lineRule="auto"/>
              <w:jc w:val="center"/>
              <w:rPr>
                <w:rFonts w:ascii="Calibri" w:eastAsia="Times New Roman" w:hAnsi="Calibri" w:cs="Calibri"/>
                <w:color w:val="000000"/>
                <w:kern w:val="0"/>
                <w:lang w:eastAsia="en-IN"/>
                <w14:ligatures w14:val="none"/>
              </w:rPr>
            </w:pPr>
            <w:r w:rsidRPr="008A2268">
              <w:rPr>
                <w:rFonts w:ascii="Calibri" w:eastAsia="Times New Roman" w:hAnsi="Calibri" w:cs="Calibri"/>
                <w:color w:val="000000"/>
                <w:kern w:val="0"/>
                <w:lang w:eastAsia="en-IN"/>
                <w14:ligatures w14:val="none"/>
              </w:rPr>
              <w:t>11.0.0.0/16</w:t>
            </w:r>
          </w:p>
        </w:tc>
        <w:tc>
          <w:tcPr>
            <w:tcW w:w="1625" w:type="dxa"/>
            <w:shd w:val="clear" w:color="auto" w:fill="auto"/>
            <w:noWrap/>
            <w:vAlign w:val="bottom"/>
            <w:hideMark/>
          </w:tcPr>
          <w:p w14:paraId="2A5A708F" w14:textId="77777777" w:rsidR="008A2268" w:rsidRPr="008A2268" w:rsidRDefault="008A2268" w:rsidP="008A2268">
            <w:pPr>
              <w:spacing w:after="0" w:line="240" w:lineRule="auto"/>
              <w:jc w:val="center"/>
              <w:rPr>
                <w:rFonts w:ascii="Calibri" w:eastAsia="Times New Roman" w:hAnsi="Calibri" w:cs="Calibri"/>
                <w:color w:val="000000"/>
                <w:kern w:val="0"/>
                <w:lang w:eastAsia="en-IN"/>
                <w14:ligatures w14:val="none"/>
              </w:rPr>
            </w:pPr>
            <w:r w:rsidRPr="008A2268">
              <w:rPr>
                <w:rFonts w:ascii="Calibri" w:eastAsia="Times New Roman" w:hAnsi="Calibri" w:cs="Calibri"/>
                <w:color w:val="000000"/>
                <w:kern w:val="0"/>
                <w:lang w:eastAsia="en-IN"/>
                <w14:ligatures w14:val="none"/>
              </w:rPr>
              <w:t>local</w:t>
            </w:r>
          </w:p>
        </w:tc>
      </w:tr>
      <w:tr w:rsidR="008A2268" w:rsidRPr="008A2268" w14:paraId="4F8F03BE" w14:textId="77777777" w:rsidTr="00C0275E">
        <w:trPr>
          <w:trHeight w:val="288"/>
        </w:trPr>
        <w:tc>
          <w:tcPr>
            <w:tcW w:w="2215" w:type="dxa"/>
            <w:shd w:val="clear" w:color="auto" w:fill="auto"/>
            <w:noWrap/>
            <w:vAlign w:val="bottom"/>
            <w:hideMark/>
          </w:tcPr>
          <w:p w14:paraId="2208FB7F" w14:textId="77777777" w:rsidR="008A2268" w:rsidRPr="008A2268" w:rsidRDefault="008A2268" w:rsidP="008A2268">
            <w:pPr>
              <w:spacing w:after="0" w:line="240" w:lineRule="auto"/>
              <w:jc w:val="center"/>
              <w:rPr>
                <w:rFonts w:ascii="Calibri" w:eastAsia="Times New Roman" w:hAnsi="Calibri" w:cs="Calibri"/>
                <w:color w:val="000000"/>
                <w:kern w:val="0"/>
                <w:lang w:eastAsia="en-IN"/>
                <w14:ligatures w14:val="none"/>
              </w:rPr>
            </w:pPr>
            <w:r w:rsidRPr="008A2268">
              <w:rPr>
                <w:rFonts w:ascii="Calibri" w:eastAsia="Times New Roman" w:hAnsi="Calibri" w:cs="Calibri"/>
                <w:color w:val="000000"/>
                <w:kern w:val="0"/>
                <w:lang w:eastAsia="en-IN"/>
                <w14:ligatures w14:val="none"/>
              </w:rPr>
              <w:t>0.0.0.0/16</w:t>
            </w:r>
          </w:p>
        </w:tc>
        <w:tc>
          <w:tcPr>
            <w:tcW w:w="1625" w:type="dxa"/>
            <w:shd w:val="clear" w:color="auto" w:fill="auto"/>
            <w:noWrap/>
            <w:vAlign w:val="bottom"/>
            <w:hideMark/>
          </w:tcPr>
          <w:p w14:paraId="4DA50A75" w14:textId="77777777" w:rsidR="008A2268" w:rsidRPr="008A2268" w:rsidRDefault="008A2268" w:rsidP="008A2268">
            <w:pPr>
              <w:spacing w:after="0" w:line="240" w:lineRule="auto"/>
              <w:jc w:val="center"/>
              <w:rPr>
                <w:rFonts w:ascii="Calibri" w:eastAsia="Times New Roman" w:hAnsi="Calibri" w:cs="Calibri"/>
                <w:color w:val="000000"/>
                <w:kern w:val="0"/>
                <w:lang w:eastAsia="en-IN"/>
                <w14:ligatures w14:val="none"/>
              </w:rPr>
            </w:pPr>
            <w:r w:rsidRPr="008A2268">
              <w:rPr>
                <w:rFonts w:ascii="Calibri" w:eastAsia="Times New Roman" w:hAnsi="Calibri" w:cs="Calibri"/>
                <w:color w:val="000000"/>
                <w:kern w:val="0"/>
                <w:lang w:eastAsia="en-IN"/>
                <w14:ligatures w14:val="none"/>
              </w:rPr>
              <w:t>TGW -ID</w:t>
            </w:r>
          </w:p>
        </w:tc>
      </w:tr>
    </w:tbl>
    <w:p w14:paraId="47B41839" w14:textId="022CE35B" w:rsidR="00872AA8" w:rsidRDefault="00872AA8" w:rsidP="00C0275E">
      <w:pPr>
        <w:rPr>
          <w:rFonts w:cstheme="minorHAnsi"/>
          <w:sz w:val="28"/>
          <w:szCs w:val="28"/>
        </w:rPr>
      </w:pPr>
    </w:p>
    <w:p w14:paraId="1190FADA" w14:textId="7780D938" w:rsidR="00C0275E" w:rsidRDefault="00C0275E" w:rsidP="00C0275E">
      <w:pPr>
        <w:pStyle w:val="ListParagraph"/>
        <w:numPr>
          <w:ilvl w:val="0"/>
          <w:numId w:val="13"/>
        </w:numPr>
        <w:rPr>
          <w:rFonts w:cstheme="minorHAnsi"/>
          <w:sz w:val="28"/>
          <w:szCs w:val="28"/>
        </w:rPr>
      </w:pPr>
      <w:r>
        <w:rPr>
          <w:rFonts w:cstheme="minorHAnsi"/>
          <w:sz w:val="28"/>
          <w:szCs w:val="28"/>
        </w:rPr>
        <w:t>VPC C</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157"/>
      </w:tblGrid>
      <w:tr w:rsidR="00DA6B5D" w:rsidRPr="00DA6B5D" w14:paraId="0DC9CFAA" w14:textId="77777777" w:rsidTr="00DA6B5D">
        <w:trPr>
          <w:trHeight w:val="360"/>
        </w:trPr>
        <w:tc>
          <w:tcPr>
            <w:tcW w:w="3840" w:type="dxa"/>
            <w:gridSpan w:val="2"/>
            <w:shd w:val="clear" w:color="auto" w:fill="auto"/>
            <w:noWrap/>
            <w:vAlign w:val="bottom"/>
            <w:hideMark/>
          </w:tcPr>
          <w:p w14:paraId="6F2F89E4" w14:textId="77777777" w:rsidR="00DA6B5D" w:rsidRPr="00DA6B5D" w:rsidRDefault="00DA6B5D" w:rsidP="00DA6B5D">
            <w:pPr>
              <w:spacing w:after="0" w:line="240" w:lineRule="auto"/>
              <w:jc w:val="center"/>
              <w:rPr>
                <w:rFonts w:ascii="Calibri" w:eastAsia="Times New Roman" w:hAnsi="Calibri" w:cs="Calibri"/>
                <w:b/>
                <w:bCs/>
                <w:color w:val="000000"/>
                <w:kern w:val="0"/>
                <w:sz w:val="28"/>
                <w:szCs w:val="28"/>
                <w:lang w:eastAsia="en-IN"/>
                <w14:ligatures w14:val="none"/>
              </w:rPr>
            </w:pPr>
            <w:r w:rsidRPr="00DA6B5D">
              <w:rPr>
                <w:rFonts w:ascii="Calibri" w:eastAsia="Times New Roman" w:hAnsi="Calibri" w:cs="Calibri"/>
                <w:b/>
                <w:bCs/>
                <w:color w:val="000000"/>
                <w:kern w:val="0"/>
                <w:sz w:val="28"/>
                <w:szCs w:val="28"/>
                <w:lang w:eastAsia="en-IN"/>
                <w14:ligatures w14:val="none"/>
              </w:rPr>
              <w:t>vpc-c-private-rt</w:t>
            </w:r>
          </w:p>
        </w:tc>
      </w:tr>
      <w:tr w:rsidR="00DA6B5D" w:rsidRPr="00DA6B5D" w14:paraId="72BC3E0D" w14:textId="77777777" w:rsidTr="00DA6B5D">
        <w:trPr>
          <w:trHeight w:val="288"/>
        </w:trPr>
        <w:tc>
          <w:tcPr>
            <w:tcW w:w="1683" w:type="dxa"/>
            <w:shd w:val="clear" w:color="auto" w:fill="auto"/>
            <w:noWrap/>
            <w:vAlign w:val="bottom"/>
            <w:hideMark/>
          </w:tcPr>
          <w:p w14:paraId="12306C86"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Destination</w:t>
            </w:r>
          </w:p>
        </w:tc>
        <w:tc>
          <w:tcPr>
            <w:tcW w:w="2157" w:type="dxa"/>
            <w:shd w:val="clear" w:color="auto" w:fill="auto"/>
            <w:noWrap/>
            <w:vAlign w:val="bottom"/>
            <w:hideMark/>
          </w:tcPr>
          <w:p w14:paraId="66C01A42"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Target</w:t>
            </w:r>
          </w:p>
        </w:tc>
      </w:tr>
      <w:tr w:rsidR="00DA6B5D" w:rsidRPr="00DA6B5D" w14:paraId="411BF935" w14:textId="77777777" w:rsidTr="00DA6B5D">
        <w:trPr>
          <w:trHeight w:val="288"/>
        </w:trPr>
        <w:tc>
          <w:tcPr>
            <w:tcW w:w="1683" w:type="dxa"/>
            <w:shd w:val="clear" w:color="auto" w:fill="auto"/>
            <w:noWrap/>
            <w:vAlign w:val="bottom"/>
            <w:hideMark/>
          </w:tcPr>
          <w:p w14:paraId="3AA55E07"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12.0.0.0/16</w:t>
            </w:r>
          </w:p>
        </w:tc>
        <w:tc>
          <w:tcPr>
            <w:tcW w:w="2157" w:type="dxa"/>
            <w:shd w:val="clear" w:color="auto" w:fill="auto"/>
            <w:noWrap/>
            <w:vAlign w:val="bottom"/>
            <w:hideMark/>
          </w:tcPr>
          <w:p w14:paraId="7514FC32"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local</w:t>
            </w:r>
          </w:p>
        </w:tc>
      </w:tr>
      <w:tr w:rsidR="00DA6B5D" w:rsidRPr="00DA6B5D" w14:paraId="6095F4C8" w14:textId="77777777" w:rsidTr="00DA6B5D">
        <w:trPr>
          <w:trHeight w:val="288"/>
        </w:trPr>
        <w:tc>
          <w:tcPr>
            <w:tcW w:w="1683" w:type="dxa"/>
            <w:shd w:val="clear" w:color="auto" w:fill="auto"/>
            <w:noWrap/>
            <w:vAlign w:val="bottom"/>
            <w:hideMark/>
          </w:tcPr>
          <w:p w14:paraId="69344795"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0.0.0.0/16</w:t>
            </w:r>
          </w:p>
        </w:tc>
        <w:tc>
          <w:tcPr>
            <w:tcW w:w="2157" w:type="dxa"/>
            <w:shd w:val="clear" w:color="auto" w:fill="auto"/>
            <w:noWrap/>
            <w:vAlign w:val="bottom"/>
            <w:hideMark/>
          </w:tcPr>
          <w:p w14:paraId="15AB1D76"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Central-NAT ID</w:t>
            </w:r>
          </w:p>
        </w:tc>
      </w:tr>
      <w:tr w:rsidR="00DA6B5D" w:rsidRPr="00DA6B5D" w14:paraId="120F0DF2" w14:textId="77777777" w:rsidTr="00DA6B5D">
        <w:trPr>
          <w:trHeight w:val="288"/>
        </w:trPr>
        <w:tc>
          <w:tcPr>
            <w:tcW w:w="1683" w:type="dxa"/>
            <w:shd w:val="clear" w:color="auto" w:fill="auto"/>
            <w:noWrap/>
            <w:vAlign w:val="bottom"/>
            <w:hideMark/>
          </w:tcPr>
          <w:p w14:paraId="73DC9058"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10.0.0.0/16</w:t>
            </w:r>
          </w:p>
        </w:tc>
        <w:tc>
          <w:tcPr>
            <w:tcW w:w="2157" w:type="dxa"/>
            <w:shd w:val="clear" w:color="auto" w:fill="auto"/>
            <w:noWrap/>
            <w:vAlign w:val="bottom"/>
            <w:hideMark/>
          </w:tcPr>
          <w:p w14:paraId="6F9A6B30"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TGW - ID</w:t>
            </w:r>
          </w:p>
        </w:tc>
      </w:tr>
      <w:tr w:rsidR="00DA6B5D" w:rsidRPr="00DA6B5D" w14:paraId="542FD165" w14:textId="77777777" w:rsidTr="00DA6B5D">
        <w:trPr>
          <w:trHeight w:val="288"/>
        </w:trPr>
        <w:tc>
          <w:tcPr>
            <w:tcW w:w="1683" w:type="dxa"/>
            <w:shd w:val="clear" w:color="auto" w:fill="auto"/>
            <w:noWrap/>
            <w:vAlign w:val="bottom"/>
            <w:hideMark/>
          </w:tcPr>
          <w:p w14:paraId="6696B9FB"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11.0.0.0/16</w:t>
            </w:r>
          </w:p>
        </w:tc>
        <w:tc>
          <w:tcPr>
            <w:tcW w:w="2157" w:type="dxa"/>
            <w:shd w:val="clear" w:color="auto" w:fill="auto"/>
            <w:noWrap/>
            <w:vAlign w:val="bottom"/>
            <w:hideMark/>
          </w:tcPr>
          <w:p w14:paraId="3F69AD72" w14:textId="77777777" w:rsidR="00DA6B5D" w:rsidRPr="00DA6B5D" w:rsidRDefault="00DA6B5D" w:rsidP="00DA6B5D">
            <w:pPr>
              <w:spacing w:after="0" w:line="240" w:lineRule="auto"/>
              <w:jc w:val="center"/>
              <w:rPr>
                <w:rFonts w:ascii="Calibri" w:eastAsia="Times New Roman" w:hAnsi="Calibri" w:cs="Calibri"/>
                <w:color w:val="000000"/>
                <w:kern w:val="0"/>
                <w:lang w:eastAsia="en-IN"/>
                <w14:ligatures w14:val="none"/>
              </w:rPr>
            </w:pPr>
            <w:r w:rsidRPr="00DA6B5D">
              <w:rPr>
                <w:rFonts w:ascii="Calibri" w:eastAsia="Times New Roman" w:hAnsi="Calibri" w:cs="Calibri"/>
                <w:color w:val="000000"/>
                <w:kern w:val="0"/>
                <w:lang w:eastAsia="en-IN"/>
                <w14:ligatures w14:val="none"/>
              </w:rPr>
              <w:t>TGW - ID</w:t>
            </w:r>
          </w:p>
        </w:tc>
      </w:tr>
    </w:tbl>
    <w:p w14:paraId="38D6736E" w14:textId="77777777" w:rsidR="00DA6B5D" w:rsidRDefault="00DA6B5D" w:rsidP="00DA6B5D">
      <w:pPr>
        <w:rPr>
          <w:rFonts w:cstheme="minorHAnsi"/>
          <w:sz w:val="28"/>
          <w:szCs w:val="28"/>
        </w:rPr>
      </w:pP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968"/>
      </w:tblGrid>
      <w:tr w:rsidR="00795D79" w:rsidRPr="00795D79" w14:paraId="3D31D2BF" w14:textId="77777777" w:rsidTr="00795D79">
        <w:trPr>
          <w:trHeight w:val="360"/>
        </w:trPr>
        <w:tc>
          <w:tcPr>
            <w:tcW w:w="3840" w:type="dxa"/>
            <w:gridSpan w:val="2"/>
            <w:shd w:val="clear" w:color="auto" w:fill="auto"/>
            <w:noWrap/>
            <w:vAlign w:val="bottom"/>
            <w:hideMark/>
          </w:tcPr>
          <w:p w14:paraId="32E603F0" w14:textId="77777777" w:rsidR="00795D79" w:rsidRPr="00795D79" w:rsidRDefault="00795D79" w:rsidP="00795D79">
            <w:pPr>
              <w:spacing w:after="0" w:line="240" w:lineRule="auto"/>
              <w:jc w:val="center"/>
              <w:rPr>
                <w:rFonts w:ascii="Calibri" w:eastAsia="Times New Roman" w:hAnsi="Calibri" w:cs="Calibri"/>
                <w:b/>
                <w:bCs/>
                <w:color w:val="000000"/>
                <w:kern w:val="0"/>
                <w:sz w:val="28"/>
                <w:szCs w:val="28"/>
                <w:lang w:eastAsia="en-IN"/>
                <w14:ligatures w14:val="none"/>
              </w:rPr>
            </w:pPr>
            <w:r w:rsidRPr="00795D79">
              <w:rPr>
                <w:rFonts w:ascii="Calibri" w:eastAsia="Times New Roman" w:hAnsi="Calibri" w:cs="Calibri"/>
                <w:b/>
                <w:bCs/>
                <w:color w:val="000000"/>
                <w:kern w:val="0"/>
                <w:sz w:val="28"/>
                <w:szCs w:val="28"/>
                <w:lang w:eastAsia="en-IN"/>
                <w14:ligatures w14:val="none"/>
              </w:rPr>
              <w:t>vpc-c-public-rt</w:t>
            </w:r>
          </w:p>
        </w:tc>
      </w:tr>
      <w:tr w:rsidR="00795D79" w:rsidRPr="00795D79" w14:paraId="6E884226" w14:textId="77777777" w:rsidTr="00795D79">
        <w:trPr>
          <w:trHeight w:val="288"/>
        </w:trPr>
        <w:tc>
          <w:tcPr>
            <w:tcW w:w="1872" w:type="dxa"/>
            <w:shd w:val="clear" w:color="auto" w:fill="auto"/>
            <w:noWrap/>
            <w:vAlign w:val="bottom"/>
            <w:hideMark/>
          </w:tcPr>
          <w:p w14:paraId="3B6ECAF2"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Destination</w:t>
            </w:r>
          </w:p>
        </w:tc>
        <w:tc>
          <w:tcPr>
            <w:tcW w:w="1968" w:type="dxa"/>
            <w:shd w:val="clear" w:color="auto" w:fill="auto"/>
            <w:noWrap/>
            <w:vAlign w:val="bottom"/>
            <w:hideMark/>
          </w:tcPr>
          <w:p w14:paraId="246C6C6C"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Target</w:t>
            </w:r>
          </w:p>
        </w:tc>
      </w:tr>
      <w:tr w:rsidR="00795D79" w:rsidRPr="00795D79" w14:paraId="46D91502" w14:textId="77777777" w:rsidTr="00795D79">
        <w:trPr>
          <w:trHeight w:val="288"/>
        </w:trPr>
        <w:tc>
          <w:tcPr>
            <w:tcW w:w="1872" w:type="dxa"/>
            <w:shd w:val="clear" w:color="auto" w:fill="auto"/>
            <w:noWrap/>
            <w:vAlign w:val="bottom"/>
            <w:hideMark/>
          </w:tcPr>
          <w:p w14:paraId="7C5EA09D"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12.0.0.0/16</w:t>
            </w:r>
          </w:p>
        </w:tc>
        <w:tc>
          <w:tcPr>
            <w:tcW w:w="1968" w:type="dxa"/>
            <w:shd w:val="clear" w:color="auto" w:fill="auto"/>
            <w:noWrap/>
            <w:vAlign w:val="bottom"/>
            <w:hideMark/>
          </w:tcPr>
          <w:p w14:paraId="5544AE21"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local</w:t>
            </w:r>
          </w:p>
        </w:tc>
      </w:tr>
      <w:tr w:rsidR="00795D79" w:rsidRPr="00795D79" w14:paraId="7FE418A5" w14:textId="77777777" w:rsidTr="00795D79">
        <w:trPr>
          <w:trHeight w:val="288"/>
        </w:trPr>
        <w:tc>
          <w:tcPr>
            <w:tcW w:w="1872" w:type="dxa"/>
            <w:shd w:val="clear" w:color="auto" w:fill="auto"/>
            <w:noWrap/>
            <w:vAlign w:val="bottom"/>
            <w:hideMark/>
          </w:tcPr>
          <w:p w14:paraId="1107D295"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0.0.0.0/16</w:t>
            </w:r>
          </w:p>
        </w:tc>
        <w:tc>
          <w:tcPr>
            <w:tcW w:w="1968" w:type="dxa"/>
            <w:shd w:val="clear" w:color="auto" w:fill="auto"/>
            <w:noWrap/>
            <w:vAlign w:val="bottom"/>
            <w:hideMark/>
          </w:tcPr>
          <w:p w14:paraId="74266455"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vpc-c-igw ID</w:t>
            </w:r>
          </w:p>
        </w:tc>
      </w:tr>
      <w:tr w:rsidR="00795D79" w:rsidRPr="00795D79" w14:paraId="60677D6F" w14:textId="77777777" w:rsidTr="00795D79">
        <w:trPr>
          <w:trHeight w:val="288"/>
        </w:trPr>
        <w:tc>
          <w:tcPr>
            <w:tcW w:w="1872" w:type="dxa"/>
            <w:shd w:val="clear" w:color="auto" w:fill="auto"/>
            <w:noWrap/>
            <w:vAlign w:val="bottom"/>
            <w:hideMark/>
          </w:tcPr>
          <w:p w14:paraId="6C92773D"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10.0.0.0/16</w:t>
            </w:r>
          </w:p>
        </w:tc>
        <w:tc>
          <w:tcPr>
            <w:tcW w:w="1968" w:type="dxa"/>
            <w:shd w:val="clear" w:color="auto" w:fill="auto"/>
            <w:noWrap/>
            <w:vAlign w:val="bottom"/>
            <w:hideMark/>
          </w:tcPr>
          <w:p w14:paraId="49F53E65"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TGW - ID</w:t>
            </w:r>
          </w:p>
        </w:tc>
      </w:tr>
      <w:tr w:rsidR="00795D79" w:rsidRPr="00795D79" w14:paraId="2BFFBA8B" w14:textId="77777777" w:rsidTr="00795D79">
        <w:trPr>
          <w:trHeight w:val="288"/>
        </w:trPr>
        <w:tc>
          <w:tcPr>
            <w:tcW w:w="1872" w:type="dxa"/>
            <w:shd w:val="clear" w:color="auto" w:fill="auto"/>
            <w:noWrap/>
            <w:vAlign w:val="bottom"/>
            <w:hideMark/>
          </w:tcPr>
          <w:p w14:paraId="7D43F5DE"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11.0.0.0/16</w:t>
            </w:r>
          </w:p>
        </w:tc>
        <w:tc>
          <w:tcPr>
            <w:tcW w:w="1968" w:type="dxa"/>
            <w:shd w:val="clear" w:color="auto" w:fill="auto"/>
            <w:noWrap/>
            <w:vAlign w:val="bottom"/>
            <w:hideMark/>
          </w:tcPr>
          <w:p w14:paraId="333C5117" w14:textId="77777777" w:rsidR="00795D79" w:rsidRPr="00795D79" w:rsidRDefault="00795D79" w:rsidP="00795D79">
            <w:pPr>
              <w:spacing w:after="0" w:line="240" w:lineRule="auto"/>
              <w:jc w:val="center"/>
              <w:rPr>
                <w:rFonts w:ascii="Calibri" w:eastAsia="Times New Roman" w:hAnsi="Calibri" w:cs="Calibri"/>
                <w:color w:val="000000"/>
                <w:kern w:val="0"/>
                <w:lang w:eastAsia="en-IN"/>
                <w14:ligatures w14:val="none"/>
              </w:rPr>
            </w:pPr>
            <w:r w:rsidRPr="00795D79">
              <w:rPr>
                <w:rFonts w:ascii="Calibri" w:eastAsia="Times New Roman" w:hAnsi="Calibri" w:cs="Calibri"/>
                <w:color w:val="000000"/>
                <w:kern w:val="0"/>
                <w:lang w:eastAsia="en-IN"/>
                <w14:ligatures w14:val="none"/>
              </w:rPr>
              <w:t>TGW - ID</w:t>
            </w:r>
          </w:p>
        </w:tc>
      </w:tr>
    </w:tbl>
    <w:p w14:paraId="3535B0E9" w14:textId="77777777" w:rsidR="00DA6B5D" w:rsidRDefault="00DA6B5D" w:rsidP="00DA6B5D">
      <w:pPr>
        <w:rPr>
          <w:rFonts w:cstheme="minorHAnsi"/>
          <w:sz w:val="28"/>
          <w:szCs w:val="28"/>
        </w:rPr>
      </w:pPr>
    </w:p>
    <w:p w14:paraId="08E1A0FB" w14:textId="70E31F00" w:rsidR="00795D79" w:rsidRPr="00266B65" w:rsidRDefault="005B35C2" w:rsidP="00DA6B5D">
      <w:pPr>
        <w:rPr>
          <w:rFonts w:cstheme="minorHAnsi"/>
          <w:b/>
          <w:bCs/>
          <w:color w:val="767171" w:themeColor="background2" w:themeShade="80"/>
          <w:sz w:val="32"/>
          <w:szCs w:val="32"/>
        </w:rPr>
      </w:pPr>
      <w:r w:rsidRPr="00266B65">
        <w:rPr>
          <w:rFonts w:cstheme="minorHAnsi"/>
          <w:b/>
          <w:bCs/>
          <w:color w:val="767171" w:themeColor="background2" w:themeShade="80"/>
          <w:sz w:val="32"/>
          <w:szCs w:val="32"/>
        </w:rPr>
        <w:t>4.</w:t>
      </w:r>
      <w:r w:rsidR="00266B65" w:rsidRPr="00266B65">
        <w:rPr>
          <w:b/>
          <w:bCs/>
          <w:color w:val="767171" w:themeColor="background2" w:themeShade="80"/>
          <w:sz w:val="32"/>
          <w:szCs w:val="32"/>
        </w:rPr>
        <w:t xml:space="preserve"> </w:t>
      </w:r>
      <w:r w:rsidR="00266B65" w:rsidRPr="00266B65">
        <w:rPr>
          <w:rFonts w:cstheme="minorHAnsi"/>
          <w:b/>
          <w:bCs/>
          <w:color w:val="767171" w:themeColor="background2" w:themeShade="80"/>
          <w:sz w:val="32"/>
          <w:szCs w:val="32"/>
        </w:rPr>
        <w:t>Configure the TGW Route Table</w:t>
      </w:r>
    </w:p>
    <w:tbl>
      <w:tblPr>
        <w:tblW w:w="6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3094"/>
        <w:gridCol w:w="1628"/>
      </w:tblGrid>
      <w:tr w:rsidR="00B00337" w:rsidRPr="00B00337" w14:paraId="0CCE0B15" w14:textId="77777777" w:rsidTr="00B00337">
        <w:trPr>
          <w:trHeight w:val="288"/>
        </w:trPr>
        <w:tc>
          <w:tcPr>
            <w:tcW w:w="6340" w:type="dxa"/>
            <w:gridSpan w:val="3"/>
            <w:shd w:val="clear" w:color="auto" w:fill="auto"/>
            <w:noWrap/>
            <w:vAlign w:val="bottom"/>
            <w:hideMark/>
          </w:tcPr>
          <w:p w14:paraId="72499B0C" w14:textId="77777777" w:rsidR="00B00337" w:rsidRPr="00B00337" w:rsidRDefault="00B00337" w:rsidP="00B00337">
            <w:pPr>
              <w:spacing w:after="0" w:line="240" w:lineRule="auto"/>
              <w:jc w:val="center"/>
              <w:rPr>
                <w:rFonts w:ascii="Calibri" w:eastAsia="Times New Roman" w:hAnsi="Calibri" w:cs="Calibri"/>
                <w:b/>
                <w:bCs/>
                <w:color w:val="000000"/>
                <w:kern w:val="0"/>
                <w:lang w:eastAsia="en-IN"/>
                <w14:ligatures w14:val="none"/>
              </w:rPr>
            </w:pPr>
            <w:r w:rsidRPr="00B00337">
              <w:rPr>
                <w:rFonts w:ascii="Calibri" w:eastAsia="Times New Roman" w:hAnsi="Calibri" w:cs="Calibri"/>
                <w:b/>
                <w:bCs/>
                <w:color w:val="000000"/>
                <w:kern w:val="0"/>
                <w:lang w:eastAsia="en-IN"/>
                <w14:ligatures w14:val="none"/>
              </w:rPr>
              <w:t>TGW-RT</w:t>
            </w:r>
          </w:p>
        </w:tc>
      </w:tr>
      <w:tr w:rsidR="00B00337" w:rsidRPr="00B00337" w14:paraId="7DFAD854" w14:textId="77777777" w:rsidTr="00B00337">
        <w:trPr>
          <w:trHeight w:val="288"/>
        </w:trPr>
        <w:tc>
          <w:tcPr>
            <w:tcW w:w="1618" w:type="dxa"/>
            <w:shd w:val="clear" w:color="auto" w:fill="auto"/>
            <w:noWrap/>
            <w:vAlign w:val="bottom"/>
            <w:hideMark/>
          </w:tcPr>
          <w:p w14:paraId="578BE870" w14:textId="77777777" w:rsidR="00B00337" w:rsidRPr="00B00337" w:rsidRDefault="00B00337" w:rsidP="00B00337">
            <w:pPr>
              <w:spacing w:after="0" w:line="240" w:lineRule="auto"/>
              <w:jc w:val="center"/>
              <w:rPr>
                <w:rFonts w:ascii="Calibri" w:eastAsia="Times New Roman" w:hAnsi="Calibri" w:cs="Calibri"/>
                <w:b/>
                <w:bCs/>
                <w:color w:val="000000"/>
                <w:kern w:val="0"/>
                <w:lang w:eastAsia="en-IN"/>
                <w14:ligatures w14:val="none"/>
              </w:rPr>
            </w:pPr>
            <w:r w:rsidRPr="00B00337">
              <w:rPr>
                <w:rFonts w:ascii="Calibri" w:eastAsia="Times New Roman" w:hAnsi="Calibri" w:cs="Calibri"/>
                <w:b/>
                <w:bCs/>
                <w:color w:val="000000"/>
                <w:kern w:val="0"/>
                <w:lang w:eastAsia="en-IN"/>
                <w14:ligatures w14:val="none"/>
              </w:rPr>
              <w:t>CIDR</w:t>
            </w:r>
          </w:p>
        </w:tc>
        <w:tc>
          <w:tcPr>
            <w:tcW w:w="3094" w:type="dxa"/>
            <w:shd w:val="clear" w:color="auto" w:fill="auto"/>
            <w:noWrap/>
            <w:vAlign w:val="bottom"/>
            <w:hideMark/>
          </w:tcPr>
          <w:p w14:paraId="2D60F94A" w14:textId="2832F3C9" w:rsidR="00B00337" w:rsidRPr="00B00337" w:rsidRDefault="00B00337" w:rsidP="00B00337">
            <w:pPr>
              <w:spacing w:after="0" w:line="240" w:lineRule="auto"/>
              <w:jc w:val="center"/>
              <w:rPr>
                <w:rFonts w:ascii="Calibri" w:eastAsia="Times New Roman" w:hAnsi="Calibri" w:cs="Calibri"/>
                <w:b/>
                <w:bCs/>
                <w:color w:val="000000"/>
                <w:kern w:val="0"/>
                <w:lang w:eastAsia="en-IN"/>
                <w14:ligatures w14:val="none"/>
              </w:rPr>
            </w:pPr>
            <w:r w:rsidRPr="00B00337">
              <w:rPr>
                <w:rFonts w:ascii="Calibri" w:eastAsia="Times New Roman" w:hAnsi="Calibri" w:cs="Calibri"/>
                <w:b/>
                <w:bCs/>
                <w:color w:val="000000"/>
                <w:kern w:val="0"/>
                <w:lang w:eastAsia="en-IN"/>
                <w14:ligatures w14:val="none"/>
              </w:rPr>
              <w:t>Attachm</w:t>
            </w:r>
            <w:r>
              <w:rPr>
                <w:rFonts w:ascii="Calibri" w:eastAsia="Times New Roman" w:hAnsi="Calibri" w:cs="Calibri"/>
                <w:b/>
                <w:bCs/>
                <w:color w:val="000000"/>
                <w:kern w:val="0"/>
                <w:lang w:eastAsia="en-IN"/>
                <w14:ligatures w14:val="none"/>
              </w:rPr>
              <w:t>e</w:t>
            </w:r>
            <w:r w:rsidRPr="00B00337">
              <w:rPr>
                <w:rFonts w:ascii="Calibri" w:eastAsia="Times New Roman" w:hAnsi="Calibri" w:cs="Calibri"/>
                <w:b/>
                <w:bCs/>
                <w:color w:val="000000"/>
                <w:kern w:val="0"/>
                <w:lang w:eastAsia="en-IN"/>
                <w14:ligatures w14:val="none"/>
              </w:rPr>
              <w:t>nt</w:t>
            </w:r>
          </w:p>
        </w:tc>
        <w:tc>
          <w:tcPr>
            <w:tcW w:w="1628" w:type="dxa"/>
            <w:shd w:val="clear" w:color="auto" w:fill="auto"/>
            <w:noWrap/>
            <w:vAlign w:val="bottom"/>
            <w:hideMark/>
          </w:tcPr>
          <w:p w14:paraId="7C48553C" w14:textId="77777777" w:rsidR="00B00337" w:rsidRPr="00B00337" w:rsidRDefault="00B00337" w:rsidP="00B00337">
            <w:pPr>
              <w:spacing w:after="0" w:line="240" w:lineRule="auto"/>
              <w:jc w:val="center"/>
              <w:rPr>
                <w:rFonts w:ascii="Calibri" w:eastAsia="Times New Roman" w:hAnsi="Calibri" w:cs="Calibri"/>
                <w:b/>
                <w:bCs/>
                <w:color w:val="000000"/>
                <w:kern w:val="0"/>
                <w:lang w:eastAsia="en-IN"/>
                <w14:ligatures w14:val="none"/>
              </w:rPr>
            </w:pPr>
            <w:r w:rsidRPr="00B00337">
              <w:rPr>
                <w:rFonts w:ascii="Calibri" w:eastAsia="Times New Roman" w:hAnsi="Calibri" w:cs="Calibri"/>
                <w:b/>
                <w:bCs/>
                <w:color w:val="000000"/>
                <w:kern w:val="0"/>
                <w:lang w:eastAsia="en-IN"/>
                <w14:ligatures w14:val="none"/>
              </w:rPr>
              <w:t>Route Type</w:t>
            </w:r>
          </w:p>
        </w:tc>
      </w:tr>
      <w:tr w:rsidR="00B00337" w:rsidRPr="00B00337" w14:paraId="70D18827" w14:textId="77777777" w:rsidTr="00B00337">
        <w:trPr>
          <w:trHeight w:val="288"/>
        </w:trPr>
        <w:tc>
          <w:tcPr>
            <w:tcW w:w="1618" w:type="dxa"/>
            <w:shd w:val="clear" w:color="auto" w:fill="auto"/>
            <w:noWrap/>
            <w:vAlign w:val="bottom"/>
            <w:hideMark/>
          </w:tcPr>
          <w:p w14:paraId="1B4A0056"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10.0.0.0/16</w:t>
            </w:r>
          </w:p>
        </w:tc>
        <w:tc>
          <w:tcPr>
            <w:tcW w:w="3094" w:type="dxa"/>
            <w:shd w:val="clear" w:color="auto" w:fill="auto"/>
            <w:noWrap/>
            <w:vAlign w:val="bottom"/>
            <w:hideMark/>
          </w:tcPr>
          <w:p w14:paraId="00FB936D"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tgw-attachment-vpc-a</w:t>
            </w:r>
          </w:p>
        </w:tc>
        <w:tc>
          <w:tcPr>
            <w:tcW w:w="1628" w:type="dxa"/>
            <w:shd w:val="clear" w:color="auto" w:fill="auto"/>
            <w:noWrap/>
            <w:vAlign w:val="bottom"/>
            <w:hideMark/>
          </w:tcPr>
          <w:p w14:paraId="4E536835"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Propagated</w:t>
            </w:r>
          </w:p>
        </w:tc>
      </w:tr>
      <w:tr w:rsidR="00B00337" w:rsidRPr="00B00337" w14:paraId="5BC39255" w14:textId="77777777" w:rsidTr="00B00337">
        <w:trPr>
          <w:trHeight w:val="288"/>
        </w:trPr>
        <w:tc>
          <w:tcPr>
            <w:tcW w:w="1618" w:type="dxa"/>
            <w:shd w:val="clear" w:color="auto" w:fill="auto"/>
            <w:noWrap/>
            <w:vAlign w:val="bottom"/>
            <w:hideMark/>
          </w:tcPr>
          <w:p w14:paraId="31612FBD"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11.0.0.0/16</w:t>
            </w:r>
          </w:p>
        </w:tc>
        <w:tc>
          <w:tcPr>
            <w:tcW w:w="3094" w:type="dxa"/>
            <w:shd w:val="clear" w:color="auto" w:fill="auto"/>
            <w:noWrap/>
            <w:vAlign w:val="bottom"/>
            <w:hideMark/>
          </w:tcPr>
          <w:p w14:paraId="78712AF7"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tgw-attachment-vpc-b</w:t>
            </w:r>
          </w:p>
        </w:tc>
        <w:tc>
          <w:tcPr>
            <w:tcW w:w="1628" w:type="dxa"/>
            <w:shd w:val="clear" w:color="auto" w:fill="auto"/>
            <w:noWrap/>
            <w:vAlign w:val="bottom"/>
            <w:hideMark/>
          </w:tcPr>
          <w:p w14:paraId="288A469C"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Propagated</w:t>
            </w:r>
          </w:p>
        </w:tc>
      </w:tr>
      <w:tr w:rsidR="00B00337" w:rsidRPr="00B00337" w14:paraId="33C7714C" w14:textId="77777777" w:rsidTr="00B00337">
        <w:trPr>
          <w:trHeight w:val="288"/>
        </w:trPr>
        <w:tc>
          <w:tcPr>
            <w:tcW w:w="1618" w:type="dxa"/>
            <w:shd w:val="clear" w:color="auto" w:fill="auto"/>
            <w:noWrap/>
            <w:vAlign w:val="bottom"/>
            <w:hideMark/>
          </w:tcPr>
          <w:p w14:paraId="78D1A18A"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12.0.0.0/16</w:t>
            </w:r>
          </w:p>
        </w:tc>
        <w:tc>
          <w:tcPr>
            <w:tcW w:w="3094" w:type="dxa"/>
            <w:shd w:val="clear" w:color="auto" w:fill="auto"/>
            <w:noWrap/>
            <w:vAlign w:val="bottom"/>
            <w:hideMark/>
          </w:tcPr>
          <w:p w14:paraId="1D2F2318"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tgw-attachment-vpc-c</w:t>
            </w:r>
          </w:p>
        </w:tc>
        <w:tc>
          <w:tcPr>
            <w:tcW w:w="1628" w:type="dxa"/>
            <w:shd w:val="clear" w:color="auto" w:fill="auto"/>
            <w:noWrap/>
            <w:vAlign w:val="bottom"/>
            <w:hideMark/>
          </w:tcPr>
          <w:p w14:paraId="34622237"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Propagated</w:t>
            </w:r>
          </w:p>
        </w:tc>
      </w:tr>
      <w:tr w:rsidR="00B00337" w:rsidRPr="00B00337" w14:paraId="49CDD58F" w14:textId="77777777" w:rsidTr="00B00337">
        <w:trPr>
          <w:trHeight w:val="288"/>
        </w:trPr>
        <w:tc>
          <w:tcPr>
            <w:tcW w:w="1618" w:type="dxa"/>
            <w:shd w:val="clear" w:color="auto" w:fill="auto"/>
            <w:noWrap/>
            <w:vAlign w:val="bottom"/>
            <w:hideMark/>
          </w:tcPr>
          <w:p w14:paraId="055237DF"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0.0.0.0/0</w:t>
            </w:r>
          </w:p>
        </w:tc>
        <w:tc>
          <w:tcPr>
            <w:tcW w:w="3094" w:type="dxa"/>
            <w:shd w:val="clear" w:color="auto" w:fill="auto"/>
            <w:noWrap/>
            <w:vAlign w:val="bottom"/>
            <w:hideMark/>
          </w:tcPr>
          <w:p w14:paraId="3E360F86"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tgw-attachment-vpc-c</w:t>
            </w:r>
          </w:p>
        </w:tc>
        <w:tc>
          <w:tcPr>
            <w:tcW w:w="1628" w:type="dxa"/>
            <w:shd w:val="clear" w:color="auto" w:fill="auto"/>
            <w:noWrap/>
            <w:vAlign w:val="bottom"/>
            <w:hideMark/>
          </w:tcPr>
          <w:p w14:paraId="3AFE5348" w14:textId="77777777" w:rsidR="00B00337" w:rsidRPr="00B00337" w:rsidRDefault="00B00337" w:rsidP="00B00337">
            <w:pPr>
              <w:spacing w:after="0" w:line="240" w:lineRule="auto"/>
              <w:jc w:val="center"/>
              <w:rPr>
                <w:rFonts w:ascii="Calibri" w:eastAsia="Times New Roman" w:hAnsi="Calibri" w:cs="Calibri"/>
                <w:color w:val="000000"/>
                <w:kern w:val="0"/>
                <w:lang w:eastAsia="en-IN"/>
                <w14:ligatures w14:val="none"/>
              </w:rPr>
            </w:pPr>
            <w:r w:rsidRPr="00B00337">
              <w:rPr>
                <w:rFonts w:ascii="Calibri" w:eastAsia="Times New Roman" w:hAnsi="Calibri" w:cs="Calibri"/>
                <w:color w:val="000000"/>
                <w:kern w:val="0"/>
                <w:lang w:eastAsia="en-IN"/>
                <w14:ligatures w14:val="none"/>
              </w:rPr>
              <w:t>Static</w:t>
            </w:r>
          </w:p>
        </w:tc>
      </w:tr>
    </w:tbl>
    <w:p w14:paraId="5BAB2021" w14:textId="77777777" w:rsidR="00A23E26" w:rsidRDefault="00A23E26" w:rsidP="00A23E26">
      <w:pPr>
        <w:rPr>
          <w:rFonts w:cstheme="minorHAnsi"/>
          <w:sz w:val="28"/>
          <w:szCs w:val="28"/>
        </w:rPr>
      </w:pPr>
    </w:p>
    <w:p w14:paraId="1A3960F8" w14:textId="1CE7B532" w:rsidR="00B00337" w:rsidRPr="00915557" w:rsidRDefault="00915557" w:rsidP="00A23E26">
      <w:pPr>
        <w:rPr>
          <w:rFonts w:cstheme="minorHAnsi"/>
          <w:b/>
          <w:bCs/>
          <w:color w:val="767171" w:themeColor="background2" w:themeShade="80"/>
          <w:sz w:val="32"/>
          <w:szCs w:val="32"/>
        </w:rPr>
      </w:pPr>
      <w:r w:rsidRPr="00915557">
        <w:rPr>
          <w:rFonts w:cstheme="minorHAnsi"/>
          <w:b/>
          <w:bCs/>
          <w:color w:val="767171" w:themeColor="background2" w:themeShade="80"/>
          <w:sz w:val="32"/>
          <w:szCs w:val="32"/>
        </w:rPr>
        <w:t>5.</w:t>
      </w:r>
      <w:r w:rsidRPr="00915557">
        <w:rPr>
          <w:b/>
          <w:bCs/>
          <w:color w:val="767171" w:themeColor="background2" w:themeShade="80"/>
          <w:sz w:val="32"/>
          <w:szCs w:val="32"/>
        </w:rPr>
        <w:t xml:space="preserve"> </w:t>
      </w:r>
      <w:r w:rsidRPr="00915557">
        <w:rPr>
          <w:rFonts w:cstheme="minorHAnsi"/>
          <w:b/>
          <w:bCs/>
          <w:color w:val="767171" w:themeColor="background2" w:themeShade="80"/>
          <w:sz w:val="32"/>
          <w:szCs w:val="32"/>
        </w:rPr>
        <w:t>Create and Configure the Central NAT Gateway</w:t>
      </w:r>
    </w:p>
    <w:p w14:paraId="45FDA776" w14:textId="0CFEF7CA" w:rsidR="00A23E26" w:rsidRPr="00A016EE" w:rsidRDefault="00A016EE" w:rsidP="00A016EE">
      <w:pPr>
        <w:pStyle w:val="ListParagraph"/>
        <w:numPr>
          <w:ilvl w:val="0"/>
          <w:numId w:val="13"/>
        </w:numPr>
        <w:rPr>
          <w:rFonts w:cstheme="minorHAnsi"/>
          <w:sz w:val="28"/>
          <w:szCs w:val="28"/>
        </w:rPr>
      </w:pPr>
      <w:r w:rsidRPr="00A016EE">
        <w:rPr>
          <w:rFonts w:cstheme="minorHAnsi"/>
          <w:sz w:val="28"/>
          <w:szCs w:val="28"/>
        </w:rPr>
        <w:t>Create the NAT Gateway</w:t>
      </w:r>
      <w:r w:rsidR="00B330F3">
        <w:rPr>
          <w:rFonts w:cstheme="minorHAnsi"/>
          <w:sz w:val="28"/>
          <w:szCs w:val="28"/>
        </w:rPr>
        <w:t xml:space="preserve"> (central-</w:t>
      </w:r>
      <w:r w:rsidR="003C1FFF">
        <w:rPr>
          <w:rFonts w:cstheme="minorHAnsi"/>
          <w:sz w:val="28"/>
          <w:szCs w:val="28"/>
        </w:rPr>
        <w:t>NAT) with</w:t>
      </w:r>
      <w:r>
        <w:rPr>
          <w:rFonts w:cstheme="minorHAnsi"/>
          <w:sz w:val="28"/>
          <w:szCs w:val="28"/>
        </w:rPr>
        <w:t xml:space="preserve"> an Elastic IP</w:t>
      </w:r>
      <w:r w:rsidRPr="00A016EE">
        <w:rPr>
          <w:rFonts w:cstheme="minorHAnsi"/>
          <w:sz w:val="28"/>
          <w:szCs w:val="28"/>
        </w:rPr>
        <w:t xml:space="preserve"> in the public subnet of </w:t>
      </w:r>
      <w:r>
        <w:rPr>
          <w:rFonts w:cstheme="minorHAnsi"/>
          <w:sz w:val="28"/>
          <w:szCs w:val="28"/>
        </w:rPr>
        <w:t>vpc-c</w:t>
      </w:r>
      <w:r w:rsidRPr="00A016EE">
        <w:rPr>
          <w:rFonts w:cstheme="minorHAnsi"/>
          <w:sz w:val="28"/>
          <w:szCs w:val="28"/>
        </w:rPr>
        <w:t xml:space="preserve"> (12.0.1.0/24).</w:t>
      </w:r>
    </w:p>
    <w:p w14:paraId="78038587" w14:textId="126E78F7" w:rsidR="005B43FA" w:rsidRPr="00BB3294" w:rsidRDefault="005B43FA" w:rsidP="004A40BB">
      <w:pPr>
        <w:pStyle w:val="ListParagraph"/>
        <w:rPr>
          <w:rFonts w:cstheme="minorHAnsi"/>
          <w:sz w:val="28"/>
          <w:szCs w:val="28"/>
        </w:rPr>
      </w:pPr>
    </w:p>
    <w:p w14:paraId="7D0FD9BB" w14:textId="5EE632D0" w:rsidR="00B330F3" w:rsidRPr="00B330F3" w:rsidRDefault="00B330F3" w:rsidP="00B330F3">
      <w:pPr>
        <w:pStyle w:val="ListParagraph"/>
        <w:numPr>
          <w:ilvl w:val="0"/>
          <w:numId w:val="13"/>
        </w:numPr>
        <w:rPr>
          <w:rFonts w:cstheme="minorHAnsi"/>
          <w:sz w:val="28"/>
          <w:szCs w:val="28"/>
        </w:rPr>
      </w:pPr>
      <w:r w:rsidRPr="00B330F3">
        <w:rPr>
          <w:rFonts w:cstheme="minorHAnsi"/>
          <w:sz w:val="28"/>
          <w:szCs w:val="28"/>
        </w:rPr>
        <w:t xml:space="preserve">Update </w:t>
      </w:r>
      <w:r>
        <w:rPr>
          <w:rFonts w:cstheme="minorHAnsi"/>
          <w:sz w:val="28"/>
          <w:szCs w:val="28"/>
        </w:rPr>
        <w:t>vpc-c</w:t>
      </w:r>
      <w:r w:rsidRPr="00B330F3">
        <w:rPr>
          <w:rFonts w:cstheme="minorHAnsi"/>
          <w:sz w:val="28"/>
          <w:szCs w:val="28"/>
        </w:rPr>
        <w:t xml:space="preserve"> Public Route Table:</w:t>
      </w:r>
    </w:p>
    <w:p w14:paraId="72EC5938" w14:textId="58AC79EC" w:rsidR="0071747A" w:rsidRPr="00B330F3" w:rsidRDefault="00B330F3" w:rsidP="00B330F3">
      <w:pPr>
        <w:rPr>
          <w:rFonts w:cstheme="minorHAnsi"/>
          <w:sz w:val="28"/>
          <w:szCs w:val="28"/>
        </w:rPr>
      </w:pPr>
      <w:r>
        <w:rPr>
          <w:rFonts w:cstheme="minorHAnsi"/>
          <w:sz w:val="28"/>
          <w:szCs w:val="28"/>
        </w:rPr>
        <w:t xml:space="preserve">                 </w:t>
      </w:r>
      <w:r w:rsidRPr="00B330F3">
        <w:rPr>
          <w:rFonts w:cstheme="minorHAnsi"/>
          <w:sz w:val="28"/>
          <w:szCs w:val="28"/>
        </w:rPr>
        <w:t xml:space="preserve">0.0.0.0/0 </w:t>
      </w:r>
      <w:r>
        <w:rPr>
          <w:rFonts w:cstheme="minorHAnsi"/>
          <w:sz w:val="28"/>
          <w:szCs w:val="28"/>
        </w:rPr>
        <w:t>– central-NAT ID</w:t>
      </w:r>
      <w:r w:rsidR="003C1FFF">
        <w:rPr>
          <w:rFonts w:cstheme="minorHAnsi"/>
          <w:sz w:val="28"/>
          <w:szCs w:val="28"/>
        </w:rPr>
        <w:t xml:space="preserve"> (mentioned in </w:t>
      </w:r>
      <w:r w:rsidR="00B524E4">
        <w:rPr>
          <w:rFonts w:cstheme="minorHAnsi"/>
          <w:sz w:val="28"/>
          <w:szCs w:val="28"/>
        </w:rPr>
        <w:t>step 3)</w:t>
      </w:r>
    </w:p>
    <w:p w14:paraId="326EACFC" w14:textId="77777777" w:rsidR="00213500" w:rsidRDefault="005D76E1" w:rsidP="00213500">
      <w:pPr>
        <w:rPr>
          <w:b/>
          <w:bCs/>
          <w:sz w:val="32"/>
          <w:szCs w:val="32"/>
        </w:rPr>
      </w:pPr>
      <w:r w:rsidRPr="00213500">
        <w:rPr>
          <w:b/>
          <w:bCs/>
          <w:sz w:val="32"/>
          <w:szCs w:val="32"/>
        </w:rPr>
        <w:t xml:space="preserve"> </w:t>
      </w:r>
    </w:p>
    <w:p w14:paraId="1DA45BF9" w14:textId="746DC6C0" w:rsidR="00213500" w:rsidRPr="00213500" w:rsidRDefault="00213500" w:rsidP="00213500">
      <w:pPr>
        <w:rPr>
          <w:b/>
          <w:bCs/>
          <w:color w:val="767171" w:themeColor="background2" w:themeShade="80"/>
          <w:sz w:val="32"/>
          <w:szCs w:val="32"/>
        </w:rPr>
      </w:pPr>
      <w:r w:rsidRPr="00213500">
        <w:rPr>
          <w:b/>
          <w:bCs/>
          <w:color w:val="767171" w:themeColor="background2" w:themeShade="80"/>
          <w:sz w:val="32"/>
          <w:szCs w:val="32"/>
        </w:rPr>
        <w:lastRenderedPageBreak/>
        <w:t xml:space="preserve">6. </w:t>
      </w:r>
      <w:r w:rsidRPr="00213500">
        <w:rPr>
          <w:b/>
          <w:bCs/>
          <w:color w:val="767171" w:themeColor="background2" w:themeShade="80"/>
          <w:sz w:val="32"/>
          <w:szCs w:val="32"/>
        </w:rPr>
        <w:t>Verify the Configuration</w:t>
      </w:r>
    </w:p>
    <w:p w14:paraId="066C02C7" w14:textId="77777777" w:rsidR="00213500" w:rsidRPr="00213500" w:rsidRDefault="00213500" w:rsidP="00213500">
      <w:pPr>
        <w:pStyle w:val="ListParagraph"/>
        <w:numPr>
          <w:ilvl w:val="0"/>
          <w:numId w:val="14"/>
        </w:numPr>
        <w:rPr>
          <w:sz w:val="28"/>
          <w:szCs w:val="28"/>
        </w:rPr>
      </w:pPr>
      <w:r w:rsidRPr="00213500">
        <w:rPr>
          <w:sz w:val="28"/>
          <w:szCs w:val="28"/>
        </w:rPr>
        <w:t>Test Internet Connectivity:</w:t>
      </w:r>
    </w:p>
    <w:p w14:paraId="10F28B1C" w14:textId="6BF3155E" w:rsidR="00213500" w:rsidRPr="00213500" w:rsidRDefault="00213500" w:rsidP="00213500">
      <w:pPr>
        <w:rPr>
          <w:sz w:val="28"/>
          <w:szCs w:val="28"/>
        </w:rPr>
      </w:pPr>
      <w:r>
        <w:rPr>
          <w:sz w:val="28"/>
          <w:szCs w:val="28"/>
        </w:rPr>
        <w:t xml:space="preserve">            </w:t>
      </w:r>
      <w:r w:rsidRPr="00213500">
        <w:rPr>
          <w:sz w:val="28"/>
          <w:szCs w:val="28"/>
        </w:rPr>
        <w:t xml:space="preserve">Ensure instances in VPC A and VPC B can access the internet through </w:t>
      </w:r>
      <w:r w:rsidR="00685DF7" w:rsidRPr="00213500">
        <w:rPr>
          <w:sz w:val="28"/>
          <w:szCs w:val="28"/>
        </w:rPr>
        <w:t xml:space="preserve">the </w:t>
      </w:r>
      <w:r w:rsidR="00685DF7">
        <w:rPr>
          <w:sz w:val="28"/>
          <w:szCs w:val="28"/>
        </w:rPr>
        <w:t>central</w:t>
      </w:r>
      <w:r w:rsidRPr="00213500">
        <w:rPr>
          <w:sz w:val="28"/>
          <w:szCs w:val="28"/>
        </w:rPr>
        <w:t xml:space="preserve"> NAT Gateway in VPC C.</w:t>
      </w:r>
    </w:p>
    <w:p w14:paraId="7BDE7E80" w14:textId="395E1503" w:rsidR="005D76E1" w:rsidRPr="00213500" w:rsidRDefault="00213500" w:rsidP="00213500">
      <w:pPr>
        <w:rPr>
          <w:sz w:val="28"/>
          <w:szCs w:val="28"/>
        </w:rPr>
      </w:pPr>
      <w:r w:rsidRPr="00213500">
        <w:rPr>
          <w:sz w:val="28"/>
          <w:szCs w:val="28"/>
        </w:rPr>
        <w:t>Use tools like ping</w:t>
      </w:r>
      <w:r w:rsidR="00685DF7">
        <w:rPr>
          <w:sz w:val="28"/>
          <w:szCs w:val="28"/>
        </w:rPr>
        <w:t xml:space="preserve"> google.com</w:t>
      </w:r>
      <w:r w:rsidRPr="00213500">
        <w:rPr>
          <w:sz w:val="28"/>
          <w:szCs w:val="28"/>
        </w:rPr>
        <w:t xml:space="preserve"> to verify internet access.</w:t>
      </w:r>
    </w:p>
    <w:sectPr w:rsidR="005D76E1" w:rsidRPr="0021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344"/>
    <w:multiLevelType w:val="hybridMultilevel"/>
    <w:tmpl w:val="47D29D58"/>
    <w:lvl w:ilvl="0" w:tplc="52503B7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90AE7"/>
    <w:multiLevelType w:val="hybridMultilevel"/>
    <w:tmpl w:val="4F108264"/>
    <w:lvl w:ilvl="0" w:tplc="40090005">
      <w:start w:val="1"/>
      <w:numFmt w:val="bullet"/>
      <w:lvlText w:val=""/>
      <w:lvlJc w:val="left"/>
      <w:pPr>
        <w:ind w:left="1078" w:hanging="360"/>
      </w:pPr>
      <w:rPr>
        <w:rFonts w:ascii="Wingdings" w:hAnsi="Wingdings"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2" w15:restartNumberingAfterBreak="0">
    <w:nsid w:val="1D8B1B2C"/>
    <w:multiLevelType w:val="hybridMultilevel"/>
    <w:tmpl w:val="F8E614E4"/>
    <w:lvl w:ilvl="0" w:tplc="EB18A9C0">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A523C"/>
    <w:multiLevelType w:val="hybridMultilevel"/>
    <w:tmpl w:val="C3EA7D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95FBA"/>
    <w:multiLevelType w:val="hybridMultilevel"/>
    <w:tmpl w:val="3B50D1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CF07B8"/>
    <w:multiLevelType w:val="multilevel"/>
    <w:tmpl w:val="82687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B0D73"/>
    <w:multiLevelType w:val="hybridMultilevel"/>
    <w:tmpl w:val="E42E3A60"/>
    <w:lvl w:ilvl="0" w:tplc="AC1C407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52FF0"/>
    <w:multiLevelType w:val="hybridMultilevel"/>
    <w:tmpl w:val="82CA2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C7EEA"/>
    <w:multiLevelType w:val="multilevel"/>
    <w:tmpl w:val="3D0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E7BD2"/>
    <w:multiLevelType w:val="hybridMultilevel"/>
    <w:tmpl w:val="F7D8CE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2F6007"/>
    <w:multiLevelType w:val="hybridMultilevel"/>
    <w:tmpl w:val="BAB063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82779F"/>
    <w:multiLevelType w:val="hybridMultilevel"/>
    <w:tmpl w:val="C062FE0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081F7C"/>
    <w:multiLevelType w:val="hybridMultilevel"/>
    <w:tmpl w:val="3EF6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8E08EA"/>
    <w:multiLevelType w:val="hybridMultilevel"/>
    <w:tmpl w:val="3022D1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8124943">
    <w:abstractNumId w:val="7"/>
  </w:num>
  <w:num w:numId="2" w16cid:durableId="891841292">
    <w:abstractNumId w:val="2"/>
  </w:num>
  <w:num w:numId="3" w16cid:durableId="877008105">
    <w:abstractNumId w:val="5"/>
  </w:num>
  <w:num w:numId="4" w16cid:durableId="1345013799">
    <w:abstractNumId w:val="9"/>
  </w:num>
  <w:num w:numId="5" w16cid:durableId="1758477759">
    <w:abstractNumId w:val="0"/>
  </w:num>
  <w:num w:numId="6" w16cid:durableId="1324315850">
    <w:abstractNumId w:val="6"/>
  </w:num>
  <w:num w:numId="7" w16cid:durableId="621111747">
    <w:abstractNumId w:val="4"/>
  </w:num>
  <w:num w:numId="8" w16cid:durableId="440956578">
    <w:abstractNumId w:val="11"/>
  </w:num>
  <w:num w:numId="9" w16cid:durableId="280962247">
    <w:abstractNumId w:val="3"/>
  </w:num>
  <w:num w:numId="10" w16cid:durableId="1646622950">
    <w:abstractNumId w:val="12"/>
  </w:num>
  <w:num w:numId="11" w16cid:durableId="1246494888">
    <w:abstractNumId w:val="10"/>
  </w:num>
  <w:num w:numId="12" w16cid:durableId="608390343">
    <w:abstractNumId w:val="8"/>
  </w:num>
  <w:num w:numId="13" w16cid:durableId="11496789">
    <w:abstractNumId w:val="1"/>
  </w:num>
  <w:num w:numId="14" w16cid:durableId="801923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E1"/>
    <w:rsid w:val="00016682"/>
    <w:rsid w:val="000174CB"/>
    <w:rsid w:val="000301C0"/>
    <w:rsid w:val="00054585"/>
    <w:rsid w:val="000736DB"/>
    <w:rsid w:val="00084D9F"/>
    <w:rsid w:val="000956EE"/>
    <w:rsid w:val="000A3305"/>
    <w:rsid w:val="000E19CD"/>
    <w:rsid w:val="00112ACC"/>
    <w:rsid w:val="00114E4B"/>
    <w:rsid w:val="00130497"/>
    <w:rsid w:val="0014009F"/>
    <w:rsid w:val="001504A0"/>
    <w:rsid w:val="001766E5"/>
    <w:rsid w:val="00184BE5"/>
    <w:rsid w:val="001866DA"/>
    <w:rsid w:val="00194CC2"/>
    <w:rsid w:val="001C2440"/>
    <w:rsid w:val="00213500"/>
    <w:rsid w:val="0023047F"/>
    <w:rsid w:val="00236E17"/>
    <w:rsid w:val="002502A9"/>
    <w:rsid w:val="00266B65"/>
    <w:rsid w:val="00292465"/>
    <w:rsid w:val="002A21D6"/>
    <w:rsid w:val="002C3BEE"/>
    <w:rsid w:val="002E7FF5"/>
    <w:rsid w:val="00342ED3"/>
    <w:rsid w:val="00352ECB"/>
    <w:rsid w:val="00383609"/>
    <w:rsid w:val="003A41CD"/>
    <w:rsid w:val="003C1FFF"/>
    <w:rsid w:val="003E5E22"/>
    <w:rsid w:val="003F424B"/>
    <w:rsid w:val="00460BCD"/>
    <w:rsid w:val="004639D7"/>
    <w:rsid w:val="00466395"/>
    <w:rsid w:val="004A2F65"/>
    <w:rsid w:val="004A40BB"/>
    <w:rsid w:val="004D0F19"/>
    <w:rsid w:val="00516DCA"/>
    <w:rsid w:val="00536909"/>
    <w:rsid w:val="00537B56"/>
    <w:rsid w:val="00552A96"/>
    <w:rsid w:val="00555D37"/>
    <w:rsid w:val="005B35C2"/>
    <w:rsid w:val="005B43FA"/>
    <w:rsid w:val="005C3103"/>
    <w:rsid w:val="005C5A74"/>
    <w:rsid w:val="005D2C7D"/>
    <w:rsid w:val="005D76E1"/>
    <w:rsid w:val="00613D06"/>
    <w:rsid w:val="0061458A"/>
    <w:rsid w:val="00616D62"/>
    <w:rsid w:val="00632E45"/>
    <w:rsid w:val="0065456B"/>
    <w:rsid w:val="00661CBC"/>
    <w:rsid w:val="00661D7A"/>
    <w:rsid w:val="00664B18"/>
    <w:rsid w:val="00666AD3"/>
    <w:rsid w:val="00685DF7"/>
    <w:rsid w:val="006A49D0"/>
    <w:rsid w:val="006F388F"/>
    <w:rsid w:val="0071747A"/>
    <w:rsid w:val="0073134A"/>
    <w:rsid w:val="00795D79"/>
    <w:rsid w:val="007D4026"/>
    <w:rsid w:val="007E0C11"/>
    <w:rsid w:val="007E0CBD"/>
    <w:rsid w:val="00811DA1"/>
    <w:rsid w:val="0083257F"/>
    <w:rsid w:val="0086677A"/>
    <w:rsid w:val="00872AA8"/>
    <w:rsid w:val="00877010"/>
    <w:rsid w:val="00894BB1"/>
    <w:rsid w:val="008A2268"/>
    <w:rsid w:val="008C472E"/>
    <w:rsid w:val="00915557"/>
    <w:rsid w:val="00935459"/>
    <w:rsid w:val="00936800"/>
    <w:rsid w:val="00940158"/>
    <w:rsid w:val="009713A2"/>
    <w:rsid w:val="00980D8F"/>
    <w:rsid w:val="00986F0A"/>
    <w:rsid w:val="00A016EE"/>
    <w:rsid w:val="00A23E26"/>
    <w:rsid w:val="00A54AF3"/>
    <w:rsid w:val="00A80958"/>
    <w:rsid w:val="00A96347"/>
    <w:rsid w:val="00B00337"/>
    <w:rsid w:val="00B00412"/>
    <w:rsid w:val="00B04744"/>
    <w:rsid w:val="00B04AD2"/>
    <w:rsid w:val="00B228F3"/>
    <w:rsid w:val="00B330F3"/>
    <w:rsid w:val="00B524E4"/>
    <w:rsid w:val="00BB3294"/>
    <w:rsid w:val="00BB39D0"/>
    <w:rsid w:val="00BB7369"/>
    <w:rsid w:val="00BE5A8D"/>
    <w:rsid w:val="00C0275E"/>
    <w:rsid w:val="00C10902"/>
    <w:rsid w:val="00C66070"/>
    <w:rsid w:val="00CB4EE1"/>
    <w:rsid w:val="00CC6641"/>
    <w:rsid w:val="00CF3F71"/>
    <w:rsid w:val="00CF681A"/>
    <w:rsid w:val="00D01C6D"/>
    <w:rsid w:val="00D067C0"/>
    <w:rsid w:val="00D43857"/>
    <w:rsid w:val="00D575FB"/>
    <w:rsid w:val="00D644E4"/>
    <w:rsid w:val="00DA6B5D"/>
    <w:rsid w:val="00DB4274"/>
    <w:rsid w:val="00E101F8"/>
    <w:rsid w:val="00E41288"/>
    <w:rsid w:val="00E50A1B"/>
    <w:rsid w:val="00E73069"/>
    <w:rsid w:val="00E80D83"/>
    <w:rsid w:val="00E82B15"/>
    <w:rsid w:val="00EF759F"/>
    <w:rsid w:val="00F632CE"/>
    <w:rsid w:val="00F63F1A"/>
    <w:rsid w:val="00F9396B"/>
    <w:rsid w:val="00FB2996"/>
    <w:rsid w:val="00FB7611"/>
    <w:rsid w:val="00FB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B3C6"/>
  <w15:chartTrackingRefBased/>
  <w15:docId w15:val="{9CE1E3BE-A2F8-4C63-9025-B307FC25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D2"/>
    <w:pPr>
      <w:ind w:left="720"/>
      <w:contextualSpacing/>
    </w:pPr>
  </w:style>
  <w:style w:type="character" w:styleId="Strong">
    <w:name w:val="Strong"/>
    <w:basedOn w:val="DefaultParagraphFont"/>
    <w:uiPriority w:val="22"/>
    <w:qFormat/>
    <w:rsid w:val="001866DA"/>
    <w:rPr>
      <w:b/>
      <w:bCs/>
    </w:rPr>
  </w:style>
  <w:style w:type="character" w:styleId="Hyperlink">
    <w:name w:val="Hyperlink"/>
    <w:basedOn w:val="DefaultParagraphFont"/>
    <w:uiPriority w:val="99"/>
    <w:unhideWhenUsed/>
    <w:rsid w:val="00E50A1B"/>
    <w:rPr>
      <w:color w:val="0563C1" w:themeColor="hyperlink"/>
      <w:u w:val="single"/>
    </w:rPr>
  </w:style>
  <w:style w:type="character" w:styleId="UnresolvedMention">
    <w:name w:val="Unresolved Mention"/>
    <w:basedOn w:val="DefaultParagraphFont"/>
    <w:uiPriority w:val="99"/>
    <w:semiHidden/>
    <w:unhideWhenUsed/>
    <w:rsid w:val="00E50A1B"/>
    <w:rPr>
      <w:color w:val="605E5C"/>
      <w:shd w:val="clear" w:color="auto" w:fill="E1DFDD"/>
    </w:rPr>
  </w:style>
  <w:style w:type="paragraph" w:styleId="NormalWeb">
    <w:name w:val="Normal (Web)"/>
    <w:basedOn w:val="Normal"/>
    <w:uiPriority w:val="99"/>
    <w:semiHidden/>
    <w:unhideWhenUsed/>
    <w:rsid w:val="002502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767122">
      <w:bodyDiv w:val="1"/>
      <w:marLeft w:val="0"/>
      <w:marRight w:val="0"/>
      <w:marTop w:val="0"/>
      <w:marBottom w:val="0"/>
      <w:divBdr>
        <w:top w:val="none" w:sz="0" w:space="0" w:color="auto"/>
        <w:left w:val="none" w:sz="0" w:space="0" w:color="auto"/>
        <w:bottom w:val="none" w:sz="0" w:space="0" w:color="auto"/>
        <w:right w:val="none" w:sz="0" w:space="0" w:color="auto"/>
      </w:divBdr>
    </w:div>
    <w:div w:id="466435479">
      <w:bodyDiv w:val="1"/>
      <w:marLeft w:val="0"/>
      <w:marRight w:val="0"/>
      <w:marTop w:val="0"/>
      <w:marBottom w:val="0"/>
      <w:divBdr>
        <w:top w:val="none" w:sz="0" w:space="0" w:color="auto"/>
        <w:left w:val="none" w:sz="0" w:space="0" w:color="auto"/>
        <w:bottom w:val="none" w:sz="0" w:space="0" w:color="auto"/>
        <w:right w:val="none" w:sz="0" w:space="0" w:color="auto"/>
      </w:divBdr>
    </w:div>
    <w:div w:id="554507899">
      <w:bodyDiv w:val="1"/>
      <w:marLeft w:val="0"/>
      <w:marRight w:val="0"/>
      <w:marTop w:val="0"/>
      <w:marBottom w:val="0"/>
      <w:divBdr>
        <w:top w:val="none" w:sz="0" w:space="0" w:color="auto"/>
        <w:left w:val="none" w:sz="0" w:space="0" w:color="auto"/>
        <w:bottom w:val="none" w:sz="0" w:space="0" w:color="auto"/>
        <w:right w:val="none" w:sz="0" w:space="0" w:color="auto"/>
      </w:divBdr>
    </w:div>
    <w:div w:id="744228052">
      <w:bodyDiv w:val="1"/>
      <w:marLeft w:val="0"/>
      <w:marRight w:val="0"/>
      <w:marTop w:val="0"/>
      <w:marBottom w:val="0"/>
      <w:divBdr>
        <w:top w:val="none" w:sz="0" w:space="0" w:color="auto"/>
        <w:left w:val="none" w:sz="0" w:space="0" w:color="auto"/>
        <w:bottom w:val="none" w:sz="0" w:space="0" w:color="auto"/>
        <w:right w:val="none" w:sz="0" w:space="0" w:color="auto"/>
      </w:divBdr>
    </w:div>
    <w:div w:id="755901878">
      <w:bodyDiv w:val="1"/>
      <w:marLeft w:val="0"/>
      <w:marRight w:val="0"/>
      <w:marTop w:val="0"/>
      <w:marBottom w:val="0"/>
      <w:divBdr>
        <w:top w:val="none" w:sz="0" w:space="0" w:color="auto"/>
        <w:left w:val="none" w:sz="0" w:space="0" w:color="auto"/>
        <w:bottom w:val="none" w:sz="0" w:space="0" w:color="auto"/>
        <w:right w:val="none" w:sz="0" w:space="0" w:color="auto"/>
      </w:divBdr>
    </w:div>
    <w:div w:id="759370368">
      <w:bodyDiv w:val="1"/>
      <w:marLeft w:val="0"/>
      <w:marRight w:val="0"/>
      <w:marTop w:val="0"/>
      <w:marBottom w:val="0"/>
      <w:divBdr>
        <w:top w:val="none" w:sz="0" w:space="0" w:color="auto"/>
        <w:left w:val="none" w:sz="0" w:space="0" w:color="auto"/>
        <w:bottom w:val="none" w:sz="0" w:space="0" w:color="auto"/>
        <w:right w:val="none" w:sz="0" w:space="0" w:color="auto"/>
      </w:divBdr>
    </w:div>
    <w:div w:id="820389774">
      <w:bodyDiv w:val="1"/>
      <w:marLeft w:val="0"/>
      <w:marRight w:val="0"/>
      <w:marTop w:val="0"/>
      <w:marBottom w:val="0"/>
      <w:divBdr>
        <w:top w:val="none" w:sz="0" w:space="0" w:color="auto"/>
        <w:left w:val="none" w:sz="0" w:space="0" w:color="auto"/>
        <w:bottom w:val="none" w:sz="0" w:space="0" w:color="auto"/>
        <w:right w:val="none" w:sz="0" w:space="0" w:color="auto"/>
      </w:divBdr>
    </w:div>
    <w:div w:id="898055100">
      <w:bodyDiv w:val="1"/>
      <w:marLeft w:val="0"/>
      <w:marRight w:val="0"/>
      <w:marTop w:val="0"/>
      <w:marBottom w:val="0"/>
      <w:divBdr>
        <w:top w:val="none" w:sz="0" w:space="0" w:color="auto"/>
        <w:left w:val="none" w:sz="0" w:space="0" w:color="auto"/>
        <w:bottom w:val="none" w:sz="0" w:space="0" w:color="auto"/>
        <w:right w:val="none" w:sz="0" w:space="0" w:color="auto"/>
      </w:divBdr>
    </w:div>
    <w:div w:id="916129043">
      <w:bodyDiv w:val="1"/>
      <w:marLeft w:val="0"/>
      <w:marRight w:val="0"/>
      <w:marTop w:val="0"/>
      <w:marBottom w:val="0"/>
      <w:divBdr>
        <w:top w:val="none" w:sz="0" w:space="0" w:color="auto"/>
        <w:left w:val="none" w:sz="0" w:space="0" w:color="auto"/>
        <w:bottom w:val="none" w:sz="0" w:space="0" w:color="auto"/>
        <w:right w:val="none" w:sz="0" w:space="0" w:color="auto"/>
      </w:divBdr>
    </w:div>
    <w:div w:id="1042250493">
      <w:bodyDiv w:val="1"/>
      <w:marLeft w:val="0"/>
      <w:marRight w:val="0"/>
      <w:marTop w:val="0"/>
      <w:marBottom w:val="0"/>
      <w:divBdr>
        <w:top w:val="none" w:sz="0" w:space="0" w:color="auto"/>
        <w:left w:val="none" w:sz="0" w:space="0" w:color="auto"/>
        <w:bottom w:val="none" w:sz="0" w:space="0" w:color="auto"/>
        <w:right w:val="none" w:sz="0" w:space="0" w:color="auto"/>
      </w:divBdr>
    </w:div>
    <w:div w:id="1078939842">
      <w:bodyDiv w:val="1"/>
      <w:marLeft w:val="0"/>
      <w:marRight w:val="0"/>
      <w:marTop w:val="0"/>
      <w:marBottom w:val="0"/>
      <w:divBdr>
        <w:top w:val="none" w:sz="0" w:space="0" w:color="auto"/>
        <w:left w:val="none" w:sz="0" w:space="0" w:color="auto"/>
        <w:bottom w:val="none" w:sz="0" w:space="0" w:color="auto"/>
        <w:right w:val="none" w:sz="0" w:space="0" w:color="auto"/>
      </w:divBdr>
    </w:div>
    <w:div w:id="1150367487">
      <w:bodyDiv w:val="1"/>
      <w:marLeft w:val="0"/>
      <w:marRight w:val="0"/>
      <w:marTop w:val="0"/>
      <w:marBottom w:val="0"/>
      <w:divBdr>
        <w:top w:val="none" w:sz="0" w:space="0" w:color="auto"/>
        <w:left w:val="none" w:sz="0" w:space="0" w:color="auto"/>
        <w:bottom w:val="none" w:sz="0" w:space="0" w:color="auto"/>
        <w:right w:val="none" w:sz="0" w:space="0" w:color="auto"/>
      </w:divBdr>
    </w:div>
    <w:div w:id="1280531704">
      <w:bodyDiv w:val="1"/>
      <w:marLeft w:val="0"/>
      <w:marRight w:val="0"/>
      <w:marTop w:val="0"/>
      <w:marBottom w:val="0"/>
      <w:divBdr>
        <w:top w:val="none" w:sz="0" w:space="0" w:color="auto"/>
        <w:left w:val="none" w:sz="0" w:space="0" w:color="auto"/>
        <w:bottom w:val="none" w:sz="0" w:space="0" w:color="auto"/>
        <w:right w:val="none" w:sz="0" w:space="0" w:color="auto"/>
      </w:divBdr>
    </w:div>
    <w:div w:id="1479376267">
      <w:bodyDiv w:val="1"/>
      <w:marLeft w:val="0"/>
      <w:marRight w:val="0"/>
      <w:marTop w:val="0"/>
      <w:marBottom w:val="0"/>
      <w:divBdr>
        <w:top w:val="none" w:sz="0" w:space="0" w:color="auto"/>
        <w:left w:val="none" w:sz="0" w:space="0" w:color="auto"/>
        <w:bottom w:val="none" w:sz="0" w:space="0" w:color="auto"/>
        <w:right w:val="none" w:sz="0" w:space="0" w:color="auto"/>
      </w:divBdr>
    </w:div>
    <w:div w:id="1534730060">
      <w:bodyDiv w:val="1"/>
      <w:marLeft w:val="0"/>
      <w:marRight w:val="0"/>
      <w:marTop w:val="0"/>
      <w:marBottom w:val="0"/>
      <w:divBdr>
        <w:top w:val="none" w:sz="0" w:space="0" w:color="auto"/>
        <w:left w:val="none" w:sz="0" w:space="0" w:color="auto"/>
        <w:bottom w:val="none" w:sz="0" w:space="0" w:color="auto"/>
        <w:right w:val="none" w:sz="0" w:space="0" w:color="auto"/>
      </w:divBdr>
    </w:div>
    <w:div w:id="1595943008">
      <w:bodyDiv w:val="1"/>
      <w:marLeft w:val="0"/>
      <w:marRight w:val="0"/>
      <w:marTop w:val="0"/>
      <w:marBottom w:val="0"/>
      <w:divBdr>
        <w:top w:val="none" w:sz="0" w:space="0" w:color="auto"/>
        <w:left w:val="none" w:sz="0" w:space="0" w:color="auto"/>
        <w:bottom w:val="none" w:sz="0" w:space="0" w:color="auto"/>
        <w:right w:val="none" w:sz="0" w:space="0" w:color="auto"/>
      </w:divBdr>
    </w:div>
    <w:div w:id="1611082392">
      <w:bodyDiv w:val="1"/>
      <w:marLeft w:val="0"/>
      <w:marRight w:val="0"/>
      <w:marTop w:val="0"/>
      <w:marBottom w:val="0"/>
      <w:divBdr>
        <w:top w:val="none" w:sz="0" w:space="0" w:color="auto"/>
        <w:left w:val="none" w:sz="0" w:space="0" w:color="auto"/>
        <w:bottom w:val="none" w:sz="0" w:space="0" w:color="auto"/>
        <w:right w:val="none" w:sz="0" w:space="0" w:color="auto"/>
      </w:divBdr>
    </w:div>
    <w:div w:id="1900822004">
      <w:bodyDiv w:val="1"/>
      <w:marLeft w:val="0"/>
      <w:marRight w:val="0"/>
      <w:marTop w:val="0"/>
      <w:marBottom w:val="0"/>
      <w:divBdr>
        <w:top w:val="none" w:sz="0" w:space="0" w:color="auto"/>
        <w:left w:val="none" w:sz="0" w:space="0" w:color="auto"/>
        <w:bottom w:val="none" w:sz="0" w:space="0" w:color="auto"/>
        <w:right w:val="none" w:sz="0" w:space="0" w:color="auto"/>
      </w:divBdr>
    </w:div>
    <w:div w:id="1966888066">
      <w:bodyDiv w:val="1"/>
      <w:marLeft w:val="0"/>
      <w:marRight w:val="0"/>
      <w:marTop w:val="0"/>
      <w:marBottom w:val="0"/>
      <w:divBdr>
        <w:top w:val="none" w:sz="0" w:space="0" w:color="auto"/>
        <w:left w:val="none" w:sz="0" w:space="0" w:color="auto"/>
        <w:bottom w:val="none" w:sz="0" w:space="0" w:color="auto"/>
        <w:right w:val="none" w:sz="0" w:space="0" w:color="auto"/>
      </w:divBdr>
    </w:div>
    <w:div w:id="21019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aws.amazon.com/vpc/latest/tgw/transit-gateway-nat-ig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2</cp:revision>
  <dcterms:created xsi:type="dcterms:W3CDTF">2024-07-30T15:43:00Z</dcterms:created>
  <dcterms:modified xsi:type="dcterms:W3CDTF">2024-07-30T15:43:00Z</dcterms:modified>
</cp:coreProperties>
</file>