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CC5ED" w14:textId="77777777" w:rsidR="00B3695F" w:rsidRDefault="00B3695F" w:rsidP="00B3695F">
      <w:pPr>
        <w:widowControl/>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Total number of reviews: 50</w:t>
      </w:r>
    </w:p>
    <w:p w14:paraId="39DD45D8" w14:textId="1F7CAC5C" w:rsidR="00B3695F" w:rsidRPr="00B3695F" w:rsidRDefault="00B3695F" w:rsidP="00B3695F">
      <w:pPr>
        <w:widowControl/>
        <w:wordWrap/>
        <w:autoSpaceDE/>
        <w:autoSpaceDN/>
        <w:spacing w:before="100" w:beforeAutospacing="1" w:after="100" w:afterAutospacing="1"/>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Thought for 2m 53s</w:t>
      </w:r>
    </w:p>
    <w:p w14:paraId="52A1CD25" w14:textId="77777777" w:rsidR="00B3695F" w:rsidRPr="00B3695F" w:rsidRDefault="00B3695F" w:rsidP="00B3695F">
      <w:pPr>
        <w:widowControl/>
        <w:numPr>
          <w:ilvl w:val="0"/>
          <w:numId w:val="1"/>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Executive Summary</w:t>
      </w:r>
    </w:p>
    <w:p w14:paraId="2447D930" w14:textId="77777777" w:rsidR="00B3695F" w:rsidRPr="00B3695F" w:rsidRDefault="00B3695F" w:rsidP="00B3695F">
      <w:pPr>
        <w:widowControl/>
        <w:numPr>
          <w:ilvl w:val="0"/>
          <w:numId w:val="2"/>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Overall sentiment: Mostly positive; 78% favorable with strong enthusiasm.</w:t>
      </w:r>
    </w:p>
    <w:p w14:paraId="7363CA9F" w14:textId="77777777" w:rsidR="00B3695F" w:rsidRPr="00B3695F" w:rsidRDefault="00B3695F" w:rsidP="00B3695F">
      <w:pPr>
        <w:widowControl/>
        <w:numPr>
          <w:ilvl w:val="0"/>
          <w:numId w:val="2"/>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Top positive aspects: Design/fit &amp; band options; health/fitness tracking; day-long battery for many.</w:t>
      </w:r>
    </w:p>
    <w:p w14:paraId="56611AD7" w14:textId="77777777" w:rsidR="00B3695F" w:rsidRPr="00B3695F" w:rsidRDefault="00B3695F" w:rsidP="00B3695F">
      <w:pPr>
        <w:widowControl/>
        <w:numPr>
          <w:ilvl w:val="0"/>
          <w:numId w:val="2"/>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 xml:space="preserve">Main issues: Charger/plug </w:t>
      </w:r>
      <w:proofErr w:type="gramStart"/>
      <w:r w:rsidRPr="00B3695F">
        <w:rPr>
          <w:rFonts w:ascii="Times New Roman" w:eastAsia="Times New Roman" w:hAnsi="Times New Roman" w:cs="Times New Roman"/>
          <w:kern w:val="0"/>
          <w:sz w:val="24"/>
          <w14:ligatures w14:val="none"/>
        </w:rPr>
        <w:t>not included,</w:t>
      </w:r>
      <w:proofErr w:type="gramEnd"/>
      <w:r w:rsidRPr="00B3695F">
        <w:rPr>
          <w:rFonts w:ascii="Times New Roman" w:eastAsia="Times New Roman" w:hAnsi="Times New Roman" w:cs="Times New Roman"/>
          <w:kern w:val="0"/>
          <w:sz w:val="24"/>
          <w14:ligatures w14:val="none"/>
        </w:rPr>
        <w:t xml:space="preserve"> inconsistent battery longevity for some, a few QC/compatibility complaints.</w:t>
      </w:r>
    </w:p>
    <w:p w14:paraId="664F854B" w14:textId="77777777" w:rsidR="00B3695F" w:rsidRPr="00B3695F" w:rsidRDefault="00B3695F" w:rsidP="00B3695F">
      <w:pPr>
        <w:widowControl/>
        <w:numPr>
          <w:ilvl w:val="0"/>
          <w:numId w:val="2"/>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Summary insight: Customers love the Apple Watch’s comfort and wellness features; address charging packaging and longevity gaps to raise satisfaction further.</w:t>
      </w:r>
    </w:p>
    <w:p w14:paraId="13B96A43" w14:textId="77777777" w:rsidR="00B3695F" w:rsidRPr="00B3695F" w:rsidRDefault="00B3695F" w:rsidP="00B3695F">
      <w:pPr>
        <w:widowControl/>
        <w:numPr>
          <w:ilvl w:val="0"/>
          <w:numId w:val="3"/>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Sentiment Overview</w:t>
      </w:r>
    </w:p>
    <w:p w14:paraId="4B2E41EA" w14:textId="77777777" w:rsidR="00B3695F" w:rsidRPr="00B3695F" w:rsidRDefault="00B3695F" w:rsidP="00B3695F">
      <w:pPr>
        <w:widowControl/>
        <w:numPr>
          <w:ilvl w:val="0"/>
          <w:numId w:val="4"/>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 xml:space="preserve">Positive </w:t>
      </w:r>
      <w:proofErr w:type="gramStart"/>
      <w:r w:rsidRPr="00B3695F">
        <w:rPr>
          <w:rFonts w:ascii="Times New Roman" w:eastAsia="Times New Roman" w:hAnsi="Times New Roman" w:cs="Times New Roman"/>
          <w:kern w:val="0"/>
          <w:sz w:val="24"/>
          <w14:ligatures w14:val="none"/>
        </w:rPr>
        <w:t>reviews(</w:t>
      </w:r>
      <w:proofErr w:type="gramEnd"/>
      <w:r w:rsidRPr="00B3695F">
        <w:rPr>
          <w:rFonts w:ascii="Times New Roman" w:eastAsia="Times New Roman" w:hAnsi="Times New Roman" w:cs="Times New Roman"/>
          <w:kern w:val="0"/>
          <w:sz w:val="24"/>
          <w14:ligatures w14:val="none"/>
        </w:rPr>
        <w:t>%): 78%</w:t>
      </w:r>
    </w:p>
    <w:p w14:paraId="48A382FA" w14:textId="77777777" w:rsidR="00B3695F" w:rsidRPr="00B3695F" w:rsidRDefault="00B3695F" w:rsidP="00B3695F">
      <w:pPr>
        <w:widowControl/>
        <w:numPr>
          <w:ilvl w:val="0"/>
          <w:numId w:val="4"/>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 xml:space="preserve">Neutral </w:t>
      </w:r>
      <w:proofErr w:type="gramStart"/>
      <w:r w:rsidRPr="00B3695F">
        <w:rPr>
          <w:rFonts w:ascii="Times New Roman" w:eastAsia="Times New Roman" w:hAnsi="Times New Roman" w:cs="Times New Roman"/>
          <w:kern w:val="0"/>
          <w:sz w:val="24"/>
          <w14:ligatures w14:val="none"/>
        </w:rPr>
        <w:t>reviews(</w:t>
      </w:r>
      <w:proofErr w:type="gramEnd"/>
      <w:r w:rsidRPr="00B3695F">
        <w:rPr>
          <w:rFonts w:ascii="Times New Roman" w:eastAsia="Times New Roman" w:hAnsi="Times New Roman" w:cs="Times New Roman"/>
          <w:kern w:val="0"/>
          <w:sz w:val="24"/>
          <w14:ligatures w14:val="none"/>
        </w:rPr>
        <w:t>%): 6%</w:t>
      </w:r>
    </w:p>
    <w:p w14:paraId="43E489E9" w14:textId="77777777" w:rsidR="00B3695F" w:rsidRPr="00B3695F" w:rsidRDefault="00B3695F" w:rsidP="00B3695F">
      <w:pPr>
        <w:widowControl/>
        <w:numPr>
          <w:ilvl w:val="0"/>
          <w:numId w:val="4"/>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 xml:space="preserve">Negative </w:t>
      </w:r>
      <w:proofErr w:type="gramStart"/>
      <w:r w:rsidRPr="00B3695F">
        <w:rPr>
          <w:rFonts w:ascii="Times New Roman" w:eastAsia="Times New Roman" w:hAnsi="Times New Roman" w:cs="Times New Roman"/>
          <w:kern w:val="0"/>
          <w:sz w:val="24"/>
          <w14:ligatures w14:val="none"/>
        </w:rPr>
        <w:t>reviews(</w:t>
      </w:r>
      <w:proofErr w:type="gramEnd"/>
      <w:r w:rsidRPr="00B3695F">
        <w:rPr>
          <w:rFonts w:ascii="Times New Roman" w:eastAsia="Times New Roman" w:hAnsi="Times New Roman" w:cs="Times New Roman"/>
          <w:kern w:val="0"/>
          <w:sz w:val="24"/>
          <w14:ligatures w14:val="none"/>
        </w:rPr>
        <w:t>%): 16%</w:t>
      </w:r>
    </w:p>
    <w:p w14:paraId="318B885C" w14:textId="77777777" w:rsidR="00B3695F" w:rsidRPr="00B3695F" w:rsidRDefault="00B3695F" w:rsidP="00B3695F">
      <w:pPr>
        <w:widowControl/>
        <w:numPr>
          <w:ilvl w:val="0"/>
          <w:numId w:val="4"/>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Average rating: 4.1/5</w:t>
      </w:r>
    </w:p>
    <w:p w14:paraId="50FB0DA8" w14:textId="77777777" w:rsidR="00B3695F" w:rsidRPr="00B3695F" w:rsidRDefault="00B3695F" w:rsidP="00B3695F">
      <w:pPr>
        <w:widowControl/>
        <w:numPr>
          <w:ilvl w:val="0"/>
          <w:numId w:val="4"/>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Net Promoter Score (NPS): 38</w:t>
      </w:r>
    </w:p>
    <w:p w14:paraId="4A47D6DF" w14:textId="77777777" w:rsidR="00B3695F" w:rsidRPr="00B3695F" w:rsidRDefault="00B3695F" w:rsidP="00B3695F">
      <w:pPr>
        <w:widowControl/>
        <w:numPr>
          <w:ilvl w:val="0"/>
          <w:numId w:val="5"/>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Insights by 3 Product Features</w:t>
      </w:r>
    </w:p>
    <w:p w14:paraId="410B17FB" w14:textId="77777777" w:rsidR="00B3695F" w:rsidRPr="00B3695F" w:rsidRDefault="00B3695F" w:rsidP="00B3695F">
      <w:pPr>
        <w:widowControl/>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Design &amp; Bands (fit, style, customization) — 30–50 words</w:t>
      </w:r>
    </w:p>
    <w:p w14:paraId="61A3D265" w14:textId="77777777" w:rsidR="00B3695F" w:rsidRPr="00B3695F" w:rsidRDefault="00B3695F" w:rsidP="00B3695F">
      <w:pPr>
        <w:widowControl/>
        <w:numPr>
          <w:ilvl w:val="0"/>
          <w:numId w:val="6"/>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Positive: Comfortable on various wrist sizes; interchangeable bands and colors praised; looks premium.</w:t>
      </w:r>
    </w:p>
    <w:p w14:paraId="64CB6134" w14:textId="77777777" w:rsidR="00B3695F" w:rsidRPr="00B3695F" w:rsidRDefault="00B3695F" w:rsidP="00B3695F">
      <w:pPr>
        <w:widowControl/>
        <w:numPr>
          <w:ilvl w:val="0"/>
          <w:numId w:val="6"/>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Negative: A few complaints about missing band in box; occasional size mismatch.</w:t>
      </w:r>
    </w:p>
    <w:p w14:paraId="695CF309" w14:textId="77777777" w:rsidR="00B3695F" w:rsidRPr="00B3695F" w:rsidRDefault="00B3695F" w:rsidP="00B3695F">
      <w:pPr>
        <w:widowControl/>
        <w:numPr>
          <w:ilvl w:val="0"/>
          <w:numId w:val="6"/>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Customer comments: “The series 10 46mm is a great size…” / “didn’t even come with the band, just the apple screen??”</w:t>
      </w:r>
    </w:p>
    <w:p w14:paraId="2DE496BC" w14:textId="77777777" w:rsidR="00B3695F" w:rsidRPr="00B3695F" w:rsidRDefault="00B3695F" w:rsidP="00B3695F">
      <w:pPr>
        <w:widowControl/>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Health &amp; Fitness Tracking — 30–50 words</w:t>
      </w:r>
    </w:p>
    <w:p w14:paraId="35776471" w14:textId="77777777" w:rsidR="00B3695F" w:rsidRPr="00B3695F" w:rsidRDefault="00B3695F" w:rsidP="00B3695F">
      <w:pPr>
        <w:widowControl/>
        <w:numPr>
          <w:ilvl w:val="0"/>
          <w:numId w:val="7"/>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Positive: Strong for steps, heart, workouts; many appreciate sleep tracking potential and overall health insight.</w:t>
      </w:r>
    </w:p>
    <w:p w14:paraId="40551B18" w14:textId="77777777" w:rsidR="00B3695F" w:rsidRPr="00B3695F" w:rsidRDefault="00B3695F" w:rsidP="00B3695F">
      <w:pPr>
        <w:widowControl/>
        <w:numPr>
          <w:ilvl w:val="0"/>
          <w:numId w:val="7"/>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Negative: Nightly charging can interrupt sleep tracking for some.</w:t>
      </w:r>
    </w:p>
    <w:p w14:paraId="1BFD2B9B" w14:textId="77777777" w:rsidR="00B3695F" w:rsidRPr="00B3695F" w:rsidRDefault="00B3695F" w:rsidP="00B3695F">
      <w:pPr>
        <w:widowControl/>
        <w:numPr>
          <w:ilvl w:val="0"/>
          <w:numId w:val="7"/>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Customer comments: “I finally gave into buying an Apple Watch to track my heart and sleep.” / “Keeps track of steps.”</w:t>
      </w:r>
    </w:p>
    <w:p w14:paraId="5A7EA283" w14:textId="77777777" w:rsidR="00B3695F" w:rsidRPr="00B3695F" w:rsidRDefault="00B3695F" w:rsidP="00B3695F">
      <w:pPr>
        <w:widowControl/>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Battery &amp; Charging — 30–50 words</w:t>
      </w:r>
    </w:p>
    <w:p w14:paraId="472D6730" w14:textId="77777777" w:rsidR="00B3695F" w:rsidRPr="00B3695F" w:rsidRDefault="00B3695F" w:rsidP="00B3695F">
      <w:pPr>
        <w:widowControl/>
        <w:numPr>
          <w:ilvl w:val="0"/>
          <w:numId w:val="8"/>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 xml:space="preserve">Positive: Many </w:t>
      </w:r>
      <w:proofErr w:type="gramStart"/>
      <w:r w:rsidRPr="00B3695F">
        <w:rPr>
          <w:rFonts w:ascii="Times New Roman" w:eastAsia="Times New Roman" w:hAnsi="Times New Roman" w:cs="Times New Roman"/>
          <w:kern w:val="0"/>
          <w:sz w:val="24"/>
          <w14:ligatures w14:val="none"/>
        </w:rPr>
        <w:t>report</w:t>
      </w:r>
      <w:proofErr w:type="gramEnd"/>
      <w:r w:rsidRPr="00B3695F">
        <w:rPr>
          <w:rFonts w:ascii="Times New Roman" w:eastAsia="Times New Roman" w:hAnsi="Times New Roman" w:cs="Times New Roman"/>
          <w:kern w:val="0"/>
          <w:sz w:val="24"/>
          <w14:ligatures w14:val="none"/>
        </w:rPr>
        <w:t xml:space="preserve"> “incredible” or full-day life; quick charging noted.</w:t>
      </w:r>
    </w:p>
    <w:p w14:paraId="33DC6FFC" w14:textId="77777777" w:rsidR="00B3695F" w:rsidRPr="00B3695F" w:rsidRDefault="00B3695F" w:rsidP="00B3695F">
      <w:pPr>
        <w:widowControl/>
        <w:numPr>
          <w:ilvl w:val="0"/>
          <w:numId w:val="8"/>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Negative: Several cite ~18 hours or frequent charging; charger/plug often not included.</w:t>
      </w:r>
    </w:p>
    <w:p w14:paraId="2AC0DE54" w14:textId="77777777" w:rsidR="00B3695F" w:rsidRPr="00B3695F" w:rsidRDefault="00B3695F" w:rsidP="00B3695F">
      <w:pPr>
        <w:widowControl/>
        <w:numPr>
          <w:ilvl w:val="0"/>
          <w:numId w:val="8"/>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Customer comments: “The battery life is incredible!” / “Very unhappy with battery time… 18 hours.” / “No plug was given with the charger.”</w:t>
      </w:r>
    </w:p>
    <w:p w14:paraId="441E16CE" w14:textId="77777777" w:rsidR="00B3695F" w:rsidRPr="00B3695F" w:rsidRDefault="00B3695F" w:rsidP="00B3695F">
      <w:pPr>
        <w:widowControl/>
        <w:numPr>
          <w:ilvl w:val="0"/>
          <w:numId w:val="9"/>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Pros and Cons Summary</w:t>
      </w:r>
      <w:r w:rsidRPr="00B3695F">
        <w:rPr>
          <w:rFonts w:ascii="Times New Roman" w:eastAsia="Times New Roman" w:hAnsi="Times New Roman" w:cs="Times New Roman"/>
          <w:kern w:val="0"/>
          <w:sz w:val="24"/>
          <w14:ligatures w14:val="none"/>
        </w:rPr>
        <w:br/>
        <w:t>Pros</w:t>
      </w:r>
    </w:p>
    <w:p w14:paraId="515DB1F4" w14:textId="77777777" w:rsidR="00B3695F" w:rsidRPr="00B3695F" w:rsidRDefault="00B3695F" w:rsidP="00B3695F">
      <w:pPr>
        <w:widowControl/>
        <w:numPr>
          <w:ilvl w:val="0"/>
          <w:numId w:val="10"/>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lastRenderedPageBreak/>
        <w:t>Comfortable, attractive design with plentiful band options.</w:t>
      </w:r>
    </w:p>
    <w:p w14:paraId="1280C4AC" w14:textId="77777777" w:rsidR="00B3695F" w:rsidRPr="00B3695F" w:rsidRDefault="00B3695F" w:rsidP="00B3695F">
      <w:pPr>
        <w:widowControl/>
        <w:numPr>
          <w:ilvl w:val="0"/>
          <w:numId w:val="10"/>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Valuable health and fitness tracking that motivates use.</w:t>
      </w:r>
    </w:p>
    <w:p w14:paraId="7105A497" w14:textId="77777777" w:rsidR="00B3695F" w:rsidRPr="00B3695F" w:rsidRDefault="00B3695F" w:rsidP="00B3695F">
      <w:pPr>
        <w:widowControl/>
        <w:numPr>
          <w:ilvl w:val="0"/>
          <w:numId w:val="10"/>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Generally quick charging and day-long endurance for many.</w:t>
      </w:r>
    </w:p>
    <w:p w14:paraId="00883835" w14:textId="77777777" w:rsidR="00B3695F" w:rsidRPr="00B3695F" w:rsidRDefault="00B3695F" w:rsidP="00B3695F">
      <w:pPr>
        <w:widowControl/>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Cons</w:t>
      </w:r>
    </w:p>
    <w:p w14:paraId="04E10CC5" w14:textId="77777777" w:rsidR="00B3695F" w:rsidRPr="00B3695F" w:rsidRDefault="00B3695F" w:rsidP="00B3695F">
      <w:pPr>
        <w:widowControl/>
        <w:numPr>
          <w:ilvl w:val="0"/>
          <w:numId w:val="11"/>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Charger/plug frequently not included in the box.</w:t>
      </w:r>
    </w:p>
    <w:p w14:paraId="48B387EE" w14:textId="77777777" w:rsidR="00B3695F" w:rsidRPr="00B3695F" w:rsidRDefault="00B3695F" w:rsidP="00B3695F">
      <w:pPr>
        <w:widowControl/>
        <w:numPr>
          <w:ilvl w:val="0"/>
          <w:numId w:val="11"/>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Battery longevity inconsistent for heavier users.</w:t>
      </w:r>
    </w:p>
    <w:p w14:paraId="2A729ACC" w14:textId="77777777" w:rsidR="00B3695F" w:rsidRPr="00B3695F" w:rsidRDefault="00B3695F" w:rsidP="00B3695F">
      <w:pPr>
        <w:widowControl/>
        <w:numPr>
          <w:ilvl w:val="0"/>
          <w:numId w:val="11"/>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Isolated QC/packaging issues (missing band, non-working unit).</w:t>
      </w:r>
    </w:p>
    <w:p w14:paraId="09A95CD4" w14:textId="77777777" w:rsidR="00B3695F" w:rsidRPr="00B3695F" w:rsidRDefault="00B3695F" w:rsidP="00B3695F">
      <w:pPr>
        <w:widowControl/>
        <w:numPr>
          <w:ilvl w:val="0"/>
          <w:numId w:val="12"/>
        </w:numPr>
        <w:wordWrap/>
        <w:autoSpaceDE/>
        <w:autoSpaceDN/>
        <w:spacing w:before="100" w:beforeAutospacing="1" w:after="100" w:afterAutospacing="1"/>
        <w:rPr>
          <w:rFonts w:ascii="Times New Roman" w:eastAsia="Times New Roman" w:hAnsi="Times New Roman" w:cs="Times New Roman"/>
          <w:kern w:val="0"/>
          <w:sz w:val="24"/>
          <w14:ligatures w14:val="none"/>
        </w:rPr>
      </w:pPr>
      <w:r w:rsidRPr="00B3695F">
        <w:rPr>
          <w:rFonts w:ascii="Times New Roman" w:eastAsia="Times New Roman" w:hAnsi="Times New Roman" w:cs="Times New Roman"/>
          <w:kern w:val="0"/>
          <w:sz w:val="24"/>
          <w14:ligatures w14:val="none"/>
        </w:rPr>
        <w:t>Recommendations (80–100 words)</w:t>
      </w:r>
      <w:r w:rsidRPr="00B3695F">
        <w:rPr>
          <w:rFonts w:ascii="Times New Roman" w:eastAsia="Times New Roman" w:hAnsi="Times New Roman" w:cs="Times New Roman"/>
          <w:kern w:val="0"/>
          <w:sz w:val="24"/>
          <w14:ligatures w14:val="none"/>
        </w:rPr>
        <w:br/>
        <w:t xml:space="preserve">Prioritize battery improvements: optimize power management for workouts and </w:t>
      </w:r>
      <w:proofErr w:type="gramStart"/>
      <w:r w:rsidRPr="00B3695F">
        <w:rPr>
          <w:rFonts w:ascii="Times New Roman" w:eastAsia="Times New Roman" w:hAnsi="Times New Roman" w:cs="Times New Roman"/>
          <w:kern w:val="0"/>
          <w:sz w:val="24"/>
          <w14:ligatures w14:val="none"/>
        </w:rPr>
        <w:t>sleep, and</w:t>
      </w:r>
      <w:proofErr w:type="gramEnd"/>
      <w:r w:rsidRPr="00B3695F">
        <w:rPr>
          <w:rFonts w:ascii="Times New Roman" w:eastAsia="Times New Roman" w:hAnsi="Times New Roman" w:cs="Times New Roman"/>
          <w:kern w:val="0"/>
          <w:sz w:val="24"/>
          <w14:ligatures w14:val="none"/>
        </w:rPr>
        <w:t xml:space="preserve"> expand low-power modes. Include a compatible charger/plug in the box or add unmistakable on-page packaging disclosures. Tighten QA to prevent missing components and DOA units. Offer clearer sizing guidance and a bundled small-wrist band option to improve fit confidence. Continue investing in health features (heart, sleep, safety) and simple, glanceable workout metrics. If feasible, refine radio design to strengthen cellular reception for edge cases without sacrificing battery. These product changes should reduce detractors and convert more passives into promoters.</w:t>
      </w:r>
    </w:p>
    <w:p w14:paraId="415AE6E4" w14:textId="77777777" w:rsidR="00B3695F" w:rsidRPr="00B3695F" w:rsidRDefault="00B3695F" w:rsidP="00B3695F">
      <w:pPr>
        <w:widowControl/>
        <w:pBdr>
          <w:bottom w:val="single" w:sz="6" w:space="1" w:color="auto"/>
        </w:pBdr>
        <w:wordWrap/>
        <w:autoSpaceDE/>
        <w:autoSpaceDN/>
        <w:spacing w:after="0"/>
        <w:jc w:val="center"/>
        <w:rPr>
          <w:rFonts w:ascii="Arial" w:eastAsia="Times New Roman" w:hAnsi="Arial" w:cs="Arial"/>
          <w:vanish/>
          <w:kern w:val="0"/>
          <w:sz w:val="16"/>
          <w:szCs w:val="16"/>
          <w14:ligatures w14:val="none"/>
        </w:rPr>
      </w:pPr>
      <w:r w:rsidRPr="00B3695F">
        <w:rPr>
          <w:rFonts w:ascii="맑은 고딕" w:eastAsia="맑은 고딕" w:hAnsi="맑은 고딕" w:cs="맑은 고딕" w:hint="eastAsia"/>
          <w:vanish/>
          <w:kern w:val="0"/>
          <w:sz w:val="16"/>
          <w:szCs w:val="16"/>
          <w14:ligatures w14:val="none"/>
        </w:rPr>
        <w:t>양식의</w:t>
      </w:r>
      <w:r w:rsidRPr="00B3695F">
        <w:rPr>
          <w:rFonts w:ascii="Arial" w:eastAsia="Times New Roman" w:hAnsi="Arial" w:cs="Arial"/>
          <w:vanish/>
          <w:kern w:val="0"/>
          <w:sz w:val="16"/>
          <w:szCs w:val="16"/>
          <w14:ligatures w14:val="none"/>
        </w:rPr>
        <w:t xml:space="preserve"> </w:t>
      </w:r>
      <w:r w:rsidRPr="00B3695F">
        <w:rPr>
          <w:rFonts w:ascii="맑은 고딕" w:eastAsia="맑은 고딕" w:hAnsi="맑은 고딕" w:cs="맑은 고딕" w:hint="eastAsia"/>
          <w:vanish/>
          <w:kern w:val="0"/>
          <w:sz w:val="16"/>
          <w:szCs w:val="16"/>
          <w14:ligatures w14:val="none"/>
        </w:rPr>
        <w:t>맨</w:t>
      </w:r>
      <w:r w:rsidRPr="00B3695F">
        <w:rPr>
          <w:rFonts w:ascii="Arial" w:eastAsia="Times New Roman" w:hAnsi="Arial" w:cs="Arial"/>
          <w:vanish/>
          <w:kern w:val="0"/>
          <w:sz w:val="16"/>
          <w:szCs w:val="16"/>
          <w14:ligatures w14:val="none"/>
        </w:rPr>
        <w:t xml:space="preserve"> </w:t>
      </w:r>
      <w:r w:rsidRPr="00B3695F">
        <w:rPr>
          <w:rFonts w:ascii="맑은 고딕" w:eastAsia="맑은 고딕" w:hAnsi="맑은 고딕" w:cs="맑은 고딕" w:hint="eastAsia"/>
          <w:vanish/>
          <w:kern w:val="0"/>
          <w:sz w:val="16"/>
          <w:szCs w:val="16"/>
          <w14:ligatures w14:val="none"/>
        </w:rPr>
        <w:t>위</w:t>
      </w:r>
    </w:p>
    <w:p w14:paraId="5758834E" w14:textId="77777777" w:rsidR="00B3695F" w:rsidRPr="00B3695F" w:rsidRDefault="00B3695F" w:rsidP="00B3695F">
      <w:pPr>
        <w:widowControl/>
        <w:wordWrap/>
        <w:autoSpaceDE/>
        <w:autoSpaceDN/>
        <w:spacing w:before="100" w:beforeAutospacing="1" w:after="100" w:afterAutospacing="1"/>
        <w:rPr>
          <w:rFonts w:ascii="Times New Roman" w:eastAsia="Times New Roman" w:hAnsi="Times New Roman" w:cs="Times New Roman"/>
          <w:kern w:val="0"/>
          <w:sz w:val="24"/>
          <w14:ligatures w14:val="none"/>
        </w:rPr>
      </w:pPr>
    </w:p>
    <w:p w14:paraId="79B2364D" w14:textId="77777777" w:rsidR="00B3695F" w:rsidRPr="00B3695F" w:rsidRDefault="00B3695F" w:rsidP="00B3695F">
      <w:pPr>
        <w:widowControl/>
        <w:pBdr>
          <w:top w:val="single" w:sz="6" w:space="1" w:color="auto"/>
        </w:pBdr>
        <w:wordWrap/>
        <w:autoSpaceDE/>
        <w:autoSpaceDN/>
        <w:spacing w:after="0"/>
        <w:jc w:val="center"/>
        <w:rPr>
          <w:rFonts w:ascii="Arial" w:eastAsia="Times New Roman" w:hAnsi="Arial" w:cs="Arial"/>
          <w:vanish/>
          <w:kern w:val="0"/>
          <w:sz w:val="16"/>
          <w:szCs w:val="16"/>
          <w14:ligatures w14:val="none"/>
        </w:rPr>
      </w:pPr>
      <w:r w:rsidRPr="00B3695F">
        <w:rPr>
          <w:rFonts w:ascii="맑은 고딕" w:eastAsia="맑은 고딕" w:hAnsi="맑은 고딕" w:cs="맑은 고딕" w:hint="eastAsia"/>
          <w:vanish/>
          <w:kern w:val="0"/>
          <w:sz w:val="16"/>
          <w:szCs w:val="16"/>
          <w14:ligatures w14:val="none"/>
        </w:rPr>
        <w:t>양식의</w:t>
      </w:r>
      <w:r w:rsidRPr="00B3695F">
        <w:rPr>
          <w:rFonts w:ascii="Arial" w:eastAsia="Times New Roman" w:hAnsi="Arial" w:cs="Arial"/>
          <w:vanish/>
          <w:kern w:val="0"/>
          <w:sz w:val="16"/>
          <w:szCs w:val="16"/>
          <w14:ligatures w14:val="none"/>
        </w:rPr>
        <w:t xml:space="preserve"> </w:t>
      </w:r>
      <w:r w:rsidRPr="00B3695F">
        <w:rPr>
          <w:rFonts w:ascii="맑은 고딕" w:eastAsia="맑은 고딕" w:hAnsi="맑은 고딕" w:cs="맑은 고딕" w:hint="eastAsia"/>
          <w:vanish/>
          <w:kern w:val="0"/>
          <w:sz w:val="16"/>
          <w:szCs w:val="16"/>
          <w14:ligatures w14:val="none"/>
        </w:rPr>
        <w:t>맨</w:t>
      </w:r>
      <w:r w:rsidRPr="00B3695F">
        <w:rPr>
          <w:rFonts w:ascii="Arial" w:eastAsia="Times New Roman" w:hAnsi="Arial" w:cs="Arial"/>
          <w:vanish/>
          <w:kern w:val="0"/>
          <w:sz w:val="16"/>
          <w:szCs w:val="16"/>
          <w14:ligatures w14:val="none"/>
        </w:rPr>
        <w:t xml:space="preserve"> </w:t>
      </w:r>
      <w:r w:rsidRPr="00B3695F">
        <w:rPr>
          <w:rFonts w:ascii="맑은 고딕" w:eastAsia="맑은 고딕" w:hAnsi="맑은 고딕" w:cs="맑은 고딕" w:hint="eastAsia"/>
          <w:vanish/>
          <w:kern w:val="0"/>
          <w:sz w:val="16"/>
          <w:szCs w:val="16"/>
          <w14:ligatures w14:val="none"/>
        </w:rPr>
        <w:t>아래</w:t>
      </w:r>
    </w:p>
    <w:p w14:paraId="16750A83" w14:textId="63DA7C39" w:rsidR="00B3695F" w:rsidRDefault="00B3695F"/>
    <w:sectPr w:rsidR="00B3695F">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Aptos Display">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D3EE5"/>
    <w:multiLevelType w:val="multilevel"/>
    <w:tmpl w:val="393A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D4E71"/>
    <w:multiLevelType w:val="multilevel"/>
    <w:tmpl w:val="F6BC13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F0F77"/>
    <w:multiLevelType w:val="multilevel"/>
    <w:tmpl w:val="0D28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9331E"/>
    <w:multiLevelType w:val="multilevel"/>
    <w:tmpl w:val="67F4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637D6"/>
    <w:multiLevelType w:val="multilevel"/>
    <w:tmpl w:val="BAAA8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6366F"/>
    <w:multiLevelType w:val="multilevel"/>
    <w:tmpl w:val="EDB4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D5A1B"/>
    <w:multiLevelType w:val="multilevel"/>
    <w:tmpl w:val="14E883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91213D"/>
    <w:multiLevelType w:val="multilevel"/>
    <w:tmpl w:val="B254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747D9F"/>
    <w:multiLevelType w:val="multilevel"/>
    <w:tmpl w:val="2F2297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C56648"/>
    <w:multiLevelType w:val="multilevel"/>
    <w:tmpl w:val="63C2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376EB"/>
    <w:multiLevelType w:val="multilevel"/>
    <w:tmpl w:val="C0C2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8F0059"/>
    <w:multiLevelType w:val="multilevel"/>
    <w:tmpl w:val="FB5C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438563">
    <w:abstractNumId w:val="7"/>
  </w:num>
  <w:num w:numId="2" w16cid:durableId="921834777">
    <w:abstractNumId w:val="5"/>
  </w:num>
  <w:num w:numId="3" w16cid:durableId="2125614647">
    <w:abstractNumId w:val="4"/>
  </w:num>
  <w:num w:numId="4" w16cid:durableId="1833838339">
    <w:abstractNumId w:val="10"/>
  </w:num>
  <w:num w:numId="5" w16cid:durableId="962417418">
    <w:abstractNumId w:val="8"/>
  </w:num>
  <w:num w:numId="6" w16cid:durableId="920288551">
    <w:abstractNumId w:val="9"/>
  </w:num>
  <w:num w:numId="7" w16cid:durableId="1767997088">
    <w:abstractNumId w:val="0"/>
  </w:num>
  <w:num w:numId="8" w16cid:durableId="468330276">
    <w:abstractNumId w:val="3"/>
  </w:num>
  <w:num w:numId="9" w16cid:durableId="262763961">
    <w:abstractNumId w:val="6"/>
  </w:num>
  <w:num w:numId="10" w16cid:durableId="1194151203">
    <w:abstractNumId w:val="2"/>
  </w:num>
  <w:num w:numId="11" w16cid:durableId="580025025">
    <w:abstractNumId w:val="11"/>
  </w:num>
  <w:num w:numId="12" w16cid:durableId="378823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5F"/>
    <w:rsid w:val="0069713F"/>
    <w:rsid w:val="00B369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D658798"/>
  <w15:chartTrackingRefBased/>
  <w15:docId w15:val="{09E742DD-06A1-D640-8D26-697E5B552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3695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B3695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3695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B3695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3695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3695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3695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3695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3695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3695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3695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3695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3695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3695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3695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3695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3695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3695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3695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3695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3695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3695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3695F"/>
    <w:pPr>
      <w:spacing w:before="160"/>
      <w:jc w:val="center"/>
    </w:pPr>
    <w:rPr>
      <w:i/>
      <w:iCs/>
      <w:color w:val="404040" w:themeColor="text1" w:themeTint="BF"/>
    </w:rPr>
  </w:style>
  <w:style w:type="character" w:customStyle="1" w:styleId="Char1">
    <w:name w:val="인용 Char"/>
    <w:basedOn w:val="a0"/>
    <w:link w:val="a5"/>
    <w:uiPriority w:val="29"/>
    <w:rsid w:val="00B3695F"/>
    <w:rPr>
      <w:i/>
      <w:iCs/>
      <w:color w:val="404040" w:themeColor="text1" w:themeTint="BF"/>
    </w:rPr>
  </w:style>
  <w:style w:type="paragraph" w:styleId="a6">
    <w:name w:val="List Paragraph"/>
    <w:basedOn w:val="a"/>
    <w:uiPriority w:val="34"/>
    <w:qFormat/>
    <w:rsid w:val="00B3695F"/>
    <w:pPr>
      <w:ind w:left="720"/>
      <w:contextualSpacing/>
    </w:pPr>
  </w:style>
  <w:style w:type="character" w:styleId="a7">
    <w:name w:val="Intense Emphasis"/>
    <w:basedOn w:val="a0"/>
    <w:uiPriority w:val="21"/>
    <w:qFormat/>
    <w:rsid w:val="00B3695F"/>
    <w:rPr>
      <w:i/>
      <w:iCs/>
      <w:color w:val="0F4761" w:themeColor="accent1" w:themeShade="BF"/>
    </w:rPr>
  </w:style>
  <w:style w:type="paragraph" w:styleId="a8">
    <w:name w:val="Intense Quote"/>
    <w:basedOn w:val="a"/>
    <w:next w:val="a"/>
    <w:link w:val="Char2"/>
    <w:uiPriority w:val="30"/>
    <w:qFormat/>
    <w:rsid w:val="00B36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3695F"/>
    <w:rPr>
      <w:i/>
      <w:iCs/>
      <w:color w:val="0F4761" w:themeColor="accent1" w:themeShade="BF"/>
    </w:rPr>
  </w:style>
  <w:style w:type="character" w:styleId="a9">
    <w:name w:val="Intense Reference"/>
    <w:basedOn w:val="a0"/>
    <w:uiPriority w:val="32"/>
    <w:qFormat/>
    <w:rsid w:val="00B3695F"/>
    <w:rPr>
      <w:b/>
      <w:bCs/>
      <w:smallCaps/>
      <w:color w:val="0F4761" w:themeColor="accent1" w:themeShade="BF"/>
      <w:spacing w:val="5"/>
    </w:rPr>
  </w:style>
  <w:style w:type="paragraph" w:styleId="aa">
    <w:name w:val="Normal (Web)"/>
    <w:basedOn w:val="a"/>
    <w:uiPriority w:val="99"/>
    <w:semiHidden/>
    <w:unhideWhenUsed/>
    <w:rsid w:val="00B3695F"/>
    <w:pPr>
      <w:widowControl/>
      <w:wordWrap/>
      <w:autoSpaceDE/>
      <w:autoSpaceDN/>
      <w:spacing w:before="100" w:beforeAutospacing="1" w:after="100" w:afterAutospacing="1"/>
    </w:pPr>
    <w:rPr>
      <w:rFonts w:ascii="Times New Roman" w:eastAsia="Times New Roman" w:hAnsi="Times New Roman" w:cs="Times New Roman"/>
      <w:kern w:val="0"/>
      <w:sz w:val="24"/>
      <w14:ligatures w14:val="none"/>
    </w:rPr>
  </w:style>
  <w:style w:type="paragraph" w:styleId="z-">
    <w:name w:val="HTML Top of Form"/>
    <w:basedOn w:val="a"/>
    <w:next w:val="a"/>
    <w:link w:val="z-Char"/>
    <w:hidden/>
    <w:uiPriority w:val="99"/>
    <w:semiHidden/>
    <w:unhideWhenUsed/>
    <w:rsid w:val="00B3695F"/>
    <w:pPr>
      <w:widowControl/>
      <w:pBdr>
        <w:bottom w:val="single" w:sz="6" w:space="1" w:color="auto"/>
      </w:pBdr>
      <w:wordWrap/>
      <w:autoSpaceDE/>
      <w:autoSpaceDN/>
      <w:spacing w:after="0"/>
      <w:jc w:val="center"/>
    </w:pPr>
    <w:rPr>
      <w:rFonts w:ascii="Arial" w:eastAsia="Times New Roman" w:hAnsi="Arial" w:cs="Arial"/>
      <w:vanish/>
      <w:kern w:val="0"/>
      <w:sz w:val="16"/>
      <w:szCs w:val="16"/>
      <w14:ligatures w14:val="none"/>
    </w:rPr>
  </w:style>
  <w:style w:type="character" w:customStyle="1" w:styleId="z-Char">
    <w:name w:val="z-양식의 맨 위 Char"/>
    <w:basedOn w:val="a0"/>
    <w:link w:val="z-"/>
    <w:uiPriority w:val="99"/>
    <w:semiHidden/>
    <w:rsid w:val="00B3695F"/>
    <w:rPr>
      <w:rFonts w:ascii="Arial" w:eastAsia="Times New Roman" w:hAnsi="Arial" w:cs="Arial"/>
      <w:vanish/>
      <w:kern w:val="0"/>
      <w:sz w:val="16"/>
      <w:szCs w:val="16"/>
      <w14:ligatures w14:val="none"/>
    </w:rPr>
  </w:style>
  <w:style w:type="paragraph" w:customStyle="1" w:styleId="placeholder">
    <w:name w:val="placeholder"/>
    <w:basedOn w:val="a"/>
    <w:rsid w:val="00B3695F"/>
    <w:pPr>
      <w:widowControl/>
      <w:wordWrap/>
      <w:autoSpaceDE/>
      <w:autoSpaceDN/>
      <w:spacing w:before="100" w:beforeAutospacing="1" w:after="100" w:afterAutospacing="1"/>
    </w:pPr>
    <w:rPr>
      <w:rFonts w:ascii="Times New Roman" w:eastAsia="Times New Roman" w:hAnsi="Times New Roman" w:cs="Times New Roman"/>
      <w:kern w:val="0"/>
      <w:sz w:val="24"/>
      <w14:ligatures w14:val="none"/>
    </w:rPr>
  </w:style>
  <w:style w:type="paragraph" w:styleId="z-0">
    <w:name w:val="HTML Bottom of Form"/>
    <w:basedOn w:val="a"/>
    <w:next w:val="a"/>
    <w:link w:val="z-Char0"/>
    <w:hidden/>
    <w:uiPriority w:val="99"/>
    <w:semiHidden/>
    <w:unhideWhenUsed/>
    <w:rsid w:val="00B3695F"/>
    <w:pPr>
      <w:widowControl/>
      <w:pBdr>
        <w:top w:val="single" w:sz="6" w:space="1" w:color="auto"/>
      </w:pBdr>
      <w:wordWrap/>
      <w:autoSpaceDE/>
      <w:autoSpaceDN/>
      <w:spacing w:after="0"/>
      <w:jc w:val="center"/>
    </w:pPr>
    <w:rPr>
      <w:rFonts w:ascii="Arial" w:eastAsia="Times New Roman" w:hAnsi="Arial" w:cs="Arial"/>
      <w:vanish/>
      <w:kern w:val="0"/>
      <w:sz w:val="16"/>
      <w:szCs w:val="16"/>
      <w14:ligatures w14:val="none"/>
    </w:rPr>
  </w:style>
  <w:style w:type="character" w:customStyle="1" w:styleId="z-Char0">
    <w:name w:val="z-양식의 맨 아래 Char"/>
    <w:basedOn w:val="a0"/>
    <w:link w:val="z-0"/>
    <w:uiPriority w:val="99"/>
    <w:semiHidden/>
    <w:rsid w:val="00B3695F"/>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이가연</dc:creator>
  <cp:keywords/>
  <dc:description/>
  <cp:lastModifiedBy>이가연</cp:lastModifiedBy>
  <cp:revision>1</cp:revision>
  <dcterms:created xsi:type="dcterms:W3CDTF">2025-08-21T15:50:00Z</dcterms:created>
  <dcterms:modified xsi:type="dcterms:W3CDTF">2025-08-21T15:55:00Z</dcterms:modified>
</cp:coreProperties>
</file>