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6406CE" w14:textId="40774EA3" w:rsidR="00B51FA0" w:rsidRDefault="00B51FA0" w:rsidP="00B51FA0">
      <w:pPr>
        <w:jc w:val="center"/>
        <w:rPr>
          <w:b/>
          <w:bCs/>
          <w:color w:val="000000" w:themeColor="text1"/>
          <w:lang w:eastAsia="ko-KR"/>
        </w:rPr>
      </w:pPr>
      <w:r w:rsidRPr="00B51FA0">
        <w:rPr>
          <w:b/>
          <w:bCs/>
          <w:color w:val="000000" w:themeColor="text1"/>
          <w:lang w:eastAsia="ko-KR"/>
        </w:rPr>
        <w:t>Human Assessment using Scoring Rubric</w:t>
      </w:r>
    </w:p>
    <w:p w14:paraId="445A7E09" w14:textId="77777777" w:rsidR="00734FF5" w:rsidRDefault="00734FF5" w:rsidP="00734FF5">
      <w:pPr>
        <w:jc w:val="right"/>
        <w:rPr>
          <w:rFonts w:ascii="Calibri" w:hAnsi="Calibri" w:cs="Calibri"/>
          <w:color w:val="000000" w:themeColor="text1"/>
          <w:szCs w:val="22"/>
          <w:lang w:eastAsia="ko-KR"/>
        </w:rPr>
      </w:pPr>
      <w:r>
        <w:rPr>
          <w:rFonts w:ascii="Calibri" w:hAnsi="Calibri" w:cs="Calibri"/>
          <w:color w:val="000000" w:themeColor="text1"/>
          <w:szCs w:val="22"/>
          <w:lang w:eastAsia="ko-KR"/>
        </w:rPr>
        <w:t xml:space="preserve">Product: Apple </w:t>
      </w:r>
      <w:proofErr w:type="spellStart"/>
      <w:r>
        <w:rPr>
          <w:rFonts w:ascii="Calibri" w:hAnsi="Calibri" w:cs="Calibri"/>
          <w:color w:val="000000" w:themeColor="text1"/>
          <w:szCs w:val="22"/>
          <w:lang w:eastAsia="ko-KR"/>
        </w:rPr>
        <w:t>AirPod</w:t>
      </w:r>
      <w:proofErr w:type="spellEnd"/>
      <w:r>
        <w:rPr>
          <w:rFonts w:ascii="Calibri" w:hAnsi="Calibri" w:cs="Calibri"/>
          <w:color w:val="000000" w:themeColor="text1"/>
          <w:szCs w:val="22"/>
          <w:lang w:eastAsia="ko-KR"/>
        </w:rPr>
        <w:t xml:space="preserve"> Max</w:t>
      </w:r>
    </w:p>
    <w:p w14:paraId="5EA1EEC4" w14:textId="62C85445" w:rsidR="00734FF5" w:rsidRDefault="00734FF5" w:rsidP="00734FF5">
      <w:pPr>
        <w:jc w:val="right"/>
        <w:rPr>
          <w:rFonts w:ascii="Calibri" w:hAnsi="Calibri" w:cs="Calibri"/>
          <w:color w:val="000000" w:themeColor="text1"/>
          <w:szCs w:val="22"/>
          <w:lang w:eastAsia="ko-KR"/>
        </w:rPr>
      </w:pPr>
      <w:r>
        <w:rPr>
          <w:rFonts w:ascii="Calibri" w:hAnsi="Calibri" w:cs="Calibri"/>
          <w:color w:val="000000" w:themeColor="text1"/>
          <w:szCs w:val="22"/>
          <w:lang w:eastAsia="ko-KR"/>
        </w:rPr>
        <w:t>Rater</w:t>
      </w:r>
      <w:r w:rsidRPr="000439D2">
        <w:rPr>
          <w:rFonts w:ascii="Calibri" w:hAnsi="Calibri" w:cs="Calibri"/>
          <w:color w:val="000000" w:themeColor="text1"/>
          <w:szCs w:val="22"/>
          <w:lang w:eastAsia="ko-KR"/>
        </w:rPr>
        <w:t xml:space="preserve">: </w:t>
      </w:r>
      <w:r>
        <w:rPr>
          <w:rFonts w:ascii="Calibri" w:hAnsi="Calibri" w:cs="Calibri"/>
          <w:color w:val="000000" w:themeColor="text1"/>
          <w:szCs w:val="22"/>
          <w:lang w:eastAsia="ko-KR"/>
        </w:rPr>
        <w:t>human</w:t>
      </w:r>
      <w:r>
        <w:rPr>
          <w:rFonts w:ascii="Calibri" w:hAnsi="Calibri" w:cs="Calibri"/>
          <w:color w:val="000000" w:themeColor="text1"/>
          <w:szCs w:val="22"/>
          <w:lang w:eastAsia="ko-KR"/>
        </w:rPr>
        <w:t>3</w:t>
      </w:r>
    </w:p>
    <w:p w14:paraId="1D7239FD" w14:textId="77777777" w:rsidR="00734FF5" w:rsidRDefault="00734FF5" w:rsidP="00734FF5">
      <w:pPr>
        <w:jc w:val="right"/>
        <w:rPr>
          <w:lang w:eastAsia="ko-KR"/>
        </w:rPr>
      </w:pPr>
      <w:r>
        <w:rPr>
          <w:rFonts w:ascii="Calibri" w:hAnsi="Calibri" w:cs="Calibri"/>
          <w:color w:val="000000" w:themeColor="text1"/>
          <w:szCs w:val="22"/>
          <w:lang w:eastAsia="ko-KR"/>
        </w:rPr>
        <w:t>Author: LLM</w:t>
      </w:r>
      <w:r>
        <w:rPr>
          <w:lang w:eastAsia="ko-KR"/>
        </w:rPr>
        <w:t xml:space="preserve"> </w:t>
      </w:r>
    </w:p>
    <w:p w14:paraId="2ECEF053" w14:textId="2C5D96E2" w:rsidR="00B51FA0" w:rsidRDefault="00B51FA0" w:rsidP="00734FF5">
      <w:pPr>
        <w:rPr>
          <w:lang w:eastAsia="ko-KR"/>
        </w:rPr>
      </w:pPr>
      <w:r>
        <w:rPr>
          <w:lang w:eastAsia="ko-KR"/>
        </w:rPr>
        <w:t>1.1 Coverage of overall contents and trends (10 pts, 2.5 pts per item)</w:t>
      </w:r>
    </w:p>
    <w:p w14:paraId="53E65E91" w14:textId="77777777" w:rsidR="00B51FA0" w:rsidRDefault="00B51FA0" w:rsidP="00B51FA0">
      <w:pPr>
        <w:rPr>
          <w:lang w:eastAsia="ko-KR"/>
        </w:rPr>
      </w:pPr>
      <w:r>
        <w:rPr>
          <w:lang w:eastAsia="ko-KR"/>
        </w:rPr>
        <w:tab/>
      </w:r>
      <w:proofErr w:type="gramStart"/>
      <w:r>
        <w:rPr>
          <w:lang w:eastAsia="ko-KR"/>
        </w:rPr>
        <w:t>Are</w:t>
      </w:r>
      <w:proofErr w:type="gramEnd"/>
      <w:r>
        <w:rPr>
          <w:lang w:eastAsia="ko-KR"/>
        </w:rPr>
        <w:t xml:space="preserve"> each </w:t>
      </w:r>
      <w:proofErr w:type="gramStart"/>
      <w:r>
        <w:rPr>
          <w:lang w:eastAsia="ko-KR"/>
        </w:rPr>
        <w:t>item(</w:t>
      </w:r>
      <w:proofErr w:type="gramEnd"/>
      <w:r>
        <w:rPr>
          <w:lang w:eastAsia="ko-KR"/>
        </w:rPr>
        <w:t>general sentiment, positive aspects and main complaints, and key insights) well-summarized?</w:t>
      </w:r>
    </w:p>
    <w:p w14:paraId="47C6C647" w14:textId="77777777" w:rsidR="00B51FA0" w:rsidRDefault="00B51FA0" w:rsidP="00B51FA0">
      <w:pPr>
        <w:rPr>
          <w:lang w:eastAsia="ko-KR"/>
        </w:rPr>
      </w:pPr>
      <w:r>
        <w:rPr>
          <w:lang w:eastAsia="ko-KR"/>
        </w:rPr>
        <w:t>1.2 Clarity and conciseness (10 pts)</w:t>
      </w:r>
    </w:p>
    <w:p w14:paraId="2FB17752" w14:textId="77777777" w:rsidR="00B51FA0" w:rsidRDefault="00B51FA0" w:rsidP="00B51FA0">
      <w:pPr>
        <w:rPr>
          <w:lang w:eastAsia="ko-KR"/>
        </w:rPr>
      </w:pPr>
      <w:r>
        <w:rPr>
          <w:lang w:eastAsia="ko-KR"/>
        </w:rPr>
        <w:tab/>
        <w:t>Is the i</w:t>
      </w:r>
      <w:r w:rsidRPr="006217EB">
        <w:rPr>
          <w:lang w:eastAsia="ko-KR"/>
        </w:rPr>
        <w:t>nformation well-synthesized, free of redundancy, and clearly written</w:t>
      </w:r>
      <w:r>
        <w:rPr>
          <w:lang w:eastAsia="ko-KR"/>
        </w:rPr>
        <w:t>?</w:t>
      </w:r>
    </w:p>
    <w:p w14:paraId="463B6359" w14:textId="77777777" w:rsidR="00B51FA0" w:rsidRPr="003325D5" w:rsidRDefault="00B51FA0" w:rsidP="00B51FA0">
      <w:pPr>
        <w:rPr>
          <w:u w:val="single"/>
          <w:lang w:eastAsia="ko-KR"/>
        </w:rPr>
      </w:pPr>
      <w:r w:rsidRPr="003325D5">
        <w:rPr>
          <w:u w:val="single"/>
          <w:lang w:eastAsia="ko-KR"/>
        </w:rPr>
        <w:t>2. Sentiment Overview</w:t>
      </w:r>
      <w:r>
        <w:rPr>
          <w:u w:val="single"/>
          <w:lang w:eastAsia="ko-KR"/>
        </w:rPr>
        <w:t xml:space="preserve"> (15 pts)</w:t>
      </w:r>
    </w:p>
    <w:p w14:paraId="6F5F3003" w14:textId="77777777" w:rsidR="00B51FA0" w:rsidRDefault="00B51FA0" w:rsidP="00B51FA0">
      <w:pPr>
        <w:rPr>
          <w:lang w:eastAsia="ko-KR"/>
        </w:rPr>
      </w:pPr>
      <w:r>
        <w:rPr>
          <w:lang w:eastAsia="ko-KR"/>
        </w:rPr>
        <w:t>2.1 Accuracy of sentiment statistics (15 pts, 3 pts per item)</w:t>
      </w:r>
    </w:p>
    <w:p w14:paraId="31C1C566" w14:textId="77777777" w:rsidR="00B51FA0" w:rsidRDefault="00B51FA0" w:rsidP="00B51FA0">
      <w:pPr>
        <w:rPr>
          <w:lang w:eastAsia="ko-KR"/>
        </w:rPr>
      </w:pPr>
      <w:r>
        <w:rPr>
          <w:lang w:eastAsia="ko-KR"/>
        </w:rPr>
        <w:tab/>
        <w:t>Does the b</w:t>
      </w:r>
      <w:r w:rsidRPr="003325D5">
        <w:rPr>
          <w:lang w:eastAsia="ko-KR"/>
        </w:rPr>
        <w:t xml:space="preserve">reakdown of positive, neutral, and negative reviews, average rating, and NPS score </w:t>
      </w:r>
      <w:r>
        <w:rPr>
          <w:lang w:eastAsia="ko-KR"/>
        </w:rPr>
        <w:t xml:space="preserve">accurately reflect the data? </w:t>
      </w:r>
    </w:p>
    <w:p w14:paraId="71BE9984" w14:textId="77777777" w:rsidR="00B51FA0" w:rsidRDefault="00B51FA0" w:rsidP="00B51FA0">
      <w:pPr>
        <w:rPr>
          <w:u w:val="single"/>
          <w:lang w:eastAsia="ko-KR"/>
        </w:rPr>
      </w:pPr>
      <w:r w:rsidRPr="00512EC5">
        <w:rPr>
          <w:u w:val="single"/>
          <w:lang w:eastAsia="ko-KR"/>
        </w:rPr>
        <w:t>3. Insights by 3 Product Features</w:t>
      </w:r>
      <w:r>
        <w:rPr>
          <w:u w:val="single"/>
          <w:lang w:eastAsia="ko-KR"/>
        </w:rPr>
        <w:t xml:space="preserve"> (20 pts)</w:t>
      </w:r>
    </w:p>
    <w:p w14:paraId="38145763" w14:textId="77777777" w:rsidR="00B51FA0" w:rsidRDefault="00B51FA0" w:rsidP="00B51FA0">
      <w:pPr>
        <w:rPr>
          <w:lang w:eastAsia="ko-KR"/>
        </w:rPr>
      </w:pPr>
      <w:r>
        <w:rPr>
          <w:lang w:eastAsia="ko-KR"/>
        </w:rPr>
        <w:t>3.1 Coverage of key features (10pts)</w:t>
      </w:r>
    </w:p>
    <w:p w14:paraId="7F69434F" w14:textId="77777777" w:rsidR="00B51FA0" w:rsidRDefault="00B51FA0" w:rsidP="00B51FA0">
      <w:pPr>
        <w:rPr>
          <w:lang w:eastAsia="ko-KR"/>
        </w:rPr>
      </w:pPr>
      <w:r>
        <w:rPr>
          <w:lang w:eastAsia="ko-KR"/>
        </w:rPr>
        <w:tab/>
        <w:t>Does it cover the 3 key product features mentioned in reviews with clear positive/negative aspects? (Base 1pts, 3 pts per item)</w:t>
      </w:r>
    </w:p>
    <w:p w14:paraId="04481F72" w14:textId="77777777" w:rsidR="00B51FA0" w:rsidRDefault="00B51FA0" w:rsidP="00B51FA0">
      <w:pPr>
        <w:rPr>
          <w:lang w:eastAsia="ko-KR"/>
        </w:rPr>
      </w:pPr>
      <w:r>
        <w:rPr>
          <w:lang w:eastAsia="ko-KR"/>
        </w:rPr>
        <w:t>3.2 Depth of insight and examples (10pts)</w:t>
      </w:r>
    </w:p>
    <w:p w14:paraId="5DEB01B3" w14:textId="77777777" w:rsidR="00B51FA0" w:rsidRPr="00BE3F4F" w:rsidRDefault="00B51FA0" w:rsidP="00B51FA0">
      <w:pPr>
        <w:rPr>
          <w:lang w:eastAsia="ko-KR"/>
        </w:rPr>
      </w:pPr>
      <w:r>
        <w:rPr>
          <w:lang w:eastAsia="ko-KR"/>
        </w:rPr>
        <w:tab/>
        <w:t>Does it i</w:t>
      </w:r>
      <w:r w:rsidRPr="00BE3F4F">
        <w:rPr>
          <w:lang w:eastAsia="ko-KR"/>
        </w:rPr>
        <w:t>nclu</w:t>
      </w:r>
      <w:r>
        <w:rPr>
          <w:lang w:eastAsia="ko-KR"/>
        </w:rPr>
        <w:t>de</w:t>
      </w:r>
      <w:r w:rsidRPr="00BE3F4F">
        <w:rPr>
          <w:lang w:eastAsia="ko-KR"/>
        </w:rPr>
        <w:t xml:space="preserve"> trend-based analysis and </w:t>
      </w:r>
      <w:r>
        <w:rPr>
          <w:lang w:eastAsia="ko-KR"/>
        </w:rPr>
        <w:t xml:space="preserve">proper </w:t>
      </w:r>
      <w:r w:rsidRPr="00BE3F4F">
        <w:rPr>
          <w:lang w:eastAsia="ko-KR"/>
        </w:rPr>
        <w:t xml:space="preserve">review quotes with </w:t>
      </w:r>
      <w:r>
        <w:rPr>
          <w:lang w:eastAsia="ko-KR"/>
        </w:rPr>
        <w:t xml:space="preserve">in-depth observations? (Base 1pts, 3 pts per item) </w:t>
      </w:r>
    </w:p>
    <w:p w14:paraId="1BAD0D17" w14:textId="77777777" w:rsidR="00B51FA0" w:rsidRDefault="00B51FA0" w:rsidP="00B51FA0">
      <w:pPr>
        <w:rPr>
          <w:u w:val="single"/>
          <w:lang w:eastAsia="ko-KR"/>
        </w:rPr>
      </w:pPr>
      <w:r w:rsidRPr="00512EC5">
        <w:rPr>
          <w:u w:val="single"/>
          <w:lang w:eastAsia="ko-KR"/>
        </w:rPr>
        <w:t>4. Pros and Cons Summary</w:t>
      </w:r>
    </w:p>
    <w:p w14:paraId="58DBF5C2" w14:textId="77777777" w:rsidR="00B51FA0" w:rsidRDefault="00B51FA0" w:rsidP="00B51FA0">
      <w:pPr>
        <w:rPr>
          <w:lang w:eastAsia="ko-KR"/>
        </w:rPr>
      </w:pPr>
      <w:r>
        <w:rPr>
          <w:lang w:eastAsia="ko-KR"/>
        </w:rPr>
        <w:t>4.1 Clear and specific points (7pts)</w:t>
      </w:r>
    </w:p>
    <w:p w14:paraId="096FFB7B" w14:textId="77777777" w:rsidR="00B51FA0" w:rsidRDefault="00B51FA0" w:rsidP="00B51FA0">
      <w:pPr>
        <w:rPr>
          <w:lang w:eastAsia="ko-KR"/>
        </w:rPr>
      </w:pPr>
      <w:r>
        <w:rPr>
          <w:lang w:eastAsia="ko-KR"/>
        </w:rPr>
        <w:tab/>
        <w:t xml:space="preserve"> Does it include clear and detailed pros and cons that are supported by the reviews?</w:t>
      </w:r>
    </w:p>
    <w:p w14:paraId="280F55A8" w14:textId="77777777" w:rsidR="00B51FA0" w:rsidRDefault="00B51FA0" w:rsidP="00B51FA0">
      <w:pPr>
        <w:rPr>
          <w:lang w:eastAsia="ko-KR"/>
        </w:rPr>
      </w:pPr>
      <w:r>
        <w:rPr>
          <w:lang w:eastAsia="ko-KR"/>
        </w:rPr>
        <w:t>4.2 Coverage and representativeness of aspects (8 pts)</w:t>
      </w:r>
    </w:p>
    <w:p w14:paraId="6F55DBCE" w14:textId="77777777" w:rsidR="00B51FA0" w:rsidRPr="001C0158" w:rsidRDefault="00B51FA0" w:rsidP="00B51FA0">
      <w:pPr>
        <w:rPr>
          <w:lang w:eastAsia="ko-KR"/>
        </w:rPr>
      </w:pPr>
      <w:r>
        <w:rPr>
          <w:lang w:eastAsia="ko-KR"/>
        </w:rPr>
        <w:tab/>
      </w:r>
      <w:r w:rsidRPr="00E86BD0">
        <w:rPr>
          <w:lang w:eastAsia="ko-KR"/>
        </w:rPr>
        <w:t>Do the listed pros and cons reflect the most important and frequently mentioned aspects from the review dataset?</w:t>
      </w:r>
    </w:p>
    <w:p w14:paraId="4BDE5C81" w14:textId="77777777" w:rsidR="00B51FA0" w:rsidRDefault="00B51FA0" w:rsidP="00B51FA0">
      <w:pPr>
        <w:rPr>
          <w:u w:val="single"/>
          <w:lang w:eastAsia="ko-KR"/>
        </w:rPr>
      </w:pPr>
      <w:r w:rsidRPr="00512EC5">
        <w:rPr>
          <w:u w:val="single"/>
          <w:lang w:eastAsia="ko-KR"/>
        </w:rPr>
        <w:t>5. Recommendations</w:t>
      </w:r>
    </w:p>
    <w:p w14:paraId="2C8FA5A5" w14:textId="77777777" w:rsidR="00B51FA0" w:rsidRDefault="00B51FA0" w:rsidP="00B51FA0">
      <w:pPr>
        <w:rPr>
          <w:lang w:eastAsia="ko-KR"/>
        </w:rPr>
      </w:pPr>
      <w:r>
        <w:rPr>
          <w:lang w:eastAsia="ko-KR"/>
        </w:rPr>
        <w:t>5.1 Review-based suggestions (10 pts)</w:t>
      </w:r>
    </w:p>
    <w:p w14:paraId="1DD26A2F" w14:textId="77777777" w:rsidR="00B51FA0" w:rsidRDefault="00B51FA0" w:rsidP="00B51FA0">
      <w:pPr>
        <w:rPr>
          <w:lang w:eastAsia="ko-KR"/>
        </w:rPr>
      </w:pPr>
      <w:r>
        <w:rPr>
          <w:lang w:eastAsia="ko-KR"/>
        </w:rPr>
        <w:tab/>
        <w:t xml:space="preserve">Do the recommendations </w:t>
      </w:r>
      <w:r w:rsidRPr="008E7027">
        <w:rPr>
          <w:lang w:eastAsia="ko-KR"/>
        </w:rPr>
        <w:t xml:space="preserve">clearly </w:t>
      </w:r>
      <w:r>
        <w:rPr>
          <w:lang w:eastAsia="ko-KR"/>
        </w:rPr>
        <w:t>come</w:t>
      </w:r>
      <w:r w:rsidRPr="008E7027">
        <w:rPr>
          <w:lang w:eastAsia="ko-KR"/>
        </w:rPr>
        <w:t xml:space="preserve"> from review insights and are well-grounded in patterns identified</w:t>
      </w:r>
      <w:r>
        <w:rPr>
          <w:lang w:eastAsia="ko-KR"/>
        </w:rPr>
        <w:t>?</w:t>
      </w:r>
    </w:p>
    <w:p w14:paraId="2C404C3E" w14:textId="77777777" w:rsidR="00B51FA0" w:rsidRPr="00D368CD" w:rsidRDefault="00B51FA0" w:rsidP="00B51FA0">
      <w:pPr>
        <w:rPr>
          <w:lang w:eastAsia="ko-KR"/>
        </w:rPr>
      </w:pPr>
      <w:r>
        <w:rPr>
          <w:lang w:eastAsia="ko-KR"/>
        </w:rPr>
        <w:t>5.2 Clarity and actionability (10 pts)</w:t>
      </w:r>
    </w:p>
    <w:p w14:paraId="39B99EB8" w14:textId="77777777" w:rsidR="00B51FA0" w:rsidRDefault="00B51FA0" w:rsidP="00B51FA0">
      <w:pPr>
        <w:rPr>
          <w:lang w:eastAsia="ko-KR"/>
        </w:rPr>
      </w:pPr>
      <w:r>
        <w:rPr>
          <w:lang w:eastAsia="ko-KR"/>
        </w:rPr>
        <w:tab/>
        <w:t>Are s</w:t>
      </w:r>
      <w:r w:rsidRPr="008E7027">
        <w:rPr>
          <w:lang w:eastAsia="ko-KR"/>
        </w:rPr>
        <w:t>uggestions specific, actionable</w:t>
      </w:r>
      <w:r>
        <w:rPr>
          <w:lang w:eastAsia="ko-KR"/>
        </w:rPr>
        <w:t>, and related to the product and business?</w:t>
      </w:r>
    </w:p>
    <w:p w14:paraId="210ADB87" w14:textId="77777777" w:rsidR="00B51FA0" w:rsidRPr="00414435" w:rsidRDefault="00B51FA0" w:rsidP="00B51FA0">
      <w:pPr>
        <w:rPr>
          <w:u w:val="single"/>
          <w:lang w:eastAsia="ko-KR"/>
        </w:rPr>
      </w:pPr>
      <w:r w:rsidRPr="00414435">
        <w:rPr>
          <w:u w:val="single"/>
          <w:lang w:eastAsia="ko-KR"/>
        </w:rPr>
        <w:t>6. Overall Structure and Style (10 pts)</w:t>
      </w:r>
    </w:p>
    <w:p w14:paraId="389485FD" w14:textId="77777777" w:rsidR="00B51FA0" w:rsidRDefault="00B51FA0" w:rsidP="00B51FA0">
      <w:pPr>
        <w:rPr>
          <w:lang w:eastAsia="ko-KR"/>
        </w:rPr>
      </w:pPr>
      <w:r>
        <w:rPr>
          <w:lang w:eastAsia="ko-KR"/>
        </w:rPr>
        <w:t>6.1 Template adherence and section formatting (5 pts)</w:t>
      </w:r>
    </w:p>
    <w:p w14:paraId="34E4FA60" w14:textId="77777777" w:rsidR="00B51FA0" w:rsidRDefault="00B51FA0" w:rsidP="00B51FA0">
      <w:pPr>
        <w:rPr>
          <w:lang w:eastAsia="ko-KR"/>
        </w:rPr>
      </w:pPr>
      <w:r>
        <w:rPr>
          <w:lang w:eastAsia="ko-KR"/>
        </w:rPr>
        <w:tab/>
        <w:t>Does the r</w:t>
      </w:r>
      <w:r w:rsidRPr="00DC5F62">
        <w:rPr>
          <w:lang w:eastAsia="ko-KR"/>
        </w:rPr>
        <w:t xml:space="preserve">eport strictly follow the template layout, including section headings, order, </w:t>
      </w:r>
      <w:r w:rsidRPr="00DC5F62">
        <w:rPr>
          <w:lang w:eastAsia="ko-KR"/>
        </w:rPr>
        <w:lastRenderedPageBreak/>
        <w:t>and word count ranges</w:t>
      </w:r>
      <w:r>
        <w:rPr>
          <w:lang w:eastAsia="ko-KR"/>
        </w:rPr>
        <w:t>?</w:t>
      </w:r>
    </w:p>
    <w:p w14:paraId="4F6608F2" w14:textId="77777777" w:rsidR="00B51FA0" w:rsidRDefault="00B51FA0" w:rsidP="00B51FA0">
      <w:pPr>
        <w:rPr>
          <w:lang w:eastAsia="ko-KR"/>
        </w:rPr>
      </w:pPr>
      <w:r>
        <w:rPr>
          <w:lang w:eastAsia="ko-KR"/>
        </w:rPr>
        <w:t>6.2 Tone, grammar, and consistency (5 pts)</w:t>
      </w:r>
    </w:p>
    <w:p w14:paraId="1871FE1D" w14:textId="77777777" w:rsidR="00B51FA0" w:rsidRDefault="00B51FA0" w:rsidP="00B51FA0">
      <w:pPr>
        <w:rPr>
          <w:lang w:eastAsia="ko-KR"/>
        </w:rPr>
      </w:pPr>
      <w:r>
        <w:rPr>
          <w:lang w:eastAsia="ko-KR"/>
        </w:rPr>
        <w:tab/>
        <w:t>Is the l</w:t>
      </w:r>
      <w:r w:rsidRPr="00983A26">
        <w:rPr>
          <w:lang w:eastAsia="ko-KR"/>
        </w:rPr>
        <w:t>anguage clear, professional, and grammatically correct with no stylistic inconsistencies</w:t>
      </w:r>
      <w:r>
        <w:rPr>
          <w:lang w:eastAsia="ko-KR"/>
        </w:rPr>
        <w:t>?</w:t>
      </w:r>
    </w:p>
    <w:p w14:paraId="682E5BF9" w14:textId="77777777" w:rsidR="00B51FA0" w:rsidRPr="00B51FA0" w:rsidRDefault="00B51FA0" w:rsidP="00B51FA0">
      <w:pPr>
        <w:rPr>
          <w:u w:val="single"/>
          <w:lang w:eastAsia="ko-KR"/>
        </w:rPr>
      </w:pPr>
      <w:r w:rsidRPr="00B51FA0">
        <w:rPr>
          <w:u w:val="single"/>
          <w:lang w:eastAsia="ko-KR"/>
        </w:rPr>
        <w:t xml:space="preserve">7. </w:t>
      </w:r>
      <w:r>
        <w:rPr>
          <w:u w:val="single"/>
          <w:lang w:eastAsia="ko-KR"/>
        </w:rPr>
        <w:t xml:space="preserve">Qualitative Reviewer </w:t>
      </w:r>
      <w:r w:rsidRPr="00B51FA0">
        <w:rPr>
          <w:u w:val="single"/>
          <w:lang w:eastAsia="ko-KR"/>
        </w:rPr>
        <w:t>Comment</w:t>
      </w:r>
      <w:r>
        <w:rPr>
          <w:u w:val="single"/>
          <w:lang w:eastAsia="ko-KR"/>
        </w:rPr>
        <w:t xml:space="preserve"> (Only for the qualitative review of the LLM-generated report)</w:t>
      </w:r>
    </w:p>
    <w:p w14:paraId="558B5D8F" w14:textId="77777777" w:rsidR="00B51FA0" w:rsidRDefault="00B51FA0" w:rsidP="00B51FA0">
      <w:pPr>
        <w:rPr>
          <w:lang w:eastAsia="ko-KR"/>
        </w:rPr>
      </w:pPr>
      <w:r>
        <w:rPr>
          <w:lang w:eastAsia="ko-KR"/>
        </w:rPr>
        <w:t>In addition to the numerical scores, please write an overall comment about the LLM-generated report, including your opinions and impressions that may not be reflected enough in the rubric scores. You may highlight strengths, weaknesses, and what stood out to you. (Word count: 50-100 words)</w:t>
      </w:r>
    </w:p>
    <w:tbl>
      <w:tblPr>
        <w:tblW w:w="7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4A0" w:firstRow="1" w:lastRow="0" w:firstColumn="1" w:lastColumn="0" w:noHBand="0" w:noVBand="1"/>
      </w:tblPr>
      <w:tblGrid>
        <w:gridCol w:w="2050"/>
        <w:gridCol w:w="2630"/>
        <w:gridCol w:w="2820"/>
      </w:tblGrid>
      <w:tr w:rsidR="00EB55C5" w:rsidRPr="000439D2" w14:paraId="31336B12" w14:textId="77777777" w:rsidTr="00315C35">
        <w:trPr>
          <w:trHeight w:val="1840"/>
        </w:trPr>
        <w:tc>
          <w:tcPr>
            <w:tcW w:w="2050" w:type="dxa"/>
            <w:vMerge w:val="restart"/>
            <w:shd w:val="clear" w:color="000000" w:fill="A6C9EC"/>
            <w:vAlign w:val="center"/>
            <w:hideMark/>
          </w:tcPr>
          <w:p w14:paraId="23B66272" w14:textId="77777777" w:rsidR="00EB55C5" w:rsidRPr="000439D2" w:rsidRDefault="00EB55C5" w:rsidP="00315C35">
            <w:pPr>
              <w:jc w:val="center"/>
              <w:rPr>
                <w:rFonts w:ascii="Calibri" w:eastAsia="맑은 고딕" w:hAnsi="Calibri" w:cs="Calibri"/>
                <w:color w:val="000000"/>
                <w:szCs w:val="22"/>
              </w:rPr>
            </w:pPr>
            <w:r w:rsidRPr="000439D2">
              <w:rPr>
                <w:rFonts w:ascii="Calibri" w:eastAsia="맑은 고딕" w:hAnsi="Calibri" w:cs="Calibri"/>
                <w:color w:val="000000"/>
                <w:szCs w:val="22"/>
              </w:rPr>
              <w:t>1. Executive Summary (20 pts)</w:t>
            </w:r>
          </w:p>
        </w:tc>
        <w:tc>
          <w:tcPr>
            <w:tcW w:w="2630" w:type="dxa"/>
            <w:shd w:val="clear" w:color="000000" w:fill="DAE9F8"/>
            <w:vAlign w:val="center"/>
            <w:hideMark/>
          </w:tcPr>
          <w:p w14:paraId="26EB73E6" w14:textId="77777777" w:rsidR="00EB55C5" w:rsidRPr="000439D2" w:rsidRDefault="00EB55C5" w:rsidP="00315C35">
            <w:pPr>
              <w:rPr>
                <w:rFonts w:ascii="Calibri" w:eastAsia="맑은 고딕" w:hAnsi="Calibri" w:cs="Calibri"/>
                <w:color w:val="000000"/>
                <w:szCs w:val="22"/>
              </w:rPr>
            </w:pPr>
            <w:r w:rsidRPr="000439D2">
              <w:rPr>
                <w:rFonts w:ascii="Calibri" w:eastAsia="맑은 고딕" w:hAnsi="Calibri" w:cs="Calibri"/>
                <w:color w:val="000000"/>
                <w:szCs w:val="22"/>
              </w:rPr>
              <w:t>1.1 Coverage of overall contents and trends (10 pts, 2.5 pts per item)</w:t>
            </w:r>
          </w:p>
        </w:tc>
        <w:tc>
          <w:tcPr>
            <w:tcW w:w="2820" w:type="dxa"/>
            <w:noWrap/>
            <w:vAlign w:val="center"/>
            <w:hideMark/>
          </w:tcPr>
          <w:p w14:paraId="31CA1925" w14:textId="0F983858" w:rsidR="00EB55C5" w:rsidRPr="000439D2" w:rsidRDefault="0041169D" w:rsidP="00315C35">
            <w:pPr>
              <w:rPr>
                <w:rFonts w:ascii="Calibri" w:eastAsia="맑은 고딕" w:hAnsi="Calibri" w:cs="Calibri"/>
                <w:color w:val="000000"/>
                <w:szCs w:val="22"/>
              </w:rPr>
            </w:pPr>
            <w:r>
              <w:rPr>
                <w:rFonts w:ascii="Calibri" w:eastAsia="맑은 고딕" w:hAnsi="Calibri" w:cs="Calibri"/>
                <w:color w:val="000000"/>
                <w:szCs w:val="22"/>
              </w:rPr>
              <w:t>7</w:t>
            </w:r>
          </w:p>
        </w:tc>
      </w:tr>
      <w:tr w:rsidR="00EB55C5" w:rsidRPr="000439D2" w14:paraId="6D035392" w14:textId="77777777" w:rsidTr="00315C35">
        <w:trPr>
          <w:trHeight w:val="760"/>
        </w:trPr>
        <w:tc>
          <w:tcPr>
            <w:tcW w:w="2050" w:type="dxa"/>
            <w:vMerge/>
            <w:vAlign w:val="center"/>
            <w:hideMark/>
          </w:tcPr>
          <w:p w14:paraId="1C9F6815" w14:textId="77777777" w:rsidR="00EB55C5" w:rsidRPr="000439D2" w:rsidRDefault="00EB55C5" w:rsidP="00315C35">
            <w:pPr>
              <w:rPr>
                <w:rFonts w:ascii="Calibri" w:eastAsia="맑은 고딕" w:hAnsi="Calibri" w:cs="Calibri"/>
                <w:color w:val="000000"/>
                <w:szCs w:val="22"/>
              </w:rPr>
            </w:pPr>
          </w:p>
        </w:tc>
        <w:tc>
          <w:tcPr>
            <w:tcW w:w="2630" w:type="dxa"/>
            <w:shd w:val="clear" w:color="000000" w:fill="DAE9F8"/>
            <w:vAlign w:val="center"/>
            <w:hideMark/>
          </w:tcPr>
          <w:p w14:paraId="2A68BF9A" w14:textId="77777777" w:rsidR="00EB55C5" w:rsidRPr="000439D2" w:rsidRDefault="00EB55C5" w:rsidP="00315C35">
            <w:pPr>
              <w:rPr>
                <w:rFonts w:ascii="Calibri" w:eastAsia="맑은 고딕" w:hAnsi="Calibri" w:cs="Calibri"/>
                <w:color w:val="000000"/>
                <w:szCs w:val="22"/>
              </w:rPr>
            </w:pPr>
            <w:r w:rsidRPr="000439D2">
              <w:rPr>
                <w:rFonts w:ascii="Calibri" w:eastAsia="맑은 고딕" w:hAnsi="Calibri" w:cs="Calibri"/>
                <w:color w:val="000000"/>
                <w:szCs w:val="22"/>
              </w:rPr>
              <w:t>1.2 Clarity and conciseness (10 pts)</w:t>
            </w:r>
          </w:p>
        </w:tc>
        <w:tc>
          <w:tcPr>
            <w:tcW w:w="2820" w:type="dxa"/>
            <w:noWrap/>
            <w:vAlign w:val="center"/>
            <w:hideMark/>
          </w:tcPr>
          <w:p w14:paraId="0F8B45D9" w14:textId="77777777" w:rsidR="00EB55C5" w:rsidRPr="000439D2" w:rsidRDefault="00EB55C5" w:rsidP="00315C35">
            <w:pPr>
              <w:rPr>
                <w:rFonts w:ascii="Calibri" w:eastAsia="맑은 고딕" w:hAnsi="Calibri" w:cs="Calibri"/>
                <w:color w:val="000000"/>
                <w:szCs w:val="22"/>
              </w:rPr>
            </w:pPr>
            <w:r>
              <w:rPr>
                <w:rFonts w:ascii="Calibri" w:eastAsia="맑은 고딕" w:hAnsi="Calibri" w:cs="Calibri"/>
                <w:color w:val="000000"/>
                <w:szCs w:val="22"/>
              </w:rPr>
              <w:t>6</w:t>
            </w:r>
          </w:p>
        </w:tc>
      </w:tr>
      <w:tr w:rsidR="00EB55C5" w:rsidRPr="000439D2" w14:paraId="263B9CA4" w14:textId="77777777" w:rsidTr="00315C35">
        <w:trPr>
          <w:trHeight w:val="380"/>
        </w:trPr>
        <w:tc>
          <w:tcPr>
            <w:tcW w:w="2050" w:type="dxa"/>
            <w:vMerge w:val="restart"/>
            <w:shd w:val="clear" w:color="000000" w:fill="A6C9EC"/>
            <w:vAlign w:val="center"/>
            <w:hideMark/>
          </w:tcPr>
          <w:p w14:paraId="33A9FBA8" w14:textId="77777777" w:rsidR="00EB55C5" w:rsidRPr="000439D2" w:rsidRDefault="00EB55C5" w:rsidP="00315C35">
            <w:pPr>
              <w:jc w:val="center"/>
              <w:rPr>
                <w:rFonts w:ascii="Calibri" w:eastAsia="맑은 고딕" w:hAnsi="Calibri" w:cs="Calibri"/>
                <w:color w:val="000000"/>
                <w:szCs w:val="22"/>
              </w:rPr>
            </w:pPr>
            <w:r w:rsidRPr="000439D2">
              <w:rPr>
                <w:rFonts w:ascii="Calibri" w:eastAsia="맑은 고딕" w:hAnsi="Calibri" w:cs="Calibri"/>
                <w:color w:val="000000"/>
                <w:szCs w:val="22"/>
              </w:rPr>
              <w:t>2. Sentiment Overview (15 pts)</w:t>
            </w:r>
          </w:p>
        </w:tc>
        <w:tc>
          <w:tcPr>
            <w:tcW w:w="2630" w:type="dxa"/>
            <w:shd w:val="clear" w:color="000000" w:fill="DAE9F8"/>
            <w:vAlign w:val="center"/>
            <w:hideMark/>
          </w:tcPr>
          <w:p w14:paraId="1B281A00" w14:textId="77777777" w:rsidR="00EB55C5" w:rsidRPr="000439D2" w:rsidRDefault="00EB55C5" w:rsidP="00315C35">
            <w:pPr>
              <w:rPr>
                <w:rFonts w:ascii="Calibri" w:eastAsia="맑은 고딕" w:hAnsi="Calibri" w:cs="Calibri"/>
                <w:color w:val="000000"/>
                <w:szCs w:val="22"/>
              </w:rPr>
            </w:pPr>
            <w:r w:rsidRPr="000439D2">
              <w:rPr>
                <w:rFonts w:ascii="Calibri" w:eastAsia="맑은 고딕" w:hAnsi="Calibri" w:cs="Calibri"/>
                <w:color w:val="000000"/>
                <w:szCs w:val="22"/>
              </w:rPr>
              <w:t>2.1 Positive reviews</w:t>
            </w:r>
          </w:p>
        </w:tc>
        <w:tc>
          <w:tcPr>
            <w:tcW w:w="2820" w:type="dxa"/>
            <w:noWrap/>
            <w:vAlign w:val="center"/>
            <w:hideMark/>
          </w:tcPr>
          <w:p w14:paraId="6C7A2DCA" w14:textId="77777777" w:rsidR="00EB55C5" w:rsidRPr="000439D2" w:rsidRDefault="00EB55C5" w:rsidP="00315C35">
            <w:pPr>
              <w:rPr>
                <w:rFonts w:ascii="Calibri" w:eastAsia="맑은 고딕" w:hAnsi="Calibri" w:cs="Calibri"/>
                <w:color w:val="000000"/>
                <w:szCs w:val="22"/>
              </w:rPr>
            </w:pPr>
            <w:r>
              <w:rPr>
                <w:rFonts w:ascii="Calibri" w:eastAsia="맑은 고딕" w:hAnsi="Calibri" w:cs="Calibri"/>
                <w:color w:val="000000"/>
                <w:szCs w:val="22"/>
              </w:rPr>
              <w:t>0</w:t>
            </w:r>
          </w:p>
        </w:tc>
      </w:tr>
      <w:tr w:rsidR="00EB55C5" w:rsidRPr="000439D2" w14:paraId="588591D7" w14:textId="77777777" w:rsidTr="00315C35">
        <w:trPr>
          <w:trHeight w:val="380"/>
        </w:trPr>
        <w:tc>
          <w:tcPr>
            <w:tcW w:w="2050" w:type="dxa"/>
            <w:vMerge/>
            <w:vAlign w:val="center"/>
            <w:hideMark/>
          </w:tcPr>
          <w:p w14:paraId="57F4F59A" w14:textId="77777777" w:rsidR="00EB55C5" w:rsidRPr="000439D2" w:rsidRDefault="00EB55C5" w:rsidP="00315C35">
            <w:pPr>
              <w:rPr>
                <w:rFonts w:ascii="Calibri" w:eastAsia="맑은 고딕" w:hAnsi="Calibri" w:cs="Calibri"/>
                <w:color w:val="000000"/>
                <w:szCs w:val="22"/>
              </w:rPr>
            </w:pPr>
          </w:p>
        </w:tc>
        <w:tc>
          <w:tcPr>
            <w:tcW w:w="2630" w:type="dxa"/>
            <w:shd w:val="clear" w:color="000000" w:fill="DAE9F8"/>
            <w:vAlign w:val="center"/>
            <w:hideMark/>
          </w:tcPr>
          <w:p w14:paraId="6B7EED5C" w14:textId="77777777" w:rsidR="00EB55C5" w:rsidRPr="000439D2" w:rsidRDefault="00EB55C5" w:rsidP="00315C35">
            <w:pPr>
              <w:rPr>
                <w:rFonts w:ascii="Calibri" w:eastAsia="맑은 고딕" w:hAnsi="Calibri" w:cs="Calibri"/>
                <w:color w:val="000000"/>
                <w:szCs w:val="22"/>
              </w:rPr>
            </w:pPr>
            <w:r w:rsidRPr="000439D2">
              <w:rPr>
                <w:rFonts w:ascii="Calibri" w:eastAsia="맑은 고딕" w:hAnsi="Calibri" w:cs="Calibri"/>
                <w:color w:val="000000"/>
                <w:szCs w:val="22"/>
              </w:rPr>
              <w:t>2.2 Neutral reviews</w:t>
            </w:r>
          </w:p>
        </w:tc>
        <w:tc>
          <w:tcPr>
            <w:tcW w:w="2820" w:type="dxa"/>
            <w:noWrap/>
            <w:vAlign w:val="center"/>
            <w:hideMark/>
          </w:tcPr>
          <w:p w14:paraId="7F64C925" w14:textId="77777777" w:rsidR="00EB55C5" w:rsidRPr="000439D2" w:rsidRDefault="00EB55C5" w:rsidP="00315C35">
            <w:pPr>
              <w:rPr>
                <w:rFonts w:ascii="Calibri" w:eastAsia="맑은 고딕" w:hAnsi="Calibri" w:cs="Calibri"/>
                <w:color w:val="000000"/>
                <w:szCs w:val="22"/>
              </w:rPr>
            </w:pPr>
            <w:r>
              <w:rPr>
                <w:rFonts w:ascii="Calibri" w:eastAsia="맑은 고딕" w:hAnsi="Calibri" w:cs="Calibri"/>
                <w:color w:val="000000"/>
                <w:szCs w:val="22"/>
              </w:rPr>
              <w:t>0</w:t>
            </w:r>
          </w:p>
        </w:tc>
      </w:tr>
      <w:tr w:rsidR="00EB55C5" w:rsidRPr="000439D2" w14:paraId="6F0B8E95" w14:textId="77777777" w:rsidTr="00315C35">
        <w:trPr>
          <w:trHeight w:val="380"/>
        </w:trPr>
        <w:tc>
          <w:tcPr>
            <w:tcW w:w="2050" w:type="dxa"/>
            <w:vMerge/>
            <w:vAlign w:val="center"/>
            <w:hideMark/>
          </w:tcPr>
          <w:p w14:paraId="1738D99F" w14:textId="77777777" w:rsidR="00EB55C5" w:rsidRPr="000439D2" w:rsidRDefault="00EB55C5" w:rsidP="00315C35">
            <w:pPr>
              <w:rPr>
                <w:rFonts w:ascii="Calibri" w:eastAsia="맑은 고딕" w:hAnsi="Calibri" w:cs="Calibri"/>
                <w:color w:val="000000"/>
                <w:szCs w:val="22"/>
              </w:rPr>
            </w:pPr>
          </w:p>
        </w:tc>
        <w:tc>
          <w:tcPr>
            <w:tcW w:w="2630" w:type="dxa"/>
            <w:shd w:val="clear" w:color="000000" w:fill="DAE9F8"/>
            <w:vAlign w:val="center"/>
            <w:hideMark/>
          </w:tcPr>
          <w:p w14:paraId="7B016D8B" w14:textId="77777777" w:rsidR="00EB55C5" w:rsidRPr="000439D2" w:rsidRDefault="00EB55C5" w:rsidP="00315C35">
            <w:pPr>
              <w:rPr>
                <w:rFonts w:ascii="Calibri" w:eastAsia="맑은 고딕" w:hAnsi="Calibri" w:cs="Calibri"/>
                <w:color w:val="000000"/>
                <w:szCs w:val="22"/>
              </w:rPr>
            </w:pPr>
            <w:r w:rsidRPr="000439D2">
              <w:rPr>
                <w:rFonts w:ascii="Calibri" w:eastAsia="맑은 고딕" w:hAnsi="Calibri" w:cs="Calibri"/>
                <w:color w:val="000000"/>
                <w:szCs w:val="22"/>
              </w:rPr>
              <w:t>2.3 Negative reviews</w:t>
            </w:r>
          </w:p>
        </w:tc>
        <w:tc>
          <w:tcPr>
            <w:tcW w:w="2820" w:type="dxa"/>
            <w:noWrap/>
            <w:vAlign w:val="center"/>
            <w:hideMark/>
          </w:tcPr>
          <w:p w14:paraId="00D463F6" w14:textId="77777777" w:rsidR="00EB55C5" w:rsidRPr="000439D2" w:rsidRDefault="00EB55C5" w:rsidP="00315C35">
            <w:pPr>
              <w:rPr>
                <w:rFonts w:ascii="Calibri" w:eastAsia="맑은 고딕" w:hAnsi="Calibri" w:cs="Calibri"/>
                <w:color w:val="000000"/>
                <w:szCs w:val="22"/>
              </w:rPr>
            </w:pPr>
            <w:r>
              <w:rPr>
                <w:rFonts w:ascii="Calibri" w:eastAsia="맑은 고딕" w:hAnsi="Calibri" w:cs="Calibri"/>
                <w:color w:val="000000"/>
                <w:szCs w:val="22"/>
              </w:rPr>
              <w:t>0</w:t>
            </w:r>
          </w:p>
        </w:tc>
      </w:tr>
      <w:tr w:rsidR="00EB55C5" w:rsidRPr="000439D2" w14:paraId="3E4D886A" w14:textId="77777777" w:rsidTr="00315C35">
        <w:trPr>
          <w:trHeight w:val="380"/>
        </w:trPr>
        <w:tc>
          <w:tcPr>
            <w:tcW w:w="2050" w:type="dxa"/>
            <w:vMerge/>
            <w:vAlign w:val="center"/>
            <w:hideMark/>
          </w:tcPr>
          <w:p w14:paraId="2969EF81" w14:textId="77777777" w:rsidR="00EB55C5" w:rsidRPr="000439D2" w:rsidRDefault="00EB55C5" w:rsidP="00315C35">
            <w:pPr>
              <w:rPr>
                <w:rFonts w:ascii="Calibri" w:eastAsia="맑은 고딕" w:hAnsi="Calibri" w:cs="Calibri"/>
                <w:color w:val="000000"/>
                <w:szCs w:val="22"/>
              </w:rPr>
            </w:pPr>
          </w:p>
        </w:tc>
        <w:tc>
          <w:tcPr>
            <w:tcW w:w="2630" w:type="dxa"/>
            <w:shd w:val="clear" w:color="000000" w:fill="DAE9F8"/>
            <w:vAlign w:val="center"/>
            <w:hideMark/>
          </w:tcPr>
          <w:p w14:paraId="6015F32A" w14:textId="77777777" w:rsidR="00EB55C5" w:rsidRPr="000439D2" w:rsidRDefault="00EB55C5" w:rsidP="00315C35">
            <w:pPr>
              <w:rPr>
                <w:rFonts w:ascii="Calibri" w:eastAsia="맑은 고딕" w:hAnsi="Calibri" w:cs="Calibri"/>
                <w:color w:val="000000"/>
                <w:szCs w:val="22"/>
              </w:rPr>
            </w:pPr>
            <w:r w:rsidRPr="000439D2">
              <w:rPr>
                <w:rFonts w:ascii="Calibri" w:eastAsia="맑은 고딕" w:hAnsi="Calibri" w:cs="Calibri"/>
                <w:color w:val="000000"/>
                <w:szCs w:val="22"/>
              </w:rPr>
              <w:t>2.4 Average rating</w:t>
            </w:r>
          </w:p>
        </w:tc>
        <w:tc>
          <w:tcPr>
            <w:tcW w:w="2820" w:type="dxa"/>
            <w:noWrap/>
            <w:vAlign w:val="center"/>
            <w:hideMark/>
          </w:tcPr>
          <w:p w14:paraId="451E8127" w14:textId="77777777" w:rsidR="00EB55C5" w:rsidRPr="000439D2" w:rsidRDefault="00EB55C5" w:rsidP="00315C35">
            <w:pPr>
              <w:rPr>
                <w:rFonts w:ascii="Calibri" w:eastAsia="맑은 고딕" w:hAnsi="Calibri" w:cs="Calibri"/>
                <w:color w:val="000000"/>
                <w:szCs w:val="22"/>
              </w:rPr>
            </w:pPr>
            <w:r>
              <w:rPr>
                <w:rFonts w:ascii="Calibri" w:eastAsia="맑은 고딕" w:hAnsi="Calibri" w:cs="Calibri"/>
                <w:color w:val="000000"/>
                <w:szCs w:val="22"/>
              </w:rPr>
              <w:t>3</w:t>
            </w:r>
          </w:p>
        </w:tc>
      </w:tr>
      <w:tr w:rsidR="00EB55C5" w:rsidRPr="000439D2" w14:paraId="7C25D4DB" w14:textId="77777777" w:rsidTr="00315C35">
        <w:trPr>
          <w:trHeight w:val="380"/>
        </w:trPr>
        <w:tc>
          <w:tcPr>
            <w:tcW w:w="2050" w:type="dxa"/>
            <w:vMerge/>
            <w:vAlign w:val="center"/>
            <w:hideMark/>
          </w:tcPr>
          <w:p w14:paraId="3F771CC8" w14:textId="77777777" w:rsidR="00EB55C5" w:rsidRPr="000439D2" w:rsidRDefault="00EB55C5" w:rsidP="00315C35">
            <w:pPr>
              <w:rPr>
                <w:rFonts w:ascii="Calibri" w:eastAsia="맑은 고딕" w:hAnsi="Calibri" w:cs="Calibri"/>
                <w:color w:val="000000"/>
                <w:szCs w:val="22"/>
              </w:rPr>
            </w:pPr>
          </w:p>
        </w:tc>
        <w:tc>
          <w:tcPr>
            <w:tcW w:w="2630" w:type="dxa"/>
            <w:shd w:val="clear" w:color="000000" w:fill="DAE9F8"/>
            <w:vAlign w:val="center"/>
            <w:hideMark/>
          </w:tcPr>
          <w:p w14:paraId="5797E911" w14:textId="77777777" w:rsidR="00EB55C5" w:rsidRPr="000439D2" w:rsidRDefault="00EB55C5" w:rsidP="00315C35">
            <w:pPr>
              <w:rPr>
                <w:rFonts w:ascii="Calibri" w:eastAsia="맑은 고딕" w:hAnsi="Calibri" w:cs="Calibri"/>
                <w:color w:val="000000"/>
                <w:szCs w:val="22"/>
              </w:rPr>
            </w:pPr>
            <w:r w:rsidRPr="000439D2">
              <w:rPr>
                <w:rFonts w:ascii="Calibri" w:eastAsia="맑은 고딕" w:hAnsi="Calibri" w:cs="Calibri"/>
                <w:color w:val="000000"/>
                <w:szCs w:val="22"/>
              </w:rPr>
              <w:t xml:space="preserve">2.5 Net Promoter Score </w:t>
            </w:r>
          </w:p>
        </w:tc>
        <w:tc>
          <w:tcPr>
            <w:tcW w:w="2820" w:type="dxa"/>
            <w:noWrap/>
            <w:vAlign w:val="center"/>
            <w:hideMark/>
          </w:tcPr>
          <w:p w14:paraId="79D504CB" w14:textId="77777777" w:rsidR="00EB55C5" w:rsidRPr="000439D2" w:rsidRDefault="00EB55C5" w:rsidP="00315C35">
            <w:pPr>
              <w:rPr>
                <w:rFonts w:ascii="Calibri" w:eastAsia="맑은 고딕" w:hAnsi="Calibri" w:cs="Calibri"/>
                <w:color w:val="000000"/>
                <w:szCs w:val="22"/>
              </w:rPr>
            </w:pPr>
            <w:r>
              <w:rPr>
                <w:rFonts w:ascii="Calibri" w:eastAsia="맑은 고딕" w:hAnsi="Calibri" w:cs="Calibri"/>
                <w:color w:val="000000"/>
                <w:szCs w:val="22"/>
              </w:rPr>
              <w:t>3</w:t>
            </w:r>
          </w:p>
        </w:tc>
      </w:tr>
      <w:tr w:rsidR="00EB55C5" w:rsidRPr="000439D2" w14:paraId="14D12092" w14:textId="77777777" w:rsidTr="00315C35">
        <w:trPr>
          <w:trHeight w:val="760"/>
        </w:trPr>
        <w:tc>
          <w:tcPr>
            <w:tcW w:w="2050" w:type="dxa"/>
            <w:vMerge w:val="restart"/>
            <w:shd w:val="clear" w:color="000000" w:fill="A6C9EC"/>
            <w:vAlign w:val="center"/>
            <w:hideMark/>
          </w:tcPr>
          <w:p w14:paraId="5263D22A" w14:textId="77777777" w:rsidR="00EB55C5" w:rsidRPr="000439D2" w:rsidRDefault="00EB55C5" w:rsidP="00315C35">
            <w:pPr>
              <w:jc w:val="center"/>
              <w:rPr>
                <w:rFonts w:ascii="Calibri" w:eastAsia="맑은 고딕" w:hAnsi="Calibri" w:cs="Calibri"/>
                <w:color w:val="000000"/>
                <w:szCs w:val="22"/>
              </w:rPr>
            </w:pPr>
            <w:r w:rsidRPr="000439D2">
              <w:rPr>
                <w:rFonts w:ascii="Calibri" w:eastAsia="맑은 고딕" w:hAnsi="Calibri" w:cs="Calibri"/>
                <w:color w:val="000000"/>
                <w:szCs w:val="22"/>
              </w:rPr>
              <w:t>3. Insights by 3 Product Features (20 pts)</w:t>
            </w:r>
          </w:p>
        </w:tc>
        <w:tc>
          <w:tcPr>
            <w:tcW w:w="2630" w:type="dxa"/>
            <w:shd w:val="clear" w:color="000000" w:fill="DAE9F8"/>
            <w:vAlign w:val="center"/>
            <w:hideMark/>
          </w:tcPr>
          <w:p w14:paraId="5A8271CB" w14:textId="77777777" w:rsidR="00EB55C5" w:rsidRPr="000439D2" w:rsidRDefault="00EB55C5" w:rsidP="00315C35">
            <w:pPr>
              <w:rPr>
                <w:rFonts w:ascii="Calibri" w:eastAsia="맑은 고딕" w:hAnsi="Calibri" w:cs="Calibri"/>
                <w:color w:val="000000"/>
                <w:szCs w:val="22"/>
              </w:rPr>
            </w:pPr>
            <w:r w:rsidRPr="000439D2">
              <w:rPr>
                <w:rFonts w:ascii="Calibri" w:eastAsia="맑은 고딕" w:hAnsi="Calibri" w:cs="Calibri"/>
                <w:color w:val="000000"/>
                <w:szCs w:val="22"/>
              </w:rPr>
              <w:t>3.1 Coverage of key features (10pts)</w:t>
            </w:r>
          </w:p>
        </w:tc>
        <w:tc>
          <w:tcPr>
            <w:tcW w:w="2820" w:type="dxa"/>
            <w:noWrap/>
            <w:vAlign w:val="center"/>
            <w:hideMark/>
          </w:tcPr>
          <w:p w14:paraId="59545F19" w14:textId="77777777" w:rsidR="00EB55C5" w:rsidRPr="000439D2" w:rsidRDefault="00EB55C5" w:rsidP="00315C35">
            <w:pPr>
              <w:rPr>
                <w:rFonts w:ascii="Calibri" w:eastAsia="맑은 고딕" w:hAnsi="Calibri" w:cs="Calibri"/>
                <w:color w:val="000000"/>
                <w:szCs w:val="22"/>
              </w:rPr>
            </w:pPr>
            <w:r>
              <w:rPr>
                <w:rFonts w:ascii="Calibri" w:eastAsia="맑은 고딕" w:hAnsi="Calibri" w:cs="Calibri"/>
                <w:color w:val="000000"/>
                <w:szCs w:val="22"/>
              </w:rPr>
              <w:t>7</w:t>
            </w:r>
          </w:p>
        </w:tc>
      </w:tr>
      <w:tr w:rsidR="00EB55C5" w:rsidRPr="000439D2" w14:paraId="6FBC373F" w14:textId="77777777" w:rsidTr="00315C35">
        <w:trPr>
          <w:trHeight w:val="760"/>
        </w:trPr>
        <w:tc>
          <w:tcPr>
            <w:tcW w:w="2050" w:type="dxa"/>
            <w:vMerge/>
            <w:vAlign w:val="center"/>
            <w:hideMark/>
          </w:tcPr>
          <w:p w14:paraId="35DB3664" w14:textId="77777777" w:rsidR="00EB55C5" w:rsidRPr="000439D2" w:rsidRDefault="00EB55C5" w:rsidP="00315C35">
            <w:pPr>
              <w:rPr>
                <w:rFonts w:ascii="Calibri" w:eastAsia="맑은 고딕" w:hAnsi="Calibri" w:cs="Calibri"/>
                <w:color w:val="000000"/>
                <w:szCs w:val="22"/>
              </w:rPr>
            </w:pPr>
          </w:p>
        </w:tc>
        <w:tc>
          <w:tcPr>
            <w:tcW w:w="2630" w:type="dxa"/>
            <w:shd w:val="clear" w:color="000000" w:fill="DAE9F8"/>
            <w:vAlign w:val="center"/>
            <w:hideMark/>
          </w:tcPr>
          <w:p w14:paraId="35C25A65" w14:textId="77777777" w:rsidR="00EB55C5" w:rsidRPr="000439D2" w:rsidRDefault="00EB55C5" w:rsidP="00315C35">
            <w:pPr>
              <w:rPr>
                <w:rFonts w:ascii="Calibri" w:eastAsia="맑은 고딕" w:hAnsi="Calibri" w:cs="Calibri"/>
                <w:color w:val="000000"/>
                <w:szCs w:val="22"/>
              </w:rPr>
            </w:pPr>
            <w:r w:rsidRPr="000439D2">
              <w:rPr>
                <w:rFonts w:ascii="Calibri" w:eastAsia="맑은 고딕" w:hAnsi="Calibri" w:cs="Calibri"/>
                <w:color w:val="000000"/>
                <w:szCs w:val="22"/>
              </w:rPr>
              <w:t>3.2 Depth of insight and examples (10pts)</w:t>
            </w:r>
          </w:p>
        </w:tc>
        <w:tc>
          <w:tcPr>
            <w:tcW w:w="2820" w:type="dxa"/>
            <w:noWrap/>
            <w:vAlign w:val="center"/>
            <w:hideMark/>
          </w:tcPr>
          <w:p w14:paraId="7C1293C7" w14:textId="77777777" w:rsidR="00EB55C5" w:rsidRPr="000439D2" w:rsidRDefault="00EB55C5" w:rsidP="00315C35">
            <w:pPr>
              <w:rPr>
                <w:rFonts w:ascii="Calibri" w:eastAsia="맑은 고딕" w:hAnsi="Calibri" w:cs="Calibri"/>
                <w:color w:val="000000"/>
                <w:szCs w:val="22"/>
              </w:rPr>
            </w:pPr>
            <w:r>
              <w:rPr>
                <w:rFonts w:ascii="Calibri" w:eastAsia="맑은 고딕" w:hAnsi="Calibri" w:cs="Calibri"/>
                <w:color w:val="000000"/>
                <w:szCs w:val="22"/>
              </w:rPr>
              <w:t>9</w:t>
            </w:r>
          </w:p>
        </w:tc>
      </w:tr>
      <w:tr w:rsidR="00EB55C5" w:rsidRPr="000439D2" w14:paraId="163AD568" w14:textId="77777777" w:rsidTr="00315C35">
        <w:trPr>
          <w:trHeight w:val="760"/>
        </w:trPr>
        <w:tc>
          <w:tcPr>
            <w:tcW w:w="2050" w:type="dxa"/>
            <w:vMerge w:val="restart"/>
            <w:shd w:val="clear" w:color="000000" w:fill="A6C9EC"/>
            <w:vAlign w:val="center"/>
            <w:hideMark/>
          </w:tcPr>
          <w:p w14:paraId="22A052C4" w14:textId="77777777" w:rsidR="00EB55C5" w:rsidRPr="000439D2" w:rsidRDefault="00EB55C5" w:rsidP="00315C35">
            <w:pPr>
              <w:jc w:val="center"/>
              <w:rPr>
                <w:rFonts w:ascii="Calibri" w:eastAsia="맑은 고딕" w:hAnsi="Calibri" w:cs="Calibri"/>
                <w:color w:val="000000"/>
                <w:szCs w:val="22"/>
              </w:rPr>
            </w:pPr>
            <w:r w:rsidRPr="000439D2">
              <w:rPr>
                <w:rFonts w:ascii="Calibri" w:eastAsia="맑은 고딕" w:hAnsi="Calibri" w:cs="Calibri"/>
                <w:color w:val="000000"/>
                <w:szCs w:val="22"/>
              </w:rPr>
              <w:t>4. Pros and Cons Summary</w:t>
            </w:r>
          </w:p>
        </w:tc>
        <w:tc>
          <w:tcPr>
            <w:tcW w:w="2630" w:type="dxa"/>
            <w:shd w:val="clear" w:color="000000" w:fill="DAE9F8"/>
            <w:vAlign w:val="center"/>
            <w:hideMark/>
          </w:tcPr>
          <w:p w14:paraId="7B93EBD0" w14:textId="77777777" w:rsidR="00EB55C5" w:rsidRPr="000439D2" w:rsidRDefault="00EB55C5" w:rsidP="00315C35">
            <w:pPr>
              <w:rPr>
                <w:rFonts w:ascii="Calibri" w:eastAsia="맑은 고딕" w:hAnsi="Calibri" w:cs="Calibri"/>
                <w:color w:val="000000"/>
                <w:szCs w:val="22"/>
              </w:rPr>
            </w:pPr>
            <w:r w:rsidRPr="000439D2">
              <w:rPr>
                <w:rFonts w:ascii="Calibri" w:eastAsia="맑은 고딕" w:hAnsi="Calibri" w:cs="Calibri"/>
                <w:color w:val="000000"/>
                <w:szCs w:val="22"/>
              </w:rPr>
              <w:t>4.1 Clear and specific points (7pts)</w:t>
            </w:r>
          </w:p>
        </w:tc>
        <w:tc>
          <w:tcPr>
            <w:tcW w:w="2820" w:type="dxa"/>
            <w:noWrap/>
            <w:vAlign w:val="center"/>
            <w:hideMark/>
          </w:tcPr>
          <w:p w14:paraId="74CA76C2" w14:textId="12679871" w:rsidR="00EB55C5" w:rsidRPr="000439D2" w:rsidRDefault="0041169D" w:rsidP="00315C35">
            <w:pPr>
              <w:rPr>
                <w:rFonts w:ascii="Calibri" w:eastAsia="맑은 고딕" w:hAnsi="Calibri" w:cs="Calibri"/>
                <w:color w:val="000000"/>
                <w:szCs w:val="22"/>
              </w:rPr>
            </w:pPr>
            <w:r>
              <w:rPr>
                <w:rFonts w:ascii="Calibri" w:eastAsia="맑은 고딕" w:hAnsi="Calibri" w:cs="Calibri"/>
                <w:color w:val="000000"/>
                <w:szCs w:val="22"/>
              </w:rPr>
              <w:t>7</w:t>
            </w:r>
          </w:p>
        </w:tc>
      </w:tr>
      <w:tr w:rsidR="00EB55C5" w:rsidRPr="000439D2" w14:paraId="50A2E4B7" w14:textId="77777777" w:rsidTr="00315C35">
        <w:trPr>
          <w:trHeight w:val="1140"/>
        </w:trPr>
        <w:tc>
          <w:tcPr>
            <w:tcW w:w="2050" w:type="dxa"/>
            <w:vMerge/>
            <w:vAlign w:val="center"/>
            <w:hideMark/>
          </w:tcPr>
          <w:p w14:paraId="6A19C408" w14:textId="77777777" w:rsidR="00EB55C5" w:rsidRPr="000439D2" w:rsidRDefault="00EB55C5" w:rsidP="00315C35">
            <w:pPr>
              <w:rPr>
                <w:rFonts w:ascii="Calibri" w:eastAsia="맑은 고딕" w:hAnsi="Calibri" w:cs="Calibri"/>
                <w:color w:val="000000"/>
                <w:szCs w:val="22"/>
              </w:rPr>
            </w:pPr>
          </w:p>
        </w:tc>
        <w:tc>
          <w:tcPr>
            <w:tcW w:w="2630" w:type="dxa"/>
            <w:shd w:val="clear" w:color="000000" w:fill="DAE9F8"/>
            <w:vAlign w:val="center"/>
            <w:hideMark/>
          </w:tcPr>
          <w:p w14:paraId="79824B28" w14:textId="77777777" w:rsidR="00EB55C5" w:rsidRPr="000439D2" w:rsidRDefault="00EB55C5" w:rsidP="00315C35">
            <w:pPr>
              <w:rPr>
                <w:rFonts w:ascii="Calibri" w:eastAsia="맑은 고딕" w:hAnsi="Calibri" w:cs="Calibri"/>
                <w:color w:val="000000"/>
                <w:szCs w:val="22"/>
              </w:rPr>
            </w:pPr>
            <w:r w:rsidRPr="000439D2">
              <w:rPr>
                <w:rFonts w:ascii="Calibri" w:eastAsia="맑은 고딕" w:hAnsi="Calibri" w:cs="Calibri"/>
                <w:color w:val="000000"/>
                <w:szCs w:val="22"/>
              </w:rPr>
              <w:t>4.2 Coverage and representativeness of aspects (8 pts)</w:t>
            </w:r>
          </w:p>
        </w:tc>
        <w:tc>
          <w:tcPr>
            <w:tcW w:w="2820" w:type="dxa"/>
            <w:noWrap/>
            <w:vAlign w:val="center"/>
            <w:hideMark/>
          </w:tcPr>
          <w:p w14:paraId="168A3F16" w14:textId="77777777" w:rsidR="00EB55C5" w:rsidRPr="000439D2" w:rsidRDefault="00EB55C5" w:rsidP="00315C35">
            <w:pPr>
              <w:rPr>
                <w:rFonts w:ascii="Calibri" w:eastAsia="맑은 고딕" w:hAnsi="Calibri" w:cs="Calibri"/>
                <w:color w:val="000000"/>
                <w:szCs w:val="22"/>
              </w:rPr>
            </w:pPr>
            <w:r>
              <w:rPr>
                <w:rFonts w:ascii="Calibri" w:eastAsia="맑은 고딕" w:hAnsi="Calibri" w:cs="Calibri"/>
                <w:color w:val="000000"/>
                <w:szCs w:val="22"/>
              </w:rPr>
              <w:t>8</w:t>
            </w:r>
          </w:p>
        </w:tc>
      </w:tr>
      <w:tr w:rsidR="00EB55C5" w:rsidRPr="000439D2" w14:paraId="1046B7BD" w14:textId="77777777" w:rsidTr="00315C35">
        <w:trPr>
          <w:trHeight w:val="760"/>
        </w:trPr>
        <w:tc>
          <w:tcPr>
            <w:tcW w:w="2050" w:type="dxa"/>
            <w:vMerge w:val="restart"/>
            <w:shd w:val="clear" w:color="000000" w:fill="A6C9EC"/>
            <w:vAlign w:val="center"/>
            <w:hideMark/>
          </w:tcPr>
          <w:p w14:paraId="142D2364" w14:textId="77777777" w:rsidR="00EB55C5" w:rsidRPr="000439D2" w:rsidRDefault="00EB55C5" w:rsidP="00315C35">
            <w:pPr>
              <w:jc w:val="center"/>
              <w:rPr>
                <w:rFonts w:ascii="Calibri" w:eastAsia="맑은 고딕" w:hAnsi="Calibri" w:cs="Calibri"/>
                <w:color w:val="000000"/>
                <w:szCs w:val="22"/>
              </w:rPr>
            </w:pPr>
            <w:r w:rsidRPr="000439D2">
              <w:rPr>
                <w:rFonts w:ascii="Calibri" w:eastAsia="맑은 고딕" w:hAnsi="Calibri" w:cs="Calibri"/>
                <w:color w:val="000000"/>
                <w:szCs w:val="22"/>
              </w:rPr>
              <w:t>5. Recommendations</w:t>
            </w:r>
          </w:p>
        </w:tc>
        <w:tc>
          <w:tcPr>
            <w:tcW w:w="2630" w:type="dxa"/>
            <w:shd w:val="clear" w:color="000000" w:fill="DAE9F8"/>
            <w:vAlign w:val="center"/>
            <w:hideMark/>
          </w:tcPr>
          <w:p w14:paraId="22B35DD1" w14:textId="77777777" w:rsidR="00EB55C5" w:rsidRPr="000439D2" w:rsidRDefault="00EB55C5" w:rsidP="00315C35">
            <w:pPr>
              <w:rPr>
                <w:rFonts w:ascii="Calibri" w:eastAsia="맑은 고딕" w:hAnsi="Calibri" w:cs="Calibri"/>
                <w:color w:val="000000"/>
                <w:szCs w:val="22"/>
              </w:rPr>
            </w:pPr>
            <w:r w:rsidRPr="000439D2">
              <w:rPr>
                <w:rFonts w:ascii="Calibri" w:eastAsia="맑은 고딕" w:hAnsi="Calibri" w:cs="Calibri"/>
                <w:color w:val="000000"/>
                <w:szCs w:val="22"/>
              </w:rPr>
              <w:t>5.1 Review-based suggestions (10 pts)</w:t>
            </w:r>
          </w:p>
        </w:tc>
        <w:tc>
          <w:tcPr>
            <w:tcW w:w="2820" w:type="dxa"/>
            <w:noWrap/>
            <w:vAlign w:val="center"/>
            <w:hideMark/>
          </w:tcPr>
          <w:p w14:paraId="5622CE07" w14:textId="77777777" w:rsidR="00EB55C5" w:rsidRPr="000439D2" w:rsidRDefault="00EB55C5" w:rsidP="00315C35">
            <w:pPr>
              <w:rPr>
                <w:rFonts w:ascii="Calibri" w:eastAsia="맑은 고딕" w:hAnsi="Calibri" w:cs="Calibri"/>
                <w:color w:val="000000"/>
                <w:szCs w:val="22"/>
              </w:rPr>
            </w:pPr>
            <w:r>
              <w:rPr>
                <w:rFonts w:ascii="Calibri" w:eastAsia="맑은 고딕" w:hAnsi="Calibri" w:cs="Calibri"/>
                <w:color w:val="000000"/>
                <w:szCs w:val="22"/>
              </w:rPr>
              <w:t>8</w:t>
            </w:r>
          </w:p>
        </w:tc>
      </w:tr>
      <w:tr w:rsidR="00EB55C5" w:rsidRPr="000439D2" w14:paraId="322B5FD4" w14:textId="77777777" w:rsidTr="00315C35">
        <w:trPr>
          <w:trHeight w:val="760"/>
        </w:trPr>
        <w:tc>
          <w:tcPr>
            <w:tcW w:w="2050" w:type="dxa"/>
            <w:vMerge/>
            <w:vAlign w:val="center"/>
            <w:hideMark/>
          </w:tcPr>
          <w:p w14:paraId="0403954C" w14:textId="77777777" w:rsidR="00EB55C5" w:rsidRPr="000439D2" w:rsidRDefault="00EB55C5" w:rsidP="00315C35">
            <w:pPr>
              <w:rPr>
                <w:rFonts w:ascii="Calibri" w:eastAsia="맑은 고딕" w:hAnsi="Calibri" w:cs="Calibri"/>
                <w:color w:val="000000"/>
                <w:szCs w:val="22"/>
              </w:rPr>
            </w:pPr>
          </w:p>
        </w:tc>
        <w:tc>
          <w:tcPr>
            <w:tcW w:w="2630" w:type="dxa"/>
            <w:shd w:val="clear" w:color="000000" w:fill="DAE9F8"/>
            <w:vAlign w:val="center"/>
            <w:hideMark/>
          </w:tcPr>
          <w:p w14:paraId="18832A9A" w14:textId="77777777" w:rsidR="00EB55C5" w:rsidRPr="000439D2" w:rsidRDefault="00EB55C5" w:rsidP="00315C35">
            <w:pPr>
              <w:rPr>
                <w:rFonts w:ascii="Calibri" w:eastAsia="맑은 고딕" w:hAnsi="Calibri" w:cs="Calibri"/>
                <w:color w:val="000000"/>
                <w:szCs w:val="22"/>
              </w:rPr>
            </w:pPr>
            <w:r w:rsidRPr="000439D2">
              <w:rPr>
                <w:rFonts w:ascii="Calibri" w:eastAsia="맑은 고딕" w:hAnsi="Calibri" w:cs="Calibri"/>
                <w:color w:val="000000"/>
                <w:szCs w:val="22"/>
              </w:rPr>
              <w:t>5.2 Clarity and actionability (10 pts)</w:t>
            </w:r>
          </w:p>
        </w:tc>
        <w:tc>
          <w:tcPr>
            <w:tcW w:w="2820" w:type="dxa"/>
            <w:noWrap/>
            <w:vAlign w:val="center"/>
            <w:hideMark/>
          </w:tcPr>
          <w:p w14:paraId="7B060CF0" w14:textId="3180E831" w:rsidR="00EB55C5" w:rsidRPr="000439D2" w:rsidRDefault="0041169D" w:rsidP="00315C35">
            <w:pPr>
              <w:rPr>
                <w:rFonts w:ascii="Calibri" w:eastAsia="맑은 고딕" w:hAnsi="Calibri" w:cs="Calibri"/>
                <w:color w:val="000000"/>
                <w:szCs w:val="22"/>
              </w:rPr>
            </w:pPr>
            <w:r>
              <w:rPr>
                <w:rFonts w:ascii="Calibri" w:eastAsia="맑은 고딕" w:hAnsi="Calibri" w:cs="Calibri"/>
                <w:color w:val="000000"/>
                <w:szCs w:val="22"/>
              </w:rPr>
              <w:t>5</w:t>
            </w:r>
          </w:p>
        </w:tc>
      </w:tr>
      <w:tr w:rsidR="00EB55C5" w:rsidRPr="000439D2" w14:paraId="525896CB" w14:textId="77777777" w:rsidTr="00315C35">
        <w:trPr>
          <w:trHeight w:val="760"/>
        </w:trPr>
        <w:tc>
          <w:tcPr>
            <w:tcW w:w="2050" w:type="dxa"/>
            <w:vMerge w:val="restart"/>
            <w:shd w:val="clear" w:color="000000" w:fill="A6C9EC"/>
            <w:vAlign w:val="center"/>
            <w:hideMark/>
          </w:tcPr>
          <w:p w14:paraId="45081F9B" w14:textId="77777777" w:rsidR="00EB55C5" w:rsidRPr="000439D2" w:rsidRDefault="00EB55C5" w:rsidP="00315C35">
            <w:pPr>
              <w:jc w:val="center"/>
              <w:rPr>
                <w:rFonts w:ascii="Calibri" w:eastAsia="맑은 고딕" w:hAnsi="Calibri" w:cs="Calibri"/>
                <w:color w:val="000000"/>
                <w:szCs w:val="22"/>
              </w:rPr>
            </w:pPr>
            <w:r w:rsidRPr="000439D2">
              <w:rPr>
                <w:rFonts w:ascii="Calibri" w:eastAsia="맑은 고딕" w:hAnsi="Calibri" w:cs="Calibri"/>
                <w:color w:val="000000"/>
                <w:szCs w:val="22"/>
              </w:rPr>
              <w:t>6. Overall Structure and Style (10 pts)</w:t>
            </w:r>
          </w:p>
        </w:tc>
        <w:tc>
          <w:tcPr>
            <w:tcW w:w="2630" w:type="dxa"/>
            <w:shd w:val="clear" w:color="000000" w:fill="DAE9F8"/>
            <w:vAlign w:val="center"/>
            <w:hideMark/>
          </w:tcPr>
          <w:p w14:paraId="63B1641C" w14:textId="77777777" w:rsidR="00EB55C5" w:rsidRPr="000439D2" w:rsidRDefault="00EB55C5" w:rsidP="00315C35">
            <w:pPr>
              <w:rPr>
                <w:rFonts w:ascii="Calibri" w:eastAsia="맑은 고딕" w:hAnsi="Calibri" w:cs="Calibri"/>
                <w:color w:val="000000"/>
                <w:szCs w:val="22"/>
              </w:rPr>
            </w:pPr>
            <w:r w:rsidRPr="000439D2">
              <w:rPr>
                <w:rFonts w:ascii="Calibri" w:eastAsia="맑은 고딕" w:hAnsi="Calibri" w:cs="Calibri"/>
                <w:color w:val="000000"/>
                <w:szCs w:val="22"/>
              </w:rPr>
              <w:t>6.1 Template adherence and section formatting (5</w:t>
            </w:r>
            <w:r w:rsidRPr="000439D2">
              <w:rPr>
                <w:rFonts w:ascii="Calibri" w:eastAsia="맑은 고딕" w:hAnsi="Calibri" w:cs="Calibri"/>
                <w:color w:val="000000"/>
                <w:szCs w:val="22"/>
              </w:rPr>
              <w:lastRenderedPageBreak/>
              <w:t xml:space="preserve"> pts)</w:t>
            </w:r>
          </w:p>
        </w:tc>
        <w:tc>
          <w:tcPr>
            <w:tcW w:w="2820" w:type="dxa"/>
            <w:noWrap/>
            <w:vAlign w:val="center"/>
            <w:hideMark/>
          </w:tcPr>
          <w:p w14:paraId="275A681B" w14:textId="77777777" w:rsidR="00EB55C5" w:rsidRPr="000439D2" w:rsidRDefault="00EB55C5" w:rsidP="00315C35">
            <w:pPr>
              <w:rPr>
                <w:rFonts w:ascii="Calibri" w:eastAsia="맑은 고딕" w:hAnsi="Calibri" w:cs="Calibri"/>
                <w:color w:val="000000"/>
                <w:szCs w:val="22"/>
              </w:rPr>
            </w:pPr>
            <w:r>
              <w:rPr>
                <w:rFonts w:ascii="Calibri" w:eastAsia="맑은 고딕" w:hAnsi="Calibri" w:cs="Calibri"/>
                <w:color w:val="000000"/>
                <w:szCs w:val="22"/>
              </w:rPr>
              <w:lastRenderedPageBreak/>
              <w:t>5</w:t>
            </w:r>
          </w:p>
        </w:tc>
      </w:tr>
      <w:tr w:rsidR="00EB55C5" w:rsidRPr="000439D2" w14:paraId="3AB745AE" w14:textId="77777777" w:rsidTr="00315C35">
        <w:trPr>
          <w:trHeight w:val="760"/>
        </w:trPr>
        <w:tc>
          <w:tcPr>
            <w:tcW w:w="2050" w:type="dxa"/>
            <w:vMerge/>
            <w:vAlign w:val="center"/>
            <w:hideMark/>
          </w:tcPr>
          <w:p w14:paraId="2B9DD26C" w14:textId="77777777" w:rsidR="00EB55C5" w:rsidRPr="000439D2" w:rsidRDefault="00EB55C5" w:rsidP="00315C35">
            <w:pPr>
              <w:rPr>
                <w:rFonts w:ascii="Calibri" w:eastAsia="맑은 고딕" w:hAnsi="Calibri" w:cs="Calibri"/>
                <w:color w:val="000000"/>
                <w:szCs w:val="22"/>
              </w:rPr>
            </w:pPr>
          </w:p>
        </w:tc>
        <w:tc>
          <w:tcPr>
            <w:tcW w:w="2630" w:type="dxa"/>
            <w:shd w:val="clear" w:color="000000" w:fill="DAE9F8"/>
            <w:vAlign w:val="center"/>
            <w:hideMark/>
          </w:tcPr>
          <w:p w14:paraId="609E498E" w14:textId="77777777" w:rsidR="00EB55C5" w:rsidRPr="000439D2" w:rsidRDefault="00EB55C5" w:rsidP="00315C35">
            <w:pPr>
              <w:rPr>
                <w:rFonts w:ascii="Calibri" w:eastAsia="맑은 고딕" w:hAnsi="Calibri" w:cs="Calibri"/>
                <w:color w:val="000000"/>
                <w:szCs w:val="22"/>
              </w:rPr>
            </w:pPr>
            <w:r w:rsidRPr="000439D2">
              <w:rPr>
                <w:rFonts w:ascii="Calibri" w:eastAsia="맑은 고딕" w:hAnsi="Calibri" w:cs="Calibri"/>
                <w:color w:val="000000"/>
                <w:szCs w:val="22"/>
              </w:rPr>
              <w:t>6.2 Tone, grammar, and consistency (5 pts)</w:t>
            </w:r>
          </w:p>
        </w:tc>
        <w:tc>
          <w:tcPr>
            <w:tcW w:w="2820" w:type="dxa"/>
            <w:noWrap/>
            <w:vAlign w:val="center"/>
            <w:hideMark/>
          </w:tcPr>
          <w:p w14:paraId="3378C200" w14:textId="77777777" w:rsidR="00EB55C5" w:rsidRPr="000439D2" w:rsidRDefault="00EB55C5" w:rsidP="00315C35">
            <w:pPr>
              <w:rPr>
                <w:rFonts w:ascii="Calibri" w:eastAsia="맑은 고딕" w:hAnsi="Calibri" w:cs="Calibri"/>
                <w:color w:val="000000"/>
                <w:szCs w:val="22"/>
              </w:rPr>
            </w:pPr>
            <w:r>
              <w:rPr>
                <w:rFonts w:ascii="Calibri" w:eastAsia="맑은 고딕" w:hAnsi="Calibri" w:cs="Calibri"/>
                <w:color w:val="000000"/>
                <w:szCs w:val="22"/>
              </w:rPr>
              <w:t>5</w:t>
            </w:r>
          </w:p>
        </w:tc>
      </w:tr>
    </w:tbl>
    <w:p w14:paraId="5F6AED28" w14:textId="67049C9F" w:rsidR="00EB55C5" w:rsidRDefault="00EB55C5" w:rsidP="00EB55C5">
      <w:pPr>
        <w:rPr>
          <w:rFonts w:ascii="Calibri" w:hAnsi="Calibri" w:cs="Calibri"/>
          <w:szCs w:val="22"/>
        </w:rPr>
      </w:pPr>
      <w:r>
        <w:rPr>
          <w:rFonts w:ascii="Calibri" w:hAnsi="Calibri" w:cs="Calibri"/>
          <w:szCs w:val="22"/>
        </w:rPr>
        <w:t>Total:</w:t>
      </w:r>
      <w:r w:rsidR="0041169D">
        <w:rPr>
          <w:rFonts w:ascii="Calibri" w:hAnsi="Calibri" w:cs="Calibri"/>
          <w:szCs w:val="22"/>
        </w:rPr>
        <w:t xml:space="preserve"> 73</w:t>
      </w:r>
    </w:p>
    <w:p w14:paraId="4B52E6BF" w14:textId="57AE93DA" w:rsidR="00EB55C5" w:rsidRPr="00B272E4" w:rsidRDefault="00EB55C5" w:rsidP="00EB55C5">
      <w:pPr>
        <w:rPr>
          <w:rFonts w:ascii="Calibri" w:hAnsi="Calibri" w:cs="Calibri"/>
          <w:szCs w:val="22"/>
        </w:rPr>
      </w:pPr>
      <w:r w:rsidRPr="00B272E4">
        <w:rPr>
          <w:rFonts w:ascii="Calibri" w:hAnsi="Calibri" w:cs="Calibri"/>
          <w:szCs w:val="22"/>
        </w:rPr>
        <w:t>7. Qualitative Reviewer Comment (Only for the qualitative review of the LLM-generated report)</w:t>
      </w:r>
    </w:p>
    <w:p w14:paraId="466B00C8" w14:textId="77777777" w:rsidR="00EB55C5" w:rsidRDefault="00EB55C5" w:rsidP="00EB55C5">
      <w:pPr>
        <w:rPr>
          <w:rFonts w:ascii="Calibri" w:hAnsi="Calibri" w:cs="Calibri"/>
          <w:szCs w:val="22"/>
        </w:rPr>
      </w:pPr>
      <w:r w:rsidRPr="00B272E4">
        <w:rPr>
          <w:rFonts w:ascii="Calibri" w:hAnsi="Calibri" w:cs="Calibri"/>
          <w:szCs w:val="22"/>
        </w:rPr>
        <w:t>In addition to the numerical scores, please write an overall comment about the LLM-generated report, including your opinions and impressions that may not be reflected enough in the rubric scores. You may highlight strengths, weaknesses, and what stood out to you</w:t>
      </w:r>
      <w:r>
        <w:rPr>
          <w:rFonts w:ascii="Calibri" w:hAnsi="Calibri" w:cs="Calibri"/>
          <w:szCs w:val="22"/>
        </w:rPr>
        <w:t>:</w:t>
      </w:r>
    </w:p>
    <w:p w14:paraId="0DDE5AC4" w14:textId="0F8C2B8D" w:rsidR="00B51FA0" w:rsidRDefault="004D309D">
      <w:r>
        <w:t xml:space="preserve">The LLM was good at extracting lots of information in a short time, but it missed some information too. For example, design was mentioned several </w:t>
      </w:r>
      <w:proofErr w:type="gramStart"/>
      <w:r>
        <w:t>times</w:t>
      </w:r>
      <w:proofErr w:type="gramEnd"/>
      <w:r>
        <w:t xml:space="preserve"> but LLM didn't put it in Section 3. And it made different decisions in Sentiment analysis. Recommendations indicate that like it doesn't have any idea about real business. But it was really good at following the format and grammar. </w:t>
      </w:r>
    </w:p>
    <w:sectPr w:rsidR="00B51FA0">
      <w:pgSz w:w="11906" w:h="16838"/>
      <w:pgMar w:top="1440"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604020202020204"/>
    <w:charset w:val="00"/>
    <w:family w:val="swiss"/>
    <w:pitch w:val="variable"/>
    <w:sig w:usb0="20000287" w:usb1="00000003" w:usb2="00000000" w:usb3="00000000" w:csb0="0000019F" w:csb1="00000000"/>
  </w:font>
  <w:font w:name="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Aptos Display">
    <w:panose1 w:val="020B06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6"/>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1FA0"/>
    <w:rsid w:val="0041169D"/>
    <w:rsid w:val="004D309D"/>
    <w:rsid w:val="0069713F"/>
    <w:rsid w:val="00734FF5"/>
    <w:rsid w:val="00B51FA0"/>
    <w:rsid w:val="00EB55C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29EAD0C0"/>
  <w15:chartTrackingRefBased/>
  <w15:docId w15:val="{4005D91F-AABB-4B49-83C0-C7E197C8C0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ko-Kore-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51FA0"/>
    <w:pPr>
      <w:widowControl w:val="0"/>
      <w:wordWrap w:val="0"/>
      <w:autoSpaceDE w:val="0"/>
      <w:autoSpaceDN w:val="0"/>
    </w:pPr>
    <w:rPr>
      <w:lang w:eastAsia="ja-JP"/>
    </w:rPr>
  </w:style>
  <w:style w:type="paragraph" w:styleId="1">
    <w:name w:val="heading 1"/>
    <w:basedOn w:val="a"/>
    <w:next w:val="a"/>
    <w:link w:val="1Char"/>
    <w:uiPriority w:val="9"/>
    <w:qFormat/>
    <w:rsid w:val="00B51FA0"/>
    <w:pPr>
      <w:keepNext/>
      <w:keepLines/>
      <w:spacing w:before="280" w:after="80"/>
      <w:outlineLvl w:val="0"/>
    </w:pPr>
    <w:rPr>
      <w:rFonts w:asciiTheme="majorHAnsi" w:eastAsiaTheme="majorEastAsia" w:hAnsiTheme="majorHAnsi" w:cstheme="majorBidi"/>
      <w:color w:val="000000" w:themeColor="text1"/>
      <w:sz w:val="32"/>
      <w:szCs w:val="32"/>
      <w:lang w:eastAsia="ko-Kore-KR"/>
    </w:rPr>
  </w:style>
  <w:style w:type="paragraph" w:styleId="2">
    <w:name w:val="heading 2"/>
    <w:basedOn w:val="a"/>
    <w:next w:val="a"/>
    <w:link w:val="2Char"/>
    <w:uiPriority w:val="9"/>
    <w:semiHidden/>
    <w:unhideWhenUsed/>
    <w:qFormat/>
    <w:rsid w:val="00B51FA0"/>
    <w:pPr>
      <w:keepNext/>
      <w:keepLines/>
      <w:spacing w:before="160" w:after="80"/>
      <w:outlineLvl w:val="1"/>
    </w:pPr>
    <w:rPr>
      <w:rFonts w:asciiTheme="majorHAnsi" w:eastAsiaTheme="majorEastAsia" w:hAnsiTheme="majorHAnsi" w:cstheme="majorBidi"/>
      <w:color w:val="000000" w:themeColor="text1"/>
      <w:sz w:val="28"/>
      <w:szCs w:val="28"/>
      <w:lang w:eastAsia="ko-Kore-KR"/>
    </w:rPr>
  </w:style>
  <w:style w:type="paragraph" w:styleId="3">
    <w:name w:val="heading 3"/>
    <w:basedOn w:val="a"/>
    <w:next w:val="a"/>
    <w:link w:val="3Char"/>
    <w:uiPriority w:val="9"/>
    <w:semiHidden/>
    <w:unhideWhenUsed/>
    <w:qFormat/>
    <w:rsid w:val="00B51FA0"/>
    <w:pPr>
      <w:keepNext/>
      <w:keepLines/>
      <w:spacing w:before="160" w:after="80"/>
      <w:outlineLvl w:val="2"/>
    </w:pPr>
    <w:rPr>
      <w:rFonts w:asciiTheme="majorHAnsi" w:eastAsiaTheme="majorEastAsia" w:hAnsiTheme="majorHAnsi" w:cstheme="majorBidi"/>
      <w:color w:val="000000" w:themeColor="text1"/>
      <w:sz w:val="24"/>
      <w:lang w:eastAsia="ko-Kore-KR"/>
    </w:rPr>
  </w:style>
  <w:style w:type="paragraph" w:styleId="4">
    <w:name w:val="heading 4"/>
    <w:basedOn w:val="a"/>
    <w:next w:val="a"/>
    <w:link w:val="4Char"/>
    <w:uiPriority w:val="9"/>
    <w:semiHidden/>
    <w:unhideWhenUsed/>
    <w:qFormat/>
    <w:rsid w:val="00B51FA0"/>
    <w:pPr>
      <w:keepNext/>
      <w:keepLines/>
      <w:spacing w:before="80" w:after="40"/>
      <w:outlineLvl w:val="3"/>
    </w:pPr>
    <w:rPr>
      <w:rFonts w:asciiTheme="majorHAnsi" w:eastAsiaTheme="majorEastAsia" w:hAnsiTheme="majorHAnsi" w:cstheme="majorBidi"/>
      <w:color w:val="000000" w:themeColor="text1"/>
      <w:lang w:eastAsia="ko-Kore-KR"/>
    </w:rPr>
  </w:style>
  <w:style w:type="paragraph" w:styleId="5">
    <w:name w:val="heading 5"/>
    <w:basedOn w:val="a"/>
    <w:next w:val="a"/>
    <w:link w:val="5Char"/>
    <w:uiPriority w:val="9"/>
    <w:semiHidden/>
    <w:unhideWhenUsed/>
    <w:qFormat/>
    <w:rsid w:val="00B51FA0"/>
    <w:pPr>
      <w:keepNext/>
      <w:keepLines/>
      <w:spacing w:before="80" w:after="40"/>
      <w:ind w:leftChars="100" w:left="100"/>
      <w:outlineLvl w:val="4"/>
    </w:pPr>
    <w:rPr>
      <w:rFonts w:asciiTheme="majorHAnsi" w:eastAsiaTheme="majorEastAsia" w:hAnsiTheme="majorHAnsi" w:cstheme="majorBidi"/>
      <w:color w:val="000000" w:themeColor="text1"/>
      <w:lang w:eastAsia="ko-Kore-KR"/>
    </w:rPr>
  </w:style>
  <w:style w:type="paragraph" w:styleId="6">
    <w:name w:val="heading 6"/>
    <w:basedOn w:val="a"/>
    <w:next w:val="a"/>
    <w:link w:val="6Char"/>
    <w:uiPriority w:val="9"/>
    <w:semiHidden/>
    <w:unhideWhenUsed/>
    <w:qFormat/>
    <w:rsid w:val="00B51FA0"/>
    <w:pPr>
      <w:keepNext/>
      <w:keepLines/>
      <w:spacing w:before="80" w:after="40"/>
      <w:ind w:leftChars="200" w:left="200"/>
      <w:outlineLvl w:val="5"/>
    </w:pPr>
    <w:rPr>
      <w:rFonts w:asciiTheme="majorHAnsi" w:eastAsiaTheme="majorEastAsia" w:hAnsiTheme="majorHAnsi" w:cstheme="majorBidi"/>
      <w:color w:val="000000" w:themeColor="text1"/>
      <w:lang w:eastAsia="ko-Kore-KR"/>
    </w:rPr>
  </w:style>
  <w:style w:type="paragraph" w:styleId="7">
    <w:name w:val="heading 7"/>
    <w:basedOn w:val="a"/>
    <w:next w:val="a"/>
    <w:link w:val="7Char"/>
    <w:uiPriority w:val="9"/>
    <w:semiHidden/>
    <w:unhideWhenUsed/>
    <w:qFormat/>
    <w:rsid w:val="00B51FA0"/>
    <w:pPr>
      <w:keepNext/>
      <w:keepLines/>
      <w:spacing w:before="80" w:after="40"/>
      <w:ind w:leftChars="300" w:left="300"/>
      <w:outlineLvl w:val="6"/>
    </w:pPr>
    <w:rPr>
      <w:rFonts w:asciiTheme="majorHAnsi" w:eastAsiaTheme="majorEastAsia" w:hAnsiTheme="majorHAnsi" w:cstheme="majorBidi"/>
      <w:color w:val="000000" w:themeColor="text1"/>
      <w:lang w:eastAsia="ko-Kore-KR"/>
    </w:rPr>
  </w:style>
  <w:style w:type="paragraph" w:styleId="8">
    <w:name w:val="heading 8"/>
    <w:basedOn w:val="a"/>
    <w:next w:val="a"/>
    <w:link w:val="8Char"/>
    <w:uiPriority w:val="9"/>
    <w:semiHidden/>
    <w:unhideWhenUsed/>
    <w:qFormat/>
    <w:rsid w:val="00B51FA0"/>
    <w:pPr>
      <w:keepNext/>
      <w:keepLines/>
      <w:spacing w:before="80" w:after="40"/>
      <w:ind w:leftChars="400" w:left="400"/>
      <w:outlineLvl w:val="7"/>
    </w:pPr>
    <w:rPr>
      <w:rFonts w:asciiTheme="majorHAnsi" w:eastAsiaTheme="majorEastAsia" w:hAnsiTheme="majorHAnsi" w:cstheme="majorBidi"/>
      <w:color w:val="000000" w:themeColor="text1"/>
      <w:lang w:eastAsia="ko-Kore-KR"/>
    </w:rPr>
  </w:style>
  <w:style w:type="paragraph" w:styleId="9">
    <w:name w:val="heading 9"/>
    <w:basedOn w:val="a"/>
    <w:next w:val="a"/>
    <w:link w:val="9Char"/>
    <w:uiPriority w:val="9"/>
    <w:semiHidden/>
    <w:unhideWhenUsed/>
    <w:qFormat/>
    <w:rsid w:val="00B51FA0"/>
    <w:pPr>
      <w:keepNext/>
      <w:keepLines/>
      <w:spacing w:before="80" w:after="40"/>
      <w:ind w:leftChars="500" w:left="500"/>
      <w:outlineLvl w:val="8"/>
    </w:pPr>
    <w:rPr>
      <w:rFonts w:asciiTheme="majorHAnsi" w:eastAsiaTheme="majorEastAsia" w:hAnsiTheme="majorHAnsi" w:cstheme="majorBidi"/>
      <w:color w:val="000000" w:themeColor="text1"/>
      <w:lang w:eastAsia="ko-Kore-KR"/>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B51FA0"/>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B51FA0"/>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semiHidden/>
    <w:rsid w:val="00B51FA0"/>
    <w:rPr>
      <w:rFonts w:asciiTheme="majorHAnsi" w:eastAsiaTheme="majorEastAsia" w:hAnsiTheme="majorHAnsi" w:cstheme="majorBidi"/>
      <w:color w:val="000000" w:themeColor="text1"/>
      <w:sz w:val="24"/>
    </w:rPr>
  </w:style>
  <w:style w:type="character" w:customStyle="1" w:styleId="4Char">
    <w:name w:val="제목 4 Char"/>
    <w:basedOn w:val="a0"/>
    <w:link w:val="4"/>
    <w:uiPriority w:val="9"/>
    <w:semiHidden/>
    <w:rsid w:val="00B51FA0"/>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B51FA0"/>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B51FA0"/>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B51FA0"/>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B51FA0"/>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B51FA0"/>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B51FA0"/>
    <w:pPr>
      <w:spacing w:after="80"/>
      <w:contextualSpacing/>
      <w:jc w:val="center"/>
    </w:pPr>
    <w:rPr>
      <w:rFonts w:asciiTheme="majorHAnsi" w:eastAsiaTheme="majorEastAsia" w:hAnsiTheme="majorHAnsi" w:cstheme="majorBidi"/>
      <w:spacing w:val="-10"/>
      <w:kern w:val="28"/>
      <w:sz w:val="56"/>
      <w:szCs w:val="56"/>
      <w:lang w:eastAsia="ko-Kore-KR"/>
    </w:rPr>
  </w:style>
  <w:style w:type="character" w:customStyle="1" w:styleId="Char">
    <w:name w:val="제목 Char"/>
    <w:basedOn w:val="a0"/>
    <w:link w:val="a3"/>
    <w:uiPriority w:val="10"/>
    <w:rsid w:val="00B51FA0"/>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B51FA0"/>
    <w:pPr>
      <w:numPr>
        <w:ilvl w:val="1"/>
      </w:numPr>
      <w:jc w:val="center"/>
    </w:pPr>
    <w:rPr>
      <w:rFonts w:asciiTheme="majorHAnsi" w:eastAsiaTheme="majorEastAsia" w:hAnsiTheme="majorHAnsi" w:cstheme="majorBidi"/>
      <w:color w:val="595959" w:themeColor="text1" w:themeTint="A6"/>
      <w:spacing w:val="15"/>
      <w:sz w:val="28"/>
      <w:szCs w:val="28"/>
      <w:lang w:eastAsia="ko-Kore-KR"/>
    </w:rPr>
  </w:style>
  <w:style w:type="character" w:customStyle="1" w:styleId="Char0">
    <w:name w:val="부제 Char"/>
    <w:basedOn w:val="a0"/>
    <w:link w:val="a4"/>
    <w:uiPriority w:val="11"/>
    <w:rsid w:val="00B51FA0"/>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B51FA0"/>
    <w:pPr>
      <w:spacing w:before="160"/>
      <w:jc w:val="center"/>
    </w:pPr>
    <w:rPr>
      <w:i/>
      <w:iCs/>
      <w:color w:val="404040" w:themeColor="text1" w:themeTint="BF"/>
      <w:lang w:eastAsia="ko-Kore-KR"/>
    </w:rPr>
  </w:style>
  <w:style w:type="character" w:customStyle="1" w:styleId="Char1">
    <w:name w:val="인용 Char"/>
    <w:basedOn w:val="a0"/>
    <w:link w:val="a5"/>
    <w:uiPriority w:val="29"/>
    <w:rsid w:val="00B51FA0"/>
    <w:rPr>
      <w:i/>
      <w:iCs/>
      <w:color w:val="404040" w:themeColor="text1" w:themeTint="BF"/>
    </w:rPr>
  </w:style>
  <w:style w:type="paragraph" w:styleId="a6">
    <w:name w:val="List Paragraph"/>
    <w:basedOn w:val="a"/>
    <w:uiPriority w:val="34"/>
    <w:qFormat/>
    <w:rsid w:val="00B51FA0"/>
    <w:pPr>
      <w:ind w:left="720"/>
      <w:contextualSpacing/>
    </w:pPr>
    <w:rPr>
      <w:lang w:eastAsia="ko-Kore-KR"/>
    </w:rPr>
  </w:style>
  <w:style w:type="character" w:styleId="a7">
    <w:name w:val="Intense Emphasis"/>
    <w:basedOn w:val="a0"/>
    <w:uiPriority w:val="21"/>
    <w:qFormat/>
    <w:rsid w:val="00B51FA0"/>
    <w:rPr>
      <w:i/>
      <w:iCs/>
      <w:color w:val="0F4761" w:themeColor="accent1" w:themeShade="BF"/>
    </w:rPr>
  </w:style>
  <w:style w:type="paragraph" w:styleId="a8">
    <w:name w:val="Intense Quote"/>
    <w:basedOn w:val="a"/>
    <w:next w:val="a"/>
    <w:link w:val="Char2"/>
    <w:uiPriority w:val="30"/>
    <w:qFormat/>
    <w:rsid w:val="00B51FA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lang w:eastAsia="ko-Kore-KR"/>
    </w:rPr>
  </w:style>
  <w:style w:type="character" w:customStyle="1" w:styleId="Char2">
    <w:name w:val="강한 인용 Char"/>
    <w:basedOn w:val="a0"/>
    <w:link w:val="a8"/>
    <w:uiPriority w:val="30"/>
    <w:rsid w:val="00B51FA0"/>
    <w:rPr>
      <w:i/>
      <w:iCs/>
      <w:color w:val="0F4761" w:themeColor="accent1" w:themeShade="BF"/>
    </w:rPr>
  </w:style>
  <w:style w:type="character" w:styleId="a9">
    <w:name w:val="Intense Reference"/>
    <w:basedOn w:val="a0"/>
    <w:uiPriority w:val="32"/>
    <w:qFormat/>
    <w:rsid w:val="00B51FA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575</Words>
  <Characters>3281</Characters>
  <Application>Microsoft Office Word</Application>
  <DocSecurity>0</DocSecurity>
  <Lines>27</Lines>
  <Paragraphs>7</Paragraphs>
  <ScaleCrop>false</ScaleCrop>
  <Company/>
  <LinksUpToDate>false</LinksUpToDate>
  <CharactersWithSpaces>3849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이가연</dc:creator>
  <cp:keywords/>
  <dc:description/>
  <cp:lastModifiedBy>이가연</cp:lastModifiedBy>
  <cp:revision>6</cp:revision>
  <dcterms:created xsi:type="dcterms:W3CDTF">2025-08-23T13:53:00Z</dcterms:created>
  <dcterms:modified xsi:type="dcterms:W3CDTF">2025-08-24T15:56:00Z</dcterms:modified>
</cp:coreProperties>
</file>