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6B" w:rsidRPr="00C84F69" w:rsidRDefault="00F5406B" w:rsidP="00F5406B">
      <w:pPr>
        <w:pStyle w:val="Heading4"/>
        <w:rPr>
          <w:szCs w:val="28"/>
        </w:rPr>
      </w:pPr>
      <w:bookmarkStart w:id="0" w:name="OLE_LINK2"/>
      <w:bookmarkStart w:id="1" w:name="OLE_LINK1"/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Pr="00C84F69">
        <w:rPr>
          <w:szCs w:val="28"/>
        </w:rPr>
        <w:t>INVENTORY CUSTODIAN SLIP</w:t>
      </w:r>
    </w:p>
    <w:p w:rsidR="00F5406B" w:rsidRPr="00C55D4D" w:rsidRDefault="00F5406B" w:rsidP="00F5406B">
      <w:pPr>
        <w:pStyle w:val="Heading4"/>
        <w:rPr>
          <w:szCs w:val="28"/>
        </w:rPr>
      </w:pPr>
      <w:r w:rsidRPr="00C84F69">
        <w:rPr>
          <w:szCs w:val="28"/>
        </w:rPr>
        <w:t>(ICS)</w:t>
      </w:r>
    </w:p>
    <w:p w:rsidR="00F5406B" w:rsidRPr="00C84F69" w:rsidRDefault="00F5406B" w:rsidP="00F5406B">
      <w:pPr>
        <w:tabs>
          <w:tab w:val="left" w:pos="360"/>
        </w:tabs>
        <w:ind w:right="-396"/>
        <w:jc w:val="center"/>
        <w:rPr>
          <w:b/>
          <w:color w:val="FF0000"/>
          <w:sz w:val="24"/>
          <w:szCs w:val="24"/>
        </w:rPr>
      </w:pPr>
    </w:p>
    <w:p w:rsidR="00F5406B" w:rsidRPr="00C84F69" w:rsidRDefault="00F5406B" w:rsidP="00F5406B">
      <w:pPr>
        <w:pStyle w:val="Heading2"/>
        <w:rPr>
          <w:i/>
          <w:iCs/>
          <w:sz w:val="24"/>
          <w:szCs w:val="24"/>
        </w:rPr>
      </w:pPr>
      <w:r w:rsidRPr="00C84F69">
        <w:rPr>
          <w:i/>
          <w:iCs/>
          <w:sz w:val="24"/>
          <w:szCs w:val="24"/>
        </w:rPr>
        <w:t>INSTRUCTIONS</w:t>
      </w:r>
    </w:p>
    <w:p w:rsidR="00F5406B" w:rsidRPr="00C84F69" w:rsidRDefault="00F5406B" w:rsidP="00F5406B">
      <w:pPr>
        <w:tabs>
          <w:tab w:val="left" w:pos="360"/>
        </w:tabs>
        <w:ind w:left="360" w:right="-396" w:hanging="360"/>
        <w:jc w:val="center"/>
        <w:rPr>
          <w:b/>
          <w:sz w:val="24"/>
          <w:szCs w:val="24"/>
        </w:rPr>
      </w:pPr>
    </w:p>
    <w:p w:rsidR="00F5406B" w:rsidRPr="00C84F69" w:rsidRDefault="00F5406B" w:rsidP="00F5406B">
      <w:pPr>
        <w:tabs>
          <w:tab w:val="left" w:pos="360"/>
        </w:tabs>
        <w:ind w:left="360" w:right="-396" w:hanging="360"/>
        <w:jc w:val="both"/>
        <w:rPr>
          <w:b/>
          <w:sz w:val="24"/>
          <w:szCs w:val="24"/>
        </w:rPr>
      </w:pPr>
    </w:p>
    <w:p w:rsidR="00F5406B" w:rsidRPr="00C84F69" w:rsidRDefault="00F5406B" w:rsidP="00C84F69">
      <w:pPr>
        <w:numPr>
          <w:ilvl w:val="0"/>
          <w:numId w:val="9"/>
        </w:numPr>
        <w:tabs>
          <w:tab w:val="clear" w:pos="360"/>
          <w:tab w:val="left" w:pos="720"/>
        </w:tabs>
        <w:ind w:left="720" w:right="342"/>
        <w:jc w:val="both"/>
        <w:rPr>
          <w:sz w:val="22"/>
          <w:szCs w:val="22"/>
        </w:rPr>
      </w:pPr>
      <w:r w:rsidRPr="00C84F69">
        <w:rPr>
          <w:sz w:val="22"/>
          <w:szCs w:val="22"/>
        </w:rPr>
        <w:t xml:space="preserve">The ICS is a form used by the Supply and/or Property Custodian to issue tangible items </w:t>
      </w:r>
      <w:r w:rsidR="00E40A4F" w:rsidRPr="00C84F69">
        <w:rPr>
          <w:sz w:val="22"/>
          <w:szCs w:val="22"/>
        </w:rPr>
        <w:t xml:space="preserve">which </w:t>
      </w:r>
      <w:r w:rsidR="00C873DF" w:rsidRPr="00C84F69">
        <w:rPr>
          <w:sz w:val="22"/>
          <w:szCs w:val="22"/>
        </w:rPr>
        <w:t xml:space="preserve">costs P15,000 or less and has a life of more than one year and </w:t>
      </w:r>
      <w:r w:rsidR="00E40A4F" w:rsidRPr="00C84F69">
        <w:rPr>
          <w:sz w:val="22"/>
          <w:szCs w:val="22"/>
        </w:rPr>
        <w:t>are not considered as PPE</w:t>
      </w:r>
      <w:r w:rsidRPr="00C84F69">
        <w:rPr>
          <w:sz w:val="22"/>
          <w:szCs w:val="22"/>
        </w:rPr>
        <w:t xml:space="preserve"> to</w:t>
      </w:r>
      <w:r w:rsidRPr="00C84F69">
        <w:rPr>
          <w:bCs/>
          <w:sz w:val="22"/>
          <w:szCs w:val="22"/>
        </w:rPr>
        <w:t xml:space="preserve"> establish accountability over them.   </w:t>
      </w:r>
    </w:p>
    <w:p w:rsidR="00F5406B" w:rsidRPr="00C84F69" w:rsidRDefault="00F5406B" w:rsidP="00F5406B">
      <w:pPr>
        <w:tabs>
          <w:tab w:val="left" w:pos="900"/>
        </w:tabs>
        <w:ind w:left="900" w:right="342"/>
        <w:jc w:val="both"/>
        <w:rPr>
          <w:sz w:val="22"/>
          <w:szCs w:val="22"/>
        </w:rPr>
      </w:pPr>
    </w:p>
    <w:p w:rsidR="00F5406B" w:rsidRPr="00C84F69" w:rsidRDefault="00F5406B" w:rsidP="00C84F69">
      <w:pPr>
        <w:numPr>
          <w:ilvl w:val="0"/>
          <w:numId w:val="9"/>
        </w:numPr>
        <w:tabs>
          <w:tab w:val="clear" w:pos="360"/>
          <w:tab w:val="left" w:pos="720"/>
        </w:tabs>
        <w:ind w:left="720" w:right="342"/>
        <w:jc w:val="both"/>
        <w:rPr>
          <w:sz w:val="22"/>
          <w:szCs w:val="22"/>
        </w:rPr>
      </w:pPr>
      <w:r w:rsidRPr="00C84F69">
        <w:rPr>
          <w:sz w:val="22"/>
          <w:szCs w:val="22"/>
        </w:rPr>
        <w:t>This form shall be accomplished as follows:</w:t>
      </w:r>
    </w:p>
    <w:p w:rsidR="00F5406B" w:rsidRPr="00C84F69" w:rsidRDefault="00F5406B" w:rsidP="00F5406B">
      <w:pPr>
        <w:tabs>
          <w:tab w:val="left" w:pos="972"/>
        </w:tabs>
        <w:ind w:left="972" w:hanging="540"/>
        <w:jc w:val="both"/>
        <w:rPr>
          <w:sz w:val="22"/>
          <w:szCs w:val="22"/>
        </w:rPr>
      </w:pPr>
    </w:p>
    <w:p w:rsidR="00F5406B" w:rsidRPr="00C84F69" w:rsidRDefault="005773BC" w:rsidP="0065560E">
      <w:pPr>
        <w:numPr>
          <w:ilvl w:val="0"/>
          <w:numId w:val="10"/>
        </w:numPr>
        <w:tabs>
          <w:tab w:val="clear" w:pos="720"/>
          <w:tab w:val="num" w:pos="1080"/>
        </w:tabs>
        <w:ind w:left="1440" w:right="342" w:hanging="720"/>
        <w:jc w:val="both"/>
        <w:rPr>
          <w:sz w:val="22"/>
          <w:szCs w:val="22"/>
        </w:rPr>
      </w:pPr>
      <w:r w:rsidRPr="00C84F69">
        <w:rPr>
          <w:b/>
          <w:sz w:val="22"/>
          <w:szCs w:val="22"/>
        </w:rPr>
        <w:t>LGU</w:t>
      </w:r>
      <w:r w:rsidR="00F5406B" w:rsidRPr="00C84F69">
        <w:rPr>
          <w:sz w:val="22"/>
          <w:szCs w:val="22"/>
        </w:rPr>
        <w:t xml:space="preserve"> – name of the </w:t>
      </w:r>
      <w:r w:rsidRPr="00C84F69">
        <w:rPr>
          <w:sz w:val="22"/>
          <w:szCs w:val="22"/>
        </w:rPr>
        <w:t>local government unit</w:t>
      </w:r>
    </w:p>
    <w:p w:rsidR="00F5406B" w:rsidRPr="00C84F69" w:rsidRDefault="00F5406B" w:rsidP="0065560E">
      <w:pPr>
        <w:numPr>
          <w:ilvl w:val="0"/>
          <w:numId w:val="10"/>
        </w:numPr>
        <w:tabs>
          <w:tab w:val="clear" w:pos="720"/>
          <w:tab w:val="num" w:pos="1080"/>
        </w:tabs>
        <w:ind w:left="1440" w:right="342" w:hanging="720"/>
        <w:jc w:val="both"/>
        <w:rPr>
          <w:sz w:val="22"/>
          <w:szCs w:val="22"/>
        </w:rPr>
      </w:pPr>
      <w:r w:rsidRPr="00C84F69">
        <w:rPr>
          <w:b/>
          <w:sz w:val="22"/>
          <w:szCs w:val="22"/>
        </w:rPr>
        <w:t>Fund</w:t>
      </w:r>
      <w:r w:rsidR="005773BC" w:rsidRPr="00C84F69">
        <w:rPr>
          <w:b/>
          <w:sz w:val="22"/>
          <w:szCs w:val="22"/>
        </w:rPr>
        <w:t xml:space="preserve"> </w:t>
      </w:r>
      <w:r w:rsidRPr="00C84F69">
        <w:rPr>
          <w:sz w:val="22"/>
          <w:szCs w:val="22"/>
        </w:rPr>
        <w:t>–</w:t>
      </w:r>
      <w:r w:rsidR="005773BC" w:rsidRPr="00C84F69">
        <w:rPr>
          <w:sz w:val="22"/>
          <w:szCs w:val="22"/>
        </w:rPr>
        <w:t xml:space="preserve"> the fund name</w:t>
      </w:r>
    </w:p>
    <w:p w:rsidR="00F5406B" w:rsidRPr="00C84F69" w:rsidRDefault="00F5406B" w:rsidP="0065560E">
      <w:pPr>
        <w:numPr>
          <w:ilvl w:val="0"/>
          <w:numId w:val="10"/>
        </w:numPr>
        <w:tabs>
          <w:tab w:val="clear" w:pos="720"/>
          <w:tab w:val="num" w:pos="1080"/>
        </w:tabs>
        <w:ind w:left="1440" w:right="342" w:hanging="720"/>
        <w:jc w:val="both"/>
        <w:rPr>
          <w:sz w:val="22"/>
          <w:szCs w:val="22"/>
        </w:rPr>
      </w:pPr>
      <w:r w:rsidRPr="00C84F69">
        <w:rPr>
          <w:b/>
          <w:iCs/>
          <w:sz w:val="22"/>
          <w:szCs w:val="22"/>
        </w:rPr>
        <w:t>ICS No.</w:t>
      </w:r>
      <w:r w:rsidRPr="00C84F69">
        <w:rPr>
          <w:sz w:val="22"/>
          <w:szCs w:val="22"/>
        </w:rPr>
        <w:t xml:space="preserve"> –control number assigned by the Supply and/or Property</w:t>
      </w:r>
      <w:r w:rsidR="005773BC" w:rsidRPr="00C84F69">
        <w:rPr>
          <w:sz w:val="22"/>
          <w:szCs w:val="22"/>
        </w:rPr>
        <w:t xml:space="preserve"> </w:t>
      </w:r>
      <w:r w:rsidRPr="00C84F69">
        <w:rPr>
          <w:sz w:val="22"/>
          <w:szCs w:val="22"/>
        </w:rPr>
        <w:t>Division/Unit</w:t>
      </w:r>
    </w:p>
    <w:p w:rsidR="00F5406B" w:rsidRPr="00C84F69" w:rsidRDefault="00F5406B" w:rsidP="0065560E">
      <w:pPr>
        <w:numPr>
          <w:ilvl w:val="0"/>
          <w:numId w:val="10"/>
        </w:numPr>
        <w:tabs>
          <w:tab w:val="clear" w:pos="720"/>
          <w:tab w:val="num" w:pos="1080"/>
        </w:tabs>
        <w:ind w:left="1440" w:right="342" w:hanging="720"/>
        <w:jc w:val="both"/>
        <w:rPr>
          <w:sz w:val="22"/>
          <w:szCs w:val="22"/>
        </w:rPr>
      </w:pPr>
      <w:r w:rsidRPr="00C84F69">
        <w:rPr>
          <w:b/>
          <w:iCs/>
          <w:sz w:val="22"/>
          <w:szCs w:val="22"/>
        </w:rPr>
        <w:t>Quantity</w:t>
      </w:r>
      <w:r w:rsidRPr="00C84F69">
        <w:rPr>
          <w:sz w:val="22"/>
          <w:szCs w:val="22"/>
        </w:rPr>
        <w:t xml:space="preserve">– number of units of the inventory item issued to the employee or end-user concerned </w:t>
      </w:r>
    </w:p>
    <w:p w:rsidR="00F5406B" w:rsidRPr="00C84F69" w:rsidRDefault="00F5406B" w:rsidP="0065560E">
      <w:pPr>
        <w:numPr>
          <w:ilvl w:val="0"/>
          <w:numId w:val="10"/>
        </w:numPr>
        <w:tabs>
          <w:tab w:val="clear" w:pos="720"/>
          <w:tab w:val="num" w:pos="1080"/>
        </w:tabs>
        <w:ind w:left="1440" w:right="342" w:hanging="720"/>
        <w:jc w:val="both"/>
        <w:rPr>
          <w:sz w:val="22"/>
          <w:szCs w:val="22"/>
        </w:rPr>
      </w:pPr>
      <w:r w:rsidRPr="00C84F69">
        <w:rPr>
          <w:b/>
          <w:iCs/>
          <w:sz w:val="22"/>
          <w:szCs w:val="22"/>
        </w:rPr>
        <w:t xml:space="preserve">Unit </w:t>
      </w:r>
      <w:r w:rsidRPr="00C84F69">
        <w:rPr>
          <w:b/>
          <w:sz w:val="22"/>
          <w:szCs w:val="22"/>
        </w:rPr>
        <w:t xml:space="preserve">– </w:t>
      </w:r>
      <w:r w:rsidRPr="00C84F69">
        <w:rPr>
          <w:sz w:val="22"/>
          <w:szCs w:val="22"/>
        </w:rPr>
        <w:t>unit of measurement of goods/property requested (i.e.</w:t>
      </w:r>
      <w:r w:rsidR="008A4AA2" w:rsidRPr="00C84F69">
        <w:rPr>
          <w:sz w:val="22"/>
          <w:szCs w:val="22"/>
        </w:rPr>
        <w:t>,</w:t>
      </w:r>
      <w:r w:rsidRPr="00C84F69">
        <w:rPr>
          <w:sz w:val="22"/>
          <w:szCs w:val="22"/>
        </w:rPr>
        <w:t xml:space="preserve"> piece, roll, box, ream, etc.)</w:t>
      </w:r>
      <w:bookmarkStart w:id="7" w:name="_GoBack"/>
      <w:bookmarkEnd w:id="7"/>
    </w:p>
    <w:p w:rsidR="00F5406B" w:rsidRPr="00C84F69" w:rsidRDefault="00F5406B" w:rsidP="0065560E">
      <w:pPr>
        <w:numPr>
          <w:ilvl w:val="0"/>
          <w:numId w:val="10"/>
        </w:numPr>
        <w:tabs>
          <w:tab w:val="clear" w:pos="720"/>
          <w:tab w:val="num" w:pos="1080"/>
        </w:tabs>
        <w:ind w:left="1440" w:right="342" w:hanging="720"/>
        <w:jc w:val="both"/>
        <w:rPr>
          <w:sz w:val="22"/>
          <w:szCs w:val="22"/>
        </w:rPr>
      </w:pPr>
      <w:r w:rsidRPr="00C84F69">
        <w:rPr>
          <w:b/>
          <w:sz w:val="22"/>
          <w:szCs w:val="22"/>
        </w:rPr>
        <w:t>Amount:</w:t>
      </w:r>
    </w:p>
    <w:p w:rsidR="00F5406B" w:rsidRPr="00C84F69" w:rsidRDefault="00F5406B" w:rsidP="0065560E">
      <w:pPr>
        <w:pStyle w:val="ListParagraph"/>
        <w:numPr>
          <w:ilvl w:val="0"/>
          <w:numId w:val="13"/>
        </w:numPr>
        <w:tabs>
          <w:tab w:val="num" w:pos="1440"/>
        </w:tabs>
        <w:ind w:left="1800" w:right="342" w:hanging="720"/>
        <w:jc w:val="both"/>
        <w:rPr>
          <w:sz w:val="22"/>
          <w:szCs w:val="22"/>
        </w:rPr>
      </w:pPr>
      <w:r w:rsidRPr="00C84F69">
        <w:rPr>
          <w:b/>
          <w:sz w:val="22"/>
          <w:szCs w:val="22"/>
        </w:rPr>
        <w:t xml:space="preserve">Unit Cost </w:t>
      </w:r>
      <w:r w:rsidRPr="00C84F69">
        <w:rPr>
          <w:sz w:val="22"/>
          <w:szCs w:val="22"/>
        </w:rPr>
        <w:t>– unit cost of the inventory item</w:t>
      </w:r>
    </w:p>
    <w:p w:rsidR="00F5406B" w:rsidRPr="00C84F69" w:rsidRDefault="00F5406B" w:rsidP="0065560E">
      <w:pPr>
        <w:pStyle w:val="ListParagraph"/>
        <w:numPr>
          <w:ilvl w:val="0"/>
          <w:numId w:val="13"/>
        </w:numPr>
        <w:tabs>
          <w:tab w:val="num" w:pos="1440"/>
        </w:tabs>
        <w:ind w:left="1440" w:right="342"/>
        <w:jc w:val="both"/>
        <w:rPr>
          <w:sz w:val="22"/>
          <w:szCs w:val="22"/>
        </w:rPr>
      </w:pPr>
      <w:r w:rsidRPr="00C84F69">
        <w:rPr>
          <w:b/>
          <w:sz w:val="22"/>
          <w:szCs w:val="22"/>
        </w:rPr>
        <w:t xml:space="preserve">Total Cost </w:t>
      </w:r>
      <w:r w:rsidRPr="00C84F69">
        <w:rPr>
          <w:sz w:val="22"/>
          <w:szCs w:val="22"/>
        </w:rPr>
        <w:t>– the total cost of the inventory item (Quantity x Unit Cost)</w:t>
      </w:r>
    </w:p>
    <w:p w:rsidR="00F5406B" w:rsidRPr="00C84F69" w:rsidRDefault="00F5406B" w:rsidP="0065560E">
      <w:pPr>
        <w:numPr>
          <w:ilvl w:val="0"/>
          <w:numId w:val="10"/>
        </w:numPr>
        <w:tabs>
          <w:tab w:val="clear" w:pos="720"/>
          <w:tab w:val="num" w:pos="1080"/>
        </w:tabs>
        <w:ind w:left="1440" w:right="342" w:hanging="720"/>
        <w:jc w:val="both"/>
        <w:rPr>
          <w:sz w:val="22"/>
          <w:szCs w:val="22"/>
        </w:rPr>
      </w:pPr>
      <w:r w:rsidRPr="00C84F69">
        <w:rPr>
          <w:b/>
          <w:iCs/>
          <w:sz w:val="22"/>
          <w:szCs w:val="22"/>
        </w:rPr>
        <w:t>Description</w:t>
      </w:r>
      <w:r w:rsidR="005773BC" w:rsidRPr="00C84F69">
        <w:rPr>
          <w:b/>
          <w:iCs/>
          <w:sz w:val="22"/>
          <w:szCs w:val="22"/>
        </w:rPr>
        <w:t xml:space="preserve"> </w:t>
      </w:r>
      <w:r w:rsidRPr="00C84F69">
        <w:rPr>
          <w:sz w:val="22"/>
          <w:szCs w:val="22"/>
        </w:rPr>
        <w:t>– brief description or details of the items issued to the employee concerned, including serial number in case of semi-expendable property</w:t>
      </w:r>
    </w:p>
    <w:p w:rsidR="00F5406B" w:rsidRPr="00C84F69" w:rsidRDefault="00F5406B" w:rsidP="0065560E">
      <w:pPr>
        <w:numPr>
          <w:ilvl w:val="0"/>
          <w:numId w:val="10"/>
        </w:numPr>
        <w:tabs>
          <w:tab w:val="clear" w:pos="720"/>
          <w:tab w:val="num" w:pos="1080"/>
        </w:tabs>
        <w:ind w:left="1440" w:right="342" w:hanging="720"/>
        <w:jc w:val="both"/>
        <w:rPr>
          <w:sz w:val="22"/>
          <w:szCs w:val="22"/>
        </w:rPr>
      </w:pPr>
      <w:r w:rsidRPr="00C84F69">
        <w:rPr>
          <w:b/>
          <w:iCs/>
          <w:sz w:val="22"/>
          <w:szCs w:val="22"/>
        </w:rPr>
        <w:t>Inventory Item No</w:t>
      </w:r>
      <w:r w:rsidRPr="00C84F69">
        <w:rPr>
          <w:sz w:val="22"/>
          <w:szCs w:val="22"/>
        </w:rPr>
        <w:t>. –</w:t>
      </w:r>
      <w:r w:rsidR="005773BC" w:rsidRPr="00C84F69">
        <w:rPr>
          <w:sz w:val="22"/>
          <w:szCs w:val="22"/>
        </w:rPr>
        <w:t xml:space="preserve"> </w:t>
      </w:r>
      <w:r w:rsidRPr="00C84F69">
        <w:rPr>
          <w:sz w:val="22"/>
          <w:szCs w:val="22"/>
        </w:rPr>
        <w:t>property number assigned to the inventory item issued</w:t>
      </w:r>
    </w:p>
    <w:p w:rsidR="00F5406B" w:rsidRPr="00C84F69" w:rsidRDefault="00F5406B" w:rsidP="0065560E">
      <w:pPr>
        <w:numPr>
          <w:ilvl w:val="0"/>
          <w:numId w:val="10"/>
        </w:numPr>
        <w:tabs>
          <w:tab w:val="clear" w:pos="720"/>
          <w:tab w:val="num" w:pos="1080"/>
        </w:tabs>
        <w:ind w:left="1440" w:right="342" w:hanging="720"/>
        <w:jc w:val="both"/>
        <w:rPr>
          <w:sz w:val="22"/>
          <w:szCs w:val="22"/>
        </w:rPr>
      </w:pPr>
      <w:r w:rsidRPr="00C84F69">
        <w:rPr>
          <w:b/>
          <w:iCs/>
          <w:sz w:val="22"/>
          <w:szCs w:val="22"/>
        </w:rPr>
        <w:t xml:space="preserve">Estimated Useful Life </w:t>
      </w:r>
      <w:r w:rsidRPr="00C84F69">
        <w:rPr>
          <w:iCs/>
          <w:sz w:val="22"/>
          <w:szCs w:val="22"/>
        </w:rPr>
        <w:t>– estimated useful life of the item issued</w:t>
      </w:r>
    </w:p>
    <w:p w:rsidR="00F5406B" w:rsidRPr="00C84F69" w:rsidRDefault="00F5406B" w:rsidP="00F5406B">
      <w:pPr>
        <w:ind w:left="1710" w:right="342"/>
        <w:jc w:val="both"/>
        <w:rPr>
          <w:sz w:val="22"/>
          <w:szCs w:val="22"/>
        </w:rPr>
      </w:pPr>
    </w:p>
    <w:p w:rsidR="00F5406B" w:rsidRPr="00C84F69" w:rsidRDefault="00F5406B" w:rsidP="00C84F69">
      <w:pPr>
        <w:numPr>
          <w:ilvl w:val="0"/>
          <w:numId w:val="9"/>
        </w:numPr>
        <w:tabs>
          <w:tab w:val="clear" w:pos="360"/>
          <w:tab w:val="left" w:pos="720"/>
        </w:tabs>
        <w:ind w:left="720" w:right="342"/>
        <w:jc w:val="both"/>
        <w:rPr>
          <w:sz w:val="22"/>
          <w:szCs w:val="22"/>
        </w:rPr>
      </w:pPr>
      <w:r w:rsidRPr="00C84F69">
        <w:rPr>
          <w:sz w:val="22"/>
          <w:szCs w:val="22"/>
        </w:rPr>
        <w:t>This form shall be signed and dated by the designated Supply and/or Property Custodian on the “</w:t>
      </w:r>
      <w:r w:rsidRPr="00C84F69">
        <w:rPr>
          <w:i/>
          <w:iCs/>
          <w:sz w:val="22"/>
          <w:szCs w:val="22"/>
        </w:rPr>
        <w:t>Received from”</w:t>
      </w:r>
      <w:r w:rsidRPr="00C84F69">
        <w:rPr>
          <w:sz w:val="22"/>
          <w:szCs w:val="22"/>
        </w:rPr>
        <w:t xml:space="preserve"> portion and by the recipient or end-user of the inventory on the </w:t>
      </w:r>
      <w:r w:rsidRPr="00C84F69">
        <w:rPr>
          <w:i/>
          <w:iCs/>
          <w:sz w:val="22"/>
          <w:szCs w:val="22"/>
        </w:rPr>
        <w:t>“Received by”</w:t>
      </w:r>
      <w:r w:rsidRPr="00C84F69">
        <w:rPr>
          <w:sz w:val="22"/>
          <w:szCs w:val="22"/>
        </w:rPr>
        <w:t xml:space="preserve"> portion.</w:t>
      </w:r>
    </w:p>
    <w:p w:rsidR="00F5406B" w:rsidRPr="00C84F69" w:rsidRDefault="00F5406B" w:rsidP="00F5406B">
      <w:pPr>
        <w:tabs>
          <w:tab w:val="left" w:pos="900"/>
        </w:tabs>
        <w:ind w:left="900" w:right="342"/>
        <w:jc w:val="both"/>
        <w:rPr>
          <w:sz w:val="22"/>
          <w:szCs w:val="22"/>
        </w:rPr>
      </w:pPr>
    </w:p>
    <w:p w:rsidR="00F5406B" w:rsidRPr="00C84F69" w:rsidRDefault="00F5406B" w:rsidP="00C84F69">
      <w:pPr>
        <w:numPr>
          <w:ilvl w:val="0"/>
          <w:numId w:val="9"/>
        </w:numPr>
        <w:tabs>
          <w:tab w:val="clear" w:pos="360"/>
          <w:tab w:val="left" w:pos="720"/>
        </w:tabs>
        <w:ind w:left="720" w:right="342"/>
        <w:jc w:val="both"/>
        <w:rPr>
          <w:sz w:val="22"/>
          <w:szCs w:val="22"/>
        </w:rPr>
      </w:pPr>
      <w:r w:rsidRPr="00C84F69">
        <w:rPr>
          <w:sz w:val="22"/>
          <w:szCs w:val="22"/>
        </w:rPr>
        <w:t>The ICS shall be prepared in two (2) copies distributed as follows:</w:t>
      </w:r>
    </w:p>
    <w:p w:rsidR="00F5406B" w:rsidRPr="00C84F69" w:rsidRDefault="00F5406B" w:rsidP="00F5406B">
      <w:pPr>
        <w:tabs>
          <w:tab w:val="left" w:pos="360"/>
        </w:tabs>
        <w:ind w:left="360" w:right="342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0"/>
        <w:gridCol w:w="450"/>
        <w:gridCol w:w="4500"/>
      </w:tblGrid>
      <w:tr w:rsidR="00F5406B" w:rsidRPr="00C84F69" w:rsidTr="0065560E">
        <w:tc>
          <w:tcPr>
            <w:tcW w:w="1260" w:type="dxa"/>
          </w:tcPr>
          <w:p w:rsidR="00F5406B" w:rsidRPr="00C84F69" w:rsidRDefault="00F5406B" w:rsidP="00F5406B">
            <w:pPr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  <w:r w:rsidRPr="00C84F69">
              <w:rPr>
                <w:i/>
                <w:iCs/>
                <w:sz w:val="22"/>
                <w:szCs w:val="22"/>
              </w:rPr>
              <w:t>Original</w:t>
            </w:r>
          </w:p>
        </w:tc>
        <w:tc>
          <w:tcPr>
            <w:tcW w:w="450" w:type="dxa"/>
          </w:tcPr>
          <w:p w:rsidR="00F5406B" w:rsidRPr="00C84F69" w:rsidRDefault="00F5406B" w:rsidP="00F5406B">
            <w:pPr>
              <w:rPr>
                <w:sz w:val="22"/>
                <w:szCs w:val="22"/>
              </w:rPr>
            </w:pPr>
            <w:r w:rsidRPr="00C84F69">
              <w:rPr>
                <w:sz w:val="22"/>
                <w:szCs w:val="22"/>
              </w:rPr>
              <w:t>–</w:t>
            </w:r>
          </w:p>
        </w:tc>
        <w:tc>
          <w:tcPr>
            <w:tcW w:w="4500" w:type="dxa"/>
          </w:tcPr>
          <w:p w:rsidR="00F5406B" w:rsidRPr="00C84F69" w:rsidRDefault="00F5406B" w:rsidP="00F5406B">
            <w:pPr>
              <w:tabs>
                <w:tab w:val="left" w:pos="360"/>
              </w:tabs>
              <w:ind w:right="342"/>
              <w:jc w:val="both"/>
              <w:rPr>
                <w:sz w:val="22"/>
                <w:szCs w:val="22"/>
              </w:rPr>
            </w:pPr>
            <w:r w:rsidRPr="00C84F69">
              <w:rPr>
                <w:sz w:val="22"/>
                <w:szCs w:val="22"/>
              </w:rPr>
              <w:t>Supply and/or Property Division/Unit</w:t>
            </w:r>
          </w:p>
        </w:tc>
      </w:tr>
      <w:tr w:rsidR="00F5406B" w:rsidRPr="00C84F69" w:rsidTr="0065560E">
        <w:tc>
          <w:tcPr>
            <w:tcW w:w="1260" w:type="dxa"/>
          </w:tcPr>
          <w:p w:rsidR="00F5406B" w:rsidRPr="00C84F69" w:rsidRDefault="00F5406B" w:rsidP="00F5406B">
            <w:pPr>
              <w:tabs>
                <w:tab w:val="left" w:pos="360"/>
              </w:tabs>
              <w:ind w:right="342"/>
              <w:jc w:val="both"/>
              <w:rPr>
                <w:sz w:val="22"/>
                <w:szCs w:val="22"/>
              </w:rPr>
            </w:pPr>
            <w:r w:rsidRPr="00C84F69">
              <w:rPr>
                <w:i/>
                <w:iCs/>
                <w:sz w:val="22"/>
                <w:szCs w:val="22"/>
              </w:rPr>
              <w:t>Copy</w:t>
            </w:r>
            <w:r w:rsidRPr="00C84F69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450" w:type="dxa"/>
          </w:tcPr>
          <w:p w:rsidR="00F5406B" w:rsidRPr="00C84F69" w:rsidRDefault="00F5406B" w:rsidP="00F5406B">
            <w:pPr>
              <w:rPr>
                <w:sz w:val="22"/>
                <w:szCs w:val="22"/>
              </w:rPr>
            </w:pPr>
            <w:r w:rsidRPr="00C84F69">
              <w:rPr>
                <w:sz w:val="22"/>
                <w:szCs w:val="22"/>
              </w:rPr>
              <w:t>–</w:t>
            </w:r>
          </w:p>
        </w:tc>
        <w:tc>
          <w:tcPr>
            <w:tcW w:w="4500" w:type="dxa"/>
          </w:tcPr>
          <w:p w:rsidR="00F5406B" w:rsidRPr="00C84F69" w:rsidRDefault="00F5406B" w:rsidP="00F5406B">
            <w:pPr>
              <w:tabs>
                <w:tab w:val="left" w:pos="360"/>
              </w:tabs>
              <w:ind w:right="342"/>
              <w:jc w:val="both"/>
              <w:rPr>
                <w:sz w:val="22"/>
                <w:szCs w:val="22"/>
              </w:rPr>
            </w:pPr>
            <w:r w:rsidRPr="00C84F69">
              <w:rPr>
                <w:sz w:val="22"/>
                <w:szCs w:val="22"/>
              </w:rPr>
              <w:t>Recipient or end-user of the inventory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 w:rsidR="00C55D4D" w:rsidRPr="00C84F69" w:rsidRDefault="00C55D4D">
      <w:pPr>
        <w:rPr>
          <w:sz w:val="22"/>
          <w:szCs w:val="22"/>
        </w:rPr>
      </w:pPr>
    </w:p>
    <w:p w:rsidR="00C55D4D" w:rsidRPr="00C84F69" w:rsidRDefault="00C55D4D" w:rsidP="00A570EE">
      <w:pPr>
        <w:jc w:val="both"/>
        <w:rPr>
          <w:sz w:val="22"/>
          <w:szCs w:val="22"/>
        </w:rPr>
      </w:pPr>
    </w:p>
    <w:p w:rsidR="00C55D4D" w:rsidRPr="00C84F69" w:rsidRDefault="00C55D4D" w:rsidP="00A570EE">
      <w:pPr>
        <w:jc w:val="both"/>
        <w:rPr>
          <w:sz w:val="22"/>
          <w:szCs w:val="22"/>
        </w:rPr>
      </w:pPr>
    </w:p>
    <w:p w:rsidR="00C55D4D" w:rsidRPr="00C84F69" w:rsidRDefault="00C55D4D" w:rsidP="00A570EE">
      <w:pPr>
        <w:jc w:val="both"/>
        <w:rPr>
          <w:sz w:val="22"/>
          <w:szCs w:val="22"/>
        </w:rPr>
      </w:pPr>
    </w:p>
    <w:p w:rsidR="00BB115C" w:rsidRDefault="00BB115C"/>
    <w:p w:rsidR="00C107E8" w:rsidRDefault="00C107E8" w:rsidP="00A306D4">
      <w:pPr>
        <w:pStyle w:val="Heading4"/>
      </w:pPr>
    </w:p>
    <w:sectPr w:rsidR="00C107E8" w:rsidSect="00147592">
      <w:headerReference w:type="default" r:id="rId8"/>
      <w:footerReference w:type="even" r:id="rId9"/>
      <w:pgSz w:w="11907" w:h="16839" w:code="9"/>
      <w:pgMar w:top="1440" w:right="1440" w:bottom="1440" w:left="1440" w:header="720" w:footer="720" w:gutter="0"/>
      <w:pgNumType w:start="12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2AB" w:rsidRDefault="003112AB">
      <w:r>
        <w:separator/>
      </w:r>
    </w:p>
  </w:endnote>
  <w:endnote w:type="continuationSeparator" w:id="1">
    <w:p w:rsidR="003112AB" w:rsidRDefault="00311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4AE" w:rsidRDefault="00E56E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74A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74AE" w:rsidRDefault="009274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2AB" w:rsidRDefault="003112AB">
      <w:r>
        <w:separator/>
      </w:r>
    </w:p>
  </w:footnote>
  <w:footnote w:type="continuationSeparator" w:id="1">
    <w:p w:rsidR="003112AB" w:rsidRDefault="003112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BA7" w:rsidRPr="00C84F69" w:rsidRDefault="00E40A4F" w:rsidP="00283BA7">
    <w:pPr>
      <w:pStyle w:val="Header"/>
      <w:jc w:val="right"/>
      <w:rPr>
        <w:i/>
        <w:sz w:val="22"/>
      </w:rPr>
    </w:pPr>
    <w:r w:rsidRPr="00C84F69">
      <w:rPr>
        <w:i/>
        <w:sz w:val="22"/>
      </w:rPr>
      <w:t>Appendix 52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A1B"/>
    <w:multiLevelType w:val="singleLevel"/>
    <w:tmpl w:val="B2F25F26"/>
    <w:lvl w:ilvl="0">
      <w:start w:val="10"/>
      <w:numFmt w:val="decimal"/>
      <w:lvlText w:val="%1."/>
      <w:lvlJc w:val="left"/>
      <w:pPr>
        <w:tabs>
          <w:tab w:val="num" w:pos="240"/>
        </w:tabs>
        <w:ind w:left="240" w:hanging="420"/>
      </w:pPr>
      <w:rPr>
        <w:rFonts w:hint="default"/>
      </w:rPr>
    </w:lvl>
  </w:abstractNum>
  <w:abstractNum w:abstractNumId="1">
    <w:nsid w:val="10AA7506"/>
    <w:multiLevelType w:val="singleLevel"/>
    <w:tmpl w:val="5E8695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89B213A"/>
    <w:multiLevelType w:val="singleLevel"/>
    <w:tmpl w:val="985450B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245B7F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64B2301"/>
    <w:multiLevelType w:val="singleLevel"/>
    <w:tmpl w:val="3EACD07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0F40C50"/>
    <w:multiLevelType w:val="singleLevel"/>
    <w:tmpl w:val="2372286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6">
    <w:nsid w:val="40FE0706"/>
    <w:multiLevelType w:val="singleLevel"/>
    <w:tmpl w:val="1CAC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4D463247"/>
    <w:multiLevelType w:val="hybridMultilevel"/>
    <w:tmpl w:val="30BA9A3E"/>
    <w:lvl w:ilvl="0" w:tplc="3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8">
    <w:nsid w:val="520315B6"/>
    <w:multiLevelType w:val="hybridMultilevel"/>
    <w:tmpl w:val="B816D354"/>
    <w:lvl w:ilvl="0" w:tplc="05A02BD4">
      <w:start w:val="1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998691C">
      <w:start w:val="1"/>
      <w:numFmt w:val="decimal"/>
      <w:lvlText w:val="Sec. %2."/>
      <w:lvlJc w:val="left"/>
      <w:pPr>
        <w:tabs>
          <w:tab w:val="num" w:pos="2174"/>
        </w:tabs>
        <w:ind w:left="2174" w:hanging="648"/>
      </w:pPr>
      <w:rPr>
        <w:rFonts w:hint="default"/>
        <w:b/>
        <w:i w:val="0"/>
        <w:sz w:val="24"/>
        <w:szCs w:val="24"/>
      </w:rPr>
    </w:lvl>
    <w:lvl w:ilvl="2" w:tplc="619E6234">
      <w:start w:val="1"/>
      <w:numFmt w:val="lowerLetter"/>
      <w:lvlText w:val="%3."/>
      <w:lvlJc w:val="left"/>
      <w:pPr>
        <w:tabs>
          <w:tab w:val="num" w:pos="2265"/>
        </w:tabs>
        <w:ind w:left="2265" w:hanging="360"/>
      </w:pPr>
      <w:rPr>
        <w:rFonts w:hint="default"/>
        <w:b w:val="0"/>
        <w:i w:val="0"/>
        <w:sz w:val="24"/>
        <w:szCs w:val="24"/>
      </w:rPr>
    </w:lvl>
    <w:lvl w:ilvl="3" w:tplc="61B0FB4A">
      <w:start w:val="1"/>
      <w:numFmt w:val="decimal"/>
      <w:lvlText w:val="%4."/>
      <w:lvlJc w:val="left"/>
      <w:pPr>
        <w:tabs>
          <w:tab w:val="num" w:pos="1350"/>
        </w:tabs>
        <w:ind w:left="1350" w:hanging="360"/>
      </w:pPr>
      <w:rPr>
        <w:b w:val="0"/>
      </w:rPr>
    </w:lvl>
    <w:lvl w:ilvl="4" w:tplc="BDBEDAF8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  <w:rPr>
        <w:b w:val="0"/>
      </w:rPr>
    </w:lvl>
    <w:lvl w:ilvl="5" w:tplc="3409000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9">
    <w:nsid w:val="5ADF76AC"/>
    <w:multiLevelType w:val="singleLevel"/>
    <w:tmpl w:val="985450B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>
    <w:nsid w:val="5B53429F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F255C71"/>
    <w:multiLevelType w:val="hybridMultilevel"/>
    <w:tmpl w:val="6B726B3A"/>
    <w:lvl w:ilvl="0" w:tplc="29B8ED72">
      <w:start w:val="1"/>
      <w:numFmt w:val="lowerLetter"/>
      <w:lvlText w:val="%1."/>
      <w:lvlJc w:val="left"/>
      <w:pPr>
        <w:tabs>
          <w:tab w:val="num" w:pos="576"/>
        </w:tabs>
        <w:ind w:left="504" w:hanging="288"/>
      </w:pPr>
      <w:rPr>
        <w:rFonts w:hint="default"/>
      </w:rPr>
    </w:lvl>
    <w:lvl w:ilvl="1" w:tplc="FF6C9A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F52D73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2"/>
  </w:num>
  <w:num w:numId="5">
    <w:abstractNumId w:val="1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9F5BD5"/>
    <w:rsid w:val="0000021D"/>
    <w:rsid w:val="00081AD4"/>
    <w:rsid w:val="000D1C1A"/>
    <w:rsid w:val="001238DD"/>
    <w:rsid w:val="00147592"/>
    <w:rsid w:val="0018088F"/>
    <w:rsid w:val="001B3EC7"/>
    <w:rsid w:val="001B5339"/>
    <w:rsid w:val="00214EAF"/>
    <w:rsid w:val="00221965"/>
    <w:rsid w:val="00254300"/>
    <w:rsid w:val="00261F40"/>
    <w:rsid w:val="0027246F"/>
    <w:rsid w:val="0028285F"/>
    <w:rsid w:val="00282B39"/>
    <w:rsid w:val="00283BA7"/>
    <w:rsid w:val="002939CD"/>
    <w:rsid w:val="003112AB"/>
    <w:rsid w:val="00312DD4"/>
    <w:rsid w:val="00315AB3"/>
    <w:rsid w:val="003300BD"/>
    <w:rsid w:val="00330228"/>
    <w:rsid w:val="003B3EA0"/>
    <w:rsid w:val="003B53FE"/>
    <w:rsid w:val="003F4B37"/>
    <w:rsid w:val="00410955"/>
    <w:rsid w:val="00445E9B"/>
    <w:rsid w:val="00447A5B"/>
    <w:rsid w:val="004506C5"/>
    <w:rsid w:val="00465DD0"/>
    <w:rsid w:val="004927D4"/>
    <w:rsid w:val="004A6E08"/>
    <w:rsid w:val="004B1915"/>
    <w:rsid w:val="00510C3D"/>
    <w:rsid w:val="00555242"/>
    <w:rsid w:val="005773BC"/>
    <w:rsid w:val="005A0AAE"/>
    <w:rsid w:val="005A43D0"/>
    <w:rsid w:val="005C19FA"/>
    <w:rsid w:val="005E085B"/>
    <w:rsid w:val="00621191"/>
    <w:rsid w:val="00650F89"/>
    <w:rsid w:val="0065560E"/>
    <w:rsid w:val="00656684"/>
    <w:rsid w:val="00694F91"/>
    <w:rsid w:val="006A2527"/>
    <w:rsid w:val="006C048C"/>
    <w:rsid w:val="006C13A1"/>
    <w:rsid w:val="007961BC"/>
    <w:rsid w:val="007E507D"/>
    <w:rsid w:val="007E6512"/>
    <w:rsid w:val="00802C2A"/>
    <w:rsid w:val="008240BE"/>
    <w:rsid w:val="00824A65"/>
    <w:rsid w:val="008828E8"/>
    <w:rsid w:val="008911AB"/>
    <w:rsid w:val="008A1D43"/>
    <w:rsid w:val="008A4AA2"/>
    <w:rsid w:val="008E2C5E"/>
    <w:rsid w:val="009059C2"/>
    <w:rsid w:val="009274AE"/>
    <w:rsid w:val="009820F4"/>
    <w:rsid w:val="0099580A"/>
    <w:rsid w:val="009F1A09"/>
    <w:rsid w:val="009F35E2"/>
    <w:rsid w:val="009F5BD5"/>
    <w:rsid w:val="00A046DB"/>
    <w:rsid w:val="00A10671"/>
    <w:rsid w:val="00A306D4"/>
    <w:rsid w:val="00A423E7"/>
    <w:rsid w:val="00A570EE"/>
    <w:rsid w:val="00A95A1B"/>
    <w:rsid w:val="00AD55A6"/>
    <w:rsid w:val="00AE738D"/>
    <w:rsid w:val="00AF1B31"/>
    <w:rsid w:val="00AF2F04"/>
    <w:rsid w:val="00B069C8"/>
    <w:rsid w:val="00B35DA1"/>
    <w:rsid w:val="00B70D42"/>
    <w:rsid w:val="00B72530"/>
    <w:rsid w:val="00BB115C"/>
    <w:rsid w:val="00C107E8"/>
    <w:rsid w:val="00C45EDD"/>
    <w:rsid w:val="00C55D4D"/>
    <w:rsid w:val="00C566F2"/>
    <w:rsid w:val="00C72170"/>
    <w:rsid w:val="00C84078"/>
    <w:rsid w:val="00C84F69"/>
    <w:rsid w:val="00C873DF"/>
    <w:rsid w:val="00C90C3E"/>
    <w:rsid w:val="00CB71AC"/>
    <w:rsid w:val="00CD396E"/>
    <w:rsid w:val="00CD6DB5"/>
    <w:rsid w:val="00CE5FAB"/>
    <w:rsid w:val="00D121CB"/>
    <w:rsid w:val="00D16B9E"/>
    <w:rsid w:val="00D372F3"/>
    <w:rsid w:val="00D37D54"/>
    <w:rsid w:val="00D45566"/>
    <w:rsid w:val="00D46666"/>
    <w:rsid w:val="00DA71F2"/>
    <w:rsid w:val="00E15B90"/>
    <w:rsid w:val="00E40A4F"/>
    <w:rsid w:val="00E56ED7"/>
    <w:rsid w:val="00E60529"/>
    <w:rsid w:val="00E934EF"/>
    <w:rsid w:val="00EB2D01"/>
    <w:rsid w:val="00EB666A"/>
    <w:rsid w:val="00EE4CFB"/>
    <w:rsid w:val="00F0232E"/>
    <w:rsid w:val="00F044DB"/>
    <w:rsid w:val="00F536A0"/>
    <w:rsid w:val="00F5406B"/>
    <w:rsid w:val="00F665ED"/>
    <w:rsid w:val="00F82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01"/>
  </w:style>
  <w:style w:type="paragraph" w:styleId="Heading1">
    <w:name w:val="heading 1"/>
    <w:basedOn w:val="Normal"/>
    <w:next w:val="Normal"/>
    <w:qFormat/>
    <w:rsid w:val="00EB2D01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EB2D01"/>
    <w:pPr>
      <w:keepNext/>
      <w:tabs>
        <w:tab w:val="left" w:pos="360"/>
      </w:tabs>
      <w:ind w:left="360" w:right="-396" w:hanging="360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EB2D01"/>
    <w:pPr>
      <w:keepNext/>
      <w:ind w:left="630" w:hanging="63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EB2D01"/>
    <w:pPr>
      <w:keepNext/>
      <w:tabs>
        <w:tab w:val="left" w:pos="360"/>
      </w:tabs>
      <w:ind w:left="360" w:right="-396" w:hanging="360"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B2D01"/>
    <w:pPr>
      <w:ind w:left="630" w:hanging="630"/>
    </w:pPr>
    <w:rPr>
      <w:rFonts w:ascii="Arial" w:hAnsi="Arial"/>
    </w:rPr>
  </w:style>
  <w:style w:type="paragraph" w:styleId="BodyTextIndent2">
    <w:name w:val="Body Text Indent 2"/>
    <w:basedOn w:val="Normal"/>
    <w:rsid w:val="00EB2D01"/>
    <w:pPr>
      <w:ind w:left="270" w:hanging="270"/>
    </w:pPr>
    <w:rPr>
      <w:rFonts w:ascii="Arial" w:hAnsi="Arial"/>
    </w:rPr>
  </w:style>
  <w:style w:type="paragraph" w:styleId="BodyTextIndent3">
    <w:name w:val="Body Text Indent 3"/>
    <w:basedOn w:val="Normal"/>
    <w:rsid w:val="00EB2D01"/>
    <w:pPr>
      <w:ind w:left="720" w:hanging="720"/>
      <w:jc w:val="both"/>
    </w:pPr>
    <w:rPr>
      <w:rFonts w:ascii="Arial" w:hAnsi="Arial"/>
      <w:sz w:val="22"/>
    </w:rPr>
  </w:style>
  <w:style w:type="paragraph" w:styleId="BlockText">
    <w:name w:val="Block Text"/>
    <w:basedOn w:val="Normal"/>
    <w:rsid w:val="00EB2D01"/>
    <w:pPr>
      <w:tabs>
        <w:tab w:val="left" w:pos="360"/>
      </w:tabs>
      <w:ind w:left="360" w:right="-396" w:hanging="360"/>
      <w:jc w:val="both"/>
    </w:pPr>
    <w:rPr>
      <w:sz w:val="24"/>
    </w:rPr>
  </w:style>
  <w:style w:type="paragraph" w:styleId="Footer">
    <w:name w:val="footer"/>
    <w:basedOn w:val="Normal"/>
    <w:link w:val="FooterChar"/>
    <w:uiPriority w:val="99"/>
    <w:rsid w:val="00EB2D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B2D01"/>
  </w:style>
  <w:style w:type="paragraph" w:styleId="Header">
    <w:name w:val="header"/>
    <w:basedOn w:val="Normal"/>
    <w:rsid w:val="00EB2D0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107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C84078"/>
  </w:style>
  <w:style w:type="paragraph" w:styleId="ListParagraph">
    <w:name w:val="List Paragraph"/>
    <w:basedOn w:val="Normal"/>
    <w:uiPriority w:val="34"/>
    <w:qFormat/>
    <w:rsid w:val="005E08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883CE-D5F8-44BB-B935-A48171BEA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B - Inventory Custodian Slip Instructions</vt:lpstr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B - Inventory Custodian Slip Instructions</dc:title>
  <dc:subject>COA Circular No. 2005-002 - April 14, 2005</dc:subject>
  <dc:creator>COA</dc:creator>
  <cp:lastModifiedBy>Windows 8</cp:lastModifiedBy>
  <cp:revision>2</cp:revision>
  <cp:lastPrinted>2021-01-25T05:43:00Z</cp:lastPrinted>
  <dcterms:created xsi:type="dcterms:W3CDTF">2021-01-25T05:44:00Z</dcterms:created>
  <dcterms:modified xsi:type="dcterms:W3CDTF">2021-01-25T05:44:00Z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-92880270</vt:i4>
  </property>
  <property fmtid="{D5CDD505-2E9C-101B-9397-08002B2CF9AE}" pid="3" name="_EmailSubject">
    <vt:lpwstr/>
  </property>
  <property fmtid="{D5CDD505-2E9C-101B-9397-08002B2CF9AE}" pid="4" name="_AuthorEmail">
    <vt:lpwstr>gafmis.ard@coa.gov.ph</vt:lpwstr>
  </property>
  <property fmtid="{D5CDD505-2E9C-101B-9397-08002B2CF9AE}" pid="5" name="_AuthorEmailDisplayName">
    <vt:lpwstr>gafmis.ard</vt:lpwstr>
  </property>
  <property fmtid="{D5CDD505-2E9C-101B-9397-08002B2CF9AE}" pid="6" name="_ReviewingToolsShownOnce">
    <vt:lpwstr/>
  </property>
</Properties>
</file>