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1F" w:rsidRPr="002B4C00" w:rsidRDefault="00F2051F" w:rsidP="00F32D11">
      <w:pPr>
        <w:shd w:val="clear" w:color="auto" w:fill="FFFFFF"/>
        <w:spacing w:line="240" w:lineRule="auto"/>
        <w:ind w:firstLineChars="0" w:firstLine="0"/>
        <w:rPr>
          <w:rFonts w:cs="Times New Roman"/>
          <w:color w:val="000000"/>
          <w:sz w:val="21"/>
          <w:szCs w:val="21"/>
        </w:rPr>
      </w:pPr>
      <w:proofErr w:type="gramStart"/>
      <w:r w:rsidRPr="002B4C00">
        <w:rPr>
          <w:rFonts w:cs="Times New Roman"/>
          <w:color w:val="800000"/>
          <w:sz w:val="21"/>
          <w:szCs w:val="21"/>
        </w:rPr>
        <w:t>&lt;li&gt;</w:t>
      </w:r>
      <w:r w:rsidRPr="002B4C00">
        <w:rPr>
          <w:rFonts w:cs="Times New Roman"/>
          <w:color w:val="000000"/>
          <w:sz w:val="21"/>
          <w:szCs w:val="21"/>
        </w:rPr>
        <w:t>Y.Song,</w:t>
      </w:r>
      <w:r w:rsidRPr="002B4C00">
        <w:rPr>
          <w:rFonts w:cs="Times New Roman"/>
          <w:color w:val="800000"/>
          <w:sz w:val="21"/>
          <w:szCs w:val="21"/>
        </w:rPr>
        <w:t>&lt;b&gt;&lt;u&gt;</w:t>
      </w:r>
      <w:r w:rsidRPr="002B4C00">
        <w:rPr>
          <w:rFonts w:cs="Times New Roman"/>
          <w:color w:val="000000"/>
          <w:sz w:val="21"/>
          <w:szCs w:val="21"/>
        </w:rPr>
        <w:t>Y.Xu</w:t>
      </w:r>
      <w:proofErr w:type="gramEnd"/>
      <w:r w:rsidRPr="002B4C00">
        <w:rPr>
          <w:rFonts w:cs="Times New Roman"/>
          <w:color w:val="800000"/>
          <w:sz w:val="21"/>
          <w:szCs w:val="21"/>
        </w:rPr>
        <w:t>&lt;/u&gt;&lt;/b&gt;</w:t>
      </w:r>
      <w:r w:rsidRPr="002B4C00">
        <w:rPr>
          <w:rFonts w:cs="Times New Roman"/>
          <w:color w:val="000000"/>
          <w:sz w:val="21"/>
          <w:szCs w:val="21"/>
        </w:rPr>
        <w:t>,H.Ismail,X.Liu</w:t>
      </w:r>
      <w:r w:rsidRPr="002B4C00">
        <w:rPr>
          <w:rFonts w:cs="Times New Roman"/>
          <w:color w:val="800000"/>
          <w:sz w:val="21"/>
          <w:szCs w:val="21"/>
        </w:rPr>
        <w:t>&lt;sup&gt;</w:t>
      </w:r>
      <w:r w:rsidRPr="002B4C00">
        <w:rPr>
          <w:rFonts w:cs="Times New Roman"/>
          <w:color w:val="000000"/>
          <w:sz w:val="21"/>
          <w:szCs w:val="21"/>
        </w:rPr>
        <w:t>*</w:t>
      </w:r>
      <w:r w:rsidRPr="002B4C00">
        <w:rPr>
          <w:rFonts w:cs="Times New Roman"/>
          <w:color w:val="800000"/>
          <w:sz w:val="21"/>
          <w:szCs w:val="21"/>
        </w:rPr>
        <w:t>&lt;/sup&gt;</w:t>
      </w:r>
      <w:r w:rsidRPr="002B4C00">
        <w:rPr>
          <w:rFonts w:cs="Times New Roman"/>
          <w:color w:val="000000"/>
          <w:sz w:val="21"/>
          <w:szCs w:val="21"/>
        </w:rPr>
        <w:t>.Scourmodelingbasedonimmersedboundarymethod:Apathwaytopracticaluseofthree-dimensionalscourmodels,</w:t>
      </w:r>
      <w:r w:rsidRPr="002B4C00">
        <w:rPr>
          <w:rFonts w:cs="Times New Roman"/>
          <w:color w:val="800000"/>
          <w:sz w:val="21"/>
          <w:szCs w:val="21"/>
        </w:rPr>
        <w:t>&lt;i&gt;</w:t>
      </w:r>
      <w:r w:rsidRPr="002B4C00">
        <w:rPr>
          <w:rFonts w:cs="Times New Roman"/>
          <w:color w:val="000000"/>
          <w:sz w:val="21"/>
          <w:szCs w:val="21"/>
        </w:rPr>
        <w:t>CoastalEngineering</w:t>
      </w:r>
      <w:r w:rsidR="006A23DC" w:rsidRPr="002B4C00">
        <w:rPr>
          <w:rFonts w:cs="Times New Roman"/>
          <w:color w:val="000000"/>
          <w:sz w:val="21"/>
          <w:szCs w:val="21"/>
        </w:rPr>
        <w:t>&lt;</w:t>
      </w:r>
      <w:r w:rsidRPr="002B4C00">
        <w:rPr>
          <w:rFonts w:cs="Times New Roman"/>
          <w:color w:val="000000"/>
          <w:sz w:val="21"/>
          <w:szCs w:val="21"/>
        </w:rPr>
        <w:t>/i&gt;,2022:104037.</w:t>
      </w:r>
    </w:p>
    <w:p w:rsidR="00F2051F" w:rsidRDefault="00F2051F" w:rsidP="00F32D11">
      <w:pPr>
        <w:shd w:val="clear" w:color="auto" w:fill="FFFFFF"/>
        <w:spacing w:line="240" w:lineRule="auto"/>
        <w:ind w:firstLine="420"/>
        <w:rPr>
          <w:rFonts w:cs="Times New Roman"/>
          <w:color w:val="800000"/>
          <w:sz w:val="21"/>
          <w:szCs w:val="21"/>
        </w:rPr>
      </w:pPr>
      <w:r w:rsidRPr="002B4C00">
        <w:rPr>
          <w:rFonts w:cs="Times New Roman"/>
          <w:color w:val="800000"/>
          <w:sz w:val="21"/>
          <w:szCs w:val="21"/>
        </w:rPr>
        <w:t>&lt;/li&gt;</w:t>
      </w:r>
    </w:p>
    <w:p w:rsidR="00D631BB" w:rsidRPr="002B4C00" w:rsidRDefault="00D631BB" w:rsidP="00F32D11">
      <w:pPr>
        <w:shd w:val="clear" w:color="auto" w:fill="FFFFFF"/>
        <w:spacing w:line="240" w:lineRule="auto"/>
        <w:ind w:firstLine="420"/>
        <w:rPr>
          <w:rFonts w:cs="Times New Roman" w:hint="eastAsia"/>
          <w:color w:val="000000"/>
          <w:sz w:val="21"/>
          <w:szCs w:val="21"/>
        </w:rPr>
      </w:pPr>
    </w:p>
    <w:p w:rsidR="00F2051F" w:rsidRPr="002B4C00" w:rsidRDefault="00F2051F" w:rsidP="00F32D11">
      <w:pPr>
        <w:shd w:val="clear" w:color="auto" w:fill="FFFFFF"/>
        <w:spacing w:line="240" w:lineRule="auto"/>
        <w:ind w:firstLine="420"/>
        <w:rPr>
          <w:rFonts w:cs="Times New Roman"/>
          <w:color w:val="000000"/>
          <w:sz w:val="21"/>
          <w:szCs w:val="21"/>
        </w:rPr>
      </w:pPr>
      <w:proofErr w:type="gramStart"/>
      <w:r w:rsidRPr="002B4C00">
        <w:rPr>
          <w:rFonts w:cs="Times New Roman"/>
          <w:color w:val="800000"/>
          <w:sz w:val="21"/>
          <w:szCs w:val="21"/>
        </w:rPr>
        <w:t>&lt;li&gt;</w:t>
      </w:r>
      <w:r w:rsidRPr="002B4C00">
        <w:rPr>
          <w:rFonts w:cs="Times New Roman"/>
          <w:color w:val="000000"/>
          <w:sz w:val="21"/>
          <w:szCs w:val="21"/>
        </w:rPr>
        <w:t>Y.G.Lai</w:t>
      </w:r>
      <w:proofErr w:type="gramEnd"/>
      <w:r w:rsidRPr="002B4C00">
        <w:rPr>
          <w:rFonts w:cs="Times New Roman"/>
          <w:color w:val="800000"/>
          <w:sz w:val="21"/>
          <w:szCs w:val="21"/>
        </w:rPr>
        <w:t>&lt;sup&gt;</w:t>
      </w:r>
      <w:r w:rsidRPr="002B4C00">
        <w:rPr>
          <w:rFonts w:cs="Times New Roman"/>
          <w:color w:val="000000"/>
          <w:sz w:val="21"/>
          <w:szCs w:val="21"/>
        </w:rPr>
        <w:t>*</w:t>
      </w:r>
      <w:r w:rsidRPr="002B4C00">
        <w:rPr>
          <w:rFonts w:cs="Times New Roman"/>
          <w:color w:val="800000"/>
          <w:sz w:val="21"/>
          <w:szCs w:val="21"/>
        </w:rPr>
        <w:t>&lt;/sup&gt;</w:t>
      </w:r>
      <w:r w:rsidRPr="002B4C00">
        <w:rPr>
          <w:rFonts w:cs="Times New Roman"/>
          <w:color w:val="000000"/>
          <w:sz w:val="21"/>
          <w:szCs w:val="21"/>
        </w:rPr>
        <w:t>,D.Smith,D.Bandrowski,</w:t>
      </w:r>
      <w:r w:rsidRPr="002B4C00">
        <w:rPr>
          <w:rFonts w:cs="Times New Roman"/>
          <w:color w:val="800000"/>
          <w:sz w:val="21"/>
          <w:szCs w:val="21"/>
        </w:rPr>
        <w:t>&lt;b&gt;&lt;u&gt;</w:t>
      </w:r>
      <w:r w:rsidRPr="002B4C00">
        <w:rPr>
          <w:rFonts w:cs="Times New Roman"/>
          <w:color w:val="000000"/>
          <w:sz w:val="21"/>
          <w:szCs w:val="21"/>
        </w:rPr>
        <w:t>Y.Xu</w:t>
      </w:r>
      <w:r w:rsidRPr="002B4C00">
        <w:rPr>
          <w:rFonts w:cs="Times New Roman"/>
          <w:color w:val="800000"/>
          <w:sz w:val="21"/>
          <w:szCs w:val="21"/>
        </w:rPr>
        <w:t>&lt;/u&gt;&lt;/b&gt;</w:t>
      </w:r>
      <w:r w:rsidRPr="002B4C00">
        <w:rPr>
          <w:rFonts w:cs="Times New Roman"/>
          <w:color w:val="000000"/>
          <w:sz w:val="21"/>
          <w:szCs w:val="21"/>
        </w:rPr>
        <w:t>,C.Woodley,K.Schnell.DevelopmentofaCFDmodelandprocedureforflowsthroughin-streamstructures,</w:t>
      </w:r>
      <w:r w:rsidRPr="002B4C00">
        <w:rPr>
          <w:rFonts w:cs="Times New Roman"/>
          <w:color w:val="800000"/>
          <w:sz w:val="21"/>
          <w:szCs w:val="21"/>
        </w:rPr>
        <w:t>&lt;i&gt;</w:t>
      </w:r>
      <w:r w:rsidRPr="002B4C00">
        <w:rPr>
          <w:rFonts w:cs="Times New Roman"/>
          <w:color w:val="000000"/>
          <w:sz w:val="21"/>
          <w:szCs w:val="21"/>
        </w:rPr>
        <w:t>JournalofAppliedWaterEngineeringandResearch</w:t>
      </w:r>
      <w:r w:rsidRPr="002B4C00">
        <w:rPr>
          <w:rFonts w:cs="Times New Roman"/>
          <w:color w:val="800000"/>
          <w:sz w:val="21"/>
          <w:szCs w:val="21"/>
        </w:rPr>
        <w:t>&lt;/i&gt;</w:t>
      </w:r>
      <w:r w:rsidRPr="002B4C00">
        <w:rPr>
          <w:rFonts w:cs="Times New Roman"/>
          <w:color w:val="000000"/>
          <w:sz w:val="21"/>
          <w:szCs w:val="21"/>
        </w:rPr>
        <w:t>,2021.</w:t>
      </w:r>
    </w:p>
    <w:p w:rsidR="00F2051F" w:rsidRDefault="00F2051F" w:rsidP="00F32D11">
      <w:pPr>
        <w:shd w:val="clear" w:color="auto" w:fill="FFFFFF"/>
        <w:spacing w:line="240" w:lineRule="auto"/>
        <w:ind w:firstLine="420"/>
        <w:rPr>
          <w:rFonts w:cs="Times New Roman"/>
          <w:color w:val="800000"/>
          <w:sz w:val="21"/>
          <w:szCs w:val="21"/>
        </w:rPr>
      </w:pPr>
      <w:r w:rsidRPr="002B4C00">
        <w:rPr>
          <w:rFonts w:cs="Times New Roman"/>
          <w:color w:val="800000"/>
          <w:sz w:val="21"/>
          <w:szCs w:val="21"/>
        </w:rPr>
        <w:t>&lt;/li&gt;</w:t>
      </w:r>
    </w:p>
    <w:p w:rsidR="00AF5FCC" w:rsidRPr="002B4C00" w:rsidRDefault="00AF5FCC" w:rsidP="00F32D11">
      <w:pPr>
        <w:shd w:val="clear" w:color="auto" w:fill="FFFFFF"/>
        <w:spacing w:line="240" w:lineRule="auto"/>
        <w:ind w:firstLine="420"/>
        <w:rPr>
          <w:rFonts w:cs="Times New Roman" w:hint="eastAsia"/>
          <w:color w:val="000000"/>
          <w:sz w:val="21"/>
          <w:szCs w:val="21"/>
        </w:rPr>
      </w:pPr>
    </w:p>
    <w:p w:rsidR="00885D57" w:rsidRPr="002B4C00" w:rsidRDefault="004C4FB5" w:rsidP="00F32D11">
      <w:pPr>
        <w:pStyle w:val="refs"/>
        <w:numPr>
          <w:ilvl w:val="0"/>
          <w:numId w:val="0"/>
        </w:numPr>
        <w:spacing w:after="156"/>
      </w:pPr>
      <w:proofErr w:type="gramStart"/>
      <w:r w:rsidRPr="002B4C00">
        <w:rPr>
          <w:color w:val="800000"/>
          <w:sz w:val="21"/>
          <w:szCs w:val="21"/>
        </w:rPr>
        <w:t>&lt;li&gt;</w:t>
      </w:r>
      <w:r w:rsidR="00885D57" w:rsidRPr="002B4C00">
        <w:t>X.Hui,H</w:t>
      </w:r>
      <w:proofErr w:type="gramEnd"/>
      <w:r w:rsidR="00885D57" w:rsidRPr="002B4C00">
        <w:t>.Yan</w:t>
      </w:r>
      <w:r w:rsidRPr="002B4C00">
        <w:rPr>
          <w:color w:val="800000"/>
          <w:sz w:val="21"/>
          <w:szCs w:val="21"/>
        </w:rPr>
        <w:t>&lt;sup&gt;</w:t>
      </w:r>
      <w:r w:rsidRPr="002B4C00">
        <w:rPr>
          <w:color w:val="000000"/>
          <w:sz w:val="21"/>
          <w:szCs w:val="21"/>
        </w:rPr>
        <w:t>*</w:t>
      </w:r>
      <w:r w:rsidRPr="002B4C00">
        <w:rPr>
          <w:color w:val="800000"/>
          <w:sz w:val="21"/>
          <w:szCs w:val="21"/>
        </w:rPr>
        <w:t>&lt;/sup&gt;</w:t>
      </w:r>
      <w:r w:rsidR="00885D57" w:rsidRPr="002B4C00">
        <w:t>,</w:t>
      </w:r>
      <w:r w:rsidR="003165DE" w:rsidRPr="002B4C00">
        <w:rPr>
          <w:color w:val="800000"/>
          <w:sz w:val="21"/>
          <w:szCs w:val="21"/>
        </w:rPr>
        <w:t>&lt;b&gt;&lt;u&gt;</w:t>
      </w:r>
      <w:r w:rsidR="003165DE" w:rsidRPr="002B4C00">
        <w:rPr>
          <w:color w:val="000000"/>
          <w:sz w:val="21"/>
          <w:szCs w:val="21"/>
        </w:rPr>
        <w:t>Y.Xu</w:t>
      </w:r>
      <w:r w:rsidR="003165DE" w:rsidRPr="002B4C00">
        <w:rPr>
          <w:color w:val="800000"/>
          <w:sz w:val="21"/>
          <w:szCs w:val="21"/>
        </w:rPr>
        <w:t>&lt;/u&gt;&lt;/b&gt;</w:t>
      </w:r>
      <w:r w:rsidR="00885D57" w:rsidRPr="002B4C00">
        <w:t>,H.Tan.Sprinklerdropletimpactangleaffectsshearstressdistributiononsoilsurface-Acasestudyofaball-drivensprinkler,</w:t>
      </w:r>
      <w:r w:rsidR="00804F12" w:rsidRPr="002B4C00">
        <w:rPr>
          <w:color w:val="800000"/>
          <w:sz w:val="21"/>
          <w:szCs w:val="21"/>
        </w:rPr>
        <w:t>&lt;i&gt;</w:t>
      </w:r>
      <w:r w:rsidR="00885D57" w:rsidRPr="002B4C00">
        <w:rPr>
          <w:i/>
        </w:rPr>
        <w:t>WaterScienceandTechnology:WaterSupply</w:t>
      </w:r>
      <w:r w:rsidR="004A449D" w:rsidRPr="002B4C00">
        <w:rPr>
          <w:color w:val="800000"/>
          <w:sz w:val="21"/>
          <w:szCs w:val="21"/>
        </w:rPr>
        <w:t>&lt;/i&gt;</w:t>
      </w:r>
      <w:r w:rsidR="00885D57" w:rsidRPr="002B4C00">
        <w:t>,2021,21(6):2772-2785.</w:t>
      </w:r>
    </w:p>
    <w:p w:rsidR="004C4FB5" w:rsidRPr="002B4C00" w:rsidRDefault="004C4FB5" w:rsidP="00F32D11">
      <w:pPr>
        <w:shd w:val="clear" w:color="auto" w:fill="FFFFFF"/>
        <w:spacing w:line="240" w:lineRule="auto"/>
        <w:ind w:firstLine="420"/>
        <w:rPr>
          <w:rFonts w:cs="Times New Roman"/>
          <w:color w:val="000000"/>
          <w:sz w:val="21"/>
          <w:szCs w:val="21"/>
        </w:rPr>
      </w:pPr>
      <w:r w:rsidRPr="002B4C00">
        <w:rPr>
          <w:rFonts w:cs="Times New Roman"/>
          <w:color w:val="800000"/>
          <w:sz w:val="21"/>
          <w:szCs w:val="21"/>
        </w:rPr>
        <w:t>&lt;/li&gt;</w:t>
      </w:r>
    </w:p>
    <w:p w:rsidR="004C4FB5" w:rsidRPr="002B4C00" w:rsidRDefault="004C4FB5" w:rsidP="00F32D11">
      <w:pPr>
        <w:pStyle w:val="refs"/>
        <w:numPr>
          <w:ilvl w:val="0"/>
          <w:numId w:val="0"/>
        </w:numPr>
        <w:spacing w:after="156"/>
      </w:pPr>
    </w:p>
    <w:p w:rsidR="00885D57" w:rsidRPr="002B4C00" w:rsidRDefault="00A53DAA" w:rsidP="00F32D11">
      <w:pPr>
        <w:pStyle w:val="refs"/>
        <w:numPr>
          <w:ilvl w:val="0"/>
          <w:numId w:val="0"/>
        </w:numPr>
        <w:spacing w:after="156"/>
      </w:pPr>
      <w:r w:rsidRPr="002B4C00">
        <w:rPr>
          <w:color w:val="800000"/>
          <w:sz w:val="21"/>
          <w:szCs w:val="21"/>
        </w:rPr>
        <w:t>&lt;li&gt;</w:t>
      </w:r>
      <w:r w:rsidR="003165DE" w:rsidRPr="002B4C00">
        <w:rPr>
          <w:color w:val="800000"/>
          <w:sz w:val="21"/>
          <w:szCs w:val="21"/>
        </w:rPr>
        <w:t>&lt;b&gt;&lt;u&gt;</w:t>
      </w:r>
      <w:r w:rsidR="003165DE" w:rsidRPr="002B4C00">
        <w:rPr>
          <w:color w:val="000000"/>
          <w:sz w:val="21"/>
          <w:szCs w:val="21"/>
        </w:rPr>
        <w:t>Y.Xu</w:t>
      </w:r>
      <w:r w:rsidR="003165DE" w:rsidRPr="002B4C00">
        <w:rPr>
          <w:color w:val="800000"/>
          <w:sz w:val="21"/>
          <w:szCs w:val="21"/>
        </w:rPr>
        <w:t>&lt;/u&gt;&lt;/b&gt;</w:t>
      </w:r>
      <w:r w:rsidR="00885D57" w:rsidRPr="002B4C00">
        <w:t>andX.Liu</w:t>
      </w:r>
      <w:r w:rsidR="004C4FB5" w:rsidRPr="002B4C00">
        <w:rPr>
          <w:color w:val="800000"/>
          <w:sz w:val="21"/>
          <w:szCs w:val="21"/>
        </w:rPr>
        <w:t>&lt;sup&gt;</w:t>
      </w:r>
      <w:r w:rsidR="004C4FB5" w:rsidRPr="002B4C00">
        <w:rPr>
          <w:color w:val="000000"/>
          <w:sz w:val="21"/>
          <w:szCs w:val="21"/>
        </w:rPr>
        <w:t>*</w:t>
      </w:r>
      <w:r w:rsidR="004C4FB5" w:rsidRPr="002B4C00">
        <w:rPr>
          <w:color w:val="800000"/>
          <w:sz w:val="21"/>
          <w:szCs w:val="21"/>
        </w:rPr>
        <w:t>&lt;/sup</w:t>
      </w:r>
      <w:proofErr w:type="gramStart"/>
      <w:r w:rsidR="004C4FB5" w:rsidRPr="002B4C00">
        <w:rPr>
          <w:color w:val="800000"/>
          <w:sz w:val="21"/>
          <w:szCs w:val="21"/>
        </w:rPr>
        <w:t>&gt;</w:t>
      </w:r>
      <w:r w:rsidR="00885D57" w:rsidRPr="002B4C00">
        <w:t>.Animmersedboundarymethodwithy</w:t>
      </w:r>
      <w:proofErr w:type="gramEnd"/>
      <w:r w:rsidR="00885D57" w:rsidRPr="002B4C00">
        <w:rPr>
          <w:vertAlign w:val="superscript"/>
        </w:rPr>
        <w:t>+</w:t>
      </w:r>
      <w:r w:rsidR="00885D57" w:rsidRPr="002B4C00">
        <w:t>-adaptivewallfunctionforsmoothwallshear,</w:t>
      </w:r>
      <w:r w:rsidR="00477C10" w:rsidRPr="002B4C00">
        <w:rPr>
          <w:color w:val="800000"/>
          <w:sz w:val="21"/>
          <w:szCs w:val="21"/>
        </w:rPr>
        <w:t>&lt;i&gt;</w:t>
      </w:r>
      <w:r w:rsidR="00885D57" w:rsidRPr="002B4C00">
        <w:rPr>
          <w:i/>
        </w:rPr>
        <w:t>InternationalJournalforNumericalMethodsinFluids</w:t>
      </w:r>
      <w:r w:rsidR="004A449D" w:rsidRPr="002B4C00">
        <w:rPr>
          <w:color w:val="800000"/>
          <w:sz w:val="21"/>
          <w:szCs w:val="21"/>
        </w:rPr>
        <w:t>&lt;/i&gt;</w:t>
      </w:r>
      <w:r w:rsidR="00885D57" w:rsidRPr="002B4C00">
        <w:t>,2021,93:1929–1946.</w:t>
      </w:r>
    </w:p>
    <w:p w:rsidR="00A53DAA" w:rsidRPr="002B4C00" w:rsidRDefault="00A53DAA" w:rsidP="00F32D11">
      <w:pPr>
        <w:shd w:val="clear" w:color="auto" w:fill="FFFFFF"/>
        <w:spacing w:line="240" w:lineRule="auto"/>
        <w:ind w:firstLine="420"/>
        <w:rPr>
          <w:rFonts w:cs="Times New Roman"/>
          <w:color w:val="000000"/>
          <w:sz w:val="21"/>
          <w:szCs w:val="21"/>
        </w:rPr>
      </w:pPr>
      <w:r w:rsidRPr="002B4C00">
        <w:rPr>
          <w:rFonts w:cs="Times New Roman"/>
          <w:color w:val="800000"/>
          <w:sz w:val="21"/>
          <w:szCs w:val="21"/>
        </w:rPr>
        <w:t>&lt;/li&gt;</w:t>
      </w:r>
    </w:p>
    <w:p w:rsidR="00A53DAA" w:rsidRPr="002B4C00" w:rsidRDefault="00A53DAA" w:rsidP="00F32D11">
      <w:pPr>
        <w:pStyle w:val="refs"/>
        <w:numPr>
          <w:ilvl w:val="0"/>
          <w:numId w:val="0"/>
        </w:numPr>
        <w:spacing w:after="156"/>
      </w:pPr>
    </w:p>
    <w:p w:rsidR="00A53DAA" w:rsidRPr="002B4C00" w:rsidRDefault="00A53DAA" w:rsidP="00F32D11">
      <w:pPr>
        <w:pStyle w:val="refs"/>
        <w:numPr>
          <w:ilvl w:val="0"/>
          <w:numId w:val="0"/>
        </w:numPr>
        <w:spacing w:after="156"/>
      </w:pPr>
      <w:proofErr w:type="gramStart"/>
      <w:r w:rsidRPr="002B4C00">
        <w:rPr>
          <w:color w:val="800000"/>
          <w:sz w:val="21"/>
          <w:szCs w:val="21"/>
        </w:rPr>
        <w:t>&lt;li&gt;</w:t>
      </w:r>
      <w:r w:rsidR="00885D57" w:rsidRPr="002B4C00">
        <w:t>H.Ismail,</w:t>
      </w:r>
      <w:r w:rsidR="003165DE" w:rsidRPr="002B4C00">
        <w:rPr>
          <w:color w:val="800000"/>
          <w:sz w:val="21"/>
          <w:szCs w:val="21"/>
        </w:rPr>
        <w:t>&lt;b&gt;&lt;u&gt;</w:t>
      </w:r>
      <w:r w:rsidR="003165DE" w:rsidRPr="002B4C00">
        <w:rPr>
          <w:color w:val="000000"/>
          <w:sz w:val="21"/>
          <w:szCs w:val="21"/>
        </w:rPr>
        <w:t>Y.Xu</w:t>
      </w:r>
      <w:proofErr w:type="gramEnd"/>
      <w:r w:rsidR="003165DE" w:rsidRPr="002B4C00">
        <w:rPr>
          <w:color w:val="800000"/>
          <w:sz w:val="21"/>
          <w:szCs w:val="21"/>
        </w:rPr>
        <w:t>&lt;/u&gt;&lt;/b&gt;</w:t>
      </w:r>
      <w:r w:rsidR="00885D57" w:rsidRPr="002B4C00">
        <w:t>,andX.Liu</w:t>
      </w:r>
      <w:r w:rsidR="004C4FB5" w:rsidRPr="002B4C00">
        <w:rPr>
          <w:color w:val="800000"/>
          <w:sz w:val="21"/>
          <w:szCs w:val="21"/>
        </w:rPr>
        <w:t>&lt;sup&gt;</w:t>
      </w:r>
      <w:r w:rsidR="004C4FB5" w:rsidRPr="002B4C00">
        <w:rPr>
          <w:color w:val="000000"/>
          <w:sz w:val="21"/>
          <w:szCs w:val="21"/>
        </w:rPr>
        <w:t>*</w:t>
      </w:r>
      <w:r w:rsidR="004C4FB5" w:rsidRPr="002B4C00">
        <w:rPr>
          <w:color w:val="800000"/>
          <w:sz w:val="21"/>
          <w:szCs w:val="21"/>
        </w:rPr>
        <w:t>&lt;/sup&gt;</w:t>
      </w:r>
      <w:r w:rsidR="00885D57" w:rsidRPr="002B4C00">
        <w:t>.FlowandScouraroundIdealizedPorousEngineeredLogJamStructures,</w:t>
      </w:r>
      <w:r w:rsidR="00477C10" w:rsidRPr="002B4C00">
        <w:rPr>
          <w:color w:val="800000"/>
          <w:sz w:val="21"/>
          <w:szCs w:val="21"/>
        </w:rPr>
        <w:t>&lt;i&gt;</w:t>
      </w:r>
      <w:r w:rsidR="00885D57" w:rsidRPr="002B4C00">
        <w:rPr>
          <w:i/>
        </w:rPr>
        <w:t>JournalofHydraulicEngineering</w:t>
      </w:r>
      <w:r w:rsidR="004A449D" w:rsidRPr="002B4C00">
        <w:rPr>
          <w:color w:val="800000"/>
          <w:sz w:val="21"/>
          <w:szCs w:val="21"/>
        </w:rPr>
        <w:t>&lt;/i&gt;</w:t>
      </w:r>
      <w:r w:rsidR="00885D57" w:rsidRPr="002B4C00">
        <w:t>,2021,147(1):04020089.</w:t>
      </w:r>
    </w:p>
    <w:p w:rsidR="00A53DAA" w:rsidRPr="002B4C00" w:rsidRDefault="00A53DAA" w:rsidP="00F32D11">
      <w:pPr>
        <w:shd w:val="clear" w:color="auto" w:fill="FFFFFF"/>
        <w:spacing w:line="240" w:lineRule="auto"/>
        <w:ind w:firstLine="420"/>
        <w:rPr>
          <w:rFonts w:cs="Times New Roman"/>
          <w:color w:val="000000"/>
          <w:sz w:val="21"/>
          <w:szCs w:val="21"/>
        </w:rPr>
      </w:pPr>
      <w:r w:rsidRPr="002B4C00">
        <w:rPr>
          <w:rFonts w:cs="Times New Roman"/>
          <w:color w:val="800000"/>
          <w:sz w:val="21"/>
          <w:szCs w:val="21"/>
        </w:rPr>
        <w:t>&lt;/li&gt;</w:t>
      </w:r>
    </w:p>
    <w:p w:rsidR="00885D57" w:rsidRPr="002B4C00" w:rsidRDefault="00885D57" w:rsidP="00F32D11">
      <w:pPr>
        <w:pStyle w:val="refs"/>
        <w:numPr>
          <w:ilvl w:val="0"/>
          <w:numId w:val="0"/>
        </w:numPr>
        <w:spacing w:after="156"/>
      </w:pPr>
    </w:p>
    <w:p w:rsidR="00A53DAA" w:rsidRPr="002B4C00" w:rsidRDefault="00A53DAA" w:rsidP="00F32D11">
      <w:pPr>
        <w:pStyle w:val="refs"/>
        <w:numPr>
          <w:ilvl w:val="0"/>
          <w:numId w:val="0"/>
        </w:numPr>
        <w:spacing w:after="156"/>
      </w:pPr>
      <w:r w:rsidRPr="002B4C00">
        <w:rPr>
          <w:color w:val="800000"/>
          <w:sz w:val="21"/>
          <w:szCs w:val="21"/>
        </w:rPr>
        <w:t>&lt;li&gt;</w:t>
      </w:r>
      <w:r w:rsidR="00885D57" w:rsidRPr="002B4C00">
        <w:t>郑裕东，</w:t>
      </w:r>
      <w:r w:rsidR="00652CFA" w:rsidRPr="002B4C00">
        <w:rPr>
          <w:color w:val="800000"/>
          <w:sz w:val="21"/>
          <w:szCs w:val="21"/>
        </w:rPr>
        <w:t>&lt;b&gt;&lt;u&gt;</w:t>
      </w:r>
      <w:r w:rsidR="00885D57" w:rsidRPr="002B4C00">
        <w:rPr>
          <w:b/>
        </w:rPr>
        <w:t>徐云成</w:t>
      </w:r>
      <w:r w:rsidR="00652CFA" w:rsidRPr="002B4C00">
        <w:rPr>
          <w:color w:val="800000"/>
          <w:sz w:val="21"/>
          <w:szCs w:val="21"/>
        </w:rPr>
        <w:t>&lt;/u&gt;&lt;/b&gt;</w:t>
      </w:r>
      <w:r w:rsidR="00885D57" w:rsidRPr="002B4C00">
        <w:t>，严海军</w:t>
      </w:r>
      <w:r w:rsidR="004C4FB5" w:rsidRPr="002B4C00">
        <w:rPr>
          <w:color w:val="800000"/>
          <w:sz w:val="21"/>
          <w:szCs w:val="21"/>
        </w:rPr>
        <w:t>&lt;sup&gt;</w:t>
      </w:r>
      <w:r w:rsidR="004C4FB5" w:rsidRPr="002B4C00">
        <w:rPr>
          <w:color w:val="000000"/>
          <w:sz w:val="21"/>
          <w:szCs w:val="21"/>
        </w:rPr>
        <w:t>*</w:t>
      </w:r>
      <w:r w:rsidR="004C4FB5" w:rsidRPr="002B4C00">
        <w:rPr>
          <w:color w:val="800000"/>
          <w:sz w:val="21"/>
          <w:szCs w:val="21"/>
        </w:rPr>
        <w:t>&lt;/sup&gt;</w:t>
      </w:r>
      <w:r w:rsidR="00885D57" w:rsidRPr="002B4C00">
        <w:t>，郑永军</w:t>
      </w:r>
      <w:r w:rsidR="00885D57" w:rsidRPr="002B4C00">
        <w:t>.</w:t>
      </w:r>
      <w:proofErr w:type="gramStart"/>
      <w:r w:rsidR="00885D57" w:rsidRPr="002B4C00">
        <w:t>基于近</w:t>
      </w:r>
      <w:proofErr w:type="gramEnd"/>
      <w:r w:rsidR="00885D57" w:rsidRPr="002B4C00">
        <w:t>地遥感系统的小麦玉米冠层</w:t>
      </w:r>
      <w:r w:rsidR="00885D57" w:rsidRPr="002B4C00">
        <w:t>RVI</w:t>
      </w:r>
      <w:r w:rsidR="00885D57" w:rsidRPr="002B4C00">
        <w:t>和</w:t>
      </w:r>
      <w:r w:rsidR="00885D57" w:rsidRPr="002B4C00">
        <w:t>NDVI</w:t>
      </w:r>
      <w:r w:rsidR="00885D57" w:rsidRPr="002B4C00">
        <w:t>获取影响因素分析，</w:t>
      </w:r>
      <w:r w:rsidR="00477C10" w:rsidRPr="002B4C00">
        <w:rPr>
          <w:color w:val="800000"/>
          <w:sz w:val="21"/>
          <w:szCs w:val="21"/>
        </w:rPr>
        <w:t>&lt;</w:t>
      </w:r>
      <w:proofErr w:type="spellStart"/>
      <w:r w:rsidR="00477C10" w:rsidRPr="002B4C00">
        <w:rPr>
          <w:color w:val="800000"/>
          <w:sz w:val="21"/>
          <w:szCs w:val="21"/>
        </w:rPr>
        <w:t>i</w:t>
      </w:r>
      <w:proofErr w:type="spellEnd"/>
      <w:r w:rsidR="00477C10" w:rsidRPr="002B4C00">
        <w:rPr>
          <w:color w:val="800000"/>
          <w:sz w:val="21"/>
          <w:szCs w:val="21"/>
        </w:rPr>
        <w:t>&gt;</w:t>
      </w:r>
      <w:r w:rsidR="00885D57" w:rsidRPr="002B4C00">
        <w:t>光谱学与光谱分析</w:t>
      </w:r>
      <w:r w:rsidR="004A449D" w:rsidRPr="002B4C00">
        <w:rPr>
          <w:color w:val="800000"/>
          <w:sz w:val="21"/>
          <w:szCs w:val="21"/>
        </w:rPr>
        <w:t>&lt;/</w:t>
      </w:r>
      <w:proofErr w:type="spellStart"/>
      <w:r w:rsidR="004A449D" w:rsidRPr="002B4C00">
        <w:rPr>
          <w:color w:val="800000"/>
          <w:sz w:val="21"/>
          <w:szCs w:val="21"/>
        </w:rPr>
        <w:t>i</w:t>
      </w:r>
      <w:proofErr w:type="spellEnd"/>
      <w:r w:rsidR="004A449D" w:rsidRPr="002B4C00">
        <w:rPr>
          <w:color w:val="800000"/>
          <w:sz w:val="21"/>
          <w:szCs w:val="21"/>
        </w:rPr>
        <w:t>&gt;</w:t>
      </w:r>
      <w:r w:rsidR="00885D57" w:rsidRPr="002B4C00">
        <w:t>，</w:t>
      </w:r>
      <w:r w:rsidR="00885D57" w:rsidRPr="002B4C00">
        <w:t>2021</w:t>
      </w:r>
      <w:r w:rsidR="00885D57" w:rsidRPr="002B4C00">
        <w:t>，</w:t>
      </w:r>
      <w:r w:rsidR="00885D57" w:rsidRPr="002B4C00">
        <w:t>41(8):2578-2585.</w:t>
      </w:r>
    </w:p>
    <w:p w:rsidR="00A53DAA" w:rsidRPr="002B4C00" w:rsidRDefault="00A53DAA" w:rsidP="00F32D11">
      <w:pPr>
        <w:shd w:val="clear" w:color="auto" w:fill="FFFFFF"/>
        <w:spacing w:line="240" w:lineRule="auto"/>
        <w:ind w:firstLine="420"/>
        <w:rPr>
          <w:rFonts w:cs="Times New Roman"/>
          <w:color w:val="000000"/>
          <w:sz w:val="21"/>
          <w:szCs w:val="21"/>
        </w:rPr>
      </w:pPr>
      <w:r w:rsidRPr="002B4C00">
        <w:rPr>
          <w:rFonts w:cs="Times New Roman"/>
          <w:color w:val="800000"/>
          <w:sz w:val="21"/>
          <w:szCs w:val="21"/>
        </w:rPr>
        <w:t>&lt;/li&gt;</w:t>
      </w:r>
    </w:p>
    <w:p w:rsidR="00885D57" w:rsidRPr="002B4C00" w:rsidRDefault="00885D57" w:rsidP="00F32D11">
      <w:pPr>
        <w:pStyle w:val="refs"/>
        <w:numPr>
          <w:ilvl w:val="0"/>
          <w:numId w:val="0"/>
        </w:numPr>
        <w:spacing w:after="156"/>
      </w:pPr>
    </w:p>
    <w:p w:rsidR="00A53DAA" w:rsidRPr="002B4C00" w:rsidRDefault="00A53DAA" w:rsidP="00F32D11">
      <w:pPr>
        <w:pStyle w:val="refs"/>
        <w:numPr>
          <w:ilvl w:val="0"/>
          <w:numId w:val="0"/>
        </w:numPr>
        <w:spacing w:after="156"/>
      </w:pPr>
      <w:r w:rsidRPr="002B4C00">
        <w:rPr>
          <w:color w:val="800000"/>
          <w:sz w:val="21"/>
          <w:szCs w:val="21"/>
        </w:rPr>
        <w:t>&lt;li&gt;</w:t>
      </w:r>
      <w:r w:rsidR="00885D57" w:rsidRPr="002B4C00">
        <w:t>汪小珊，严海军，周凌九，</w:t>
      </w:r>
      <w:r w:rsidR="00652CFA" w:rsidRPr="002B4C00">
        <w:rPr>
          <w:color w:val="800000"/>
          <w:sz w:val="21"/>
          <w:szCs w:val="21"/>
        </w:rPr>
        <w:t>&lt;b&gt;&lt;u&gt;</w:t>
      </w:r>
      <w:r w:rsidR="00885D57" w:rsidRPr="002B4C00">
        <w:rPr>
          <w:b/>
        </w:rPr>
        <w:t>徐云成</w:t>
      </w:r>
      <w:r w:rsidR="00652CFA" w:rsidRPr="002B4C00">
        <w:rPr>
          <w:color w:val="800000"/>
          <w:sz w:val="21"/>
          <w:szCs w:val="21"/>
        </w:rPr>
        <w:t>&lt;/u&gt;&lt;/b&gt;</w:t>
      </w:r>
      <w:r w:rsidR="004C4FB5" w:rsidRPr="002B4C00">
        <w:rPr>
          <w:color w:val="800000"/>
          <w:sz w:val="21"/>
          <w:szCs w:val="21"/>
        </w:rPr>
        <w:t>&lt;sup&gt;</w:t>
      </w:r>
      <w:r w:rsidR="004C4FB5" w:rsidRPr="002B4C00">
        <w:rPr>
          <w:color w:val="000000"/>
          <w:sz w:val="21"/>
          <w:szCs w:val="21"/>
        </w:rPr>
        <w:t>*</w:t>
      </w:r>
      <w:r w:rsidR="004C4FB5" w:rsidRPr="002B4C00">
        <w:rPr>
          <w:color w:val="800000"/>
          <w:sz w:val="21"/>
          <w:szCs w:val="21"/>
        </w:rPr>
        <w:t>&lt;/sup&gt;</w:t>
      </w:r>
      <w:r w:rsidR="00885D57" w:rsidRPr="002B4C00">
        <w:t>.SSQ</w:t>
      </w:r>
      <w:r w:rsidR="00885D57" w:rsidRPr="002B4C00">
        <w:t>系列射流</w:t>
      </w:r>
      <w:proofErr w:type="gramStart"/>
      <w:r w:rsidR="00885D57" w:rsidRPr="002B4C00">
        <w:t>施肥器</w:t>
      </w:r>
      <w:proofErr w:type="gramEnd"/>
      <w:r w:rsidR="00885D57" w:rsidRPr="002B4C00">
        <w:t>水力性能试验研究，</w:t>
      </w:r>
      <w:r w:rsidR="00477C10" w:rsidRPr="002B4C00">
        <w:rPr>
          <w:color w:val="800000"/>
          <w:sz w:val="21"/>
          <w:szCs w:val="21"/>
        </w:rPr>
        <w:t>&lt;</w:t>
      </w:r>
      <w:proofErr w:type="spellStart"/>
      <w:r w:rsidR="00477C10" w:rsidRPr="002B4C00">
        <w:rPr>
          <w:color w:val="800000"/>
          <w:sz w:val="21"/>
          <w:szCs w:val="21"/>
        </w:rPr>
        <w:t>i</w:t>
      </w:r>
      <w:proofErr w:type="spellEnd"/>
      <w:r w:rsidR="00477C10" w:rsidRPr="002B4C00">
        <w:rPr>
          <w:color w:val="800000"/>
          <w:sz w:val="21"/>
          <w:szCs w:val="21"/>
        </w:rPr>
        <w:t>&gt;</w:t>
      </w:r>
      <w:r w:rsidR="00885D57" w:rsidRPr="002B4C00">
        <w:t>农业工程学报</w:t>
      </w:r>
      <w:r w:rsidR="004A449D" w:rsidRPr="002B4C00">
        <w:rPr>
          <w:color w:val="800000"/>
          <w:sz w:val="21"/>
          <w:szCs w:val="21"/>
        </w:rPr>
        <w:t>&lt;/</w:t>
      </w:r>
      <w:proofErr w:type="spellStart"/>
      <w:r w:rsidR="004A449D" w:rsidRPr="002B4C00">
        <w:rPr>
          <w:color w:val="800000"/>
          <w:sz w:val="21"/>
          <w:szCs w:val="21"/>
        </w:rPr>
        <w:t>i</w:t>
      </w:r>
      <w:proofErr w:type="spellEnd"/>
      <w:r w:rsidR="004A449D" w:rsidRPr="002B4C00">
        <w:rPr>
          <w:color w:val="800000"/>
          <w:sz w:val="21"/>
          <w:szCs w:val="21"/>
        </w:rPr>
        <w:t>&gt;</w:t>
      </w:r>
      <w:r w:rsidR="00885D57" w:rsidRPr="002B4C00">
        <w:t>，</w:t>
      </w:r>
      <w:r w:rsidR="00885D57" w:rsidRPr="002B4C00">
        <w:t>2020</w:t>
      </w:r>
      <w:r w:rsidR="00885D57" w:rsidRPr="002B4C00">
        <w:t>，</w:t>
      </w:r>
      <w:r w:rsidR="00885D57" w:rsidRPr="002B4C00">
        <w:t>36(21):31-38.</w:t>
      </w:r>
    </w:p>
    <w:p w:rsidR="00A53DAA" w:rsidRPr="002B4C00" w:rsidRDefault="00A53DAA" w:rsidP="00F32D11">
      <w:pPr>
        <w:shd w:val="clear" w:color="auto" w:fill="FFFFFF"/>
        <w:spacing w:line="240" w:lineRule="auto"/>
        <w:ind w:firstLine="420"/>
        <w:rPr>
          <w:rFonts w:cs="Times New Roman"/>
          <w:color w:val="000000"/>
          <w:sz w:val="21"/>
          <w:szCs w:val="21"/>
        </w:rPr>
      </w:pPr>
      <w:r w:rsidRPr="002B4C00">
        <w:rPr>
          <w:rFonts w:cs="Times New Roman"/>
          <w:color w:val="800000"/>
          <w:sz w:val="21"/>
          <w:szCs w:val="21"/>
        </w:rPr>
        <w:t>&lt;/li&gt;</w:t>
      </w:r>
    </w:p>
    <w:p w:rsidR="00885D57" w:rsidRPr="002B4C00" w:rsidRDefault="00885D57" w:rsidP="00F32D11">
      <w:pPr>
        <w:pStyle w:val="refs"/>
        <w:numPr>
          <w:ilvl w:val="0"/>
          <w:numId w:val="0"/>
        </w:numPr>
        <w:spacing w:after="156"/>
      </w:pPr>
    </w:p>
    <w:p w:rsidR="00A53DAA" w:rsidRPr="002B4C00" w:rsidRDefault="00A53DAA" w:rsidP="00F32D11">
      <w:pPr>
        <w:pStyle w:val="refs"/>
        <w:numPr>
          <w:ilvl w:val="0"/>
          <w:numId w:val="0"/>
        </w:numPr>
        <w:spacing w:after="156"/>
      </w:pPr>
      <w:proofErr w:type="gramStart"/>
      <w:r w:rsidRPr="002B4C00">
        <w:rPr>
          <w:color w:val="800000"/>
          <w:sz w:val="21"/>
          <w:szCs w:val="21"/>
        </w:rPr>
        <w:t>&lt;li&gt;</w:t>
      </w:r>
      <w:r w:rsidR="00885D57" w:rsidRPr="002B4C00">
        <w:t>Y.Song,</w:t>
      </w:r>
      <w:r w:rsidR="003165DE" w:rsidRPr="002B4C00">
        <w:rPr>
          <w:color w:val="800000"/>
          <w:sz w:val="21"/>
          <w:szCs w:val="21"/>
        </w:rPr>
        <w:t>&lt;b&gt;&lt;u&gt;</w:t>
      </w:r>
      <w:r w:rsidR="003165DE" w:rsidRPr="002B4C00">
        <w:rPr>
          <w:color w:val="000000"/>
          <w:sz w:val="21"/>
          <w:szCs w:val="21"/>
        </w:rPr>
        <w:t>Y.Xu</w:t>
      </w:r>
      <w:proofErr w:type="gramEnd"/>
      <w:r w:rsidR="003165DE" w:rsidRPr="002B4C00">
        <w:rPr>
          <w:color w:val="800000"/>
          <w:sz w:val="21"/>
          <w:szCs w:val="21"/>
        </w:rPr>
        <w:t>&lt;/u&gt;&lt;/b&gt;</w:t>
      </w:r>
      <w:r w:rsidR="00885D57" w:rsidRPr="002B4C00">
        <w:t>,andX.Liu</w:t>
      </w:r>
      <w:r w:rsidR="004C4FB5" w:rsidRPr="002B4C00">
        <w:rPr>
          <w:color w:val="800000"/>
          <w:sz w:val="21"/>
          <w:szCs w:val="21"/>
        </w:rPr>
        <w:t>&lt;sup&gt;</w:t>
      </w:r>
      <w:r w:rsidR="004C4FB5" w:rsidRPr="002B4C00">
        <w:rPr>
          <w:color w:val="000000"/>
          <w:sz w:val="21"/>
          <w:szCs w:val="21"/>
        </w:rPr>
        <w:t>*</w:t>
      </w:r>
      <w:r w:rsidR="004C4FB5" w:rsidRPr="002B4C00">
        <w:rPr>
          <w:color w:val="800000"/>
          <w:sz w:val="21"/>
          <w:szCs w:val="21"/>
        </w:rPr>
        <w:t>&lt;/sup&gt;</w:t>
      </w:r>
      <w:r w:rsidR="00885D57" w:rsidRPr="002B4C00">
        <w:t>.PhysicallyBasedSandSlideMethodinScourModelsBasedonSlope-LimitedDiffusion,</w:t>
      </w:r>
      <w:r w:rsidR="00477C10" w:rsidRPr="002B4C00">
        <w:rPr>
          <w:color w:val="800000"/>
          <w:sz w:val="21"/>
          <w:szCs w:val="21"/>
        </w:rPr>
        <w:t>&lt;i&gt;</w:t>
      </w:r>
      <w:r w:rsidR="00885D57" w:rsidRPr="002B4C00">
        <w:rPr>
          <w:i/>
        </w:rPr>
        <w:t>JournalofHydraulicEngineering</w:t>
      </w:r>
      <w:r w:rsidR="004A449D" w:rsidRPr="002B4C00">
        <w:rPr>
          <w:color w:val="800000"/>
          <w:sz w:val="21"/>
          <w:szCs w:val="21"/>
        </w:rPr>
        <w:t>&lt;/i&gt;</w:t>
      </w:r>
      <w:r w:rsidR="00885D57" w:rsidRPr="002B4C00">
        <w:t>,2020,146(11):4020074.</w:t>
      </w:r>
    </w:p>
    <w:p w:rsidR="00A53DAA" w:rsidRPr="002B4C00" w:rsidRDefault="00A53DAA" w:rsidP="00F32D11">
      <w:pPr>
        <w:shd w:val="clear" w:color="auto" w:fill="FFFFFF"/>
        <w:spacing w:line="240" w:lineRule="auto"/>
        <w:ind w:firstLine="420"/>
        <w:rPr>
          <w:rFonts w:cs="Times New Roman"/>
          <w:color w:val="000000"/>
          <w:sz w:val="21"/>
          <w:szCs w:val="21"/>
        </w:rPr>
      </w:pPr>
      <w:r w:rsidRPr="002B4C00">
        <w:rPr>
          <w:rFonts w:cs="Times New Roman"/>
          <w:color w:val="800000"/>
          <w:sz w:val="21"/>
          <w:szCs w:val="21"/>
        </w:rPr>
        <w:t>&lt;/li&gt;</w:t>
      </w:r>
    </w:p>
    <w:p w:rsidR="00885D57" w:rsidRPr="002B4C00" w:rsidRDefault="00885D57" w:rsidP="00F32D11">
      <w:pPr>
        <w:pStyle w:val="refs"/>
        <w:numPr>
          <w:ilvl w:val="0"/>
          <w:numId w:val="0"/>
        </w:numPr>
        <w:spacing w:after="156"/>
      </w:pPr>
    </w:p>
    <w:p w:rsidR="00A53DAA" w:rsidRPr="002B4C00" w:rsidRDefault="00A53DAA" w:rsidP="00F32D11">
      <w:pPr>
        <w:pStyle w:val="refs"/>
        <w:numPr>
          <w:ilvl w:val="0"/>
          <w:numId w:val="0"/>
        </w:numPr>
        <w:spacing w:after="156"/>
      </w:pPr>
      <w:r w:rsidRPr="002B4C00">
        <w:rPr>
          <w:color w:val="800000"/>
          <w:sz w:val="21"/>
          <w:szCs w:val="21"/>
        </w:rPr>
        <w:lastRenderedPageBreak/>
        <w:t>&lt;li&gt;</w:t>
      </w:r>
      <w:r w:rsidR="00885D57" w:rsidRPr="002B4C00">
        <w:t>H.Yan</w:t>
      </w:r>
      <w:r w:rsidR="004C4FB5" w:rsidRPr="002B4C00">
        <w:rPr>
          <w:color w:val="800000"/>
          <w:sz w:val="21"/>
          <w:szCs w:val="21"/>
        </w:rPr>
        <w:t>&lt;sup&gt;</w:t>
      </w:r>
      <w:r w:rsidR="004C4FB5" w:rsidRPr="002B4C00">
        <w:rPr>
          <w:color w:val="000000"/>
          <w:sz w:val="21"/>
          <w:szCs w:val="21"/>
        </w:rPr>
        <w:t>*</w:t>
      </w:r>
      <w:r w:rsidR="004C4FB5" w:rsidRPr="002B4C00">
        <w:rPr>
          <w:color w:val="800000"/>
          <w:sz w:val="21"/>
          <w:szCs w:val="21"/>
        </w:rPr>
        <w:t>&lt;/sup</w:t>
      </w:r>
      <w:proofErr w:type="gramStart"/>
      <w:r w:rsidR="004C4FB5" w:rsidRPr="002B4C00">
        <w:rPr>
          <w:color w:val="800000"/>
          <w:sz w:val="21"/>
          <w:szCs w:val="21"/>
        </w:rPr>
        <w:t>&gt;</w:t>
      </w:r>
      <w:r w:rsidR="00885D57" w:rsidRPr="002B4C00">
        <w:t>,X</w:t>
      </w:r>
      <w:proofErr w:type="gramEnd"/>
      <w:r w:rsidR="00885D57" w:rsidRPr="002B4C00">
        <w:t>.Hui,M.Li,and</w:t>
      </w:r>
      <w:r w:rsidR="003165DE" w:rsidRPr="002B4C00">
        <w:rPr>
          <w:color w:val="800000"/>
          <w:sz w:val="21"/>
          <w:szCs w:val="21"/>
        </w:rPr>
        <w:t>&lt;b&gt;&lt;u&gt;</w:t>
      </w:r>
      <w:r w:rsidR="003165DE" w:rsidRPr="002B4C00">
        <w:rPr>
          <w:color w:val="000000"/>
          <w:sz w:val="21"/>
          <w:szCs w:val="21"/>
        </w:rPr>
        <w:t>Y.Xu</w:t>
      </w:r>
      <w:r w:rsidR="003165DE" w:rsidRPr="002B4C00">
        <w:rPr>
          <w:color w:val="800000"/>
          <w:sz w:val="21"/>
          <w:szCs w:val="21"/>
        </w:rPr>
        <w:t>&lt;/u&gt;&lt;/b&gt;</w:t>
      </w:r>
      <w:r w:rsidR="00885D57" w:rsidRPr="002B4C00">
        <w:t>.DevelopmentinsprinklerirrigationtechnologyinChina,</w:t>
      </w:r>
      <w:r w:rsidR="00477C10" w:rsidRPr="002B4C00">
        <w:rPr>
          <w:color w:val="800000"/>
          <w:sz w:val="21"/>
          <w:szCs w:val="21"/>
        </w:rPr>
        <w:t>&lt;i&gt;</w:t>
      </w:r>
      <w:r w:rsidR="00885D57" w:rsidRPr="002B4C00">
        <w:rPr>
          <w:i/>
        </w:rPr>
        <w:t>IrrigationandDrainage</w:t>
      </w:r>
      <w:r w:rsidR="004A449D" w:rsidRPr="002B4C00">
        <w:rPr>
          <w:color w:val="800000"/>
          <w:sz w:val="21"/>
          <w:szCs w:val="21"/>
        </w:rPr>
        <w:t>&lt;/i&gt;</w:t>
      </w:r>
      <w:r w:rsidR="00885D57" w:rsidRPr="002B4C00">
        <w:t>,2020,69(S2):75-87.</w:t>
      </w:r>
    </w:p>
    <w:p w:rsidR="00A53DAA" w:rsidRPr="002B4C00" w:rsidRDefault="00A53DAA" w:rsidP="00F32D11">
      <w:pPr>
        <w:shd w:val="clear" w:color="auto" w:fill="FFFFFF"/>
        <w:spacing w:line="240" w:lineRule="auto"/>
        <w:ind w:firstLine="420"/>
        <w:rPr>
          <w:rFonts w:cs="Times New Roman"/>
          <w:color w:val="000000"/>
          <w:sz w:val="21"/>
          <w:szCs w:val="21"/>
        </w:rPr>
      </w:pPr>
      <w:r w:rsidRPr="002B4C00">
        <w:rPr>
          <w:rFonts w:cs="Times New Roman"/>
          <w:color w:val="800000"/>
          <w:sz w:val="21"/>
          <w:szCs w:val="21"/>
        </w:rPr>
        <w:t>&lt;/li&gt;</w:t>
      </w:r>
    </w:p>
    <w:p w:rsidR="00885D57" w:rsidRPr="002B4C00" w:rsidRDefault="00885D57" w:rsidP="00F32D11">
      <w:pPr>
        <w:pStyle w:val="refs"/>
        <w:numPr>
          <w:ilvl w:val="0"/>
          <w:numId w:val="0"/>
        </w:numPr>
        <w:spacing w:after="156"/>
      </w:pPr>
    </w:p>
    <w:p w:rsidR="00A53DAA" w:rsidRPr="002B4C00" w:rsidRDefault="00A53DAA" w:rsidP="00F32D11">
      <w:pPr>
        <w:pStyle w:val="refs"/>
        <w:numPr>
          <w:ilvl w:val="0"/>
          <w:numId w:val="0"/>
        </w:numPr>
        <w:spacing w:after="156"/>
      </w:pPr>
      <w:r w:rsidRPr="002B4C00">
        <w:rPr>
          <w:color w:val="800000"/>
          <w:sz w:val="21"/>
          <w:szCs w:val="21"/>
        </w:rPr>
        <w:t>&lt;li&gt;</w:t>
      </w:r>
      <w:r w:rsidR="003165DE" w:rsidRPr="002B4C00">
        <w:rPr>
          <w:color w:val="800000"/>
          <w:sz w:val="21"/>
          <w:szCs w:val="21"/>
        </w:rPr>
        <w:t>&lt;b&gt;&lt;u&gt;</w:t>
      </w:r>
      <w:r w:rsidR="003165DE" w:rsidRPr="002B4C00">
        <w:rPr>
          <w:color w:val="000000"/>
          <w:sz w:val="21"/>
          <w:szCs w:val="21"/>
        </w:rPr>
        <w:t>Y.Xu</w:t>
      </w:r>
      <w:r w:rsidR="003165DE" w:rsidRPr="002B4C00">
        <w:rPr>
          <w:color w:val="800000"/>
          <w:sz w:val="21"/>
          <w:szCs w:val="21"/>
        </w:rPr>
        <w:t>&lt;/u&gt;&lt;/b</w:t>
      </w:r>
      <w:proofErr w:type="gramStart"/>
      <w:r w:rsidR="003165DE" w:rsidRPr="002B4C00">
        <w:rPr>
          <w:color w:val="800000"/>
          <w:sz w:val="21"/>
          <w:szCs w:val="21"/>
        </w:rPr>
        <w:t>&gt;</w:t>
      </w:r>
      <w:r w:rsidR="00885D57" w:rsidRPr="002B4C00">
        <w:t>,andX.Liu</w:t>
      </w:r>
      <w:proofErr w:type="gramEnd"/>
      <w:r w:rsidR="004C4FB5" w:rsidRPr="002B4C00">
        <w:rPr>
          <w:color w:val="800000"/>
          <w:sz w:val="21"/>
          <w:szCs w:val="21"/>
        </w:rPr>
        <w:t>&lt;sup&gt;</w:t>
      </w:r>
      <w:r w:rsidR="004C4FB5" w:rsidRPr="002B4C00">
        <w:rPr>
          <w:color w:val="000000"/>
          <w:sz w:val="21"/>
          <w:szCs w:val="21"/>
        </w:rPr>
        <w:t>*</w:t>
      </w:r>
      <w:r w:rsidR="004C4FB5" w:rsidRPr="002B4C00">
        <w:rPr>
          <w:color w:val="800000"/>
          <w:sz w:val="21"/>
          <w:szCs w:val="21"/>
        </w:rPr>
        <w:t>&lt;/sup&gt;</w:t>
      </w:r>
      <w:r w:rsidR="00885D57" w:rsidRPr="002B4C00">
        <w:t>.EffectsofDifferentIn-StreamStructureRepresentationsinComputationalFluidDynamicsModels—TakingEngineeredLogJams(ELJ)asanExample,</w:t>
      </w:r>
      <w:r w:rsidR="00477C10" w:rsidRPr="002B4C00">
        <w:rPr>
          <w:color w:val="800000"/>
          <w:sz w:val="21"/>
          <w:szCs w:val="21"/>
        </w:rPr>
        <w:t>&lt;i&gt;</w:t>
      </w:r>
      <w:r w:rsidR="00885D57" w:rsidRPr="002B4C00">
        <w:rPr>
          <w:i/>
        </w:rPr>
        <w:t>Water</w:t>
      </w:r>
      <w:r w:rsidR="004A449D" w:rsidRPr="002B4C00">
        <w:rPr>
          <w:color w:val="800000"/>
          <w:sz w:val="21"/>
          <w:szCs w:val="21"/>
        </w:rPr>
        <w:t>&lt;/i&gt;</w:t>
      </w:r>
      <w:r w:rsidR="00885D57" w:rsidRPr="002B4C00">
        <w:t>,2017,9(2):110.</w:t>
      </w:r>
    </w:p>
    <w:p w:rsidR="00A53DAA" w:rsidRPr="002B4C00" w:rsidRDefault="00A53DAA" w:rsidP="00F32D11">
      <w:pPr>
        <w:shd w:val="clear" w:color="auto" w:fill="FFFFFF"/>
        <w:spacing w:line="240" w:lineRule="auto"/>
        <w:ind w:firstLine="420"/>
        <w:rPr>
          <w:rFonts w:cs="Times New Roman"/>
          <w:color w:val="000000"/>
          <w:sz w:val="21"/>
          <w:szCs w:val="21"/>
        </w:rPr>
      </w:pPr>
      <w:r w:rsidRPr="002B4C00">
        <w:rPr>
          <w:rFonts w:cs="Times New Roman"/>
          <w:color w:val="800000"/>
          <w:sz w:val="21"/>
          <w:szCs w:val="21"/>
        </w:rPr>
        <w:t>&lt;/li&gt;</w:t>
      </w:r>
    </w:p>
    <w:p w:rsidR="00885D57" w:rsidRPr="002B4C00" w:rsidRDefault="00885D57" w:rsidP="00F32D11">
      <w:pPr>
        <w:pStyle w:val="refs"/>
        <w:numPr>
          <w:ilvl w:val="0"/>
          <w:numId w:val="0"/>
        </w:numPr>
        <w:spacing w:after="156"/>
      </w:pPr>
    </w:p>
    <w:p w:rsidR="00A53DAA" w:rsidRPr="002B4C00" w:rsidRDefault="00A53DAA" w:rsidP="00F32D11">
      <w:pPr>
        <w:pStyle w:val="refs"/>
        <w:numPr>
          <w:ilvl w:val="0"/>
          <w:numId w:val="0"/>
        </w:numPr>
        <w:spacing w:after="156"/>
      </w:pPr>
      <w:r w:rsidRPr="002B4C00">
        <w:rPr>
          <w:color w:val="800000"/>
          <w:sz w:val="21"/>
          <w:szCs w:val="21"/>
        </w:rPr>
        <w:t>&lt;li&gt;</w:t>
      </w:r>
      <w:r w:rsidR="003165DE" w:rsidRPr="002B4C00">
        <w:rPr>
          <w:color w:val="800000"/>
          <w:sz w:val="21"/>
          <w:szCs w:val="21"/>
        </w:rPr>
        <w:t>&lt;b&gt;&lt;u&gt;</w:t>
      </w:r>
      <w:r w:rsidR="003165DE" w:rsidRPr="002B4C00">
        <w:rPr>
          <w:color w:val="000000"/>
          <w:sz w:val="21"/>
          <w:szCs w:val="21"/>
        </w:rPr>
        <w:t>Y.Xu</w:t>
      </w:r>
      <w:r w:rsidR="003165DE" w:rsidRPr="002B4C00">
        <w:rPr>
          <w:color w:val="800000"/>
          <w:sz w:val="21"/>
          <w:szCs w:val="21"/>
        </w:rPr>
        <w:t>&lt;/u&gt;&lt;/b</w:t>
      </w:r>
      <w:proofErr w:type="gramStart"/>
      <w:r w:rsidR="003165DE" w:rsidRPr="002B4C00">
        <w:rPr>
          <w:color w:val="800000"/>
          <w:sz w:val="21"/>
          <w:szCs w:val="21"/>
        </w:rPr>
        <w:t>&gt;</w:t>
      </w:r>
      <w:r w:rsidR="00885D57" w:rsidRPr="002B4C00">
        <w:t>,andH.Yan</w:t>
      </w:r>
      <w:proofErr w:type="gramEnd"/>
      <w:r w:rsidR="004C4FB5" w:rsidRPr="002B4C00">
        <w:rPr>
          <w:color w:val="800000"/>
          <w:sz w:val="21"/>
          <w:szCs w:val="21"/>
        </w:rPr>
        <w:t>&lt;sup&gt;</w:t>
      </w:r>
      <w:r w:rsidR="004C4FB5" w:rsidRPr="002B4C00">
        <w:rPr>
          <w:color w:val="000000"/>
          <w:sz w:val="21"/>
          <w:szCs w:val="21"/>
        </w:rPr>
        <w:t>*</w:t>
      </w:r>
      <w:r w:rsidR="004C4FB5" w:rsidRPr="002B4C00">
        <w:rPr>
          <w:color w:val="800000"/>
          <w:sz w:val="21"/>
          <w:szCs w:val="21"/>
        </w:rPr>
        <w:t>&lt;/sup&gt;</w:t>
      </w:r>
      <w:r w:rsidR="00885D57" w:rsidRPr="002B4C00">
        <w:t>.NumericalSimulationofErosiveWearonanImpactSprinklerNozzleUsingaRemeshingAlgorithm,</w:t>
      </w:r>
      <w:r w:rsidR="00477C10" w:rsidRPr="002B4C00">
        <w:rPr>
          <w:color w:val="800000"/>
          <w:sz w:val="21"/>
          <w:szCs w:val="21"/>
        </w:rPr>
        <w:t>&lt;i&gt;</w:t>
      </w:r>
      <w:r w:rsidR="00885D57" w:rsidRPr="002B4C00">
        <w:rPr>
          <w:i/>
        </w:rPr>
        <w:t>InternationalJournalofFluidMachineryandSystems</w:t>
      </w:r>
      <w:r w:rsidR="004A449D" w:rsidRPr="002B4C00">
        <w:rPr>
          <w:color w:val="800000"/>
          <w:sz w:val="21"/>
          <w:szCs w:val="21"/>
        </w:rPr>
        <w:t>&lt;/i&gt;</w:t>
      </w:r>
      <w:r w:rsidR="00885D57" w:rsidRPr="002B4C00">
        <w:t>,2016,9(4):287-299.</w:t>
      </w:r>
    </w:p>
    <w:p w:rsidR="00A53DAA" w:rsidRPr="002B4C00" w:rsidRDefault="00A53DAA" w:rsidP="00F32D11">
      <w:pPr>
        <w:shd w:val="clear" w:color="auto" w:fill="FFFFFF"/>
        <w:spacing w:line="240" w:lineRule="auto"/>
        <w:ind w:firstLine="420"/>
        <w:rPr>
          <w:rFonts w:cs="Times New Roman"/>
          <w:color w:val="000000"/>
          <w:sz w:val="21"/>
          <w:szCs w:val="21"/>
        </w:rPr>
      </w:pPr>
      <w:r w:rsidRPr="002B4C00">
        <w:rPr>
          <w:rFonts w:cs="Times New Roman"/>
          <w:color w:val="800000"/>
          <w:sz w:val="21"/>
          <w:szCs w:val="21"/>
        </w:rPr>
        <w:t>&lt;/li&gt;</w:t>
      </w:r>
    </w:p>
    <w:p w:rsidR="00885D57" w:rsidRPr="002B4C00" w:rsidRDefault="00885D57" w:rsidP="00F32D11">
      <w:pPr>
        <w:pStyle w:val="refs"/>
        <w:numPr>
          <w:ilvl w:val="0"/>
          <w:numId w:val="0"/>
        </w:numPr>
        <w:spacing w:after="156"/>
      </w:pPr>
    </w:p>
    <w:p w:rsidR="00A53DAA" w:rsidRPr="002B4C00" w:rsidRDefault="00A53DAA" w:rsidP="00F32D11">
      <w:pPr>
        <w:pStyle w:val="refs"/>
        <w:numPr>
          <w:ilvl w:val="0"/>
          <w:numId w:val="0"/>
        </w:numPr>
        <w:spacing w:after="156"/>
      </w:pPr>
      <w:r w:rsidRPr="002B4C00">
        <w:rPr>
          <w:color w:val="800000"/>
          <w:sz w:val="21"/>
          <w:szCs w:val="21"/>
        </w:rPr>
        <w:t>&lt;li&gt;</w:t>
      </w:r>
      <w:r w:rsidR="003165DE" w:rsidRPr="002B4C00">
        <w:rPr>
          <w:color w:val="800000"/>
          <w:sz w:val="21"/>
          <w:szCs w:val="21"/>
        </w:rPr>
        <w:t>&lt;b&gt;&lt;u&gt;</w:t>
      </w:r>
      <w:r w:rsidR="003165DE" w:rsidRPr="002B4C00">
        <w:rPr>
          <w:color w:val="000000"/>
          <w:sz w:val="21"/>
          <w:szCs w:val="21"/>
        </w:rPr>
        <w:t>Y.Xu</w:t>
      </w:r>
      <w:r w:rsidR="003165DE" w:rsidRPr="002B4C00">
        <w:rPr>
          <w:color w:val="800000"/>
          <w:sz w:val="21"/>
          <w:szCs w:val="21"/>
        </w:rPr>
        <w:t>&lt;/u&gt;&lt;/b</w:t>
      </w:r>
      <w:proofErr w:type="gramStart"/>
      <w:r w:rsidR="003165DE" w:rsidRPr="002B4C00">
        <w:rPr>
          <w:color w:val="800000"/>
          <w:sz w:val="21"/>
          <w:szCs w:val="21"/>
        </w:rPr>
        <w:t>&gt;</w:t>
      </w:r>
      <w:r w:rsidR="00885D57" w:rsidRPr="002B4C00">
        <w:t>,Y</w:t>
      </w:r>
      <w:proofErr w:type="gramEnd"/>
      <w:r w:rsidR="00885D57" w:rsidRPr="002B4C00">
        <w:t>.Chen,Z.Wang,L.Zhou,andH.Yan</w:t>
      </w:r>
      <w:r w:rsidR="004C4FB5" w:rsidRPr="002B4C00">
        <w:rPr>
          <w:color w:val="800000"/>
          <w:sz w:val="21"/>
          <w:szCs w:val="21"/>
        </w:rPr>
        <w:t>&lt;sup&gt;</w:t>
      </w:r>
      <w:r w:rsidR="004C4FB5" w:rsidRPr="002B4C00">
        <w:rPr>
          <w:color w:val="000000"/>
          <w:sz w:val="21"/>
          <w:szCs w:val="21"/>
        </w:rPr>
        <w:t>*</w:t>
      </w:r>
      <w:r w:rsidR="004C4FB5" w:rsidRPr="002B4C00">
        <w:rPr>
          <w:color w:val="800000"/>
          <w:sz w:val="21"/>
          <w:szCs w:val="21"/>
        </w:rPr>
        <w:t>&lt;/sup&gt;</w:t>
      </w:r>
      <w:r w:rsidR="00885D57" w:rsidRPr="002B4C00">
        <w:t>.InvestigationofthecavitationfluctuationcharacteristicsinaVenturiinjector,</w:t>
      </w:r>
      <w:r w:rsidR="00477C10" w:rsidRPr="002B4C00">
        <w:rPr>
          <w:color w:val="800000"/>
          <w:sz w:val="21"/>
          <w:szCs w:val="21"/>
        </w:rPr>
        <w:t>&lt;i&gt;</w:t>
      </w:r>
      <w:r w:rsidR="00885D57" w:rsidRPr="002B4C00">
        <w:rPr>
          <w:i/>
        </w:rPr>
        <w:t>FluidDynamicsResearch</w:t>
      </w:r>
      <w:r w:rsidR="004A449D" w:rsidRPr="002B4C00">
        <w:rPr>
          <w:color w:val="800000"/>
          <w:sz w:val="21"/>
          <w:szCs w:val="21"/>
        </w:rPr>
        <w:t>&lt;/i&gt;</w:t>
      </w:r>
      <w:r w:rsidR="00885D57" w:rsidRPr="002B4C00">
        <w:t>,2015,47(2):025506.</w:t>
      </w:r>
    </w:p>
    <w:p w:rsidR="00A53DAA" w:rsidRPr="002B4C00" w:rsidRDefault="00A53DAA" w:rsidP="00F32D11">
      <w:pPr>
        <w:shd w:val="clear" w:color="auto" w:fill="FFFFFF"/>
        <w:spacing w:line="240" w:lineRule="auto"/>
        <w:ind w:firstLine="420"/>
        <w:rPr>
          <w:rFonts w:cs="Times New Roman"/>
          <w:color w:val="000000"/>
          <w:sz w:val="21"/>
          <w:szCs w:val="21"/>
        </w:rPr>
      </w:pPr>
      <w:r w:rsidRPr="002B4C00">
        <w:rPr>
          <w:rFonts w:cs="Times New Roman"/>
          <w:color w:val="800000"/>
          <w:sz w:val="21"/>
          <w:szCs w:val="21"/>
        </w:rPr>
        <w:t>&lt;/li&gt;</w:t>
      </w:r>
    </w:p>
    <w:p w:rsidR="00885D57" w:rsidRPr="002B4C00" w:rsidRDefault="00885D57" w:rsidP="00F32D11">
      <w:pPr>
        <w:pStyle w:val="refs"/>
        <w:numPr>
          <w:ilvl w:val="0"/>
          <w:numId w:val="0"/>
        </w:numPr>
        <w:spacing w:after="156"/>
      </w:pPr>
    </w:p>
    <w:p w:rsidR="00A53DAA" w:rsidRPr="002B4C00" w:rsidRDefault="00A53DAA" w:rsidP="00F32D11">
      <w:pPr>
        <w:pStyle w:val="refs"/>
        <w:numPr>
          <w:ilvl w:val="0"/>
          <w:numId w:val="0"/>
        </w:numPr>
        <w:spacing w:after="156"/>
      </w:pPr>
      <w:r w:rsidRPr="002B4C00">
        <w:rPr>
          <w:color w:val="800000"/>
          <w:sz w:val="21"/>
          <w:szCs w:val="21"/>
        </w:rPr>
        <w:t>&lt;li&gt;</w:t>
      </w:r>
      <w:r w:rsidR="003165DE" w:rsidRPr="002B4C00">
        <w:rPr>
          <w:color w:val="800000"/>
          <w:sz w:val="21"/>
          <w:szCs w:val="21"/>
        </w:rPr>
        <w:t>&lt;b&gt;&lt;u&gt;</w:t>
      </w:r>
      <w:r w:rsidR="003165DE" w:rsidRPr="002B4C00">
        <w:rPr>
          <w:color w:val="000000"/>
          <w:sz w:val="21"/>
          <w:szCs w:val="21"/>
        </w:rPr>
        <w:t>Y.Xu</w:t>
      </w:r>
      <w:r w:rsidR="003165DE" w:rsidRPr="002B4C00">
        <w:rPr>
          <w:color w:val="800000"/>
          <w:sz w:val="21"/>
          <w:szCs w:val="21"/>
        </w:rPr>
        <w:t>&lt;/u&gt;&lt;/b</w:t>
      </w:r>
      <w:proofErr w:type="gramStart"/>
      <w:r w:rsidR="003165DE" w:rsidRPr="002B4C00">
        <w:rPr>
          <w:color w:val="800000"/>
          <w:sz w:val="21"/>
          <w:szCs w:val="21"/>
        </w:rPr>
        <w:t>&gt;</w:t>
      </w:r>
      <w:r w:rsidR="00885D57" w:rsidRPr="002B4C00">
        <w:t>,Y</w:t>
      </w:r>
      <w:proofErr w:type="gramEnd"/>
      <w:r w:rsidR="00885D57" w:rsidRPr="002B4C00">
        <w:t>.Chen,J.He,andH.Yan</w:t>
      </w:r>
      <w:r w:rsidR="003165DE" w:rsidRPr="002B4C00">
        <w:rPr>
          <w:color w:val="800000"/>
          <w:sz w:val="21"/>
          <w:szCs w:val="21"/>
        </w:rPr>
        <w:t>&lt;sup&gt;</w:t>
      </w:r>
      <w:r w:rsidR="003165DE" w:rsidRPr="002B4C00">
        <w:rPr>
          <w:color w:val="000000"/>
          <w:sz w:val="21"/>
          <w:szCs w:val="21"/>
        </w:rPr>
        <w:t>*</w:t>
      </w:r>
      <w:r w:rsidR="003165DE" w:rsidRPr="002B4C00">
        <w:rPr>
          <w:color w:val="800000"/>
          <w:sz w:val="21"/>
          <w:szCs w:val="21"/>
        </w:rPr>
        <w:t>&lt;/sup&gt;</w:t>
      </w:r>
      <w:r w:rsidR="00885D57" w:rsidRPr="002B4C00">
        <w:t>.DetectionofcavitationinaVenturiinjectorwithacombinedmethodofstraingaugesandnumericalsimulation,</w:t>
      </w:r>
      <w:r w:rsidR="00477C10" w:rsidRPr="002B4C00">
        <w:rPr>
          <w:color w:val="800000"/>
          <w:sz w:val="21"/>
          <w:szCs w:val="21"/>
        </w:rPr>
        <w:t>&lt;i&gt;</w:t>
      </w:r>
      <w:r w:rsidR="00885D57" w:rsidRPr="002B4C00">
        <w:rPr>
          <w:i/>
        </w:rPr>
        <w:t>JournalofFluidsEngineering</w:t>
      </w:r>
      <w:r w:rsidR="00477C10" w:rsidRPr="002B4C00">
        <w:rPr>
          <w:color w:val="800000"/>
          <w:sz w:val="21"/>
          <w:szCs w:val="21"/>
        </w:rPr>
        <w:t>&lt;/i&gt;</w:t>
      </w:r>
      <w:r w:rsidR="00885D57" w:rsidRPr="002B4C00">
        <w:t>,2014,136(8):081302.</w:t>
      </w:r>
    </w:p>
    <w:p w:rsidR="00A53DAA" w:rsidRPr="002B4C00" w:rsidRDefault="00A53DAA" w:rsidP="00F32D11">
      <w:pPr>
        <w:shd w:val="clear" w:color="auto" w:fill="FFFFFF"/>
        <w:spacing w:line="240" w:lineRule="auto"/>
        <w:ind w:firstLine="420"/>
        <w:rPr>
          <w:rFonts w:cs="Times New Roman"/>
          <w:color w:val="000000"/>
          <w:sz w:val="21"/>
          <w:szCs w:val="21"/>
        </w:rPr>
      </w:pPr>
      <w:r w:rsidRPr="002B4C00">
        <w:rPr>
          <w:rFonts w:cs="Times New Roman"/>
          <w:color w:val="800000"/>
          <w:sz w:val="21"/>
          <w:szCs w:val="21"/>
        </w:rPr>
        <w:t>&lt;/li&gt;</w:t>
      </w:r>
    </w:p>
    <w:p w:rsidR="00B53BA1" w:rsidRDefault="00B53BA1">
      <w:pPr>
        <w:spacing w:line="240" w:lineRule="auto"/>
        <w:ind w:firstLineChars="0" w:firstLine="0"/>
        <w:rPr>
          <w:rFonts w:cs="Times New Roman"/>
        </w:rPr>
      </w:pPr>
      <w:r>
        <w:rPr>
          <w:rFonts w:cs="Times New Roman"/>
        </w:rPr>
        <w:br w:type="page"/>
      </w:r>
    </w:p>
    <w:p w:rsidR="00C77CE2" w:rsidRDefault="00C77CE2" w:rsidP="00C77CE2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77CE2" w:rsidRDefault="00C77CE2" w:rsidP="00C77CE2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2021.1 – 2022.12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C77CE2" w:rsidRDefault="00C77CE2" w:rsidP="00C77CE2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输水通道中</w:t>
      </w:r>
      <w:proofErr w:type="gramStart"/>
      <w:r>
        <w:rPr>
          <w:rFonts w:ascii="Consolas" w:hAnsi="Consolas"/>
          <w:color w:val="000000"/>
          <w:sz w:val="21"/>
          <w:szCs w:val="21"/>
        </w:rPr>
        <w:t>沼蛤</w:t>
      </w:r>
      <w:proofErr w:type="gramEnd"/>
      <w:r>
        <w:rPr>
          <w:rFonts w:ascii="Consolas" w:hAnsi="Consolas"/>
          <w:color w:val="000000"/>
          <w:sz w:val="21"/>
          <w:szCs w:val="21"/>
        </w:rPr>
        <w:t>附着流动阻力的形成机理研究（主持，清华大学水</w:t>
      </w:r>
      <w:proofErr w:type="gramStart"/>
      <w:r>
        <w:rPr>
          <w:rFonts w:ascii="Consolas" w:hAnsi="Consolas"/>
          <w:color w:val="000000"/>
          <w:sz w:val="21"/>
          <w:szCs w:val="21"/>
        </w:rPr>
        <w:t>沙科学</w:t>
      </w:r>
      <w:proofErr w:type="gramEnd"/>
      <w:r>
        <w:rPr>
          <w:rFonts w:ascii="Consolas" w:hAnsi="Consolas"/>
          <w:color w:val="000000"/>
          <w:sz w:val="21"/>
          <w:szCs w:val="21"/>
        </w:rPr>
        <w:t>与水利水电工程国家重点实验室开放基金）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C77CE2" w:rsidRDefault="00C77CE2" w:rsidP="00C77CE2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AE3392" w:rsidRDefault="00AE3392" w:rsidP="00F32D11">
      <w:pPr>
        <w:spacing w:line="240" w:lineRule="auto"/>
        <w:ind w:firstLineChars="0" w:firstLine="0"/>
        <w:rPr>
          <w:rFonts w:cs="Times New Roman"/>
        </w:rPr>
      </w:pPr>
    </w:p>
    <w:p w:rsidR="00B52A78" w:rsidRDefault="00B52A78" w:rsidP="00B52A78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B52A78" w:rsidRDefault="00B52A78" w:rsidP="00B52A78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202</w:t>
      </w:r>
      <w:r w:rsidR="004A6B6D">
        <w:rPr>
          <w:rFonts w:ascii="Consolas" w:hAnsi="Consolas"/>
          <w:color w:val="000000"/>
          <w:sz w:val="21"/>
          <w:szCs w:val="21"/>
        </w:rPr>
        <w:t>0.6</w:t>
      </w:r>
      <w:r>
        <w:rPr>
          <w:rFonts w:ascii="Consolas" w:hAnsi="Consolas"/>
          <w:color w:val="000000"/>
          <w:sz w:val="21"/>
          <w:szCs w:val="21"/>
        </w:rPr>
        <w:t xml:space="preserve"> – 2022.12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52A78" w:rsidRDefault="00B52A78" w:rsidP="00B52A78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4A6B6D">
        <w:rPr>
          <w:rFonts w:hint="eastAsia"/>
        </w:rPr>
        <w:t>小麦玉米轮作专用微喷带研发及关键技术集成应用</w:t>
      </w:r>
      <w:r>
        <w:rPr>
          <w:rFonts w:ascii="Consolas" w:hAnsi="Consolas"/>
          <w:color w:val="000000"/>
          <w:sz w:val="21"/>
          <w:szCs w:val="21"/>
        </w:rPr>
        <w:t>（</w:t>
      </w:r>
      <w:r w:rsidR="004A6B6D">
        <w:rPr>
          <w:rFonts w:ascii="Consolas" w:hAnsi="Consolas" w:hint="eastAsia"/>
          <w:color w:val="000000"/>
          <w:sz w:val="21"/>
          <w:szCs w:val="21"/>
        </w:rPr>
        <w:t>主要参与</w:t>
      </w:r>
      <w:r>
        <w:rPr>
          <w:rFonts w:ascii="Consolas" w:hAnsi="Consolas"/>
          <w:color w:val="000000"/>
          <w:sz w:val="21"/>
          <w:szCs w:val="21"/>
        </w:rPr>
        <w:t>，</w:t>
      </w:r>
      <w:r w:rsidR="004A6B6D">
        <w:rPr>
          <w:rFonts w:hint="eastAsia"/>
        </w:rPr>
        <w:t>河北省重点研发计划项目</w:t>
      </w:r>
      <w:r>
        <w:rPr>
          <w:rFonts w:ascii="Consolas" w:hAnsi="Consolas"/>
          <w:color w:val="000000"/>
          <w:sz w:val="21"/>
          <w:szCs w:val="21"/>
        </w:rPr>
        <w:t>）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52A78" w:rsidRDefault="00B52A78" w:rsidP="00B52A78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52A78" w:rsidRDefault="00B52A78" w:rsidP="00F32D11">
      <w:pPr>
        <w:spacing w:line="240" w:lineRule="auto"/>
        <w:ind w:firstLineChars="0" w:firstLine="0"/>
        <w:rPr>
          <w:rFonts w:cs="Times New Roman"/>
        </w:rPr>
      </w:pPr>
    </w:p>
    <w:p w:rsidR="00B52A78" w:rsidRDefault="00B52A78" w:rsidP="00B52A78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B52A78" w:rsidRDefault="00B52A78" w:rsidP="00B52A78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</w:t>
      </w:r>
      <w:r w:rsidR="00944CB9">
        <w:rPr>
          <w:rFonts w:ascii="Consolas" w:hAnsi="Consolas"/>
          <w:color w:val="000000"/>
          <w:sz w:val="21"/>
          <w:szCs w:val="21"/>
        </w:rPr>
        <w:t>19.1</w:t>
      </w:r>
      <w:r>
        <w:rPr>
          <w:rFonts w:ascii="Consolas" w:hAnsi="Consolas"/>
          <w:color w:val="000000"/>
          <w:sz w:val="21"/>
          <w:szCs w:val="21"/>
        </w:rPr>
        <w:t xml:space="preserve"> – 202</w:t>
      </w:r>
      <w:r w:rsidR="00944CB9">
        <w:rPr>
          <w:rFonts w:ascii="Consolas" w:hAnsi="Consolas"/>
          <w:color w:val="000000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.12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52A78" w:rsidRDefault="00B52A78" w:rsidP="00B52A78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032385">
        <w:rPr>
          <w:rFonts w:hint="eastAsia"/>
        </w:rPr>
        <w:t>门头沟区黄安</w:t>
      </w:r>
      <w:proofErr w:type="gramStart"/>
      <w:r w:rsidR="00032385">
        <w:rPr>
          <w:rFonts w:hint="eastAsia"/>
        </w:rPr>
        <w:t>村痕灌</w:t>
      </w:r>
      <w:proofErr w:type="gramEnd"/>
      <w:r w:rsidR="00032385">
        <w:rPr>
          <w:rFonts w:hint="eastAsia"/>
        </w:rPr>
        <w:t>节水示范园</w:t>
      </w:r>
      <w:proofErr w:type="gramStart"/>
      <w:r w:rsidR="00032385">
        <w:rPr>
          <w:rFonts w:hint="eastAsia"/>
        </w:rPr>
        <w:t>节水成效</w:t>
      </w:r>
      <w:proofErr w:type="gramEnd"/>
      <w:r w:rsidR="00032385">
        <w:rPr>
          <w:rFonts w:hint="eastAsia"/>
        </w:rPr>
        <w:t>评估</w:t>
      </w:r>
      <w:r>
        <w:rPr>
          <w:rFonts w:ascii="Consolas" w:hAnsi="Consolas"/>
          <w:color w:val="000000"/>
          <w:sz w:val="21"/>
          <w:szCs w:val="21"/>
        </w:rPr>
        <w:t>（主持，</w:t>
      </w:r>
      <w:r w:rsidR="003C49C4">
        <w:rPr>
          <w:rFonts w:hint="eastAsia"/>
        </w:rPr>
        <w:t>北京市山地生态科技研究所</w:t>
      </w:r>
      <w:r>
        <w:rPr>
          <w:rFonts w:ascii="Consolas" w:hAnsi="Consolas"/>
          <w:color w:val="000000"/>
          <w:sz w:val="21"/>
          <w:szCs w:val="21"/>
        </w:rPr>
        <w:t>）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52A78" w:rsidRDefault="00B52A78" w:rsidP="00B52A78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9E0D5E" w:rsidRDefault="009E0D5E" w:rsidP="009E0D5E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9E0D5E" w:rsidRDefault="009E0D5E" w:rsidP="009E0D5E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201</w:t>
      </w:r>
      <w:r w:rsidR="00E40464">
        <w:rPr>
          <w:rFonts w:ascii="Consolas" w:hAnsi="Consolas"/>
          <w:color w:val="000000"/>
          <w:sz w:val="21"/>
          <w:szCs w:val="21"/>
        </w:rPr>
        <w:t>7</w:t>
      </w:r>
      <w:r>
        <w:rPr>
          <w:rFonts w:ascii="Consolas" w:hAnsi="Consolas"/>
          <w:color w:val="000000"/>
          <w:sz w:val="21"/>
          <w:szCs w:val="21"/>
        </w:rPr>
        <w:t>.1 – 20</w:t>
      </w:r>
      <w:r w:rsidR="00E40464">
        <w:rPr>
          <w:rFonts w:ascii="Consolas" w:hAnsi="Consolas"/>
          <w:color w:val="000000"/>
          <w:sz w:val="21"/>
          <w:szCs w:val="21"/>
        </w:rPr>
        <w:t>19</w:t>
      </w:r>
      <w:r>
        <w:rPr>
          <w:rFonts w:ascii="Consolas" w:hAnsi="Consolas"/>
          <w:color w:val="000000"/>
          <w:sz w:val="21"/>
          <w:szCs w:val="21"/>
        </w:rPr>
        <w:t xml:space="preserve">.12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9E0D5E" w:rsidRDefault="009E0D5E" w:rsidP="009E0D5E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E40464">
        <w:rPr>
          <w:rFonts w:hint="eastAsia"/>
        </w:rPr>
        <w:t>大田作物精准灌溉施肥控制技术与装备</w:t>
      </w:r>
      <w:r>
        <w:rPr>
          <w:rFonts w:ascii="Consolas" w:hAnsi="Consolas"/>
          <w:color w:val="000000"/>
          <w:sz w:val="21"/>
          <w:szCs w:val="21"/>
        </w:rPr>
        <w:t>（</w:t>
      </w:r>
      <w:r w:rsidR="009241A7">
        <w:rPr>
          <w:rFonts w:hint="eastAsia"/>
        </w:rPr>
        <w:t>骨干参与</w:t>
      </w:r>
      <w:r>
        <w:rPr>
          <w:rFonts w:ascii="Consolas" w:hAnsi="Consolas"/>
          <w:color w:val="000000"/>
          <w:sz w:val="21"/>
          <w:szCs w:val="21"/>
        </w:rPr>
        <w:t>，</w:t>
      </w:r>
      <w:r w:rsidR="007C61EC">
        <w:rPr>
          <w:rFonts w:hint="eastAsia"/>
        </w:rPr>
        <w:t>国家重点研发计划</w:t>
      </w:r>
      <w:r>
        <w:rPr>
          <w:rFonts w:ascii="Consolas" w:hAnsi="Consolas"/>
          <w:color w:val="000000"/>
          <w:sz w:val="21"/>
          <w:szCs w:val="21"/>
        </w:rPr>
        <w:t>）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9E0D5E" w:rsidRDefault="009E0D5E" w:rsidP="009E0D5E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E72AFA" w:rsidRDefault="00E72AFA" w:rsidP="00E72AFA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E72AFA" w:rsidRDefault="00E72AFA" w:rsidP="00E72AF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2017 – 2019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E72AFA" w:rsidRDefault="00E72AFA" w:rsidP="00E72AF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400A1F">
        <w:t xml:space="preserve">Robust </w:t>
      </w:r>
      <w:proofErr w:type="spellStart"/>
      <w:r w:rsidR="00400A1F">
        <w:t>ecohydraulic</w:t>
      </w:r>
      <w:proofErr w:type="spellEnd"/>
      <w:r w:rsidR="00400A1F">
        <w:t xml:space="preserve"> 3D modeling tools for rivers with complex instream structures</w:t>
      </w:r>
      <w:r w:rsidR="00400A1F">
        <w:t xml:space="preserve"> (</w:t>
      </w:r>
      <w:r w:rsidR="00D73FF0">
        <w:t xml:space="preserve">Participant, </w:t>
      </w:r>
      <w:r w:rsidR="00C71113">
        <w:rPr>
          <w:rFonts w:hint="eastAsia"/>
        </w:rPr>
        <w:t>U.S. Bureau of Reclamation</w:t>
      </w:r>
      <w:r w:rsidR="00400A1F"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E72AFA" w:rsidRDefault="00E72AFA" w:rsidP="00E72AF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126EE5" w:rsidRDefault="00126EE5" w:rsidP="00126EE5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126EE5" w:rsidRDefault="00126EE5" w:rsidP="00126EE5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201</w:t>
      </w:r>
      <w:r w:rsidR="005C6174">
        <w:rPr>
          <w:rFonts w:ascii="Consolas" w:hAnsi="Consolas"/>
          <w:color w:val="000000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 – 201</w:t>
      </w:r>
      <w:r w:rsidR="005C6174">
        <w:rPr>
          <w:rFonts w:ascii="Consolas" w:hAnsi="Consolas"/>
          <w:color w:val="000000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126EE5" w:rsidRDefault="00126EE5" w:rsidP="00126EE5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t xml:space="preserve">Robust </w:t>
      </w:r>
      <w:proofErr w:type="spellStart"/>
      <w:r>
        <w:t>ecohydraulic</w:t>
      </w:r>
      <w:proofErr w:type="spellEnd"/>
      <w:r>
        <w:t xml:space="preserve"> 3D modeling tools for rivers with complex instream structures (</w:t>
      </w:r>
      <w:r w:rsidR="002E50D2">
        <w:t>Participant</w:t>
      </w:r>
      <w:r w:rsidR="002E50D2">
        <w:t xml:space="preserve">, </w:t>
      </w:r>
      <w:r w:rsidR="00071A72">
        <w:rPr>
          <w:rFonts w:hint="eastAsia"/>
        </w:rPr>
        <w:t>USGS Federal Interagency Sedimentation Project</w:t>
      </w:r>
      <w: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126EE5" w:rsidRDefault="00126EE5" w:rsidP="00126EE5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8909A6" w:rsidRDefault="008909A6" w:rsidP="008909A6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8909A6" w:rsidRDefault="008909A6" w:rsidP="008909A6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201</w:t>
      </w:r>
      <w:r w:rsidR="00186381">
        <w:rPr>
          <w:rFonts w:ascii="Consolas" w:hAnsi="Consolas"/>
          <w:color w:val="000000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 – 201</w:t>
      </w:r>
      <w:r w:rsidR="00C30937">
        <w:t>7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8909A6" w:rsidRDefault="008909A6" w:rsidP="008909A6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C83B1E">
        <w:t>Quantitative Modeling Tools of Scour and Morphological Impact due to Large Wood Debris Structures</w:t>
      </w:r>
      <w:r>
        <w:t xml:space="preserve"> (Participant, </w:t>
      </w:r>
      <w:r w:rsidR="00D73338">
        <w:rPr>
          <w:rFonts w:hint="eastAsia"/>
        </w:rPr>
        <w:t>U.S. Bureau of Reclamation</w:t>
      </w:r>
      <w: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8909A6" w:rsidRDefault="008909A6" w:rsidP="008909A6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AC5AEB" w:rsidRDefault="00AC5AEB" w:rsidP="00AC5AEB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AC5AEB" w:rsidRDefault="00AC5AEB" w:rsidP="00AC5AEB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201</w:t>
      </w:r>
      <w:r w:rsidR="005F12C6">
        <w:rPr>
          <w:rFonts w:ascii="Consolas" w:hAnsi="Consolas"/>
          <w:color w:val="000000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 – 201</w:t>
      </w:r>
      <w:r w:rsidR="005F12C6">
        <w:t>5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AC5AEB" w:rsidRDefault="00AC5AEB" w:rsidP="00AC5AEB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2C6BC7">
        <w:rPr>
          <w:rFonts w:hint="eastAsia"/>
        </w:rPr>
        <w:t>文丘里</w:t>
      </w:r>
      <w:proofErr w:type="gramStart"/>
      <w:r w:rsidR="002C6BC7">
        <w:rPr>
          <w:rFonts w:hint="eastAsia"/>
        </w:rPr>
        <w:t>施肥器</w:t>
      </w:r>
      <w:proofErr w:type="gramEnd"/>
      <w:r w:rsidR="002C6BC7">
        <w:rPr>
          <w:rFonts w:hint="eastAsia"/>
        </w:rPr>
        <w:t>结构优化设计与空化特性的研究</w:t>
      </w:r>
      <w:r>
        <w:t xml:space="preserve"> (</w:t>
      </w:r>
      <w:r w:rsidR="002E0950">
        <w:rPr>
          <w:rFonts w:hint="eastAsia"/>
        </w:rPr>
        <w:t>参与</w:t>
      </w:r>
      <w:r>
        <w:t xml:space="preserve">, </w:t>
      </w:r>
      <w:r w:rsidR="00FF6A97" w:rsidRPr="00DF2867">
        <w:rPr>
          <w:rFonts w:hint="eastAsia"/>
        </w:rPr>
        <w:t>教育部博士点基金课题</w:t>
      </w:r>
      <w: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AC5AEB" w:rsidRDefault="00AC5AEB" w:rsidP="00AC5AEB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B7619" w:rsidRDefault="00BB7619" w:rsidP="00BB7619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BB7619" w:rsidRDefault="00BB7619" w:rsidP="00BB7619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201</w:t>
      </w:r>
      <w:r w:rsidR="00582D89">
        <w:rPr>
          <w:rFonts w:ascii="Consolas" w:hAnsi="Consolas"/>
          <w:color w:val="000000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– 201</w:t>
      </w:r>
      <w:r>
        <w:t>5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B7619" w:rsidRDefault="00BB7619" w:rsidP="00BB7619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proj</w:t>
      </w:r>
      <w:proofErr w:type="spellEnd"/>
      <w:r>
        <w:rPr>
          <w:rFonts w:ascii="Consolas" w:hAnsi="Consolas"/>
          <w:color w:val="0000FF"/>
          <w:sz w:val="21"/>
          <w:szCs w:val="21"/>
        </w:rPr>
        <w:t>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582D89">
        <w:rPr>
          <w:rFonts w:hint="eastAsia"/>
        </w:rPr>
        <w:t>水源含沙量对喷头磨损和喷灌系统灌水质量的影响研究</w:t>
      </w:r>
      <w:bookmarkStart w:id="0" w:name="_GoBack"/>
      <w:bookmarkEnd w:id="0"/>
      <w:r>
        <w:t xml:space="preserve"> (</w:t>
      </w:r>
      <w:r>
        <w:rPr>
          <w:rFonts w:hint="eastAsia"/>
        </w:rPr>
        <w:t>参与</w:t>
      </w:r>
      <w:r>
        <w:t xml:space="preserve">, </w:t>
      </w:r>
      <w:r w:rsidR="001E246E">
        <w:rPr>
          <w:rFonts w:hint="eastAsia"/>
        </w:rPr>
        <w:t>国家自然科学基金面上项目</w:t>
      </w:r>
      <w: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B7619" w:rsidRDefault="00BB7619" w:rsidP="00BB7619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52A78" w:rsidRPr="002B4C00" w:rsidRDefault="00B52A78" w:rsidP="00F32D11">
      <w:pPr>
        <w:spacing w:line="240" w:lineRule="auto"/>
        <w:ind w:firstLineChars="0" w:firstLine="0"/>
        <w:rPr>
          <w:rFonts w:cs="Times New Roman" w:hint="eastAsia"/>
        </w:rPr>
      </w:pPr>
    </w:p>
    <w:sectPr w:rsidR="00B52A78" w:rsidRPr="002B4C00" w:rsidSect="00374D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B62" w:rsidRDefault="00FE5B62" w:rsidP="00115AF2">
      <w:pPr>
        <w:spacing w:line="240" w:lineRule="auto"/>
        <w:ind w:firstLine="480"/>
      </w:pPr>
      <w:r>
        <w:separator/>
      </w:r>
    </w:p>
  </w:endnote>
  <w:endnote w:type="continuationSeparator" w:id="0">
    <w:p w:rsidR="00FE5B62" w:rsidRDefault="00FE5B62" w:rsidP="00115AF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B62" w:rsidRDefault="00FE5B62" w:rsidP="00115AF2">
      <w:pPr>
        <w:spacing w:line="240" w:lineRule="auto"/>
        <w:ind w:firstLine="480"/>
      </w:pPr>
      <w:r>
        <w:separator/>
      </w:r>
    </w:p>
  </w:footnote>
  <w:footnote w:type="continuationSeparator" w:id="0">
    <w:p w:rsidR="00FE5B62" w:rsidRDefault="00FE5B62" w:rsidP="00115AF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 w:rsidP="00115AF2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83F9E"/>
    <w:multiLevelType w:val="hybridMultilevel"/>
    <w:tmpl w:val="826E559E"/>
    <w:lvl w:ilvl="0" w:tplc="1F1270E4">
      <w:start w:val="1"/>
      <w:numFmt w:val="decimal"/>
      <w:pStyle w:val="ref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57"/>
    <w:rsid w:val="00032385"/>
    <w:rsid w:val="00071A72"/>
    <w:rsid w:val="000B1A07"/>
    <w:rsid w:val="000B4965"/>
    <w:rsid w:val="0011579F"/>
    <w:rsid w:val="00115AF2"/>
    <w:rsid w:val="00126EE5"/>
    <w:rsid w:val="00186381"/>
    <w:rsid w:val="001E246E"/>
    <w:rsid w:val="002A36F9"/>
    <w:rsid w:val="002B4C00"/>
    <w:rsid w:val="002C6BC7"/>
    <w:rsid w:val="002E0950"/>
    <w:rsid w:val="002E50D2"/>
    <w:rsid w:val="003165DE"/>
    <w:rsid w:val="00317210"/>
    <w:rsid w:val="0036107D"/>
    <w:rsid w:val="00374DEE"/>
    <w:rsid w:val="003B4128"/>
    <w:rsid w:val="003C3471"/>
    <w:rsid w:val="003C49C4"/>
    <w:rsid w:val="003C54D8"/>
    <w:rsid w:val="003D670B"/>
    <w:rsid w:val="00400A1F"/>
    <w:rsid w:val="004267F3"/>
    <w:rsid w:val="00434FAF"/>
    <w:rsid w:val="00477C10"/>
    <w:rsid w:val="004A449D"/>
    <w:rsid w:val="004A48D3"/>
    <w:rsid w:val="004A6B6D"/>
    <w:rsid w:val="004C4FB5"/>
    <w:rsid w:val="005652E4"/>
    <w:rsid w:val="00576E5F"/>
    <w:rsid w:val="00582D89"/>
    <w:rsid w:val="005C35E8"/>
    <w:rsid w:val="005C6174"/>
    <w:rsid w:val="005F12C6"/>
    <w:rsid w:val="00652CFA"/>
    <w:rsid w:val="006657AA"/>
    <w:rsid w:val="006A23DC"/>
    <w:rsid w:val="00752FAD"/>
    <w:rsid w:val="00767C27"/>
    <w:rsid w:val="007C61EC"/>
    <w:rsid w:val="007E698E"/>
    <w:rsid w:val="00804F12"/>
    <w:rsid w:val="00810EB1"/>
    <w:rsid w:val="00885D57"/>
    <w:rsid w:val="008909A6"/>
    <w:rsid w:val="008C40EF"/>
    <w:rsid w:val="009115FF"/>
    <w:rsid w:val="009241A7"/>
    <w:rsid w:val="00944CB9"/>
    <w:rsid w:val="009E0D5E"/>
    <w:rsid w:val="00A41531"/>
    <w:rsid w:val="00A53DAA"/>
    <w:rsid w:val="00A63BCA"/>
    <w:rsid w:val="00A66EA8"/>
    <w:rsid w:val="00AC5AEB"/>
    <w:rsid w:val="00AE3392"/>
    <w:rsid w:val="00AF5FCC"/>
    <w:rsid w:val="00B10BE5"/>
    <w:rsid w:val="00B52A78"/>
    <w:rsid w:val="00B53BA1"/>
    <w:rsid w:val="00BB7619"/>
    <w:rsid w:val="00BC0973"/>
    <w:rsid w:val="00C30937"/>
    <w:rsid w:val="00C54998"/>
    <w:rsid w:val="00C71113"/>
    <w:rsid w:val="00C77CE2"/>
    <w:rsid w:val="00C83B1E"/>
    <w:rsid w:val="00D631BB"/>
    <w:rsid w:val="00D64C0C"/>
    <w:rsid w:val="00D73338"/>
    <w:rsid w:val="00D73FF0"/>
    <w:rsid w:val="00E40464"/>
    <w:rsid w:val="00E42937"/>
    <w:rsid w:val="00E478DD"/>
    <w:rsid w:val="00E51165"/>
    <w:rsid w:val="00E72AFA"/>
    <w:rsid w:val="00E8423C"/>
    <w:rsid w:val="00EE03EB"/>
    <w:rsid w:val="00F2051F"/>
    <w:rsid w:val="00F32D11"/>
    <w:rsid w:val="00FE5B62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85A7B"/>
  <w15:chartTrackingRefBased/>
  <w15:docId w15:val="{E3EDA5BA-B49E-4446-8E2B-CA49706C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0BE5"/>
    <w:pPr>
      <w:spacing w:line="30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C0973"/>
    <w:pPr>
      <w:spacing w:before="24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79F"/>
    <w:pPr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579F"/>
    <w:pPr>
      <w:spacing w:before="12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0973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1579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6657AA"/>
    <w:pPr>
      <w:spacing w:before="240" w:after="24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57AA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No Spacing"/>
    <w:uiPriority w:val="1"/>
    <w:qFormat/>
    <w:rsid w:val="003C54D8"/>
    <w:rPr>
      <w:rFonts w:ascii="Times New Roman" w:hAnsi="Times New Roman"/>
    </w:rPr>
  </w:style>
  <w:style w:type="paragraph" w:styleId="a6">
    <w:name w:val="caption"/>
    <w:basedOn w:val="a"/>
    <w:next w:val="a"/>
    <w:uiPriority w:val="35"/>
    <w:unhideWhenUsed/>
    <w:qFormat/>
    <w:rsid w:val="000B4965"/>
    <w:pPr>
      <w:ind w:firstLineChars="0" w:firstLine="0"/>
      <w:jc w:val="center"/>
    </w:pPr>
    <w:rPr>
      <w:rFonts w:eastAsia="黑体" w:cstheme="majorBidi"/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BC097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C0973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579F"/>
    <w:rPr>
      <w:rFonts w:ascii="Times New Roman" w:eastAsia="宋体" w:hAnsi="Times New Roman"/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115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5AF2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5AF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5AF2"/>
    <w:rPr>
      <w:rFonts w:ascii="Times New Roman" w:eastAsia="宋体" w:hAnsi="Times New Roman"/>
      <w:sz w:val="18"/>
      <w:szCs w:val="18"/>
    </w:rPr>
  </w:style>
  <w:style w:type="paragraph" w:customStyle="1" w:styleId="refs">
    <w:name w:val="refs"/>
    <w:basedOn w:val="ad"/>
    <w:link w:val="refs0"/>
    <w:qFormat/>
    <w:rsid w:val="00885D57"/>
    <w:pPr>
      <w:numPr>
        <w:numId w:val="1"/>
      </w:numPr>
      <w:spacing w:afterLines="50" w:after="50" w:line="240" w:lineRule="auto"/>
      <w:ind w:left="714" w:firstLineChars="0" w:hanging="357"/>
      <w:contextualSpacing w:val="0"/>
    </w:pPr>
    <w:rPr>
      <w:rFonts w:eastAsia="楷体" w:cs="Times New Roman"/>
      <w:sz w:val="20"/>
      <w:szCs w:val="20"/>
    </w:rPr>
  </w:style>
  <w:style w:type="character" w:customStyle="1" w:styleId="refs0">
    <w:name w:val="refs 字符"/>
    <w:basedOn w:val="a0"/>
    <w:link w:val="refs"/>
    <w:rsid w:val="00885D57"/>
    <w:rPr>
      <w:rFonts w:ascii="Times New Roman" w:eastAsia="楷体" w:hAnsi="Times New Roman" w:cs="Times New Roman"/>
      <w:sz w:val="20"/>
      <w:szCs w:val="20"/>
    </w:rPr>
  </w:style>
  <w:style w:type="paragraph" w:styleId="ad">
    <w:name w:val="List Paragraph"/>
    <w:basedOn w:val="a"/>
    <w:uiPriority w:val="34"/>
    <w:qFormat/>
    <w:rsid w:val="0088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DAE93-8050-4817-B19B-0CCDC3FB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xyc</dc:creator>
  <cp:keywords/>
  <dc:description/>
  <cp:lastModifiedBy>xyc</cp:lastModifiedBy>
  <cp:revision>55</cp:revision>
  <dcterms:created xsi:type="dcterms:W3CDTF">2022-03-16T08:06:00Z</dcterms:created>
  <dcterms:modified xsi:type="dcterms:W3CDTF">2022-03-23T12:48:00Z</dcterms:modified>
</cp:coreProperties>
</file>