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1F" w:rsidRDefault="00F2051F" w:rsidP="00F2051F">
      <w:pPr>
        <w:shd w:val="clear" w:color="auto" w:fill="FFFFFF"/>
        <w:spacing w:line="285" w:lineRule="atLeast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Y. Song, </w:t>
      </w:r>
      <w:r>
        <w:rPr>
          <w:rFonts w:ascii="Consolas" w:hAnsi="Consolas"/>
          <w:color w:val="800000"/>
          <w:sz w:val="21"/>
          <w:szCs w:val="21"/>
        </w:rPr>
        <w:t>&lt;b&gt;&lt;u&gt;</w:t>
      </w:r>
      <w:r>
        <w:rPr>
          <w:rFonts w:ascii="Consolas" w:hAnsi="Consolas"/>
          <w:color w:val="000000"/>
          <w:sz w:val="21"/>
          <w:szCs w:val="21"/>
        </w:rPr>
        <w:t>Y. Xu</w:t>
      </w:r>
      <w:r>
        <w:rPr>
          <w:rFonts w:ascii="Consolas" w:hAnsi="Consolas"/>
          <w:color w:val="800000"/>
          <w:sz w:val="21"/>
          <w:szCs w:val="21"/>
        </w:rPr>
        <w:t>&lt;/u&gt;&lt;/b&gt;</w:t>
      </w:r>
      <w:r>
        <w:rPr>
          <w:rFonts w:ascii="Consolas" w:hAnsi="Consolas"/>
          <w:color w:val="000000"/>
          <w:sz w:val="21"/>
          <w:szCs w:val="21"/>
        </w:rPr>
        <w:t>, H. Ismail, X. Liu</w:t>
      </w:r>
      <w:r>
        <w:rPr>
          <w:rFonts w:ascii="Consolas" w:hAnsi="Consolas"/>
          <w:color w:val="800000"/>
          <w:sz w:val="21"/>
          <w:szCs w:val="21"/>
        </w:rPr>
        <w:t>&lt;sup&gt;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800000"/>
          <w:sz w:val="21"/>
          <w:szCs w:val="21"/>
        </w:rPr>
        <w:t>&lt;/sup&gt;</w:t>
      </w:r>
      <w:r>
        <w:rPr>
          <w:rFonts w:ascii="Consolas" w:hAnsi="Consolas"/>
          <w:color w:val="000000"/>
          <w:sz w:val="21"/>
          <w:szCs w:val="21"/>
        </w:rPr>
        <w:t xml:space="preserve">. Scour modeling based on immersed boundary method: A pathway to practical use of three-dimensional scour models,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Coastal Engineering</w:t>
      </w:r>
      <w:r w:rsidR="006A23DC"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&gt;,2022:104037.</w:t>
      </w:r>
    </w:p>
    <w:p w:rsidR="00F2051F" w:rsidRDefault="00F2051F" w:rsidP="00F2051F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:rsidR="00F2051F" w:rsidRDefault="00F2051F" w:rsidP="00F2051F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Y.G. Lai</w:t>
      </w:r>
      <w:r>
        <w:rPr>
          <w:rFonts w:ascii="Consolas" w:hAnsi="Consolas"/>
          <w:color w:val="800000"/>
          <w:sz w:val="21"/>
          <w:szCs w:val="21"/>
        </w:rPr>
        <w:t>&lt;sup&gt;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800000"/>
          <w:sz w:val="21"/>
          <w:szCs w:val="21"/>
        </w:rPr>
        <w:t>&lt;/sup&gt;</w:t>
      </w:r>
      <w:r>
        <w:rPr>
          <w:rFonts w:ascii="Consolas" w:hAnsi="Consolas"/>
          <w:color w:val="000000"/>
          <w:sz w:val="21"/>
          <w:szCs w:val="21"/>
        </w:rPr>
        <w:t xml:space="preserve">, D. Smith, D. Bandrowski, </w:t>
      </w:r>
      <w:r>
        <w:rPr>
          <w:rFonts w:ascii="Consolas" w:hAnsi="Consolas"/>
          <w:color w:val="800000"/>
          <w:sz w:val="21"/>
          <w:szCs w:val="21"/>
        </w:rPr>
        <w:t>&lt;b&gt;&lt;u&gt;</w:t>
      </w:r>
      <w:r>
        <w:rPr>
          <w:rFonts w:ascii="Consolas" w:hAnsi="Consolas"/>
          <w:color w:val="000000"/>
          <w:sz w:val="21"/>
          <w:szCs w:val="21"/>
        </w:rPr>
        <w:t>Y. Xu</w:t>
      </w:r>
      <w:r>
        <w:rPr>
          <w:rFonts w:ascii="Consolas" w:hAnsi="Consolas"/>
          <w:color w:val="800000"/>
          <w:sz w:val="21"/>
          <w:szCs w:val="21"/>
        </w:rPr>
        <w:t>&lt;/u&gt;&lt;/b&gt;</w:t>
      </w:r>
      <w:r>
        <w:rPr>
          <w:rFonts w:ascii="Consolas" w:hAnsi="Consolas"/>
          <w:color w:val="000000"/>
          <w:sz w:val="21"/>
          <w:szCs w:val="21"/>
        </w:rPr>
        <w:t xml:space="preserve">, C. Woodley, K. Schnell. Development of a CFD model and procedure for flows through in-stream structures,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Journal of Applied Water Engineering and Research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,2021.</w:t>
      </w:r>
    </w:p>
    <w:p w:rsidR="00F2051F" w:rsidRDefault="00F2051F" w:rsidP="00F2051F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Default="004C4FB5" w:rsidP="004C4FB5">
      <w:pPr>
        <w:pStyle w:val="refs"/>
        <w:numPr>
          <w:ilvl w:val="0"/>
          <w:numId w:val="0"/>
        </w:numPr>
        <w:spacing w:after="156"/>
        <w:ind w:left="1194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885D57">
        <w:t>X. Hui, H. Yan</w:t>
      </w:r>
      <w:r>
        <w:rPr>
          <w:rFonts w:ascii="Consolas" w:hAnsi="Consolas"/>
          <w:color w:val="800000"/>
          <w:sz w:val="21"/>
          <w:szCs w:val="21"/>
        </w:rPr>
        <w:t>&lt;sup&gt;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800000"/>
          <w:sz w:val="21"/>
          <w:szCs w:val="21"/>
        </w:rPr>
        <w:t>&lt;/sup&gt;</w:t>
      </w:r>
      <w:r w:rsidR="00885D57">
        <w:t xml:space="preserve">,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>
        <w:t xml:space="preserve">, H. Tan. </w:t>
      </w:r>
      <w:r w:rsidR="00885D57" w:rsidRPr="00BF2E49">
        <w:t>Sprinkler droplet impact angle affects shear stress distribution on soil surface - A case study of a ball-driven sprinkler</w:t>
      </w:r>
      <w:r w:rsidR="00885D57">
        <w:t xml:space="preserve">, </w:t>
      </w:r>
      <w:r w:rsidR="00804F1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804F12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804F12">
        <w:rPr>
          <w:rFonts w:ascii="Consolas" w:hAnsi="Consolas"/>
          <w:color w:val="800000"/>
          <w:sz w:val="21"/>
          <w:szCs w:val="21"/>
        </w:rPr>
        <w:t>&gt;</w:t>
      </w:r>
      <w:r w:rsidR="00885D57" w:rsidRPr="0053009B">
        <w:rPr>
          <w:i/>
        </w:rPr>
        <w:t>Water Science and Technology: Water Supply</w:t>
      </w:r>
      <w:r w:rsidR="004A449D">
        <w:rPr>
          <w:rFonts w:ascii="Consolas" w:hAnsi="Consolas"/>
          <w:color w:val="800000"/>
          <w:sz w:val="21"/>
          <w:szCs w:val="21"/>
        </w:rPr>
        <w:t>&lt;/i&gt;</w:t>
      </w:r>
      <w:bookmarkStart w:id="0" w:name="_GoBack"/>
      <w:bookmarkEnd w:id="0"/>
      <w:r w:rsidR="00885D57">
        <w:t>, 2021, 21(6): 2772-2785.</w:t>
      </w:r>
    </w:p>
    <w:p w:rsidR="004C4FB5" w:rsidRDefault="004C4FB5" w:rsidP="004C4FB5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4C4FB5" w:rsidRPr="00BF2E49" w:rsidRDefault="004C4FB5" w:rsidP="004C4FB5">
      <w:pPr>
        <w:pStyle w:val="refs"/>
        <w:numPr>
          <w:ilvl w:val="0"/>
          <w:numId w:val="0"/>
        </w:numPr>
        <w:spacing w:after="156"/>
        <w:ind w:left="1194"/>
      </w:pPr>
    </w:p>
    <w:p w:rsidR="00885D57" w:rsidRDefault="00A53DAA" w:rsidP="00652CF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3165DE">
        <w:rPr>
          <w:rFonts w:ascii="Consolas" w:hAnsi="Consolas"/>
          <w:color w:val="800000"/>
          <w:sz w:val="21"/>
          <w:szCs w:val="21"/>
        </w:rPr>
        <w:t xml:space="preserve"> </w:t>
      </w:r>
      <w:r w:rsidR="00885D57">
        <w:t>and X. Liu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>
        <w:t xml:space="preserve">. </w:t>
      </w:r>
      <w:r w:rsidR="00885D57" w:rsidRPr="007E5D3A">
        <w:rPr>
          <w:rFonts w:hint="eastAsia"/>
        </w:rPr>
        <w:t>An immersed boundary method with y</w:t>
      </w:r>
      <w:r w:rsidR="00885D57" w:rsidRPr="007E5D3A">
        <w:rPr>
          <w:rFonts w:hint="eastAsia"/>
          <w:vertAlign w:val="superscript"/>
        </w:rPr>
        <w:t>+</w:t>
      </w:r>
      <w:r w:rsidR="00885D57" w:rsidRPr="007E5D3A">
        <w:rPr>
          <w:rFonts w:hint="eastAsia"/>
        </w:rPr>
        <w:t>-adaptive wall function for smooth wall shear</w:t>
      </w:r>
      <w:r w:rsidR="00885D57">
        <w:t xml:space="preserve">,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301A02">
        <w:rPr>
          <w:i/>
        </w:rPr>
        <w:t>International Journal for Numerical Methods in Fluids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 w:rsidRPr="00C64CF4">
        <w:rPr>
          <w:rFonts w:hint="eastAsia"/>
        </w:rPr>
        <w:t>,</w:t>
      </w:r>
      <w:r w:rsidR="00885D57" w:rsidRPr="00C64CF4">
        <w:t xml:space="preserve"> 2021</w:t>
      </w:r>
      <w:r w:rsidR="00885D57">
        <w:rPr>
          <w:rFonts w:hint="eastAsia"/>
        </w:rPr>
        <w:t>,</w:t>
      </w:r>
      <w:r w:rsidR="00885D57">
        <w:t xml:space="preserve"> </w:t>
      </w:r>
      <w:r w:rsidR="00885D57" w:rsidRPr="00244DD4">
        <w:t>93:1929–1946</w:t>
      </w:r>
      <w:r w:rsidR="00885D57">
        <w:t>.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A53DAA" w:rsidRDefault="00A53DAA" w:rsidP="00652CFA">
      <w:pPr>
        <w:pStyle w:val="refs"/>
        <w:numPr>
          <w:ilvl w:val="0"/>
          <w:numId w:val="0"/>
        </w:numPr>
        <w:spacing w:after="156"/>
        <w:ind w:left="1196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885D57" w:rsidRPr="00660F62">
        <w:t xml:space="preserve">H. Ismail,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and X. Liu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 xml:space="preserve">. </w:t>
      </w:r>
      <w:r w:rsidR="00885D57" w:rsidRPr="00DC3D20">
        <w:t>Flow and Scour around Idealized Porous Engineered Log Jam Structures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660F62">
        <w:rPr>
          <w:i/>
        </w:rPr>
        <w:t>Journal of Hydraulic Engineering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>, 2021, 147(1): 04020089.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Default="00885D57" w:rsidP="00652CFA">
      <w:pPr>
        <w:pStyle w:val="refs"/>
        <w:numPr>
          <w:ilvl w:val="0"/>
          <w:numId w:val="0"/>
        </w:numPr>
        <w:spacing w:after="156"/>
        <w:ind w:left="1194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 w:rsidR="00885D57" w:rsidRPr="001C6451">
        <w:rPr>
          <w:rFonts w:hint="eastAsia"/>
        </w:rPr>
        <w:t>郑裕东，</w:t>
      </w:r>
      <w:r w:rsidR="00652CFA">
        <w:rPr>
          <w:rFonts w:ascii="Consolas" w:hAnsi="Consolas"/>
          <w:color w:val="800000"/>
          <w:sz w:val="21"/>
          <w:szCs w:val="21"/>
        </w:rPr>
        <w:t>&lt;b&gt;&lt;u&gt;</w:t>
      </w:r>
      <w:r w:rsidR="00885D57" w:rsidRPr="001C6451">
        <w:rPr>
          <w:rFonts w:hint="eastAsia"/>
          <w:b/>
        </w:rPr>
        <w:t>徐云成</w:t>
      </w:r>
      <w:r w:rsidR="00652CFA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1C6451">
        <w:rPr>
          <w:rFonts w:hint="eastAsia"/>
        </w:rPr>
        <w:t>，严海军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1C6451">
        <w:rPr>
          <w:rFonts w:hint="eastAsia"/>
        </w:rPr>
        <w:t>，郑永军</w:t>
      </w:r>
      <w:r w:rsidR="00885D57" w:rsidRPr="001C6451">
        <w:t>.</w:t>
      </w:r>
      <w:r w:rsidR="00885D57" w:rsidRPr="001C6451">
        <w:rPr>
          <w:rFonts w:hint="eastAsia"/>
        </w:rPr>
        <w:t xml:space="preserve"> </w:t>
      </w:r>
      <w:proofErr w:type="gramStart"/>
      <w:r w:rsidR="00885D57" w:rsidRPr="001C6451">
        <w:rPr>
          <w:rFonts w:hint="eastAsia"/>
        </w:rPr>
        <w:t>基于近</w:t>
      </w:r>
      <w:proofErr w:type="gramEnd"/>
      <w:r w:rsidR="00885D57" w:rsidRPr="001C6451">
        <w:rPr>
          <w:rFonts w:hint="eastAsia"/>
        </w:rPr>
        <w:t>地遥感系统的小麦玉米冠层</w:t>
      </w:r>
      <w:r w:rsidR="00885D57" w:rsidRPr="001C6451">
        <w:rPr>
          <w:rFonts w:hint="eastAsia"/>
        </w:rPr>
        <w:t>RVI</w:t>
      </w:r>
      <w:r w:rsidR="00885D57" w:rsidRPr="001C6451">
        <w:rPr>
          <w:rFonts w:hint="eastAsia"/>
        </w:rPr>
        <w:t>和</w:t>
      </w:r>
      <w:r w:rsidR="00885D57" w:rsidRPr="001C6451">
        <w:rPr>
          <w:rFonts w:hint="eastAsia"/>
        </w:rPr>
        <w:t>NDVI</w:t>
      </w:r>
      <w:r w:rsidR="00885D57" w:rsidRPr="001C6451">
        <w:rPr>
          <w:rFonts w:hint="eastAsia"/>
        </w:rPr>
        <w:t>获取影响因素分析，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1C6451">
        <w:rPr>
          <w:rFonts w:hint="eastAsia"/>
        </w:rPr>
        <w:t>光谱学与光谱分析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rPr>
          <w:rFonts w:hint="eastAsia"/>
        </w:rPr>
        <w:t>，</w:t>
      </w:r>
      <w:r w:rsidR="00885D57">
        <w:rPr>
          <w:rFonts w:hint="eastAsia"/>
        </w:rPr>
        <w:t>2</w:t>
      </w:r>
      <w:r w:rsidR="00885D57">
        <w:t>021</w:t>
      </w:r>
      <w:r w:rsidR="00885D57">
        <w:rPr>
          <w:rFonts w:hint="eastAsia"/>
        </w:rPr>
        <w:t>，</w:t>
      </w:r>
      <w:r w:rsidR="00885D57">
        <w:rPr>
          <w:rFonts w:hint="eastAsia"/>
        </w:rPr>
        <w:t>4</w:t>
      </w:r>
      <w:r w:rsidR="00885D57">
        <w:t>1</w:t>
      </w:r>
      <w:r w:rsidR="00885D57">
        <w:rPr>
          <w:rFonts w:hint="eastAsia"/>
        </w:rPr>
        <w:t>(8</w:t>
      </w:r>
      <w:r w:rsidR="00885D57">
        <w:t>): 2578-2585.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1C6451" w:rsidRDefault="00885D57" w:rsidP="00652CFA">
      <w:pPr>
        <w:pStyle w:val="refs"/>
        <w:numPr>
          <w:ilvl w:val="0"/>
          <w:numId w:val="0"/>
        </w:numPr>
        <w:spacing w:after="156"/>
        <w:ind w:left="1194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 w:rsidR="00885D57" w:rsidRPr="00D0388D">
        <w:rPr>
          <w:rFonts w:hint="eastAsia"/>
        </w:rPr>
        <w:t>汪小珊</w:t>
      </w:r>
      <w:r w:rsidR="00885D57">
        <w:rPr>
          <w:rFonts w:hint="eastAsia"/>
        </w:rPr>
        <w:t>，</w:t>
      </w:r>
      <w:r w:rsidR="00885D57" w:rsidRPr="00D0388D">
        <w:rPr>
          <w:rFonts w:hint="eastAsia"/>
        </w:rPr>
        <w:t>严海军</w:t>
      </w:r>
      <w:r w:rsidR="00885D57">
        <w:rPr>
          <w:rFonts w:hint="eastAsia"/>
        </w:rPr>
        <w:t>，</w:t>
      </w:r>
      <w:r w:rsidR="00885D57" w:rsidRPr="00D0388D">
        <w:rPr>
          <w:rFonts w:hint="eastAsia"/>
        </w:rPr>
        <w:t>周凌九</w:t>
      </w:r>
      <w:r w:rsidR="00885D57">
        <w:rPr>
          <w:rFonts w:hint="eastAsia"/>
        </w:rPr>
        <w:t>，</w:t>
      </w:r>
      <w:r w:rsidR="00652CFA">
        <w:rPr>
          <w:rFonts w:ascii="Consolas" w:hAnsi="Consolas"/>
          <w:color w:val="800000"/>
          <w:sz w:val="21"/>
          <w:szCs w:val="21"/>
        </w:rPr>
        <w:t>&lt;b&gt;&lt;u&gt;</w:t>
      </w:r>
      <w:r w:rsidR="00885D57" w:rsidRPr="005E2785">
        <w:rPr>
          <w:rFonts w:hint="eastAsia"/>
          <w:b/>
        </w:rPr>
        <w:t>徐云成</w:t>
      </w:r>
      <w:r w:rsidR="00652CFA">
        <w:rPr>
          <w:rFonts w:ascii="Consolas" w:hAnsi="Consolas"/>
          <w:color w:val="800000"/>
          <w:sz w:val="21"/>
          <w:szCs w:val="21"/>
        </w:rPr>
        <w:t>&lt;/u&gt;&lt;/b&gt;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>
        <w:t xml:space="preserve">. </w:t>
      </w:r>
      <w:r w:rsidR="00885D57" w:rsidRPr="00D0388D">
        <w:rPr>
          <w:rFonts w:hint="eastAsia"/>
        </w:rPr>
        <w:t>SSQ</w:t>
      </w:r>
      <w:r w:rsidR="00885D57" w:rsidRPr="00D0388D">
        <w:rPr>
          <w:rFonts w:hint="eastAsia"/>
        </w:rPr>
        <w:t>系列射流施肥器水力性能试验研究</w:t>
      </w:r>
      <w:r w:rsidR="00885D57">
        <w:rPr>
          <w:rFonts w:hint="eastAsia"/>
        </w:rPr>
        <w:t>，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>
        <w:rPr>
          <w:rFonts w:hint="eastAsia"/>
        </w:rPr>
        <w:t>农业工程学报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rPr>
          <w:rFonts w:hint="eastAsia"/>
        </w:rPr>
        <w:t>，</w:t>
      </w:r>
      <w:r w:rsidR="00885D57">
        <w:rPr>
          <w:rFonts w:hint="eastAsia"/>
        </w:rPr>
        <w:t>2</w:t>
      </w:r>
      <w:r w:rsidR="00885D57">
        <w:t>020</w:t>
      </w:r>
      <w:r w:rsidR="00885D57">
        <w:rPr>
          <w:rFonts w:hint="eastAsia"/>
        </w:rPr>
        <w:t>，</w:t>
      </w:r>
      <w:r w:rsidR="00885D57">
        <w:rPr>
          <w:rFonts w:hint="eastAsia"/>
        </w:rPr>
        <w:t>3</w:t>
      </w:r>
      <w:r w:rsidR="00885D57">
        <w:t>6</w:t>
      </w:r>
      <w:r w:rsidR="00885D57">
        <w:rPr>
          <w:rFonts w:hint="eastAsia"/>
        </w:rPr>
        <w:t>(</w:t>
      </w:r>
      <w:r w:rsidR="00885D57">
        <w:t>21): 31-38.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660F62" w:rsidRDefault="00885D57" w:rsidP="00652CFA">
      <w:pPr>
        <w:pStyle w:val="refs"/>
        <w:numPr>
          <w:ilvl w:val="0"/>
          <w:numId w:val="0"/>
        </w:numPr>
        <w:spacing w:after="156"/>
        <w:ind w:left="1194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885D57" w:rsidRPr="00660F62">
        <w:t xml:space="preserve">Y. Song,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and X. Liu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 xml:space="preserve">. </w:t>
      </w:r>
      <w:r w:rsidR="00885D57" w:rsidRPr="00C91292">
        <w:t>Physically Based Sand Slide Method in Scour Models Based on Slope-Limited Diffusion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2C2329">
        <w:rPr>
          <w:i/>
        </w:rPr>
        <w:t>Journal of Hydraulic Engineering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>,</w:t>
      </w:r>
      <w:r w:rsidR="00885D57" w:rsidRPr="00660F62">
        <w:t xml:space="preserve"> </w:t>
      </w:r>
      <w:r w:rsidR="00885D57">
        <w:t>2020</w:t>
      </w:r>
      <w:r w:rsidR="00885D57">
        <w:rPr>
          <w:rFonts w:hint="eastAsia"/>
        </w:rPr>
        <w:t>,</w:t>
      </w:r>
      <w:r w:rsidR="00885D57">
        <w:t xml:space="preserve"> 146(11): </w:t>
      </w:r>
      <w:r w:rsidR="00885D57" w:rsidRPr="00B20AA2">
        <w:t>4020074</w:t>
      </w:r>
      <w:r w:rsidR="00885D57">
        <w:t>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&lt;/li&gt;</w:t>
      </w:r>
    </w:p>
    <w:p w:rsidR="00885D57" w:rsidRDefault="00885D57" w:rsidP="00652CFA">
      <w:pPr>
        <w:pStyle w:val="refs"/>
        <w:numPr>
          <w:ilvl w:val="0"/>
          <w:numId w:val="0"/>
        </w:numPr>
        <w:spacing w:after="156"/>
        <w:ind w:left="1194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885D57">
        <w:rPr>
          <w:rFonts w:hint="eastAsia"/>
        </w:rPr>
        <w:t>H</w:t>
      </w:r>
      <w:r w:rsidR="00885D57">
        <w:t>. Yan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>
        <w:t xml:space="preserve">, X. Hui, M. Li, and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>
        <w:t xml:space="preserve">. </w:t>
      </w:r>
      <w:r w:rsidR="00885D57" w:rsidRPr="0078322E">
        <w:t>Development in sprinkler irrigation technology in China</w:t>
      </w:r>
      <w:r w:rsidR="00885D57">
        <w:t xml:space="preserve">,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78322E">
        <w:rPr>
          <w:i/>
        </w:rPr>
        <w:t>Irrigation and Drainage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>, 2020, 69(S2): 75-87.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660F62" w:rsidRDefault="00885D57" w:rsidP="00652CFA">
      <w:pPr>
        <w:pStyle w:val="refs"/>
        <w:numPr>
          <w:ilvl w:val="0"/>
          <w:numId w:val="0"/>
        </w:numPr>
        <w:spacing w:after="156"/>
        <w:ind w:left="1194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and X. Liu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>. Effects of Different In-Stream Structure Representations in Computational Fluid Dynamics Models—Taking Engineered Log Jams (ELJ) as an Example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660F62">
        <w:rPr>
          <w:i/>
        </w:rPr>
        <w:t>Water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 xml:space="preserve">, 2017, </w:t>
      </w:r>
      <w:r w:rsidR="00885D57" w:rsidRPr="00660F62">
        <w:t>9</w:t>
      </w:r>
      <w:r w:rsidR="00885D57">
        <w:t>(</w:t>
      </w:r>
      <w:r w:rsidR="00885D57" w:rsidRPr="00660F62">
        <w:t>2</w:t>
      </w:r>
      <w:r w:rsidR="00885D57">
        <w:t>)</w:t>
      </w:r>
      <w:r w:rsidR="00885D57" w:rsidRPr="00660F62">
        <w:t>: 110.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660F62" w:rsidRDefault="00885D57" w:rsidP="00652CFA">
      <w:pPr>
        <w:pStyle w:val="refs"/>
        <w:numPr>
          <w:ilvl w:val="0"/>
          <w:numId w:val="0"/>
        </w:numPr>
        <w:spacing w:after="156"/>
        <w:ind w:left="1196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and H. Yan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>. Numerical Simulation of Erosive Wear on an Impact Sprinkler Nozzle Using a Remeshing Algorithm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660F62">
        <w:rPr>
          <w:i/>
        </w:rPr>
        <w:t>International Journal of Fluid Machinery and Systems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 xml:space="preserve">, 2016, </w:t>
      </w:r>
      <w:r w:rsidR="00885D57" w:rsidRPr="00660F62">
        <w:t>9</w:t>
      </w:r>
      <w:r w:rsidR="00885D57">
        <w:t>(4)</w:t>
      </w:r>
      <w:r w:rsidR="00885D57" w:rsidRPr="00660F62">
        <w:t>: 287-299.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660F62" w:rsidRDefault="00885D57" w:rsidP="00652CFA">
      <w:pPr>
        <w:pStyle w:val="refs"/>
        <w:numPr>
          <w:ilvl w:val="0"/>
          <w:numId w:val="0"/>
        </w:numPr>
        <w:spacing w:after="156"/>
        <w:ind w:left="1196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Y. Chen, Z. Wang, L. Zhou, and H. Yan</w:t>
      </w:r>
      <w:r w:rsidR="004C4FB5">
        <w:rPr>
          <w:rFonts w:ascii="Consolas" w:hAnsi="Consolas"/>
          <w:color w:val="800000"/>
          <w:sz w:val="21"/>
          <w:szCs w:val="21"/>
        </w:rPr>
        <w:t>&lt;sup&gt;</w:t>
      </w:r>
      <w:r w:rsidR="004C4FB5">
        <w:rPr>
          <w:rFonts w:ascii="Consolas" w:hAnsi="Consolas"/>
          <w:color w:val="000000"/>
          <w:sz w:val="21"/>
          <w:szCs w:val="21"/>
        </w:rPr>
        <w:t>*</w:t>
      </w:r>
      <w:r w:rsidR="004C4FB5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>. Investigation of the cavitation fluctuation characteristics in a Venturi injector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660F62">
        <w:rPr>
          <w:i/>
        </w:rPr>
        <w:t>Fluid Dynamics Research</w:t>
      </w:r>
      <w:r w:rsidR="004A449D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A449D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A449D">
        <w:rPr>
          <w:rFonts w:ascii="Consolas" w:hAnsi="Consolas"/>
          <w:color w:val="800000"/>
          <w:sz w:val="21"/>
          <w:szCs w:val="21"/>
        </w:rPr>
        <w:t>&gt;</w:t>
      </w:r>
      <w:r w:rsidR="00885D57">
        <w:t xml:space="preserve">, 2015, </w:t>
      </w:r>
      <w:r w:rsidR="00885D57" w:rsidRPr="00660F62">
        <w:t>47</w:t>
      </w:r>
      <w:r w:rsidR="00885D57">
        <w:t>(2)</w:t>
      </w:r>
      <w:r w:rsidR="00885D57" w:rsidRPr="00660F62">
        <w:t>: 025506.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885D57" w:rsidRPr="00660F62" w:rsidRDefault="00885D57" w:rsidP="00652CFA">
      <w:pPr>
        <w:pStyle w:val="refs"/>
        <w:numPr>
          <w:ilvl w:val="0"/>
          <w:numId w:val="0"/>
        </w:numPr>
        <w:spacing w:after="156"/>
        <w:ind w:left="1196"/>
      </w:pPr>
    </w:p>
    <w:p w:rsidR="00A53DAA" w:rsidRDefault="00A53DAA" w:rsidP="00A53DAA">
      <w:pPr>
        <w:pStyle w:val="refs"/>
        <w:numPr>
          <w:ilvl w:val="0"/>
          <w:numId w:val="0"/>
        </w:numPr>
        <w:spacing w:after="156"/>
        <w:ind w:left="1196"/>
      </w:pPr>
      <w:r>
        <w:rPr>
          <w:rFonts w:ascii="Consolas" w:hAnsi="Consolas"/>
          <w:color w:val="800000"/>
          <w:sz w:val="21"/>
          <w:szCs w:val="21"/>
        </w:rPr>
        <w:t>&lt;li&gt;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3165DE">
        <w:rPr>
          <w:rFonts w:ascii="Consolas" w:hAnsi="Consolas"/>
          <w:color w:val="800000"/>
          <w:sz w:val="21"/>
          <w:szCs w:val="21"/>
        </w:rPr>
        <w:t>&lt;b&gt;&lt;u&gt;</w:t>
      </w:r>
      <w:r w:rsidR="003165DE">
        <w:rPr>
          <w:rFonts w:ascii="Consolas" w:hAnsi="Consolas"/>
          <w:color w:val="000000"/>
          <w:sz w:val="21"/>
          <w:szCs w:val="21"/>
        </w:rPr>
        <w:t>Y. Xu</w:t>
      </w:r>
      <w:r w:rsidR="003165DE">
        <w:rPr>
          <w:rFonts w:ascii="Consolas" w:hAnsi="Consolas"/>
          <w:color w:val="800000"/>
          <w:sz w:val="21"/>
          <w:szCs w:val="21"/>
        </w:rPr>
        <w:t>&lt;/u&gt;&lt;/b&gt;</w:t>
      </w:r>
      <w:r w:rsidR="00885D57" w:rsidRPr="00660F62">
        <w:t>, Y. Chen, J. He, and H. Yan</w:t>
      </w:r>
      <w:r w:rsidR="003165DE">
        <w:rPr>
          <w:rFonts w:ascii="Consolas" w:hAnsi="Consolas"/>
          <w:color w:val="800000"/>
          <w:sz w:val="21"/>
          <w:szCs w:val="21"/>
        </w:rPr>
        <w:t>&lt;sup&gt;</w:t>
      </w:r>
      <w:r w:rsidR="003165DE">
        <w:rPr>
          <w:rFonts w:ascii="Consolas" w:hAnsi="Consolas"/>
          <w:color w:val="000000"/>
          <w:sz w:val="21"/>
          <w:szCs w:val="21"/>
        </w:rPr>
        <w:t>*</w:t>
      </w:r>
      <w:r w:rsidR="003165DE">
        <w:rPr>
          <w:rFonts w:ascii="Consolas" w:hAnsi="Consolas"/>
          <w:color w:val="800000"/>
          <w:sz w:val="21"/>
          <w:szCs w:val="21"/>
        </w:rPr>
        <w:t>&lt;/sup&gt;</w:t>
      </w:r>
      <w:r w:rsidR="00885D57" w:rsidRPr="00660F62">
        <w:t>. Detection of cavitation in a Venturi injector with a combined method of strain gauges and numerical simulation</w:t>
      </w:r>
      <w:r w:rsidR="00885D57">
        <w:t>,</w:t>
      </w:r>
      <w:r w:rsidR="00885D57" w:rsidRPr="00660F62">
        <w:t xml:space="preserve"> 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 w:rsidRPr="00660F62">
        <w:rPr>
          <w:i/>
        </w:rPr>
        <w:t>Journal of Fluids Engineering</w:t>
      </w:r>
      <w:r w:rsidR="00477C10">
        <w:rPr>
          <w:rFonts w:ascii="Consolas" w:hAnsi="Consolas"/>
          <w:color w:val="800000"/>
          <w:sz w:val="21"/>
          <w:szCs w:val="21"/>
        </w:rPr>
        <w:t>&lt;</w:t>
      </w:r>
      <w:r w:rsidR="00477C10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77C10">
        <w:rPr>
          <w:rFonts w:ascii="Consolas" w:hAnsi="Consolas"/>
          <w:color w:val="800000"/>
          <w:sz w:val="21"/>
          <w:szCs w:val="21"/>
        </w:rPr>
        <w:t>i</w:t>
      </w:r>
      <w:proofErr w:type="spellEnd"/>
      <w:r w:rsidR="00477C10">
        <w:rPr>
          <w:rFonts w:ascii="Consolas" w:hAnsi="Consolas"/>
          <w:color w:val="800000"/>
          <w:sz w:val="21"/>
          <w:szCs w:val="21"/>
        </w:rPr>
        <w:t>&gt;</w:t>
      </w:r>
      <w:r w:rsidR="00885D57">
        <w:t xml:space="preserve">, 2014, </w:t>
      </w:r>
      <w:r w:rsidR="00885D57" w:rsidRPr="00660F62">
        <w:t>136</w:t>
      </w:r>
      <w:r w:rsidR="00885D57">
        <w:t>(</w:t>
      </w:r>
      <w:r w:rsidR="00885D57" w:rsidRPr="00660F62">
        <w:t>8</w:t>
      </w:r>
      <w:r w:rsidR="00885D57">
        <w:t>)</w:t>
      </w:r>
      <w:r w:rsidR="00885D57" w:rsidRPr="00660F62">
        <w:t>: 081302.</w:t>
      </w:r>
      <w:r w:rsidRPr="00A53DAA">
        <w:t xml:space="preserve"> </w:t>
      </w:r>
    </w:p>
    <w:p w:rsidR="00A53DAA" w:rsidRDefault="00A53DAA" w:rsidP="00A53DAA">
      <w:pPr>
        <w:shd w:val="clear" w:color="auto" w:fill="FFFFFF"/>
        <w:spacing w:line="285" w:lineRule="atLeast"/>
        <w:ind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&lt;/li&gt;</w:t>
      </w:r>
    </w:p>
    <w:p w:rsidR="00AE3392" w:rsidRPr="00810EB1" w:rsidRDefault="00AE3392" w:rsidP="00885D57">
      <w:pPr>
        <w:ind w:firstLineChars="0" w:firstLine="0"/>
      </w:pPr>
    </w:p>
    <w:sectPr w:rsidR="00AE3392" w:rsidRPr="00810EB1" w:rsidSect="00374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BCA" w:rsidRDefault="00A63BCA" w:rsidP="00115AF2">
      <w:pPr>
        <w:spacing w:line="240" w:lineRule="auto"/>
        <w:ind w:firstLine="480"/>
      </w:pPr>
      <w:r>
        <w:separator/>
      </w:r>
    </w:p>
  </w:endnote>
  <w:endnote w:type="continuationSeparator" w:id="0">
    <w:p w:rsidR="00A63BCA" w:rsidRDefault="00A63BCA" w:rsidP="00115A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BCA" w:rsidRDefault="00A63BCA" w:rsidP="00115AF2">
      <w:pPr>
        <w:spacing w:line="240" w:lineRule="auto"/>
        <w:ind w:firstLine="480"/>
      </w:pPr>
      <w:r>
        <w:separator/>
      </w:r>
    </w:p>
  </w:footnote>
  <w:footnote w:type="continuationSeparator" w:id="0">
    <w:p w:rsidR="00A63BCA" w:rsidRDefault="00A63BCA" w:rsidP="00115A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 w:rsidP="00115AF2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F2" w:rsidRDefault="00115AF2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F9E"/>
    <w:multiLevelType w:val="hybridMultilevel"/>
    <w:tmpl w:val="826E559E"/>
    <w:lvl w:ilvl="0" w:tplc="1F1270E4">
      <w:start w:val="1"/>
      <w:numFmt w:val="decimal"/>
      <w:pStyle w:val="ref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7"/>
    <w:rsid w:val="000B1A07"/>
    <w:rsid w:val="000B4965"/>
    <w:rsid w:val="0011579F"/>
    <w:rsid w:val="00115AF2"/>
    <w:rsid w:val="002A36F9"/>
    <w:rsid w:val="003165DE"/>
    <w:rsid w:val="0036107D"/>
    <w:rsid w:val="00374DEE"/>
    <w:rsid w:val="003B4128"/>
    <w:rsid w:val="003C3471"/>
    <w:rsid w:val="003C54D8"/>
    <w:rsid w:val="004267F3"/>
    <w:rsid w:val="00477C10"/>
    <w:rsid w:val="004A449D"/>
    <w:rsid w:val="004A48D3"/>
    <w:rsid w:val="004C4FB5"/>
    <w:rsid w:val="005652E4"/>
    <w:rsid w:val="00576E5F"/>
    <w:rsid w:val="005C35E8"/>
    <w:rsid w:val="00652CFA"/>
    <w:rsid w:val="006657AA"/>
    <w:rsid w:val="006A23DC"/>
    <w:rsid w:val="00752FAD"/>
    <w:rsid w:val="00804F12"/>
    <w:rsid w:val="00810EB1"/>
    <w:rsid w:val="00885D57"/>
    <w:rsid w:val="00A41531"/>
    <w:rsid w:val="00A53DAA"/>
    <w:rsid w:val="00A63BCA"/>
    <w:rsid w:val="00AE3392"/>
    <w:rsid w:val="00B10BE5"/>
    <w:rsid w:val="00BC0973"/>
    <w:rsid w:val="00D64C0C"/>
    <w:rsid w:val="00E42937"/>
    <w:rsid w:val="00E51165"/>
    <w:rsid w:val="00E8423C"/>
    <w:rsid w:val="00EE03EB"/>
    <w:rsid w:val="00F2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83E6"/>
  <w15:chartTrackingRefBased/>
  <w15:docId w15:val="{E3EDA5BA-B49E-4446-8E2B-CA49706C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BE5"/>
    <w:pPr>
      <w:spacing w:line="30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C0973"/>
    <w:pPr>
      <w:spacing w:before="24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9F"/>
    <w:pPr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79F"/>
    <w:pPr>
      <w:spacing w:before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7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57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657AA"/>
    <w:pPr>
      <w:spacing w:before="240" w:after="24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7AA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C54D8"/>
    <w:rPr>
      <w:rFonts w:ascii="Times New Roman" w:hAnsi="Times New Roman"/>
    </w:rPr>
  </w:style>
  <w:style w:type="paragraph" w:styleId="a6">
    <w:name w:val="caption"/>
    <w:basedOn w:val="a"/>
    <w:next w:val="a"/>
    <w:uiPriority w:val="35"/>
    <w:unhideWhenUsed/>
    <w:qFormat/>
    <w:rsid w:val="000B4965"/>
    <w:pPr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BC09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097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79F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11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AF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A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AF2"/>
    <w:rPr>
      <w:rFonts w:ascii="Times New Roman" w:eastAsia="宋体" w:hAnsi="Times New Roman"/>
      <w:sz w:val="18"/>
      <w:szCs w:val="18"/>
    </w:rPr>
  </w:style>
  <w:style w:type="paragraph" w:customStyle="1" w:styleId="refs">
    <w:name w:val="refs"/>
    <w:basedOn w:val="ad"/>
    <w:link w:val="refs0"/>
    <w:qFormat/>
    <w:rsid w:val="00885D57"/>
    <w:pPr>
      <w:numPr>
        <w:numId w:val="1"/>
      </w:numPr>
      <w:spacing w:afterLines="50" w:after="50" w:line="240" w:lineRule="auto"/>
      <w:ind w:left="714" w:firstLineChars="0" w:hanging="357"/>
      <w:contextualSpacing w:val="0"/>
    </w:pPr>
    <w:rPr>
      <w:rFonts w:eastAsia="楷体" w:cs="Times New Roman"/>
      <w:sz w:val="20"/>
      <w:szCs w:val="20"/>
    </w:rPr>
  </w:style>
  <w:style w:type="character" w:customStyle="1" w:styleId="refs0">
    <w:name w:val="refs 字符"/>
    <w:basedOn w:val="a0"/>
    <w:link w:val="refs"/>
    <w:rsid w:val="00885D57"/>
    <w:rPr>
      <w:rFonts w:ascii="Times New Roman" w:eastAsia="楷体" w:hAnsi="Times New Roman" w:cs="Times New Roman"/>
      <w:sz w:val="20"/>
      <w:szCs w:val="20"/>
    </w:rPr>
  </w:style>
  <w:style w:type="paragraph" w:styleId="ad">
    <w:name w:val="List Paragraph"/>
    <w:basedOn w:val="a"/>
    <w:uiPriority w:val="34"/>
    <w:qFormat/>
    <w:rsid w:val="0088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9A07-EC8C-41BC-9C06-37A5A045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</dc:creator>
  <cp:keywords/>
  <dc:description/>
  <cp:lastModifiedBy>xyc</cp:lastModifiedBy>
  <cp:revision>10</cp:revision>
  <dcterms:created xsi:type="dcterms:W3CDTF">2022-03-16T08:06:00Z</dcterms:created>
  <dcterms:modified xsi:type="dcterms:W3CDTF">2022-03-16T08:20:00Z</dcterms:modified>
</cp:coreProperties>
</file>