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3CC" w:rsidRDefault="00F723CC"/>
    <w:p w:rsidR="00316FA0" w:rsidRPr="00316FA0" w:rsidRDefault="00316FA0" w:rsidP="00316FA0">
      <w:pPr>
        <w:jc w:val="both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Let bivariate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 xml:space="preserve"> normal distribution of a</m:t>
          </m:r>
          <m:r>
            <m:rPr>
              <m:sty m:val="p"/>
            </m:rPr>
            <w:rPr>
              <w:rFonts w:ascii="Cambria Math" w:hAnsi="Cambria Math"/>
            </w:rPr>
            <m:t xml:space="preserve"> vector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D2AFF" w:rsidRPr="00316FA0" w:rsidRDefault="005C4FE5" w:rsidP="00316FA0">
      <w:pPr>
        <w:jc w:val="center"/>
        <w:rPr>
          <w:rFonts w:hint="eastAsia"/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μ, 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where μ is the mean vector and 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is the c</m:t>
          </m:r>
          <m:r>
            <w:rPr>
              <w:rFonts w:ascii="Cambria Math" w:hAnsi="Cambria Math"/>
            </w:rPr>
            <m:t>ovariance matrix</m:t>
          </m:r>
          <m:r>
            <w:rPr>
              <w:rFonts w:ascii="Cambria Math" w:hAnsi="Cambria Math"/>
            </w:rPr>
            <m:t>.</m:t>
          </m:r>
        </m:oMath>
      </m:oMathPara>
    </w:p>
    <w:p w:rsidR="00DA5DDC" w:rsidRPr="00DA5DDC" w:rsidRDefault="00DA5DDC">
      <w:pPr>
        <w:rPr>
          <w:rFonts w:hint="eastAsia"/>
        </w:rPr>
      </w:pPr>
    </w:p>
    <w:p w:rsidR="00316FA0" w:rsidRPr="00316FA0" w:rsidRDefault="00DA5DDC">
      <m:oMathPara>
        <m:oMathParaPr>
          <m:jc m:val="left"/>
        </m:oMathParaPr>
        <m:oMath>
          <m:r>
            <w:rPr>
              <w:rFonts w:ascii="Cambria Math" w:hAnsi="Cambria Math"/>
            </w:rPr>
            <m:t>Consider a</m:t>
          </m:r>
          <m:r>
            <w:rPr>
              <w:rFonts w:ascii="Cambria Math" w:hAnsi="Cambria Math"/>
            </w:rPr>
            <m:t xml:space="preserve"> utility</m:t>
          </m:r>
          <m:r>
            <w:rPr>
              <w:rFonts w:ascii="Cambria Math" w:hAnsi="Cambria Math"/>
            </w:rPr>
            <m:t xml:space="preserve"> plan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U=constant, </m:t>
          </m:r>
        </m:oMath>
      </m:oMathPara>
    </w:p>
    <w:p w:rsidR="005C4FE5" w:rsidRPr="00316FA0" w:rsidRDefault="00DA5DDC">
      <w:pPr>
        <w:rPr>
          <w:rFonts w:hint="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 xml:space="preserve">the contour is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(X-μ))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                             (see Fig. 1</m:t>
          </m:r>
          <m:r>
            <w:rPr>
              <w:rFonts w:ascii="Cambria Math" w:hAnsi="Cambria Math"/>
            </w:rPr>
            <m:t>)</m:t>
          </m:r>
        </m:oMath>
      </m:oMathPara>
    </w:p>
    <w:p w:rsidR="00DE75E3" w:rsidRDefault="00DE75E3" w:rsidP="0001091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0000" cy="4320000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19D" w:rsidRPr="00316FA0" w:rsidRDefault="00316FA0" w:rsidP="00316FA0">
      <w:pPr>
        <w:jc w:val="center"/>
        <w:rPr>
          <w:rFonts w:ascii="Times New Roman" w:hAnsi="Times New Roman" w:cs="Times New Roman"/>
        </w:rPr>
      </w:pPr>
      <w:r w:rsidRPr="00316FA0">
        <w:rPr>
          <w:rFonts w:ascii="Times New Roman" w:hAnsi="Times New Roman" w:cs="Times New Roman"/>
        </w:rPr>
        <w:t>Fig 1. Bivariate normal distribution</w:t>
      </w:r>
      <w:r w:rsidR="00752C51">
        <w:rPr>
          <w:rFonts w:ascii="Times New Roman" w:hAnsi="Times New Roman" w:cs="Times New Roman"/>
        </w:rPr>
        <w:t>, utility plan,</w:t>
      </w:r>
      <w:r w:rsidRPr="00316FA0">
        <w:rPr>
          <w:rFonts w:ascii="Times New Roman" w:hAnsi="Times New Roman" w:cs="Times New Roman"/>
        </w:rPr>
        <w:t xml:space="preserve"> and contour </w:t>
      </w:r>
      <w:r w:rsidR="006A6097">
        <w:rPr>
          <w:rFonts w:ascii="Times New Roman" w:hAnsi="Times New Roman" w:cs="Times New Roman"/>
        </w:rPr>
        <w:t>with U = constant</w:t>
      </w:r>
      <w:bookmarkStart w:id="0" w:name="_GoBack"/>
      <w:bookmarkEnd w:id="0"/>
    </w:p>
    <w:p w:rsidR="00F723CC" w:rsidRDefault="00F723CC"/>
    <w:p w:rsidR="00F723CC" w:rsidRDefault="00DE75E3" w:rsidP="00010910">
      <w:pPr>
        <w:jc w:val="center"/>
      </w:pPr>
      <w:r>
        <w:rPr>
          <w:noProof/>
        </w:rPr>
        <w:lastRenderedPageBreak/>
        <w:drawing>
          <wp:inline distT="0" distB="0" distL="0" distR="0">
            <wp:extent cx="5760000" cy="4320000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97" w:rsidRPr="00316FA0" w:rsidRDefault="006A6097" w:rsidP="006A6097">
      <w:pPr>
        <w:jc w:val="center"/>
        <w:rPr>
          <w:rFonts w:ascii="Times New Roman" w:hAnsi="Times New Roman" w:cs="Times New Roman"/>
        </w:rPr>
      </w:pPr>
      <w:r w:rsidRPr="00316FA0">
        <w:rPr>
          <w:rFonts w:ascii="Times New Roman" w:hAnsi="Times New Roman" w:cs="Times New Roman"/>
        </w:rPr>
        <w:t xml:space="preserve">Fig </w:t>
      </w:r>
      <w:r w:rsidR="00F932B7">
        <w:rPr>
          <w:rFonts w:ascii="Times New Roman" w:hAnsi="Times New Roman" w:cs="Times New Roman"/>
        </w:rPr>
        <w:t>2</w:t>
      </w:r>
      <w:r w:rsidRPr="00316FA0">
        <w:rPr>
          <w:rFonts w:ascii="Times New Roman" w:hAnsi="Times New Roman" w:cs="Times New Roman"/>
        </w:rPr>
        <w:t>. Bivariate normal distribution and contour</w:t>
      </w:r>
      <w:r>
        <w:rPr>
          <w:rFonts w:ascii="Times New Roman" w:hAnsi="Times New Roman" w:cs="Times New Roman"/>
        </w:rPr>
        <w:t>s with different</w:t>
      </w:r>
      <w:r w:rsidR="00593AB3">
        <w:rPr>
          <w:rFonts w:ascii="Times New Roman" w:hAnsi="Times New Roman" w:cs="Times New Roman"/>
        </w:rPr>
        <w:t xml:space="preserve"> </w:t>
      </w:r>
      <w:r w:rsidR="00175666">
        <w:rPr>
          <w:rFonts w:ascii="Times New Roman" w:hAnsi="Times New Roman" w:cs="Times New Roman"/>
        </w:rPr>
        <w:t>utilities</w:t>
      </w:r>
    </w:p>
    <w:p w:rsidR="00F723CC" w:rsidRDefault="00F723CC"/>
    <w:p w:rsidR="00010910" w:rsidRDefault="00010910"/>
    <w:p w:rsidR="00010910" w:rsidRPr="006A6097" w:rsidRDefault="00010910">
      <w:pPr>
        <w:rPr>
          <w:rFonts w:hint="eastAsia"/>
        </w:rPr>
      </w:pPr>
    </w:p>
    <w:p w:rsidR="00F723CC" w:rsidRDefault="00F723CC" w:rsidP="00010910">
      <w:pPr>
        <w:jc w:val="center"/>
      </w:pPr>
      <w:r>
        <w:rPr>
          <w:noProof/>
        </w:rPr>
        <w:lastRenderedPageBreak/>
        <w:drawing>
          <wp:inline distT="0" distB="0" distL="0" distR="0">
            <wp:extent cx="4560000" cy="3420000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0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7C" w:rsidRPr="0061787C" w:rsidRDefault="0061787C" w:rsidP="0061787C">
      <w:pPr>
        <w:jc w:val="center"/>
        <w:rPr>
          <w:rFonts w:ascii="Times New Roman" w:hAnsi="Times New Roman" w:cs="Times New Roman"/>
        </w:rPr>
      </w:pPr>
      <w:r w:rsidRPr="00316FA0">
        <w:rPr>
          <w:rFonts w:ascii="Times New Roman" w:hAnsi="Times New Roman" w:cs="Times New Roman"/>
        </w:rPr>
        <w:t xml:space="preserve">Fig </w:t>
      </w:r>
      <w:r w:rsidR="00AE0F22">
        <w:rPr>
          <w:rFonts w:ascii="Times New Roman" w:hAnsi="Times New Roman" w:cs="Times New Roman"/>
        </w:rPr>
        <w:t>3</w:t>
      </w:r>
      <w:r w:rsidRPr="00316FA0">
        <w:rPr>
          <w:rFonts w:ascii="Times New Roman" w:hAnsi="Times New Roman" w:cs="Times New Roman"/>
        </w:rPr>
        <w:t xml:space="preserve">. </w:t>
      </w:r>
      <w:r w:rsidR="00AE0F22">
        <w:rPr>
          <w:rFonts w:ascii="Times New Roman" w:hAnsi="Times New Roman" w:cs="Times New Roman"/>
        </w:rPr>
        <w:t>Utility</w:t>
      </w:r>
      <w:r>
        <w:rPr>
          <w:rFonts w:ascii="Times New Roman" w:hAnsi="Times New Roman" w:cs="Times New Roman"/>
        </w:rPr>
        <w:t xml:space="preserve"> of</w:t>
      </w:r>
      <w:r w:rsidR="00AE0F2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, the maximum of U</w:t>
      </w:r>
      <w:r>
        <w:rPr>
          <w:rFonts w:ascii="Times New Roman" w:hAnsi="Times New Roman" w:cs="Times New Roman"/>
          <w:vertAlign w:val="subscript"/>
        </w:rPr>
        <w:t xml:space="preserve">A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vertAlign w:val="subscript"/>
        </w:rPr>
        <w:t>Amax</w:t>
      </w:r>
      <w:proofErr w:type="spellEnd"/>
      <w:r>
        <w:rPr>
          <w:rFonts w:ascii="Times New Roman" w:hAnsi="Times New Roman" w:cs="Times New Roman"/>
        </w:rPr>
        <w:t xml:space="preserve"> </w:t>
      </w:r>
      <w:r w:rsidR="005002BB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X = [X</w:t>
      </w:r>
      <w:r>
        <w:rPr>
          <w:rFonts w:ascii="Times New Roman" w:hAnsi="Times New Roman" w:cs="Times New Roman"/>
          <w:vertAlign w:val="subscript"/>
        </w:rPr>
        <w:t>1max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]</w:t>
      </w:r>
      <w:r w:rsidR="005002B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decreases when X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and X</w:t>
      </w:r>
      <w:r>
        <w:rPr>
          <w:rFonts w:ascii="Times New Roman" w:hAnsi="Times New Roman" w:cs="Times New Roman"/>
          <w:vertAlign w:val="subscript"/>
        </w:rPr>
        <w:t xml:space="preserve">2 </w:t>
      </w:r>
      <w:r w:rsidR="00AE0F22">
        <w:rPr>
          <w:rFonts w:ascii="Times New Roman" w:hAnsi="Times New Roman" w:cs="Times New Roman"/>
        </w:rPr>
        <w:t>decline</w:t>
      </w:r>
    </w:p>
    <w:p w:rsidR="00F723CC" w:rsidRPr="0061787C" w:rsidRDefault="00F723CC"/>
    <w:p w:rsidR="00F723CC" w:rsidRDefault="00F723CC" w:rsidP="00010910">
      <w:pPr>
        <w:jc w:val="center"/>
      </w:pPr>
      <w:r>
        <w:rPr>
          <w:noProof/>
        </w:rPr>
        <w:drawing>
          <wp:inline distT="0" distB="0" distL="0" distR="0">
            <wp:extent cx="4560000" cy="342000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0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22" w:rsidRPr="0061787C" w:rsidRDefault="00AE0F22" w:rsidP="00AE0F22">
      <w:pPr>
        <w:jc w:val="center"/>
        <w:rPr>
          <w:rFonts w:ascii="Times New Roman" w:hAnsi="Times New Roman" w:cs="Times New Roman"/>
        </w:rPr>
      </w:pPr>
      <w:r w:rsidRPr="00316FA0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4</w:t>
      </w:r>
      <w:r w:rsidRPr="00316FA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Utility</w:t>
      </w:r>
      <w:r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, the maximum of U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</w:rPr>
        <w:t xml:space="preserve"> </w:t>
      </w:r>
      <w:r w:rsidR="005002BB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X = [X</w:t>
      </w:r>
      <w:r>
        <w:rPr>
          <w:rFonts w:ascii="Times New Roman" w:hAnsi="Times New Roman" w:cs="Times New Roman"/>
          <w:vertAlign w:val="subscript"/>
        </w:rPr>
        <w:t>1max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2max</w:t>
      </w:r>
      <w:r>
        <w:rPr>
          <w:rFonts w:ascii="Times New Roman" w:hAnsi="Times New Roman" w:cs="Times New Roman"/>
        </w:rPr>
        <w:t>]</w:t>
      </w:r>
      <w:r w:rsidR="005002B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</w:t>
      </w:r>
      <w:r w:rsidR="005002BB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decreases when X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and X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decline</w:t>
      </w:r>
    </w:p>
    <w:p w:rsidR="00F723CC" w:rsidRDefault="00F723CC"/>
    <w:p w:rsidR="00F723CC" w:rsidRDefault="00F723CC" w:rsidP="00010910">
      <w:pPr>
        <w:jc w:val="center"/>
      </w:pPr>
      <w:r>
        <w:rPr>
          <w:noProof/>
        </w:rPr>
        <w:lastRenderedPageBreak/>
        <w:drawing>
          <wp:inline distT="0" distB="0" distL="0" distR="0">
            <wp:extent cx="4800000" cy="3600000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22" w:rsidRPr="00F94D8D" w:rsidRDefault="00AE0F22" w:rsidP="00AE0F22">
      <w:pPr>
        <w:jc w:val="center"/>
        <w:rPr>
          <w:rFonts w:ascii="Times New Roman" w:hAnsi="Times New Roman" w:cs="Times New Roman"/>
        </w:rPr>
      </w:pPr>
      <w:r w:rsidRPr="00316FA0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5</w:t>
      </w:r>
      <w:r w:rsidRPr="00316FA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Edgeworth box of </w:t>
      </w:r>
      <w:r w:rsidR="00F94D8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and</w:t>
      </w:r>
      <w:r w:rsidR="00F94D8D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shaded region shows the intersection of 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vertAlign w:val="subscript"/>
        </w:rPr>
        <w:t>A</w:t>
      </w:r>
      <w:r w:rsidR="00F94D8D">
        <w:rPr>
          <w:rFonts w:ascii="Times New Roman" w:hAnsi="Times New Roman" w:cs="Times New Roman"/>
          <w:vertAlign w:val="subscript"/>
        </w:rPr>
        <w:t xml:space="preserve"> </w:t>
      </w:r>
      <w:r w:rsidR="00F94D8D">
        <w:rPr>
          <w:rFonts w:ascii="Times New Roman" w:hAnsi="Times New Roman" w:cs="Times New Roman"/>
        </w:rPr>
        <w:t>and U</w:t>
      </w:r>
      <w:r w:rsidR="00F94D8D">
        <w:rPr>
          <w:rFonts w:ascii="Times New Roman" w:hAnsi="Times New Roman" w:cs="Times New Roman"/>
          <w:vertAlign w:val="subscript"/>
        </w:rPr>
        <w:t>B</w:t>
      </w:r>
    </w:p>
    <w:p w:rsidR="00F723CC" w:rsidRDefault="00F723CC"/>
    <w:p w:rsidR="00F723CC" w:rsidRDefault="00A0219E" w:rsidP="00010910">
      <w:pPr>
        <w:jc w:val="center"/>
      </w:pPr>
      <w:r>
        <w:rPr>
          <w:noProof/>
        </w:rPr>
        <w:drawing>
          <wp:inline distT="0" distB="0" distL="0" distR="0">
            <wp:extent cx="4800000" cy="3600000"/>
            <wp:effectExtent l="0" t="0" r="635" b="635"/>
            <wp:docPr id="9" name="圖片 9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F8" w:rsidRPr="00F94D8D" w:rsidRDefault="00483FF8" w:rsidP="00483FF8">
      <w:pPr>
        <w:jc w:val="center"/>
        <w:rPr>
          <w:rFonts w:ascii="Times New Roman" w:hAnsi="Times New Roman" w:cs="Times New Roman"/>
        </w:rPr>
      </w:pPr>
      <w:r w:rsidRPr="00316FA0">
        <w:rPr>
          <w:rFonts w:ascii="Times New Roman" w:hAnsi="Times New Roman" w:cs="Times New Roman"/>
        </w:rPr>
        <w:t xml:space="preserve">Fig </w:t>
      </w:r>
      <w:r w:rsidR="00010910">
        <w:rPr>
          <w:rFonts w:ascii="Times New Roman" w:hAnsi="Times New Roman" w:cs="Times New Roman"/>
        </w:rPr>
        <w:t>6</w:t>
      </w:r>
      <w:r w:rsidRPr="00316FA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Edgeworth box of A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and B</w:t>
      </w:r>
      <w:r>
        <w:rPr>
          <w:rFonts w:ascii="Times New Roman" w:hAnsi="Times New Roman" w:cs="Times New Roman"/>
        </w:rPr>
        <w:t xml:space="preserve"> with different</w:t>
      </w:r>
      <w:r w:rsidRPr="00483FF8">
        <w:rPr>
          <w:rFonts w:ascii="Times New Roman" w:hAnsi="Times New Roman" w:cs="Times New Roman"/>
        </w:rPr>
        <w:t xml:space="preserve"> </w:t>
      </w:r>
      <w:r w:rsidRPr="00483FF8">
        <w:rPr>
          <w:rFonts w:ascii="Times New Roman" w:eastAsia="新細明體" w:hAnsi="Times New Roman" w:cs="Times New Roman"/>
        </w:rPr>
        <w:t>Σ</w:t>
      </w:r>
      <w:r>
        <w:rPr>
          <w:rFonts w:ascii="Times New Roman" w:eastAsia="新細明體" w:hAnsi="Times New Roman" w:cs="Times New Roman"/>
          <w:vertAlign w:val="subscript"/>
        </w:rPr>
        <w:t xml:space="preserve">A </w:t>
      </w:r>
      <w:r>
        <w:rPr>
          <w:rFonts w:ascii="Times New Roman" w:eastAsia="新細明體" w:hAnsi="Times New Roman" w:cs="Times New Roman"/>
        </w:rPr>
        <w:t xml:space="preserve">and </w:t>
      </w:r>
      <w:r w:rsidRPr="00483FF8">
        <w:rPr>
          <w:rFonts w:ascii="Times New Roman" w:eastAsia="新細明體" w:hAnsi="Times New Roman" w:cs="Times New Roman"/>
        </w:rPr>
        <w:t>Σ</w:t>
      </w:r>
      <w:r>
        <w:rPr>
          <w:rFonts w:ascii="Times New Roman" w:eastAsia="新細明體" w:hAnsi="Times New Roman" w:cs="Times New Roman"/>
          <w:vertAlign w:val="subscript"/>
        </w:rPr>
        <w:t>B</w:t>
      </w:r>
    </w:p>
    <w:p w:rsidR="00483FF8" w:rsidRPr="00483FF8" w:rsidRDefault="00483FF8">
      <w:pPr>
        <w:rPr>
          <w:rFonts w:hint="eastAsia"/>
        </w:rPr>
      </w:pPr>
    </w:p>
    <w:sectPr w:rsidR="00483FF8" w:rsidRPr="00483FF8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CC"/>
    <w:rsid w:val="00010910"/>
    <w:rsid w:val="00175666"/>
    <w:rsid w:val="002F54F3"/>
    <w:rsid w:val="00316FA0"/>
    <w:rsid w:val="00483FF8"/>
    <w:rsid w:val="004D103B"/>
    <w:rsid w:val="005002BB"/>
    <w:rsid w:val="00593AB3"/>
    <w:rsid w:val="005C4FE5"/>
    <w:rsid w:val="0061787C"/>
    <w:rsid w:val="006A6097"/>
    <w:rsid w:val="00752C51"/>
    <w:rsid w:val="008D2AFF"/>
    <w:rsid w:val="009E4D18"/>
    <w:rsid w:val="00A0219E"/>
    <w:rsid w:val="00A8319D"/>
    <w:rsid w:val="00AE0F22"/>
    <w:rsid w:val="00AE2321"/>
    <w:rsid w:val="00C86871"/>
    <w:rsid w:val="00DA5DDC"/>
    <w:rsid w:val="00DE2AA6"/>
    <w:rsid w:val="00DE75E3"/>
    <w:rsid w:val="00EF6101"/>
    <w:rsid w:val="00F07D7B"/>
    <w:rsid w:val="00F723CC"/>
    <w:rsid w:val="00F932B7"/>
    <w:rsid w:val="00F9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4261"/>
  <w15:chartTrackingRefBased/>
  <w15:docId w15:val="{97CCBC75-AF04-44CC-8659-4F09D78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A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4</Pages>
  <Words>165</Words>
  <Characters>753</Characters>
  <Application>Microsoft Office Word</Application>
  <DocSecurity>0</DocSecurity>
  <Lines>35</Lines>
  <Paragraphs>15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2019-10-10T19:29:00Z</dcterms:created>
  <dcterms:modified xsi:type="dcterms:W3CDTF">2019-10-11T19:18:00Z</dcterms:modified>
</cp:coreProperties>
</file>