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BCD" w:rsidRPr="00D6492D" w:rsidRDefault="00D6492D" w:rsidP="000A5CA2">
      <w:pPr>
        <w:autoSpaceDE w:val="0"/>
        <w:autoSpaceDN w:val="0"/>
        <w:adjustRightInd w:val="0"/>
        <w:ind w:left="360" w:hanging="360"/>
        <w:rPr>
          <w:rFonts w:ascii="Times New Roman" w:hAnsi="Times New Roman" w:cs="Times New Roman"/>
          <w:b/>
          <w:bCs/>
        </w:rPr>
      </w:pPr>
      <w:r w:rsidRPr="00D6492D">
        <w:rPr>
          <w:rFonts w:ascii="Times New Roman" w:hAnsi="Times New Roman" w:cs="Times New Roman"/>
          <w:b/>
          <w:bCs/>
        </w:rPr>
        <w:t>Experimental setting (</w:t>
      </w:r>
      <w:r w:rsidR="009E564C" w:rsidRPr="00D6492D">
        <w:rPr>
          <w:rFonts w:ascii="Times New Roman" w:hAnsi="Times New Roman" w:cs="Times New Roman"/>
          <w:b/>
          <w:bCs/>
        </w:rPr>
        <w:t xml:space="preserve">Unbalanced </w:t>
      </w:r>
      <w:r w:rsidR="002F1BCD" w:rsidRPr="00D6492D">
        <w:rPr>
          <w:rFonts w:ascii="Times New Roman" w:hAnsi="Times New Roman" w:cs="Times New Roman"/>
          <w:b/>
          <w:bCs/>
        </w:rPr>
        <w:t>Data</w:t>
      </w:r>
      <w:r w:rsidRPr="00D6492D">
        <w:rPr>
          <w:rFonts w:ascii="Times New Roman" w:hAnsi="Times New Roman" w:cs="Times New Roman"/>
          <w:b/>
          <w:bCs/>
        </w:rPr>
        <w:t>)</w:t>
      </w:r>
      <w:r w:rsidR="002F1BCD" w:rsidRPr="00D6492D">
        <w:rPr>
          <w:rFonts w:ascii="Times New Roman" w:hAnsi="Times New Roman" w:cs="Times New Roman"/>
          <w:b/>
          <w:bCs/>
        </w:rPr>
        <w:t>:</w:t>
      </w:r>
    </w:p>
    <w:p w:rsidR="001522E5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="001522E5" w:rsidRPr="00F65FEC">
        <w:rPr>
          <w:rFonts w:ascii="Times New Roman" w:hAnsi="Times New Roman" w:cs="Times New Roman"/>
          <w:kern w:val="0"/>
          <w:szCs w:val="24"/>
        </w:rPr>
        <w:t>positive class</w:t>
      </w:r>
      <w:r w:rsidR="000A5CA2" w:rsidRPr="00F65FEC">
        <w:rPr>
          <w:rFonts w:ascii="Times New Roman" w:hAnsi="Times New Roman" w:cs="Times New Roman"/>
          <w:kern w:val="0"/>
          <w:szCs w:val="24"/>
        </w:rPr>
        <w:t xml:space="preserve"> (in training)</w:t>
      </w:r>
      <w:r w:rsidR="001522E5" w:rsidRPr="00F65FEC">
        <w:rPr>
          <w:rFonts w:ascii="Times New Roman" w:hAnsi="Times New Roman" w:cs="Times New Roman"/>
          <w:kern w:val="0"/>
          <w:szCs w:val="24"/>
        </w:rPr>
        <w:t>: 800-digit matrix composed of 720 even digits and 80 digits ‘1’;</w:t>
      </w:r>
    </w:p>
    <w:p w:rsidR="000A5CA2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="000A5CA2" w:rsidRPr="00F65FEC">
        <w:rPr>
          <w:rFonts w:ascii="Times New Roman" w:hAnsi="Times New Roman" w:cs="Times New Roman"/>
          <w:kern w:val="0"/>
          <w:szCs w:val="24"/>
        </w:rPr>
        <w:t>positive class (in test): 800-digit matrix composed of 720 even digits and 80 different odd digits (i.e., 3 or 5 or 7 or 9);</w:t>
      </w:r>
    </w:p>
    <w:p w:rsidR="001522E5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="001522E5" w:rsidRPr="00F65FEC">
        <w:rPr>
          <w:rFonts w:ascii="Times New Roman" w:hAnsi="Times New Roman" w:cs="Times New Roman"/>
          <w:kern w:val="0"/>
          <w:szCs w:val="24"/>
        </w:rPr>
        <w:t>negative class: 800-digit matrix composed of 800 even</w:t>
      </w:r>
      <w:r w:rsidR="000A5CA2" w:rsidRPr="00F65FEC">
        <w:rPr>
          <w:rFonts w:ascii="Times New Roman" w:hAnsi="Times New Roman" w:cs="Times New Roman"/>
          <w:kern w:val="0"/>
          <w:szCs w:val="24"/>
        </w:rPr>
        <w:t xml:space="preserve"> </w:t>
      </w:r>
      <w:r w:rsidR="001522E5" w:rsidRPr="00F65FEC">
        <w:rPr>
          <w:rFonts w:ascii="Times New Roman" w:hAnsi="Times New Roman" w:cs="Times New Roman"/>
          <w:kern w:val="0"/>
          <w:szCs w:val="24"/>
        </w:rPr>
        <w:t>digits;</w:t>
      </w:r>
    </w:p>
    <w:p w:rsidR="002F1BCD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="002F1BCD" w:rsidRPr="00F65FEC">
        <w:rPr>
          <w:rFonts w:ascii="Times New Roman" w:hAnsi="Times New Roman" w:cs="Times New Roman"/>
          <w:kern w:val="0"/>
          <w:szCs w:val="24"/>
        </w:rPr>
        <w:t>all individual digits in 800-digit matrix are randomly selected from MNIST dataset;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 xml:space="preserve">number of training samples (matrices): 5 </w:t>
      </w:r>
      <w:r>
        <w:rPr>
          <w:rFonts w:ascii="Times New Roman" w:hAnsi="Times New Roman" w:cs="Times New Roman"/>
          <w:kern w:val="0"/>
          <w:szCs w:val="24"/>
        </w:rPr>
        <w:t>s</w:t>
      </w:r>
      <w:r w:rsidRPr="00F65FEC">
        <w:rPr>
          <w:rFonts w:ascii="Times New Roman" w:hAnsi="Times New Roman" w:cs="Times New Roman"/>
          <w:kern w:val="0"/>
          <w:szCs w:val="24"/>
        </w:rPr>
        <w:t>amples from positive class and 40 from negative class;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number of validation matrices: 80 (40 per class);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number of test matrices: 1000 (500 per class);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model selection is performed only using validation data with equal cost of two classes;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every experiment</w:t>
      </w:r>
      <w:r w:rsidRPr="00F65FEC">
        <w:rPr>
          <w:rFonts w:ascii="Times New Roman" w:hAnsi="Times New Roman" w:cs="Times New Roman" w:hint="eastAsia"/>
          <w:kern w:val="0"/>
          <w:szCs w:val="24"/>
        </w:rPr>
        <w:t xml:space="preserve"> i</w:t>
      </w:r>
      <w:r w:rsidRPr="00F65FEC">
        <w:rPr>
          <w:rFonts w:ascii="Times New Roman" w:hAnsi="Times New Roman" w:cs="Times New Roman"/>
          <w:kern w:val="0"/>
          <w:szCs w:val="24"/>
        </w:rPr>
        <w:t>s repeated five times, and the average SS and SP are reported.</w:t>
      </w:r>
    </w:p>
    <w:p w:rsid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4"/>
        </w:rPr>
      </w:pPr>
    </w:p>
    <w:p w:rsidR="00D6492D" w:rsidRPr="00D6492D" w:rsidRDefault="00D6492D" w:rsidP="00D6492D">
      <w:pPr>
        <w:autoSpaceDE w:val="0"/>
        <w:autoSpaceDN w:val="0"/>
        <w:adjustRightInd w:val="0"/>
        <w:ind w:left="360" w:hanging="360"/>
        <w:rPr>
          <w:rFonts w:ascii="Times New Roman" w:hAnsi="Times New Roman" w:cs="Times New Roman"/>
          <w:b/>
          <w:bCs/>
        </w:rPr>
      </w:pPr>
      <w:r w:rsidRPr="00D6492D">
        <w:rPr>
          <w:rFonts w:ascii="Times New Roman" w:hAnsi="Times New Roman" w:cs="Times New Roman"/>
          <w:b/>
          <w:bCs/>
        </w:rPr>
        <w:t>Experimental setting (balanced Data):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positive class (in training): 800-digit matrix composed of 720 even digits and 80 digits ‘1’;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positive class (in test): 800-digit matrix composed of 720 even digits and 80 different odd digits (i.e., 3 or 5 or 7 or 9);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negative class: 800-digit matrix composed of 800 even digits;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all individual digits in 800-digit matrix are randomly selected from MNIST dataset;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 xml:space="preserve">number of training samples (matrices): </w:t>
      </w:r>
      <w:r>
        <w:rPr>
          <w:rFonts w:ascii="Times New Roman" w:hAnsi="Times New Roman" w:cs="Times New Roman"/>
          <w:kern w:val="0"/>
          <w:szCs w:val="24"/>
        </w:rPr>
        <w:t>40</w:t>
      </w:r>
      <w:r w:rsidRPr="00F65FEC">
        <w:rPr>
          <w:rFonts w:ascii="Times New Roman" w:hAnsi="Times New Roman" w:cs="Times New Roman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s</w:t>
      </w:r>
      <w:r w:rsidRPr="00F65FEC">
        <w:rPr>
          <w:rFonts w:ascii="Times New Roman" w:hAnsi="Times New Roman" w:cs="Times New Roman"/>
          <w:kern w:val="0"/>
          <w:szCs w:val="24"/>
        </w:rPr>
        <w:t>amples from positive class and 40 from negative class;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number of validation matrices: 80 (40 per class);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number of test matrices: 1000 (500 per class);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model selection is performed only using validation data with equal cost of two classes;</w:t>
      </w:r>
    </w:p>
    <w:p w:rsidR="00F65FEC" w:rsidRPr="00F65FEC" w:rsidRDefault="00F65FEC" w:rsidP="00F65F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ab/>
      </w:r>
      <w:r w:rsidRPr="00F65FEC">
        <w:rPr>
          <w:rFonts w:ascii="Times New Roman" w:hAnsi="Times New Roman" w:cs="Times New Roman"/>
          <w:kern w:val="0"/>
          <w:szCs w:val="24"/>
        </w:rPr>
        <w:t>every experiment</w:t>
      </w:r>
      <w:r w:rsidRPr="00F65FEC">
        <w:rPr>
          <w:rFonts w:ascii="Times New Roman" w:hAnsi="Times New Roman" w:cs="Times New Roman" w:hint="eastAsia"/>
          <w:kern w:val="0"/>
          <w:szCs w:val="24"/>
        </w:rPr>
        <w:t xml:space="preserve"> i</w:t>
      </w:r>
      <w:r w:rsidRPr="00F65FEC">
        <w:rPr>
          <w:rFonts w:ascii="Times New Roman" w:hAnsi="Times New Roman" w:cs="Times New Roman"/>
          <w:kern w:val="0"/>
          <w:szCs w:val="24"/>
        </w:rPr>
        <w:t>s repeated five times, and the average SS and SP are reported.</w:t>
      </w:r>
    </w:p>
    <w:p w:rsidR="000A5CA2" w:rsidRDefault="000A5CA2" w:rsidP="001522E5">
      <w:pPr>
        <w:rPr>
          <w:rFonts w:ascii="Times New Roman" w:hAnsi="Times New Roman" w:cs="Times New Roman"/>
          <w:kern w:val="0"/>
          <w:szCs w:val="24"/>
        </w:rPr>
      </w:pPr>
    </w:p>
    <w:p w:rsidR="004620D1" w:rsidRDefault="004620D1" w:rsidP="001522E5">
      <w:pPr>
        <w:rPr>
          <w:rFonts w:ascii="Times New Roman" w:hAnsi="Times New Roman" w:cs="Times New Roman"/>
          <w:kern w:val="0"/>
          <w:szCs w:val="24"/>
        </w:rPr>
      </w:pPr>
    </w:p>
    <w:p w:rsidR="004620D1" w:rsidRDefault="004620D1" w:rsidP="001522E5">
      <w:pPr>
        <w:rPr>
          <w:rFonts w:ascii="Times New Roman" w:hAnsi="Times New Roman" w:cs="Times New Roman"/>
          <w:kern w:val="0"/>
          <w:szCs w:val="24"/>
        </w:rPr>
      </w:pPr>
    </w:p>
    <w:p w:rsidR="004620D1" w:rsidRDefault="004620D1" w:rsidP="001522E5">
      <w:pPr>
        <w:rPr>
          <w:rFonts w:ascii="Times New Roman" w:hAnsi="Times New Roman" w:cs="Times New Roman"/>
          <w:kern w:val="0"/>
          <w:szCs w:val="24"/>
        </w:rPr>
      </w:pPr>
    </w:p>
    <w:p w:rsidR="004620D1" w:rsidRDefault="004620D1" w:rsidP="001522E5">
      <w:pPr>
        <w:rPr>
          <w:rFonts w:ascii="Times New Roman" w:hAnsi="Times New Roman" w:cs="Times New Roman"/>
          <w:kern w:val="0"/>
          <w:szCs w:val="24"/>
        </w:rPr>
      </w:pPr>
    </w:p>
    <w:p w:rsidR="004620D1" w:rsidRDefault="004620D1" w:rsidP="001522E5">
      <w:pPr>
        <w:rPr>
          <w:rFonts w:ascii="Times New Roman" w:hAnsi="Times New Roman" w:cs="Times New Roman"/>
          <w:kern w:val="0"/>
          <w:szCs w:val="24"/>
        </w:rPr>
      </w:pPr>
    </w:p>
    <w:p w:rsidR="004620D1" w:rsidRDefault="004620D1" w:rsidP="001522E5">
      <w:pPr>
        <w:rPr>
          <w:rFonts w:ascii="Times New Roman" w:hAnsi="Times New Roman" w:cs="Times New Roman" w:hint="eastAsia"/>
          <w:kern w:val="0"/>
          <w:szCs w:val="24"/>
        </w:rPr>
      </w:pPr>
    </w:p>
    <w:p w:rsidR="000A5CA2" w:rsidRPr="000A5CA2" w:rsidRDefault="000A5CA2" w:rsidP="001522E5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lastRenderedPageBreak/>
        <w:t>Results</w:t>
      </w:r>
      <w:r w:rsidR="00F65FEC">
        <w:rPr>
          <w:rFonts w:ascii="Times New Roman" w:hAnsi="Times New Roman" w:cs="Times New Roman"/>
          <w:kern w:val="0"/>
          <w:szCs w:val="24"/>
        </w:rPr>
        <w:t xml:space="preserve"> (unbalanced data)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0A5CA2" w:rsidTr="000A5CA2">
        <w:tc>
          <w:tcPr>
            <w:tcW w:w="2879" w:type="dxa"/>
          </w:tcPr>
          <w:p w:rsidR="000A5CA2" w:rsidRDefault="000A5CA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Odd digit in test data</w:t>
            </w:r>
          </w:p>
        </w:tc>
        <w:tc>
          <w:tcPr>
            <w:tcW w:w="2879" w:type="dxa"/>
          </w:tcPr>
          <w:p w:rsidR="000A5CA2" w:rsidRDefault="000A5CA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  <w:r w:rsidR="00162C62">
              <w:rPr>
                <w:rFonts w:ascii="Times New Roman" w:hAnsi="Times New Roman" w:cs="Times New Roman"/>
                <w:szCs w:val="24"/>
              </w:rPr>
              <w:t xml:space="preserve"> (%)</w:t>
            </w:r>
          </w:p>
        </w:tc>
        <w:tc>
          <w:tcPr>
            <w:tcW w:w="2880" w:type="dxa"/>
          </w:tcPr>
          <w:p w:rsidR="000A5CA2" w:rsidRDefault="000A5CA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P</w:t>
            </w:r>
            <w:r w:rsidR="00162C62">
              <w:rPr>
                <w:rFonts w:ascii="Times New Roman" w:hAnsi="Times New Roman" w:cs="Times New Roman"/>
                <w:szCs w:val="24"/>
              </w:rPr>
              <w:t xml:space="preserve"> (</w:t>
            </w:r>
            <w:r w:rsidR="00162C62">
              <w:rPr>
                <w:rFonts w:ascii="Times New Roman" w:hAnsi="Times New Roman" w:cs="Times New Roman" w:hint="eastAsia"/>
                <w:szCs w:val="24"/>
              </w:rPr>
              <w:t>%</w:t>
            </w:r>
            <w:r w:rsidR="00162C62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0A5CA2" w:rsidTr="000A5CA2">
        <w:tc>
          <w:tcPr>
            <w:tcW w:w="2879" w:type="dxa"/>
          </w:tcPr>
          <w:p w:rsidR="000A5CA2" w:rsidRDefault="000A5CA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</w:p>
        </w:tc>
        <w:tc>
          <w:tcPr>
            <w:tcW w:w="2879" w:type="dxa"/>
          </w:tcPr>
          <w:p w:rsidR="000A5CA2" w:rsidRDefault="00162C6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19.56</w:t>
            </w:r>
          </w:p>
        </w:tc>
        <w:tc>
          <w:tcPr>
            <w:tcW w:w="2880" w:type="dxa"/>
          </w:tcPr>
          <w:p w:rsidR="000A5CA2" w:rsidRDefault="00162C6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97.16</w:t>
            </w:r>
          </w:p>
        </w:tc>
      </w:tr>
      <w:tr w:rsidR="000A5CA2" w:rsidTr="000A5CA2">
        <w:tc>
          <w:tcPr>
            <w:tcW w:w="2879" w:type="dxa"/>
          </w:tcPr>
          <w:p w:rsidR="000A5CA2" w:rsidRDefault="000A5CA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</w:p>
        </w:tc>
        <w:tc>
          <w:tcPr>
            <w:tcW w:w="2879" w:type="dxa"/>
          </w:tcPr>
          <w:p w:rsidR="000A5CA2" w:rsidRDefault="00162C6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37.28</w:t>
            </w:r>
          </w:p>
        </w:tc>
        <w:tc>
          <w:tcPr>
            <w:tcW w:w="2880" w:type="dxa"/>
          </w:tcPr>
          <w:p w:rsidR="000A5CA2" w:rsidRDefault="00162C6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97.2</w:t>
            </w:r>
            <w:r w:rsidR="0042700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0A5CA2" w:rsidTr="000A5CA2">
        <w:tc>
          <w:tcPr>
            <w:tcW w:w="2879" w:type="dxa"/>
          </w:tcPr>
          <w:p w:rsidR="000A5CA2" w:rsidRDefault="000A5CA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</w:p>
        </w:tc>
        <w:tc>
          <w:tcPr>
            <w:tcW w:w="2879" w:type="dxa"/>
          </w:tcPr>
          <w:p w:rsidR="000A5CA2" w:rsidRDefault="00162C6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60.32</w:t>
            </w:r>
          </w:p>
        </w:tc>
        <w:tc>
          <w:tcPr>
            <w:tcW w:w="2880" w:type="dxa"/>
          </w:tcPr>
          <w:p w:rsidR="000A5CA2" w:rsidRDefault="00162C6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96.68</w:t>
            </w:r>
          </w:p>
        </w:tc>
      </w:tr>
      <w:tr w:rsidR="000A5CA2" w:rsidTr="000A5CA2">
        <w:tc>
          <w:tcPr>
            <w:tcW w:w="2879" w:type="dxa"/>
          </w:tcPr>
          <w:p w:rsidR="000A5CA2" w:rsidRDefault="000A5CA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</w:p>
        </w:tc>
        <w:tc>
          <w:tcPr>
            <w:tcW w:w="2879" w:type="dxa"/>
          </w:tcPr>
          <w:p w:rsidR="000A5CA2" w:rsidRDefault="00162C6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25.96</w:t>
            </w:r>
          </w:p>
        </w:tc>
        <w:tc>
          <w:tcPr>
            <w:tcW w:w="2880" w:type="dxa"/>
          </w:tcPr>
          <w:p w:rsidR="000A5CA2" w:rsidRDefault="00162C62" w:rsidP="001522E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94.18</w:t>
            </w:r>
          </w:p>
        </w:tc>
      </w:tr>
    </w:tbl>
    <w:p w:rsidR="000A5CA2" w:rsidRDefault="000A5CA2" w:rsidP="001522E5">
      <w:pPr>
        <w:rPr>
          <w:rFonts w:ascii="Times New Roman" w:hAnsi="Times New Roman" w:cs="Times New Roman"/>
          <w:szCs w:val="24"/>
        </w:rPr>
      </w:pPr>
    </w:p>
    <w:p w:rsidR="00F86C6F" w:rsidRPr="000A5CA2" w:rsidRDefault="00F86C6F" w:rsidP="00F86C6F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Results (balanced data)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F86C6F" w:rsidTr="00CD2247">
        <w:tc>
          <w:tcPr>
            <w:tcW w:w="2879" w:type="dxa"/>
          </w:tcPr>
          <w:p w:rsidR="00F86C6F" w:rsidRDefault="00F86C6F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Odd digit in test data</w:t>
            </w:r>
          </w:p>
        </w:tc>
        <w:tc>
          <w:tcPr>
            <w:tcW w:w="2879" w:type="dxa"/>
          </w:tcPr>
          <w:p w:rsidR="00F86C6F" w:rsidRDefault="00F86C6F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S (%)</w:t>
            </w:r>
          </w:p>
        </w:tc>
        <w:tc>
          <w:tcPr>
            <w:tcW w:w="2880" w:type="dxa"/>
          </w:tcPr>
          <w:p w:rsidR="00F86C6F" w:rsidRDefault="00F86C6F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P (</w:t>
            </w:r>
            <w:r>
              <w:rPr>
                <w:rFonts w:ascii="Times New Roman" w:hAnsi="Times New Roman" w:cs="Times New Roman" w:hint="eastAsia"/>
                <w:szCs w:val="24"/>
              </w:rPr>
              <w:t>%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F86C6F" w:rsidTr="00CD2247">
        <w:tc>
          <w:tcPr>
            <w:tcW w:w="2879" w:type="dxa"/>
          </w:tcPr>
          <w:p w:rsidR="00F86C6F" w:rsidRDefault="00F86C6F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</w:p>
        </w:tc>
        <w:tc>
          <w:tcPr>
            <w:tcW w:w="2879" w:type="dxa"/>
          </w:tcPr>
          <w:p w:rsidR="00F86C6F" w:rsidRDefault="0042700D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57.36</w:t>
            </w:r>
          </w:p>
        </w:tc>
        <w:tc>
          <w:tcPr>
            <w:tcW w:w="2880" w:type="dxa"/>
          </w:tcPr>
          <w:p w:rsidR="00F86C6F" w:rsidRDefault="00F86C6F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 w:rsidR="0042700D">
              <w:rPr>
                <w:rFonts w:ascii="Times New Roman" w:hAnsi="Times New Roman" w:cs="Times New Roman"/>
                <w:szCs w:val="24"/>
              </w:rPr>
              <w:t>5.24</w:t>
            </w:r>
          </w:p>
        </w:tc>
      </w:tr>
      <w:tr w:rsidR="00F86C6F" w:rsidTr="00CD2247">
        <w:tc>
          <w:tcPr>
            <w:tcW w:w="2879" w:type="dxa"/>
          </w:tcPr>
          <w:p w:rsidR="00F86C6F" w:rsidRDefault="00F86C6F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</w:p>
        </w:tc>
        <w:tc>
          <w:tcPr>
            <w:tcW w:w="2879" w:type="dxa"/>
          </w:tcPr>
          <w:p w:rsidR="00F86C6F" w:rsidRDefault="0042700D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.56</w:t>
            </w:r>
          </w:p>
        </w:tc>
        <w:tc>
          <w:tcPr>
            <w:tcW w:w="2880" w:type="dxa"/>
          </w:tcPr>
          <w:p w:rsidR="00F86C6F" w:rsidRDefault="00F86C6F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 w:rsidR="0042700D">
              <w:rPr>
                <w:rFonts w:ascii="Times New Roman" w:hAnsi="Times New Roman" w:cs="Times New Roman"/>
                <w:szCs w:val="24"/>
              </w:rPr>
              <w:t>8.80</w:t>
            </w:r>
          </w:p>
        </w:tc>
      </w:tr>
      <w:tr w:rsidR="00F86C6F" w:rsidTr="00CD2247">
        <w:tc>
          <w:tcPr>
            <w:tcW w:w="2879" w:type="dxa"/>
          </w:tcPr>
          <w:p w:rsidR="00F86C6F" w:rsidRDefault="00F86C6F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</w:p>
        </w:tc>
        <w:tc>
          <w:tcPr>
            <w:tcW w:w="2879" w:type="dxa"/>
          </w:tcPr>
          <w:p w:rsidR="00F86C6F" w:rsidRDefault="0042700D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1.82</w:t>
            </w:r>
          </w:p>
        </w:tc>
        <w:tc>
          <w:tcPr>
            <w:tcW w:w="2880" w:type="dxa"/>
          </w:tcPr>
          <w:p w:rsidR="00F86C6F" w:rsidRDefault="00F86C6F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 w:rsidR="0042700D">
              <w:rPr>
                <w:rFonts w:ascii="Times New Roman" w:hAnsi="Times New Roman" w:cs="Times New Roman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Cs w:val="24"/>
              </w:rPr>
              <w:t>.68</w:t>
            </w:r>
          </w:p>
        </w:tc>
      </w:tr>
      <w:tr w:rsidR="00F86C6F" w:rsidTr="00CD2247">
        <w:tc>
          <w:tcPr>
            <w:tcW w:w="2879" w:type="dxa"/>
          </w:tcPr>
          <w:p w:rsidR="00F86C6F" w:rsidRDefault="00F86C6F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‘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</w:p>
        </w:tc>
        <w:tc>
          <w:tcPr>
            <w:tcW w:w="2879" w:type="dxa"/>
          </w:tcPr>
          <w:p w:rsidR="00F86C6F" w:rsidRDefault="0042700D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11.24</w:t>
            </w:r>
          </w:p>
        </w:tc>
        <w:tc>
          <w:tcPr>
            <w:tcW w:w="2880" w:type="dxa"/>
          </w:tcPr>
          <w:p w:rsidR="00F86C6F" w:rsidRDefault="00F86C6F" w:rsidP="00CD224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 w:rsidR="0042700D">
              <w:rPr>
                <w:rFonts w:ascii="Times New Roman" w:hAnsi="Times New Roman" w:cs="Times New Roman"/>
                <w:szCs w:val="24"/>
              </w:rPr>
              <w:t>5.60</w:t>
            </w:r>
          </w:p>
        </w:tc>
      </w:tr>
    </w:tbl>
    <w:p w:rsidR="00336AEF" w:rsidRDefault="00336AEF" w:rsidP="001522E5">
      <w:pPr>
        <w:rPr>
          <w:rFonts w:ascii="Times New Roman" w:hAnsi="Times New Roman" w:cs="Times New Roman"/>
          <w:szCs w:val="24"/>
        </w:rPr>
      </w:pP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</w:p>
    <w:p w:rsidR="00281E67" w:rsidRDefault="00281E67" w:rsidP="001522E5">
      <w:pPr>
        <w:rPr>
          <w:rFonts w:ascii="Times New Roman" w:hAnsi="Times New Roman" w:cs="Times New Roman"/>
          <w:szCs w:val="24"/>
        </w:rPr>
      </w:pPr>
    </w:p>
    <w:p w:rsidR="00281E67" w:rsidRDefault="00281E67" w:rsidP="001522E5">
      <w:pPr>
        <w:rPr>
          <w:rFonts w:ascii="Times New Roman" w:hAnsi="Times New Roman" w:cs="Times New Roman"/>
          <w:szCs w:val="24"/>
        </w:rPr>
      </w:pPr>
    </w:p>
    <w:p w:rsidR="00281E67" w:rsidRDefault="00281E67" w:rsidP="001522E5">
      <w:pPr>
        <w:rPr>
          <w:rFonts w:ascii="Times New Roman" w:hAnsi="Times New Roman" w:cs="Times New Roman"/>
          <w:szCs w:val="24"/>
        </w:rPr>
      </w:pPr>
    </w:p>
    <w:p w:rsidR="00281E67" w:rsidRDefault="00281E67" w:rsidP="001522E5">
      <w:pPr>
        <w:rPr>
          <w:rFonts w:ascii="Times New Roman" w:hAnsi="Times New Roman" w:cs="Times New Roman"/>
          <w:szCs w:val="24"/>
        </w:rPr>
      </w:pPr>
    </w:p>
    <w:p w:rsidR="00281E67" w:rsidRDefault="00281E67" w:rsidP="001522E5">
      <w:pPr>
        <w:rPr>
          <w:rFonts w:ascii="Times New Roman" w:hAnsi="Times New Roman" w:cs="Times New Roman"/>
          <w:szCs w:val="24"/>
        </w:rPr>
      </w:pPr>
    </w:p>
    <w:p w:rsidR="00281E67" w:rsidRDefault="00281E67" w:rsidP="001522E5">
      <w:pPr>
        <w:rPr>
          <w:rFonts w:ascii="Times New Roman" w:hAnsi="Times New Roman" w:cs="Times New Roman"/>
          <w:szCs w:val="24"/>
        </w:rPr>
      </w:pPr>
    </w:p>
    <w:p w:rsidR="00281E67" w:rsidRDefault="00281E67" w:rsidP="001522E5">
      <w:pPr>
        <w:rPr>
          <w:rFonts w:ascii="Times New Roman" w:hAnsi="Times New Roman" w:cs="Times New Roman" w:hint="eastAsia"/>
          <w:szCs w:val="24"/>
        </w:rPr>
      </w:pP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2700000" cy="202500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t3_Train_H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74B75FF2" wp14:editId="39E8BBBA">
            <wp:extent cx="2700000" cy="2025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t3_Test_H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EF" w:rsidRPr="00336AEF" w:rsidRDefault="00336AEF" w:rsidP="00600E42">
      <w:pPr>
        <w:autoSpaceDE w:val="0"/>
        <w:autoSpaceDN w:val="0"/>
        <w:adjustRightInd w:val="0"/>
        <w:jc w:val="both"/>
        <w:rPr>
          <w:rFonts w:ascii="TimesNewRoman" w:hAnsi="TimesNewRoman" w:cs="TimesNewRoman"/>
          <w:kern w:val="0"/>
          <w:sz w:val="16"/>
          <w:szCs w:val="16"/>
        </w:rPr>
      </w:pP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 xml:space="preserve">Fig. </w:t>
      </w:r>
      <w:r w:rsidR="00C60231">
        <w:rPr>
          <w:rFonts w:ascii="TimesNewRoman,Bold" w:hAnsi="TimesNewRoman,Bold" w:cs="TimesNewRoman,Bold"/>
          <w:b/>
          <w:bCs/>
          <w:kern w:val="0"/>
          <w:sz w:val="16"/>
          <w:szCs w:val="16"/>
        </w:rPr>
        <w:t>1</w:t>
      </w: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 xml:space="preserve">. 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Histograms of projections for ‘matrix-of-digits’ data formed by 800 handwritten digits. Positive training data contains odd digit ‘1’, and positive test data contains odd digit ‘3’. </w:t>
      </w:r>
      <w:r>
        <w:rPr>
          <w:rFonts w:ascii="TimesNewRoman,Italic" w:hAnsi="TimesNewRoman,Italic" w:cs="TimesNewRoman,Italic"/>
          <w:i/>
          <w:iCs/>
          <w:kern w:val="0"/>
          <w:sz w:val="16"/>
          <w:szCs w:val="16"/>
        </w:rPr>
        <w:t xml:space="preserve">Notation: </w:t>
      </w:r>
      <w:r>
        <w:rPr>
          <w:rFonts w:ascii="TimesNewRoman" w:hAnsi="TimesNewRoman" w:cs="TimesNewRoman"/>
          <w:kern w:val="0"/>
          <w:sz w:val="16"/>
          <w:szCs w:val="16"/>
        </w:rPr>
        <w:t>red ~ negative class, blue ~ positive class samples;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SVM margin borders are labeled -1 and +1. (a) histograms for training data (left, </w:t>
      </w:r>
      <w:r w:rsidR="004B25B0">
        <w:rPr>
          <w:rFonts w:ascii="TimesNewRoman" w:hAnsi="TimesNewRoman" w:cs="TimesNewRoman"/>
          <w:kern w:val="0"/>
          <w:sz w:val="16"/>
          <w:szCs w:val="16"/>
        </w:rPr>
        <w:t>5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 positive and 40 negative matrices); (b) histograms for test data (right,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500 positive and 500 negative matrices).</w:t>
      </w:r>
    </w:p>
    <w:p w:rsidR="00336AEF" w:rsidRDefault="00336AEF" w:rsidP="001522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2700000" cy="2025000"/>
            <wp:effectExtent l="0" t="0" r="5715" b="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it3_Train_Deci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14E96B7C" wp14:editId="59CD2C9E">
            <wp:extent cx="2700000" cy="2025000"/>
            <wp:effectExtent l="0" t="0" r="5715" b="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git3_Test_Deci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EF" w:rsidRDefault="00C60231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Fig. 2.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Clustering of the mean values of 800 outputs of SVM classifier under Group Learning setting. 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Positive training data contains odd digit ‘1’, and positive test data contains odd digit ‘3’.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Dashed line indicates optimal adaptive decision threshold, </w:t>
      </w:r>
      <w:r w:rsidRPr="00C60231">
        <w:rPr>
          <w:rFonts w:ascii="Times New Roman" w:eastAsia="Malgun Gothic" w:hAnsi="Times New Roman" w:cs="Times New Roman"/>
          <w:i/>
          <w:iCs/>
          <w:kern w:val="0"/>
          <w:sz w:val="16"/>
          <w:szCs w:val="16"/>
        </w:rPr>
        <w:t>Q</w:t>
      </w:r>
      <w:r w:rsidRPr="00C60231">
        <w:rPr>
          <w:rFonts w:ascii="Times New Roman" w:eastAsia="Malgun Gothic" w:hAnsi="Times New Roman" w:cs="Times New Roman"/>
          <w:kern w:val="0"/>
          <w:sz w:val="16"/>
          <w:szCs w:val="16"/>
        </w:rPr>
        <w:t>*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which separates 100% of negative training samples 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>(in the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–space). (a)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–values for training data (left, </w:t>
      </w:r>
      <w:r w:rsidR="004B25B0">
        <w:rPr>
          <w:rFonts w:ascii="Times New Roman" w:hAnsi="Times New Roman" w:cs="Times New Roman"/>
          <w:kern w:val="0"/>
          <w:sz w:val="16"/>
          <w:szCs w:val="16"/>
        </w:rPr>
        <w:t>5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positive and 40 negative samples), (b)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>–values for test data (right, 500 positive and 500 negative samples).</w:t>
      </w: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lastRenderedPageBreak/>
        <w:drawing>
          <wp:inline distT="0" distB="0" distL="0" distR="0">
            <wp:extent cx="2700000" cy="2025000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git5_Train_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 wp14:anchorId="33882A8D" wp14:editId="09D52DB4">
            <wp:extent cx="2700000" cy="202500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git5_Test_H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A0" w:rsidRPr="00336AEF" w:rsidRDefault="005424A0" w:rsidP="00600E42">
      <w:pPr>
        <w:autoSpaceDE w:val="0"/>
        <w:autoSpaceDN w:val="0"/>
        <w:adjustRightInd w:val="0"/>
        <w:jc w:val="both"/>
        <w:rPr>
          <w:rFonts w:ascii="TimesNewRoman" w:hAnsi="TimesNewRoman" w:cs="TimesNewRoman"/>
          <w:kern w:val="0"/>
          <w:sz w:val="16"/>
          <w:szCs w:val="16"/>
        </w:rPr>
      </w:pP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 xml:space="preserve">Fig. 3. 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Histograms of projections for ‘matrix-of-digits’ data formed by 800 handwritten digits. Positive training data contains odd digit ‘1’, and positive test data contains odd digit ‘5’. </w:t>
      </w:r>
      <w:r>
        <w:rPr>
          <w:rFonts w:ascii="TimesNewRoman,Italic" w:hAnsi="TimesNewRoman,Italic" w:cs="TimesNewRoman,Italic"/>
          <w:i/>
          <w:iCs/>
          <w:kern w:val="0"/>
          <w:sz w:val="16"/>
          <w:szCs w:val="16"/>
        </w:rPr>
        <w:t xml:space="preserve">Notation: </w:t>
      </w:r>
      <w:r>
        <w:rPr>
          <w:rFonts w:ascii="TimesNewRoman" w:hAnsi="TimesNewRoman" w:cs="TimesNewRoman"/>
          <w:kern w:val="0"/>
          <w:sz w:val="16"/>
          <w:szCs w:val="16"/>
        </w:rPr>
        <w:t>red ~ negative class, blue ~ positive class samples;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SVM margin borders are labeled -1 and +1. (a) histograms for training data (left, </w:t>
      </w:r>
      <w:r w:rsidR="004B25B0">
        <w:rPr>
          <w:rFonts w:ascii="TimesNewRoman" w:hAnsi="TimesNewRoman" w:cs="TimesNewRoman"/>
          <w:kern w:val="0"/>
          <w:sz w:val="16"/>
          <w:szCs w:val="16"/>
        </w:rPr>
        <w:t>5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 positive and 40 negative matrices); (b) histograms for test data (right,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500 positive and 500 negative matrices).</w:t>
      </w: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8" name="圖片 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git5_Train_Deci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 wp14:anchorId="394DA24F" wp14:editId="725882F8">
            <wp:extent cx="2700000" cy="2025000"/>
            <wp:effectExtent l="0" t="0" r="5715" b="0"/>
            <wp:docPr id="9" name="圖片 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git5_Test_Deci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A0" w:rsidRDefault="005424A0" w:rsidP="005424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Fig. </w:t>
      </w:r>
      <w:r w:rsidR="006B65D0">
        <w:rPr>
          <w:rFonts w:ascii="Times New Roman" w:hAnsi="Times New Roman" w:cs="Times New Roman"/>
          <w:b/>
          <w:bCs/>
          <w:kern w:val="0"/>
          <w:sz w:val="16"/>
          <w:szCs w:val="16"/>
        </w:rPr>
        <w:t>4</w:t>
      </w: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.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Clustering of the mean values of 800 outputs of SVM classifier under Group Learning setting. 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Positive training data contains odd digit ‘1’, and positive test data contains odd digit ‘</w:t>
      </w:r>
      <w:r>
        <w:rPr>
          <w:rFonts w:ascii="TimesNewRoman" w:hAnsi="TimesNewRoman" w:cs="TimesNewRoman"/>
          <w:kern w:val="0"/>
          <w:sz w:val="16"/>
          <w:szCs w:val="16"/>
        </w:rPr>
        <w:t>5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’.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Dashed line indicates optimal adaptive decision threshold, </w:t>
      </w:r>
      <w:r w:rsidRPr="00C60231">
        <w:rPr>
          <w:rFonts w:ascii="Times New Roman" w:eastAsia="Malgun Gothic" w:hAnsi="Times New Roman" w:cs="Times New Roman"/>
          <w:i/>
          <w:iCs/>
          <w:kern w:val="0"/>
          <w:sz w:val="16"/>
          <w:szCs w:val="16"/>
        </w:rPr>
        <w:t>Q</w:t>
      </w:r>
      <w:r w:rsidRPr="00C60231">
        <w:rPr>
          <w:rFonts w:ascii="Times New Roman" w:eastAsia="Malgun Gothic" w:hAnsi="Times New Roman" w:cs="Times New Roman"/>
          <w:kern w:val="0"/>
          <w:sz w:val="16"/>
          <w:szCs w:val="16"/>
        </w:rPr>
        <w:t>*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which separates 100% of negative training samples 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>(in the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–space). (a)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–values for training data (left, </w:t>
      </w:r>
      <w:r w:rsidR="004B25B0">
        <w:rPr>
          <w:rFonts w:ascii="Times New Roman" w:hAnsi="Times New Roman" w:cs="Times New Roman"/>
          <w:kern w:val="0"/>
          <w:sz w:val="16"/>
          <w:szCs w:val="16"/>
        </w:rPr>
        <w:t>5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positive and 40 negative samples), (b)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>–values for test data (right, 500 positive and 500 negative samples).</w:t>
      </w:r>
    </w:p>
    <w:p w:rsidR="005424A0" w:rsidRDefault="005424A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2B1830" w:rsidRDefault="002B183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2B1830" w:rsidRDefault="002B183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2B1830" w:rsidRDefault="002B183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2B1830" w:rsidRDefault="002B183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2B1830" w:rsidRDefault="002B183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2B1830" w:rsidRDefault="002B183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2B1830" w:rsidRDefault="002B183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2B1830" w:rsidRDefault="002B183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lastRenderedPageBreak/>
        <w:drawing>
          <wp:inline distT="0" distB="0" distL="0" distR="0">
            <wp:extent cx="2700000" cy="2025000"/>
            <wp:effectExtent l="0" t="0" r="5715" b="0"/>
            <wp:docPr id="10" name="圖片 10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git7_Train_H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git7_Test_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30" w:rsidRPr="00336AEF" w:rsidRDefault="002B1830" w:rsidP="00600E42">
      <w:pPr>
        <w:autoSpaceDE w:val="0"/>
        <w:autoSpaceDN w:val="0"/>
        <w:adjustRightInd w:val="0"/>
        <w:jc w:val="both"/>
        <w:rPr>
          <w:rFonts w:ascii="TimesNewRoman" w:hAnsi="TimesNewRoman" w:cs="TimesNewRoman"/>
          <w:kern w:val="0"/>
          <w:sz w:val="16"/>
          <w:szCs w:val="16"/>
        </w:rPr>
      </w:pP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 xml:space="preserve">Fig. 5. 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Histograms of projections for ‘matrix-of-digits’ data formed by 800 handwritten digits. Positive training data contains odd digit ‘1’, and positive test data contains odd digit ‘7’. </w:t>
      </w:r>
      <w:r>
        <w:rPr>
          <w:rFonts w:ascii="TimesNewRoman,Italic" w:hAnsi="TimesNewRoman,Italic" w:cs="TimesNewRoman,Italic"/>
          <w:i/>
          <w:iCs/>
          <w:kern w:val="0"/>
          <w:sz w:val="16"/>
          <w:szCs w:val="16"/>
        </w:rPr>
        <w:t xml:space="preserve">Notation: </w:t>
      </w:r>
      <w:r>
        <w:rPr>
          <w:rFonts w:ascii="TimesNewRoman" w:hAnsi="TimesNewRoman" w:cs="TimesNewRoman"/>
          <w:kern w:val="0"/>
          <w:sz w:val="16"/>
          <w:szCs w:val="16"/>
        </w:rPr>
        <w:t>red ~ negative class, blue ~ positive class samples;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SVM margin borders are labeled -1 and +1. (a) histograms for training data (left, </w:t>
      </w:r>
      <w:r w:rsidR="004B25B0">
        <w:rPr>
          <w:rFonts w:ascii="TimesNewRoman" w:hAnsi="TimesNewRoman" w:cs="TimesNewRoman"/>
          <w:kern w:val="0"/>
          <w:sz w:val="16"/>
          <w:szCs w:val="16"/>
        </w:rPr>
        <w:t>5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 positive and 40 negative matrices); (b) histograms for test data (right,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500 positive and 500 negative matrices).</w:t>
      </w:r>
    </w:p>
    <w:p w:rsidR="002B1830" w:rsidRPr="002B1830" w:rsidRDefault="002B183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2B1830" w:rsidRDefault="002B183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12" name="圖片 1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t7_Train_Deci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13" name="圖片 1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git7_Test_Deci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30" w:rsidRDefault="002B1830" w:rsidP="002B18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Fig. </w:t>
      </w:r>
      <w:r>
        <w:rPr>
          <w:rFonts w:ascii="Times New Roman" w:hAnsi="Times New Roman" w:cs="Times New Roman"/>
          <w:b/>
          <w:bCs/>
          <w:kern w:val="0"/>
          <w:sz w:val="16"/>
          <w:szCs w:val="16"/>
        </w:rPr>
        <w:t>6</w:t>
      </w: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.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Clustering of the mean values of 800 outputs of SVM classifier under Group Learning setting. 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Positive training data contains odd digit ‘1’, and positive test data contains odd digit ‘</w:t>
      </w:r>
      <w:r>
        <w:rPr>
          <w:rFonts w:ascii="TimesNewRoman" w:hAnsi="TimesNewRoman" w:cs="TimesNewRoman"/>
          <w:kern w:val="0"/>
          <w:sz w:val="16"/>
          <w:szCs w:val="16"/>
        </w:rPr>
        <w:t>7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’.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Dashed line indicates optimal adaptive decision threshold, </w:t>
      </w:r>
      <w:r w:rsidRPr="00C60231">
        <w:rPr>
          <w:rFonts w:ascii="Times New Roman" w:eastAsia="Malgun Gothic" w:hAnsi="Times New Roman" w:cs="Times New Roman"/>
          <w:i/>
          <w:iCs/>
          <w:kern w:val="0"/>
          <w:sz w:val="16"/>
          <w:szCs w:val="16"/>
        </w:rPr>
        <w:t>Q</w:t>
      </w:r>
      <w:r w:rsidRPr="00C60231">
        <w:rPr>
          <w:rFonts w:ascii="Times New Roman" w:eastAsia="Malgun Gothic" w:hAnsi="Times New Roman" w:cs="Times New Roman"/>
          <w:kern w:val="0"/>
          <w:sz w:val="16"/>
          <w:szCs w:val="16"/>
        </w:rPr>
        <w:t>*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which separates 100% of negative training samples 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>(in the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–space). (a)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–values for training data (left, </w:t>
      </w:r>
      <w:r w:rsidR="004B25B0">
        <w:rPr>
          <w:rFonts w:ascii="Times New Roman" w:hAnsi="Times New Roman" w:cs="Times New Roman"/>
          <w:kern w:val="0"/>
          <w:sz w:val="16"/>
          <w:szCs w:val="16"/>
        </w:rPr>
        <w:t>5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positive and 40 negative samples), (b)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>–values for test data (right, 500 positive and 500 negative samples).</w:t>
      </w:r>
    </w:p>
    <w:p w:rsidR="002B1830" w:rsidRDefault="002B183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lastRenderedPageBreak/>
        <w:drawing>
          <wp:inline distT="0" distB="0" distL="0" distR="0">
            <wp:extent cx="2700000" cy="2025000"/>
            <wp:effectExtent l="0" t="0" r="571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git9_Train_H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git9_Test_H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17" w:rsidRPr="00336AEF" w:rsidRDefault="00C07117" w:rsidP="00600E42">
      <w:pPr>
        <w:autoSpaceDE w:val="0"/>
        <w:autoSpaceDN w:val="0"/>
        <w:adjustRightInd w:val="0"/>
        <w:jc w:val="both"/>
        <w:rPr>
          <w:rFonts w:ascii="TimesNewRoman" w:hAnsi="TimesNewRoman" w:cs="TimesNewRoman"/>
          <w:kern w:val="0"/>
          <w:sz w:val="16"/>
          <w:szCs w:val="16"/>
        </w:rPr>
      </w:pP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 xml:space="preserve">Fig. 7. 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Histograms of projections for ‘matrix-of-digits’ data formed by 800 handwritten digits. Positive training data contains odd digit ‘1’, and positive test data contains odd digit ‘9’. </w:t>
      </w:r>
      <w:r>
        <w:rPr>
          <w:rFonts w:ascii="TimesNewRoman,Italic" w:hAnsi="TimesNewRoman,Italic" w:cs="TimesNewRoman,Italic"/>
          <w:i/>
          <w:iCs/>
          <w:kern w:val="0"/>
          <w:sz w:val="16"/>
          <w:szCs w:val="16"/>
        </w:rPr>
        <w:t xml:space="preserve">Notation: </w:t>
      </w:r>
      <w:r>
        <w:rPr>
          <w:rFonts w:ascii="TimesNewRoman" w:hAnsi="TimesNewRoman" w:cs="TimesNewRoman"/>
          <w:kern w:val="0"/>
          <w:sz w:val="16"/>
          <w:szCs w:val="16"/>
        </w:rPr>
        <w:t>red ~ negative class, blue ~ positive class samples;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SVM margin borders are labeled -1 and +1. (a) histograms for training data (left, </w:t>
      </w:r>
      <w:r w:rsidR="004B25B0">
        <w:rPr>
          <w:rFonts w:ascii="TimesNewRoman" w:hAnsi="TimesNewRoman" w:cs="TimesNewRoman"/>
          <w:kern w:val="0"/>
          <w:sz w:val="16"/>
          <w:szCs w:val="16"/>
        </w:rPr>
        <w:t>5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 positive and 40 negative matrices); (b) histograms for test data (right,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500 positive and 500 negative matrices).</w:t>
      </w: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16" name="圖片 1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git9_Train_Decis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git9_Test_Decis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17" w:rsidRDefault="00C07117" w:rsidP="00C071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Fig. </w:t>
      </w:r>
      <w:r>
        <w:rPr>
          <w:rFonts w:ascii="Times New Roman" w:hAnsi="Times New Roman" w:cs="Times New Roman"/>
          <w:b/>
          <w:bCs/>
          <w:kern w:val="0"/>
          <w:sz w:val="16"/>
          <w:szCs w:val="16"/>
        </w:rPr>
        <w:t>8</w:t>
      </w: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.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Clustering of the mean values of 800 outputs of SVM classifier under Group Learning setting. 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Positive training data contains odd digit ‘1’, and positive test data contains odd digit ‘</w:t>
      </w:r>
      <w:r>
        <w:rPr>
          <w:rFonts w:ascii="TimesNewRoman" w:hAnsi="TimesNewRoman" w:cs="TimesNewRoman"/>
          <w:kern w:val="0"/>
          <w:sz w:val="16"/>
          <w:szCs w:val="16"/>
        </w:rPr>
        <w:t>9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’.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Dashed line indicates optimal adaptive decision threshold, </w:t>
      </w:r>
      <w:r w:rsidRPr="00C60231">
        <w:rPr>
          <w:rFonts w:ascii="Times New Roman" w:eastAsia="Malgun Gothic" w:hAnsi="Times New Roman" w:cs="Times New Roman"/>
          <w:i/>
          <w:iCs/>
          <w:kern w:val="0"/>
          <w:sz w:val="16"/>
          <w:szCs w:val="16"/>
        </w:rPr>
        <w:t>Q</w:t>
      </w:r>
      <w:r w:rsidRPr="00C60231">
        <w:rPr>
          <w:rFonts w:ascii="Times New Roman" w:eastAsia="Malgun Gothic" w:hAnsi="Times New Roman" w:cs="Times New Roman"/>
          <w:kern w:val="0"/>
          <w:sz w:val="16"/>
          <w:szCs w:val="16"/>
        </w:rPr>
        <w:t>*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which separates 100% of negative training samples 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>(in the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–space). (a)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–values for training data (left, </w:t>
      </w:r>
      <w:r w:rsidR="00750485">
        <w:rPr>
          <w:rFonts w:ascii="Times New Roman" w:hAnsi="Times New Roman" w:cs="Times New Roman"/>
          <w:kern w:val="0"/>
          <w:sz w:val="16"/>
          <w:szCs w:val="16"/>
        </w:rPr>
        <w:t>5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positive and 40 negative samples), (b)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>–values for test data (right, 500 positive and 500 negative samples).</w:t>
      </w:r>
    </w:p>
    <w:p w:rsidR="00C07117" w:rsidRDefault="00C07117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97C12" w:rsidRDefault="00597C1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97C12" w:rsidRDefault="00597C1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97C12" w:rsidRDefault="00597C1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97C12" w:rsidRDefault="00597C1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97C12" w:rsidRDefault="00597C1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97C12" w:rsidRDefault="00597C1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97C12" w:rsidRDefault="00597C1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97C12" w:rsidRDefault="00597C1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597C12" w:rsidRDefault="004B25B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lastRenderedPageBreak/>
        <w:drawing>
          <wp:inline distT="0" distB="0" distL="0" distR="0">
            <wp:extent cx="2700000" cy="2025000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git3_Train_Hi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git3_Test_Hi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B0" w:rsidRPr="00336AEF" w:rsidRDefault="004B25B0" w:rsidP="00600E42">
      <w:pPr>
        <w:autoSpaceDE w:val="0"/>
        <w:autoSpaceDN w:val="0"/>
        <w:adjustRightInd w:val="0"/>
        <w:jc w:val="both"/>
        <w:rPr>
          <w:rFonts w:ascii="TimesNewRoman" w:hAnsi="TimesNewRoman" w:cs="TimesNewRoman"/>
          <w:kern w:val="0"/>
          <w:sz w:val="16"/>
          <w:szCs w:val="16"/>
        </w:rPr>
      </w:pP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 xml:space="preserve">Fig. </w:t>
      </w:r>
      <w:r w:rsidR="00750485">
        <w:rPr>
          <w:rFonts w:ascii="TimesNewRoman,Bold" w:hAnsi="TimesNewRoman,Bold" w:cs="TimesNewRoman,Bold"/>
          <w:b/>
          <w:bCs/>
          <w:kern w:val="0"/>
          <w:sz w:val="16"/>
          <w:szCs w:val="16"/>
        </w:rPr>
        <w:t>9</w:t>
      </w: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 xml:space="preserve">. </w:t>
      </w:r>
      <w:r>
        <w:rPr>
          <w:rFonts w:ascii="TimesNewRoman" w:hAnsi="TimesNewRoman" w:cs="TimesNewRoman"/>
          <w:kern w:val="0"/>
          <w:sz w:val="16"/>
          <w:szCs w:val="16"/>
        </w:rPr>
        <w:t>Histograms of projections for ‘matrix-of-digits’ data formed by 800 handwritten digits. Positive training data contains odd digit ‘1’, and positive test data contains odd digit ‘</w:t>
      </w:r>
      <w:r>
        <w:rPr>
          <w:rFonts w:ascii="TimesNewRoman" w:hAnsi="TimesNewRoman" w:cs="TimesNewRoman"/>
          <w:kern w:val="0"/>
          <w:sz w:val="16"/>
          <w:szCs w:val="16"/>
        </w:rPr>
        <w:t>3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’. </w:t>
      </w:r>
      <w:r>
        <w:rPr>
          <w:rFonts w:ascii="TimesNewRoman,Italic" w:hAnsi="TimesNewRoman,Italic" w:cs="TimesNewRoman,Italic"/>
          <w:i/>
          <w:iCs/>
          <w:kern w:val="0"/>
          <w:sz w:val="16"/>
          <w:szCs w:val="16"/>
        </w:rPr>
        <w:t xml:space="preserve">Notation: </w:t>
      </w:r>
      <w:r>
        <w:rPr>
          <w:rFonts w:ascii="TimesNewRoman" w:hAnsi="TimesNewRoman" w:cs="TimesNewRoman"/>
          <w:kern w:val="0"/>
          <w:sz w:val="16"/>
          <w:szCs w:val="16"/>
        </w:rPr>
        <w:t>red ~ negative class, blue ~ positive class samples;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SVM margin borders are labeled -1 and +1. (a) histograms for training data (left, 40 positive and 40 negative matrices); (b) histograms for test data (right,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500 positive and 500 negative matrices).</w:t>
      </w:r>
    </w:p>
    <w:p w:rsidR="004B25B0" w:rsidRDefault="004B25B0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750485" w:rsidRDefault="004C713C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19" name="圖片 1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git3_Train_Decis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git3_Test_Decis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85" w:rsidRDefault="00750485" w:rsidP="0075048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Fig. </w:t>
      </w:r>
      <w:r w:rsidR="00DF37D1">
        <w:rPr>
          <w:rFonts w:ascii="Times New Roman" w:hAnsi="Times New Roman" w:cs="Times New Roman"/>
          <w:b/>
          <w:bCs/>
          <w:kern w:val="0"/>
          <w:sz w:val="16"/>
          <w:szCs w:val="16"/>
        </w:rPr>
        <w:t>10</w:t>
      </w: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.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Clustering of the mean values of 800 outputs of SVM classifier under Group Learning setting. 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Positive training data contains odd digit ‘1’, and positive test data contains odd digit ‘</w:t>
      </w:r>
      <w:r>
        <w:rPr>
          <w:rFonts w:ascii="TimesNewRoman" w:hAnsi="TimesNewRoman" w:cs="TimesNewRoman"/>
          <w:kern w:val="0"/>
          <w:sz w:val="16"/>
          <w:szCs w:val="16"/>
        </w:rPr>
        <w:t>3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’.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Dashed line indicates optimal adaptive decision threshold, </w:t>
      </w:r>
      <w:r w:rsidRPr="00C60231">
        <w:rPr>
          <w:rFonts w:ascii="Times New Roman" w:eastAsia="Malgun Gothic" w:hAnsi="Times New Roman" w:cs="Times New Roman"/>
          <w:i/>
          <w:iCs/>
          <w:kern w:val="0"/>
          <w:sz w:val="16"/>
          <w:szCs w:val="16"/>
        </w:rPr>
        <w:t>Q</w:t>
      </w:r>
      <w:r w:rsidRPr="00C60231">
        <w:rPr>
          <w:rFonts w:ascii="Times New Roman" w:eastAsia="Malgun Gothic" w:hAnsi="Times New Roman" w:cs="Times New Roman"/>
          <w:kern w:val="0"/>
          <w:sz w:val="16"/>
          <w:szCs w:val="16"/>
        </w:rPr>
        <w:t>*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which separates 100% of negative training samples 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>(in the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–space). (a)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–values for training data (left, 40 positive and 40 negative samples), (b)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>–values for test data (right, 500 positive and 500 negative samples).</w:t>
      </w:r>
    </w:p>
    <w:p w:rsidR="00750485" w:rsidRDefault="00750485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00E42" w:rsidRDefault="00600E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00E42" w:rsidRDefault="00600E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00E42" w:rsidRDefault="00600E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00E42" w:rsidRDefault="00600E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00E42" w:rsidRDefault="00600E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00E42" w:rsidRDefault="00600E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00E42" w:rsidRDefault="00600E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00E42" w:rsidRDefault="00600E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00E42" w:rsidRDefault="00600E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lastRenderedPageBreak/>
        <w:drawing>
          <wp:inline distT="0" distB="0" distL="0" distR="0">
            <wp:extent cx="2700000" cy="2025000"/>
            <wp:effectExtent l="0" t="0" r="571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git5_Train_Hi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git5_Test_Hi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42" w:rsidRPr="00336AEF" w:rsidRDefault="00600E42" w:rsidP="00484686">
      <w:pPr>
        <w:autoSpaceDE w:val="0"/>
        <w:autoSpaceDN w:val="0"/>
        <w:adjustRightInd w:val="0"/>
        <w:jc w:val="both"/>
        <w:rPr>
          <w:rFonts w:ascii="TimesNewRoman" w:hAnsi="TimesNewRoman" w:cs="TimesNewRoman"/>
          <w:kern w:val="0"/>
          <w:sz w:val="16"/>
          <w:szCs w:val="16"/>
        </w:rPr>
      </w:pP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 xml:space="preserve">Fig. </w:t>
      </w: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>11</w:t>
      </w: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 xml:space="preserve">. </w:t>
      </w:r>
      <w:r>
        <w:rPr>
          <w:rFonts w:ascii="TimesNewRoman" w:hAnsi="TimesNewRoman" w:cs="TimesNewRoman"/>
          <w:kern w:val="0"/>
          <w:sz w:val="16"/>
          <w:szCs w:val="16"/>
        </w:rPr>
        <w:t>Histograms of projections for ‘matrix-of-digits’ data formed by 800 handwritten digits. Positive training data contains odd digit ‘1’, and positive test data contains odd digit ‘</w:t>
      </w:r>
      <w:r>
        <w:rPr>
          <w:rFonts w:ascii="TimesNewRoman" w:hAnsi="TimesNewRoman" w:cs="TimesNewRoman"/>
          <w:kern w:val="0"/>
          <w:sz w:val="16"/>
          <w:szCs w:val="16"/>
        </w:rPr>
        <w:t>5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’. </w:t>
      </w:r>
      <w:r>
        <w:rPr>
          <w:rFonts w:ascii="TimesNewRoman,Italic" w:hAnsi="TimesNewRoman,Italic" w:cs="TimesNewRoman,Italic"/>
          <w:i/>
          <w:iCs/>
          <w:kern w:val="0"/>
          <w:sz w:val="16"/>
          <w:szCs w:val="16"/>
        </w:rPr>
        <w:t xml:space="preserve">Notation: </w:t>
      </w:r>
      <w:r>
        <w:rPr>
          <w:rFonts w:ascii="TimesNewRoman" w:hAnsi="TimesNewRoman" w:cs="TimesNewRoman"/>
          <w:kern w:val="0"/>
          <w:sz w:val="16"/>
          <w:szCs w:val="16"/>
        </w:rPr>
        <w:t>red ~ negative class, blue ~ positive class samples;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SVM margin borders are labeled -1 and +1. (a) histograms for training data (left, 40 positive and 40 negative matrices); (b) histograms for test data (right,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500 positive and 500 negative matrices).</w:t>
      </w:r>
    </w:p>
    <w:p w:rsidR="00600E42" w:rsidRDefault="00600E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00E42" w:rsidRDefault="00484686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24" name="圖片 2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git5_Train_Decis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25" name="圖片 2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git5_Test_Decis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86" w:rsidRDefault="00484686" w:rsidP="004846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Fig. </w:t>
      </w:r>
      <w:r>
        <w:rPr>
          <w:rFonts w:ascii="Times New Roman" w:hAnsi="Times New Roman" w:cs="Times New Roman"/>
          <w:b/>
          <w:bCs/>
          <w:kern w:val="0"/>
          <w:sz w:val="16"/>
          <w:szCs w:val="16"/>
        </w:rPr>
        <w:t>1</w:t>
      </w:r>
      <w:r w:rsidR="000640A8">
        <w:rPr>
          <w:rFonts w:ascii="Times New Roman" w:hAnsi="Times New Roman" w:cs="Times New Roman"/>
          <w:b/>
          <w:bCs/>
          <w:kern w:val="0"/>
          <w:sz w:val="16"/>
          <w:szCs w:val="16"/>
        </w:rPr>
        <w:t>2</w:t>
      </w: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.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Clustering of the mean values of 800 outputs of SVM classifier under Group Learning setting. 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Positive training data contains odd digit ‘1’, and positive test data contains odd digit ‘</w:t>
      </w:r>
      <w:r>
        <w:rPr>
          <w:rFonts w:ascii="TimesNewRoman" w:hAnsi="TimesNewRoman" w:cs="TimesNewRoman"/>
          <w:kern w:val="0"/>
          <w:sz w:val="16"/>
          <w:szCs w:val="16"/>
        </w:rPr>
        <w:t>5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’.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Dashed line indicates optimal adaptive decision threshold, </w:t>
      </w:r>
      <w:r w:rsidRPr="00C60231">
        <w:rPr>
          <w:rFonts w:ascii="Times New Roman" w:eastAsia="Malgun Gothic" w:hAnsi="Times New Roman" w:cs="Times New Roman"/>
          <w:i/>
          <w:iCs/>
          <w:kern w:val="0"/>
          <w:sz w:val="16"/>
          <w:szCs w:val="16"/>
        </w:rPr>
        <w:t>Q</w:t>
      </w:r>
      <w:r w:rsidRPr="00C60231">
        <w:rPr>
          <w:rFonts w:ascii="Times New Roman" w:eastAsia="Malgun Gothic" w:hAnsi="Times New Roman" w:cs="Times New Roman"/>
          <w:kern w:val="0"/>
          <w:sz w:val="16"/>
          <w:szCs w:val="16"/>
        </w:rPr>
        <w:t>*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which separates 100% of negative training samples 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>(in the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–space). (a)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–values for training data (left, 40 positive and 40 negative samples), (b)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>–values for test data (right, 500 positive and 500 negative samples).</w:t>
      </w:r>
    </w:p>
    <w:p w:rsidR="00484686" w:rsidRDefault="00484686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9D454E" w:rsidRDefault="009D454E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9D454E" w:rsidRDefault="009D454E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9D454E" w:rsidRDefault="009D454E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9D454E" w:rsidRDefault="009D454E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9D454E" w:rsidRDefault="009D454E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9D454E" w:rsidRDefault="009D454E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9D454E" w:rsidRDefault="009D454E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9D454E" w:rsidRDefault="009D454E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9D454E" w:rsidRDefault="009D454E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lastRenderedPageBreak/>
        <w:drawing>
          <wp:inline distT="0" distB="0" distL="0" distR="0">
            <wp:extent cx="2700000" cy="2025000"/>
            <wp:effectExtent l="0" t="0" r="571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git7_Train_His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igit7_Test_His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4E" w:rsidRPr="00336AEF" w:rsidRDefault="009D454E" w:rsidP="009D454E">
      <w:pPr>
        <w:autoSpaceDE w:val="0"/>
        <w:autoSpaceDN w:val="0"/>
        <w:adjustRightInd w:val="0"/>
        <w:jc w:val="both"/>
        <w:rPr>
          <w:rFonts w:ascii="TimesNewRoman" w:hAnsi="TimesNewRoman" w:cs="TimesNewRoman"/>
          <w:kern w:val="0"/>
          <w:sz w:val="16"/>
          <w:szCs w:val="16"/>
        </w:rPr>
      </w:pP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>Fig. 1</w:t>
      </w: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>3</w:t>
      </w: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 xml:space="preserve">. </w:t>
      </w:r>
      <w:r>
        <w:rPr>
          <w:rFonts w:ascii="TimesNewRoman" w:hAnsi="TimesNewRoman" w:cs="TimesNewRoman"/>
          <w:kern w:val="0"/>
          <w:sz w:val="16"/>
          <w:szCs w:val="16"/>
        </w:rPr>
        <w:t>Histograms of projections for ‘matrix-of-digits’ data formed by 800 handwritten digits. Positive training data contains odd digit ‘1’, and positive test data contains odd digit ‘</w:t>
      </w:r>
      <w:r>
        <w:rPr>
          <w:rFonts w:ascii="TimesNewRoman" w:hAnsi="TimesNewRoman" w:cs="TimesNewRoman"/>
          <w:kern w:val="0"/>
          <w:sz w:val="16"/>
          <w:szCs w:val="16"/>
        </w:rPr>
        <w:t>7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’. </w:t>
      </w:r>
      <w:r>
        <w:rPr>
          <w:rFonts w:ascii="TimesNewRoman,Italic" w:hAnsi="TimesNewRoman,Italic" w:cs="TimesNewRoman,Italic"/>
          <w:i/>
          <w:iCs/>
          <w:kern w:val="0"/>
          <w:sz w:val="16"/>
          <w:szCs w:val="16"/>
        </w:rPr>
        <w:t xml:space="preserve">Notation: </w:t>
      </w:r>
      <w:r>
        <w:rPr>
          <w:rFonts w:ascii="TimesNewRoman" w:hAnsi="TimesNewRoman" w:cs="TimesNewRoman"/>
          <w:kern w:val="0"/>
          <w:sz w:val="16"/>
          <w:szCs w:val="16"/>
        </w:rPr>
        <w:t>red ~ negative class, blue ~ positive class samples;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SVM margin borders are labeled -1 and +1. (a) histograms for training data (left, 40 positive and 40 negative matrices); (b) histograms for test data (right,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500 positive and 500 negative matrices).</w:t>
      </w:r>
    </w:p>
    <w:p w:rsidR="009D454E" w:rsidRDefault="009D454E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BE3C34" w:rsidRDefault="00BE3C34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28" name="圖片 2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igit7_Train_Decis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29" name="圖片 2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git7_Test_Decisio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34" w:rsidRDefault="00BE3C34" w:rsidP="00BE3C3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Fig. </w:t>
      </w:r>
      <w:r>
        <w:rPr>
          <w:rFonts w:ascii="Times New Roman" w:hAnsi="Times New Roman" w:cs="Times New Roman"/>
          <w:b/>
          <w:bCs/>
          <w:kern w:val="0"/>
          <w:sz w:val="16"/>
          <w:szCs w:val="16"/>
        </w:rPr>
        <w:t>14</w:t>
      </w: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.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Clustering of the mean values of 800 outputs of SVM classifier under Group Learning setting. 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Positive training data contains odd digit ‘1’, and positive test data contains odd digit ‘</w:t>
      </w:r>
      <w:r>
        <w:rPr>
          <w:rFonts w:ascii="TimesNewRoman" w:hAnsi="TimesNewRoman" w:cs="TimesNewRoman"/>
          <w:kern w:val="0"/>
          <w:sz w:val="16"/>
          <w:szCs w:val="16"/>
        </w:rPr>
        <w:t>7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’.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Dashed line indicates optimal adaptive decision threshold, </w:t>
      </w:r>
      <w:r w:rsidRPr="00C60231">
        <w:rPr>
          <w:rFonts w:ascii="Times New Roman" w:eastAsia="Malgun Gothic" w:hAnsi="Times New Roman" w:cs="Times New Roman"/>
          <w:i/>
          <w:iCs/>
          <w:kern w:val="0"/>
          <w:sz w:val="16"/>
          <w:szCs w:val="16"/>
        </w:rPr>
        <w:t>Q</w:t>
      </w:r>
      <w:r w:rsidRPr="00C60231">
        <w:rPr>
          <w:rFonts w:ascii="Times New Roman" w:eastAsia="Malgun Gothic" w:hAnsi="Times New Roman" w:cs="Times New Roman"/>
          <w:kern w:val="0"/>
          <w:sz w:val="16"/>
          <w:szCs w:val="16"/>
        </w:rPr>
        <w:t>*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which separates 100% of negative training samples 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>(in the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–space). (a)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–values for training data (left, 40 positive and 40 negative samples), (b)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>–values for test data (right, 500 positive and 500 negative samples).</w:t>
      </w:r>
    </w:p>
    <w:p w:rsidR="00BE3C34" w:rsidRDefault="00BE3C34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F1042" w:rsidRDefault="006F10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F1042" w:rsidRDefault="006F10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F1042" w:rsidRDefault="006F10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F1042" w:rsidRDefault="006F10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F1042" w:rsidRDefault="006F10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F1042" w:rsidRDefault="006F10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F1042" w:rsidRDefault="006F10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F1042" w:rsidRDefault="006F10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6F1042" w:rsidRDefault="006F10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lastRenderedPageBreak/>
        <w:drawing>
          <wp:inline distT="0" distB="0" distL="0" distR="0">
            <wp:extent cx="2700000" cy="2025000"/>
            <wp:effectExtent l="0" t="0" r="571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git9_Train_His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igit9_Test_His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2" w:rsidRPr="00336AEF" w:rsidRDefault="006F1042" w:rsidP="006F1042">
      <w:pPr>
        <w:autoSpaceDE w:val="0"/>
        <w:autoSpaceDN w:val="0"/>
        <w:adjustRightInd w:val="0"/>
        <w:jc w:val="both"/>
        <w:rPr>
          <w:rFonts w:ascii="TimesNewRoman" w:hAnsi="TimesNewRoman" w:cs="TimesNewRoman"/>
          <w:kern w:val="0"/>
          <w:sz w:val="16"/>
          <w:szCs w:val="16"/>
        </w:rPr>
      </w:pP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>Fig. 1</w:t>
      </w: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>5</w:t>
      </w:r>
      <w:r>
        <w:rPr>
          <w:rFonts w:ascii="TimesNewRoman,Bold" w:hAnsi="TimesNewRoman,Bold" w:cs="TimesNewRoman,Bold"/>
          <w:b/>
          <w:bCs/>
          <w:kern w:val="0"/>
          <w:sz w:val="16"/>
          <w:szCs w:val="16"/>
        </w:rPr>
        <w:t xml:space="preserve">. </w:t>
      </w:r>
      <w:r>
        <w:rPr>
          <w:rFonts w:ascii="TimesNewRoman" w:hAnsi="TimesNewRoman" w:cs="TimesNewRoman"/>
          <w:kern w:val="0"/>
          <w:sz w:val="16"/>
          <w:szCs w:val="16"/>
        </w:rPr>
        <w:t>Histograms of projections for ‘matrix-of-digits’ data formed by 800 handwritten digits. Positive training data contains odd digit ‘1’, and positive test data contains odd digit ‘</w:t>
      </w:r>
      <w:r>
        <w:rPr>
          <w:rFonts w:ascii="TimesNewRoman" w:hAnsi="TimesNewRoman" w:cs="TimesNewRoman"/>
          <w:kern w:val="0"/>
          <w:sz w:val="16"/>
          <w:szCs w:val="16"/>
        </w:rPr>
        <w:t>9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’. </w:t>
      </w:r>
      <w:r>
        <w:rPr>
          <w:rFonts w:ascii="TimesNewRoman,Italic" w:hAnsi="TimesNewRoman,Italic" w:cs="TimesNewRoman,Italic"/>
          <w:i/>
          <w:iCs/>
          <w:kern w:val="0"/>
          <w:sz w:val="16"/>
          <w:szCs w:val="16"/>
        </w:rPr>
        <w:t xml:space="preserve">Notation: </w:t>
      </w:r>
      <w:r>
        <w:rPr>
          <w:rFonts w:ascii="TimesNewRoman" w:hAnsi="TimesNewRoman" w:cs="TimesNewRoman"/>
          <w:kern w:val="0"/>
          <w:sz w:val="16"/>
          <w:szCs w:val="16"/>
        </w:rPr>
        <w:t>red ~ negative class, blue ~ positive class samples;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SVM margin borders are labeled -1 and +1. (a) histograms for training data (left, 40 positive and 40 negative matrices); (b) histograms for test data (right,</w:t>
      </w:r>
      <w:r>
        <w:rPr>
          <w:rFonts w:ascii="TimesNewRoman" w:hAnsi="TimesNewRoman" w:cs="TimesNewRoman" w:hint="eastAsia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 w:val="16"/>
          <w:szCs w:val="16"/>
        </w:rPr>
        <w:t>500 positive and 500 negative matrices).</w:t>
      </w:r>
    </w:p>
    <w:p w:rsidR="006F1042" w:rsidRDefault="006F1042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</w:p>
    <w:p w:rsidR="00E80325" w:rsidRDefault="00E80325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32" name="圖片 3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igit9_Train_Decisio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2700000" cy="2025000"/>
            <wp:effectExtent l="0" t="0" r="5715" b="0"/>
            <wp:docPr id="33" name="圖片 3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igit9_Test_Decisi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77" w:rsidRDefault="00F51A77" w:rsidP="00F51A7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16"/>
          <w:szCs w:val="16"/>
        </w:rPr>
      </w:pP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Fig. </w:t>
      </w:r>
      <w:r>
        <w:rPr>
          <w:rFonts w:ascii="Times New Roman" w:hAnsi="Times New Roman" w:cs="Times New Roman"/>
          <w:b/>
          <w:bCs/>
          <w:kern w:val="0"/>
          <w:sz w:val="16"/>
          <w:szCs w:val="16"/>
        </w:rPr>
        <w:t>1</w:t>
      </w:r>
      <w:r>
        <w:rPr>
          <w:rFonts w:ascii="Times New Roman" w:hAnsi="Times New Roman" w:cs="Times New Roman"/>
          <w:b/>
          <w:bCs/>
          <w:kern w:val="0"/>
          <w:sz w:val="16"/>
          <w:szCs w:val="16"/>
        </w:rPr>
        <w:t>6</w:t>
      </w:r>
      <w:r w:rsidRPr="00C60231">
        <w:rPr>
          <w:rFonts w:ascii="Times New Roman" w:hAnsi="Times New Roman" w:cs="Times New Roman"/>
          <w:b/>
          <w:bCs/>
          <w:kern w:val="0"/>
          <w:sz w:val="16"/>
          <w:szCs w:val="16"/>
        </w:rPr>
        <w:t xml:space="preserve">.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Clustering of the mean values of 800 outputs of SVM classifier under Group Learning setting. </w:t>
      </w:r>
      <w:r w:rsidRPr="00C60231">
        <w:rPr>
          <w:rFonts w:ascii="TimesNewRoman" w:hAnsi="TimesNewRoman" w:cs="TimesNewRoman"/>
          <w:kern w:val="0"/>
          <w:sz w:val="16"/>
          <w:szCs w:val="16"/>
        </w:rPr>
        <w:t>Positive training data contains odd digit ‘1’, and positive test data contains odd digit ‘</w:t>
      </w:r>
      <w:r>
        <w:rPr>
          <w:rFonts w:ascii="TimesNewRoman" w:hAnsi="TimesNewRoman" w:cs="TimesNewRoman"/>
          <w:kern w:val="0"/>
          <w:sz w:val="16"/>
          <w:szCs w:val="16"/>
        </w:rPr>
        <w:t>9</w:t>
      </w:r>
      <w:bookmarkStart w:id="0" w:name="_GoBack"/>
      <w:bookmarkEnd w:id="0"/>
      <w:r w:rsidRPr="00C60231">
        <w:rPr>
          <w:rFonts w:ascii="TimesNewRoman" w:hAnsi="TimesNewRoman" w:cs="TimesNewRoman"/>
          <w:kern w:val="0"/>
          <w:sz w:val="16"/>
          <w:szCs w:val="16"/>
        </w:rPr>
        <w:t>’.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Dashed line indicates optimal adaptive decision threshold, </w:t>
      </w:r>
      <w:r w:rsidRPr="00C60231">
        <w:rPr>
          <w:rFonts w:ascii="Times New Roman" w:eastAsia="Malgun Gothic" w:hAnsi="Times New Roman" w:cs="Times New Roman"/>
          <w:i/>
          <w:iCs/>
          <w:kern w:val="0"/>
          <w:sz w:val="16"/>
          <w:szCs w:val="16"/>
        </w:rPr>
        <w:t>Q</w:t>
      </w:r>
      <w:r w:rsidRPr="00C60231">
        <w:rPr>
          <w:rFonts w:ascii="Times New Roman" w:eastAsia="Malgun Gothic" w:hAnsi="Times New Roman" w:cs="Times New Roman"/>
          <w:kern w:val="0"/>
          <w:sz w:val="16"/>
          <w:szCs w:val="16"/>
        </w:rPr>
        <w:t>*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which separates 100% of negative training samples 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>(in the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–space). (a)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eastAsia="CambriaMath" w:hAnsi="Times New Roman" w:cs="Times New Roman"/>
          <w:kern w:val="0"/>
          <w:sz w:val="16"/>
          <w:szCs w:val="16"/>
        </w:rPr>
        <w:t xml:space="preserve"> 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 xml:space="preserve">–values for training data (left, 40 positive and 40 negative samples), (b) histogram of </w:t>
      </w:r>
      <w:r w:rsidRPr="00C60231">
        <w:rPr>
          <w:rFonts w:ascii="Times New Roman" w:eastAsia="新細明體" w:hAnsi="Times New Roman" w:cs="Times New Roman"/>
          <w:kern w:val="0"/>
          <w:sz w:val="16"/>
          <w:szCs w:val="16"/>
        </w:rPr>
        <w:t>μ</w:t>
      </w:r>
      <w:r w:rsidRPr="00C60231">
        <w:rPr>
          <w:rFonts w:ascii="Times New Roman" w:hAnsi="Times New Roman" w:cs="Times New Roman"/>
          <w:kern w:val="0"/>
          <w:sz w:val="16"/>
          <w:szCs w:val="16"/>
        </w:rPr>
        <w:t>–values for test data (right, 500 positive and 500 negative samples).</w:t>
      </w:r>
    </w:p>
    <w:p w:rsidR="00E80325" w:rsidRPr="00F51A77" w:rsidRDefault="00E80325" w:rsidP="00C60231">
      <w:pPr>
        <w:autoSpaceDE w:val="0"/>
        <w:autoSpaceDN w:val="0"/>
        <w:adjustRightInd w:val="0"/>
        <w:jc w:val="both"/>
        <w:rPr>
          <w:rFonts w:ascii="Times New Roman" w:hAnsi="Times New Roman" w:cs="Times New Roman" w:hint="eastAsia"/>
          <w:kern w:val="0"/>
          <w:sz w:val="16"/>
          <w:szCs w:val="16"/>
        </w:rPr>
      </w:pPr>
    </w:p>
    <w:sectPr w:rsidR="00E80325" w:rsidRPr="00F51A77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Mat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92E5A"/>
    <w:multiLevelType w:val="hybridMultilevel"/>
    <w:tmpl w:val="0C961D78"/>
    <w:lvl w:ilvl="0" w:tplc="6B3690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5"/>
    <w:rsid w:val="000640A8"/>
    <w:rsid w:val="000A5CA2"/>
    <w:rsid w:val="001522E5"/>
    <w:rsid w:val="00162C62"/>
    <w:rsid w:val="00281E67"/>
    <w:rsid w:val="002B1830"/>
    <w:rsid w:val="002F1BCD"/>
    <w:rsid w:val="00336AEF"/>
    <w:rsid w:val="0042700D"/>
    <w:rsid w:val="004620D1"/>
    <w:rsid w:val="00484686"/>
    <w:rsid w:val="004B25B0"/>
    <w:rsid w:val="004C713C"/>
    <w:rsid w:val="005424A0"/>
    <w:rsid w:val="00597C12"/>
    <w:rsid w:val="005E0C3E"/>
    <w:rsid w:val="00600E42"/>
    <w:rsid w:val="006B65D0"/>
    <w:rsid w:val="006F1042"/>
    <w:rsid w:val="00750485"/>
    <w:rsid w:val="009D454E"/>
    <w:rsid w:val="009E4D18"/>
    <w:rsid w:val="009E564C"/>
    <w:rsid w:val="00A8319D"/>
    <w:rsid w:val="00AE2321"/>
    <w:rsid w:val="00BE3C34"/>
    <w:rsid w:val="00C07117"/>
    <w:rsid w:val="00C60231"/>
    <w:rsid w:val="00C86871"/>
    <w:rsid w:val="00D6492D"/>
    <w:rsid w:val="00DF37D1"/>
    <w:rsid w:val="00E80325"/>
    <w:rsid w:val="00EF6101"/>
    <w:rsid w:val="00F51A77"/>
    <w:rsid w:val="00F65FEC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E32E"/>
  <w15:chartTrackingRefBased/>
  <w15:docId w15:val="{0AA5A6D1-2621-4F5F-B192-05A9EDE6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CA2"/>
    <w:pPr>
      <w:ind w:leftChars="200" w:left="480"/>
    </w:pPr>
  </w:style>
  <w:style w:type="table" w:styleId="a4">
    <w:name w:val="Table Grid"/>
    <w:basedOn w:val="a1"/>
    <w:uiPriority w:val="39"/>
    <w:rsid w:val="000A5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2019-06-18T20:29:00Z</dcterms:created>
  <dcterms:modified xsi:type="dcterms:W3CDTF">2019-06-24T20:02:00Z</dcterms:modified>
</cp:coreProperties>
</file>