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815D2" w:rsidRDefault="00E815D2" w:rsidP="00E815D2">
      <w:pPr>
        <w:rPr>
          <w:b/>
          <w:bCs/>
        </w:rPr>
      </w:pPr>
    </w:p>
    <w:p w:rsidR="00E815D2" w:rsidRDefault="00E815D2" w:rsidP="00E815D2">
      <w:pPr>
        <w:rPr>
          <w:b/>
          <w:bCs/>
        </w:rPr>
      </w:pPr>
      <w:r w:rsidRPr="00F971CC">
        <w:rPr>
          <w:b/>
          <w:bCs/>
        </w:rPr>
        <w:t>COURSE CONTENT:</w:t>
      </w:r>
      <w:r>
        <w:rPr>
          <w:b/>
          <w:bCs/>
        </w:rPr>
        <w:t xml:space="preserve"> Automation Anywhere</w:t>
      </w:r>
    </w:p>
    <w:p w:rsidR="00E815D2" w:rsidRDefault="00E815D2" w:rsidP="00E815D2">
      <w:pPr>
        <w:rPr>
          <w:b/>
          <w:bCs/>
        </w:rPr>
      </w:pPr>
      <w:r w:rsidRPr="13FC4413">
        <w:rPr>
          <w:b/>
          <w:bCs/>
        </w:rPr>
        <w:t>Duration : 10</w:t>
      </w:r>
      <w:r>
        <w:rPr>
          <w:b/>
          <w:bCs/>
        </w:rPr>
        <w:t xml:space="preserve"> Days</w:t>
      </w:r>
      <w:r w:rsidRPr="13FC4413">
        <w:rPr>
          <w:b/>
          <w:bCs/>
        </w:rPr>
        <w:t>—40 hrs</w:t>
      </w:r>
    </w:p>
    <w:p w:rsidR="00E815D2" w:rsidRDefault="00E815D2" w:rsidP="00E815D2">
      <w:pPr>
        <w:rPr>
          <w:b/>
          <w:bCs/>
        </w:rPr>
      </w:pPr>
    </w:p>
    <w:p w:rsidR="00E815D2" w:rsidRPr="00F971CC" w:rsidRDefault="00E815D2" w:rsidP="00E815D2">
      <w:pPr>
        <w:rPr>
          <w:b/>
          <w:bCs/>
        </w:rPr>
      </w:pPr>
    </w:p>
    <w:p w:rsidR="00E815D2" w:rsidRDefault="00E815D2" w:rsidP="00E815D2"/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2"/>
        <w:gridCol w:w="4003"/>
        <w:gridCol w:w="1027"/>
        <w:gridCol w:w="903"/>
      </w:tblGrid>
      <w:tr w:rsidR="00E815D2" w:rsidRPr="00F971CC" w:rsidTr="006F05A3">
        <w:trPr>
          <w:trHeight w:val="315"/>
        </w:trPr>
        <w:tc>
          <w:tcPr>
            <w:tcW w:w="3082" w:type="dxa"/>
            <w:shd w:val="clear" w:color="auto" w:fill="BFBFBF" w:themeFill="background1" w:themeFillShade="BF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Topics</w:t>
            </w:r>
          </w:p>
        </w:tc>
        <w:tc>
          <w:tcPr>
            <w:tcW w:w="4003" w:type="dxa"/>
            <w:shd w:val="clear" w:color="auto" w:fill="BFBFBF" w:themeFill="background1" w:themeFillShade="BF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Details</w:t>
            </w:r>
          </w:p>
        </w:tc>
        <w:tc>
          <w:tcPr>
            <w:tcW w:w="965" w:type="dxa"/>
            <w:shd w:val="clear" w:color="auto" w:fill="BFBFBF" w:themeFill="background1" w:themeFillShade="BF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Duration</w:t>
            </w:r>
          </w:p>
        </w:tc>
        <w:tc>
          <w:tcPr>
            <w:tcW w:w="965" w:type="dxa"/>
            <w:shd w:val="clear" w:color="auto" w:fill="BFBFBF" w:themeFill="background1" w:themeFillShade="BF"/>
            <w:vAlign w:val="bottom"/>
          </w:tcPr>
          <w:p w:rsidR="00E815D2" w:rsidRDefault="00E815D2" w:rsidP="006F05A3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n-IN"/>
              </w:rPr>
            </w:pPr>
            <w:r w:rsidRPr="13FC4413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n-IN"/>
              </w:rPr>
              <w:t>Days</w:t>
            </w:r>
          </w:p>
        </w:tc>
      </w:tr>
      <w:tr w:rsidR="00E815D2" w:rsidRPr="00F971CC" w:rsidTr="006F05A3">
        <w:trPr>
          <w:trHeight w:val="495"/>
        </w:trPr>
        <w:tc>
          <w:tcPr>
            <w:tcW w:w="3082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RPA Foundation</w:t>
            </w: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Basics of RPA and difference between digital automation tools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13FC4413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1hrs</w:t>
            </w:r>
          </w:p>
        </w:tc>
        <w:tc>
          <w:tcPr>
            <w:tcW w:w="965" w:type="dxa"/>
            <w:vMerge w:val="restart"/>
            <w:shd w:val="clear" w:color="auto" w:fill="auto"/>
            <w:vAlign w:val="bottom"/>
          </w:tcPr>
          <w:p w:rsidR="00E815D2" w:rsidRDefault="00E815D2" w:rsidP="006F05A3">
            <w:pPr>
              <w:spacing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</w:p>
          <w:p w:rsidR="00E815D2" w:rsidRDefault="00E815D2" w:rsidP="006F05A3">
            <w:pPr>
              <w:spacing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13FC4413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Day1</w:t>
            </w:r>
          </w:p>
        </w:tc>
      </w:tr>
      <w:tr w:rsidR="00E815D2" w:rsidRPr="00F971CC" w:rsidTr="006F05A3">
        <w:trPr>
          <w:trHeight w:val="495"/>
        </w:trPr>
        <w:tc>
          <w:tcPr>
            <w:tcW w:w="3082" w:type="dxa"/>
            <w:vMerge w:val="restart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AA 360 Architecture and components and uses</w:t>
            </w: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Discuss upon components of Automation Anywhere: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1. Control Room including roles &amp; access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2. Automation Anywhere UI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3. Types of Variables and its uses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4. Loops &amp; Conditional Statements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13FC4413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3hr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5. Basic Actions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4. Screen Recorders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 xml:space="preserve">6. Triggers 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7. Queues Packaging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8. Multi Bot Architecture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7. AARI (Automation Anywhere Robotic Interface)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15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8. Credential Vault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465"/>
        </w:trPr>
        <w:tc>
          <w:tcPr>
            <w:tcW w:w="3082" w:type="dxa"/>
            <w:vMerge w:val="restart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 xml:space="preserve">Commands </w:t>
            </w: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Provide information about different commands in AA: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 w:val="restart"/>
            <w:shd w:val="clear" w:color="auto" w:fill="auto"/>
            <w:vAlign w:val="bottom"/>
          </w:tcPr>
          <w:p w:rsidR="00E815D2" w:rsidRDefault="00E815D2" w:rsidP="006F05A3">
            <w:pPr>
              <w:spacing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13FC4413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Day2</w:t>
            </w:r>
          </w:p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1. Excel &amp; Advanced Excel commands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 xml:space="preserve">2. PDF Commands 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3. Database Connectivity Commands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13FC4413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2hrs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4. MS Word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5. Mail Commands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6. Files &amp; Folders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7. String Manipulations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15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8. All other commands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735"/>
        </w:trPr>
        <w:tc>
          <w:tcPr>
            <w:tcW w:w="3082" w:type="dxa"/>
            <w:vMerge w:val="restart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Web Automation using AA 360</w:t>
            </w: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Discuss on performing object cloning for automation web based applications and how to filter attributes making it unique in nature.</w:t>
            </w:r>
          </w:p>
        </w:tc>
        <w:tc>
          <w:tcPr>
            <w:tcW w:w="965" w:type="dxa"/>
            <w:vMerge w:val="restart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13FC4413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2hrs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495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Followed by a use case to check the understanding.</w:t>
            </w:r>
          </w:p>
        </w:tc>
        <w:tc>
          <w:tcPr>
            <w:tcW w:w="965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5" w:type="dxa"/>
            <w:vMerge/>
          </w:tcPr>
          <w:p w:rsidR="00E815D2" w:rsidRDefault="00E815D2" w:rsidP="006F05A3"/>
        </w:tc>
      </w:tr>
      <w:tr w:rsidR="00E815D2" w:rsidRPr="00F971CC" w:rsidTr="006F05A3">
        <w:trPr>
          <w:trHeight w:val="510"/>
        </w:trPr>
        <w:tc>
          <w:tcPr>
            <w:tcW w:w="3082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Windows Automation using AA 360</w:t>
            </w: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Detailed discussion on automating web based applications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5" w:type="dxa"/>
            <w:shd w:val="clear" w:color="auto" w:fill="auto"/>
            <w:vAlign w:val="bottom"/>
          </w:tcPr>
          <w:p w:rsidR="00E815D2" w:rsidRDefault="00E815D2" w:rsidP="006F05A3">
            <w:pPr>
              <w:spacing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</w:p>
        </w:tc>
      </w:tr>
      <w:tr w:rsidR="00E815D2" w:rsidRPr="00F971CC" w:rsidTr="006F05A3">
        <w:trPr>
          <w:trHeight w:val="510"/>
        </w:trPr>
        <w:tc>
          <w:tcPr>
            <w:tcW w:w="3082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Mainframe Automation using AA360</w:t>
            </w: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High level understanding on how to perform Mainframe automation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13FC4413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2hrs</w:t>
            </w:r>
          </w:p>
        </w:tc>
        <w:tc>
          <w:tcPr>
            <w:tcW w:w="965" w:type="dxa"/>
            <w:vMerge w:val="restart"/>
            <w:shd w:val="clear" w:color="auto" w:fill="auto"/>
            <w:vAlign w:val="bottom"/>
          </w:tcPr>
          <w:p w:rsidR="00E815D2" w:rsidRDefault="00E815D2" w:rsidP="006F05A3">
            <w:pPr>
              <w:spacing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13FC4413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Day-3</w:t>
            </w:r>
          </w:p>
        </w:tc>
      </w:tr>
      <w:tr w:rsidR="00E815D2" w:rsidRPr="00F971CC" w:rsidTr="006F05A3">
        <w:trPr>
          <w:trHeight w:val="495"/>
        </w:trPr>
        <w:tc>
          <w:tcPr>
            <w:tcW w:w="3082" w:type="dxa"/>
            <w:vMerge w:val="restart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Exception Handling</w:t>
            </w: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Discuss on commands used to perform exception handling like: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1. Try Catch Block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13FC4413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2hrs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2. Throw Block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15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3. Lock to File Action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15"/>
        </w:trPr>
        <w:tc>
          <w:tcPr>
            <w:tcW w:w="3082" w:type="dxa"/>
            <w:vAlign w:val="center"/>
          </w:tcPr>
          <w:p w:rsidR="00E815D2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965" w:type="dxa"/>
            <w:shd w:val="clear" w:color="auto" w:fill="auto"/>
            <w:noWrap/>
            <w:vAlign w:val="bottom"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5" w:type="dxa"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465"/>
        </w:trPr>
        <w:tc>
          <w:tcPr>
            <w:tcW w:w="3082" w:type="dxa"/>
            <w:vMerge w:val="restart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Introduction to APIs</w:t>
            </w: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Awareness of integration of APIs in the solutions by using: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 w:val="restart"/>
            <w:shd w:val="clear" w:color="auto" w:fill="auto"/>
            <w:vAlign w:val="bottom"/>
          </w:tcPr>
          <w:p w:rsidR="00E815D2" w:rsidRDefault="00E815D2" w:rsidP="006F05A3">
            <w:pPr>
              <w:spacing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13FC4413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Day-4</w:t>
            </w:r>
          </w:p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1.Restful Services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13FC4413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2hrs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15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2. Soap Services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735"/>
        </w:trPr>
        <w:tc>
          <w:tcPr>
            <w:tcW w:w="3082" w:type="dxa"/>
            <w:vMerge w:val="restart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Best Practices</w:t>
            </w: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Provide awareness about the best practices that should be followed while developing code which includes: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48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1. Usage of Configuration files (understanding of using xml files)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 xml:space="preserve">2. Naming Conventions 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13FC4413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2hrs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3. Usage of Step action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15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4. Use of Comments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510"/>
        </w:trPr>
        <w:tc>
          <w:tcPr>
            <w:tcW w:w="3082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Use Case 1</w:t>
            </w: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Get a use case developed by the citizen developers using most of the above features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13FC4413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4hrs</w:t>
            </w:r>
          </w:p>
        </w:tc>
        <w:tc>
          <w:tcPr>
            <w:tcW w:w="965" w:type="dxa"/>
            <w:shd w:val="clear" w:color="auto" w:fill="auto"/>
            <w:vAlign w:val="bottom"/>
          </w:tcPr>
          <w:p w:rsidR="00E815D2" w:rsidRDefault="00E815D2" w:rsidP="006F05A3">
            <w:pPr>
              <w:spacing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13FC4413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Day-5</w:t>
            </w:r>
          </w:p>
        </w:tc>
      </w:tr>
      <w:tr w:rsidR="00E815D2" w:rsidRPr="00F971CC" w:rsidTr="006F05A3">
        <w:trPr>
          <w:trHeight w:val="735"/>
        </w:trPr>
        <w:tc>
          <w:tcPr>
            <w:tcW w:w="3082" w:type="dxa"/>
            <w:vMerge w:val="restart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Best Practices</w:t>
            </w: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Provide awareness about the best practices that should be followed while developing code which includes: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 w:val="restart"/>
            <w:shd w:val="clear" w:color="auto" w:fill="auto"/>
            <w:vAlign w:val="bottom"/>
          </w:tcPr>
          <w:p w:rsidR="00E815D2" w:rsidRDefault="00E815D2" w:rsidP="006F05A3">
            <w:pPr>
              <w:spacing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13FC4413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Day-6</w:t>
            </w:r>
          </w:p>
        </w:tc>
      </w:tr>
      <w:tr w:rsidR="00E815D2" w:rsidRPr="00F971CC" w:rsidTr="006F05A3">
        <w:trPr>
          <w:trHeight w:val="48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1. Usage of Configuration files (understanding of using xml files)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 xml:space="preserve">2. Naming Conventions 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3. Usage of Step action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15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4. Use of Comments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510"/>
        </w:trPr>
        <w:tc>
          <w:tcPr>
            <w:tcW w:w="3082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Use Case 1</w:t>
            </w: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Get a use case developed by the citizen developers using most of the above features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13FC4413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2hrs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495"/>
        </w:trPr>
        <w:tc>
          <w:tcPr>
            <w:tcW w:w="3082" w:type="dxa"/>
            <w:vMerge w:val="restart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 xml:space="preserve">IQ bot training </w:t>
            </w: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Help the developer on understanding on how to train IQ Bots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 w:val="restart"/>
            <w:shd w:val="clear" w:color="auto" w:fill="auto"/>
            <w:vAlign w:val="bottom"/>
          </w:tcPr>
          <w:p w:rsidR="00E815D2" w:rsidRDefault="00E815D2" w:rsidP="006F05A3">
            <w:pPr>
              <w:spacing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13FC4413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Day-7</w:t>
            </w:r>
          </w:p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 xml:space="preserve">1. Creating learning instance 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13FC4413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2hrs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2. Training OCR Model (Stage training)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15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3. Moving learning instance to Prod region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15"/>
        </w:trPr>
        <w:tc>
          <w:tcPr>
            <w:tcW w:w="3082" w:type="dxa"/>
            <w:vMerge w:val="restart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AA and IQ bot integration</w:t>
            </w: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Awareness about the different packages in AA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1. Uploading document to IQ Bot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2hrs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15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2. Downloading the extracted field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15"/>
        </w:trPr>
        <w:tc>
          <w:tcPr>
            <w:tcW w:w="3082" w:type="dxa"/>
            <w:vMerge w:val="restart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IQ bot pre processor package</w:t>
            </w: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Understanding of pre processing steps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 w:val="restart"/>
            <w:shd w:val="clear" w:color="auto" w:fill="auto"/>
            <w:vAlign w:val="bottom"/>
          </w:tcPr>
          <w:p w:rsidR="00E815D2" w:rsidRDefault="00E815D2" w:rsidP="006F05A3">
            <w:pPr>
              <w:spacing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13FC4413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Day-8</w:t>
            </w:r>
          </w:p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1. Convert image to PDF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00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2. Enhance image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2hrs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15"/>
        </w:trPr>
        <w:tc>
          <w:tcPr>
            <w:tcW w:w="3082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 xml:space="preserve">3. Edit Image/text 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330"/>
        </w:trPr>
        <w:tc>
          <w:tcPr>
            <w:tcW w:w="3082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Use Case 1</w:t>
            </w: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Use a sample file to perform the learnt activities.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13FC4413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2hrs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  <w:tr w:rsidR="00E815D2" w:rsidRPr="00F971CC" w:rsidTr="006F05A3">
        <w:trPr>
          <w:trHeight w:val="750"/>
        </w:trPr>
        <w:tc>
          <w:tcPr>
            <w:tcW w:w="3082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JSON/ XML Package</w:t>
            </w: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1. Usage of configuration files</w:t>
            </w: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br/>
              <w:t>2. Extraction of data from JSON files which is output of API calls.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13FC4413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2hrs</w:t>
            </w:r>
          </w:p>
        </w:tc>
        <w:tc>
          <w:tcPr>
            <w:tcW w:w="965" w:type="dxa"/>
            <w:shd w:val="clear" w:color="auto" w:fill="auto"/>
            <w:vAlign w:val="bottom"/>
          </w:tcPr>
          <w:p w:rsidR="00E815D2" w:rsidRDefault="00E815D2" w:rsidP="006F05A3">
            <w:pPr>
              <w:spacing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</w:p>
        </w:tc>
      </w:tr>
      <w:tr w:rsidR="00E815D2" w:rsidRPr="00F971CC" w:rsidTr="006F05A3">
        <w:trPr>
          <w:trHeight w:val="330"/>
        </w:trPr>
        <w:tc>
          <w:tcPr>
            <w:tcW w:w="3082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Database Connection</w:t>
            </w: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71CC">
              <w:rPr>
                <w:rFonts w:ascii="Calibri" w:eastAsia="Times New Roman" w:hAnsi="Calibri" w:cs="Calibri"/>
                <w:color w:val="000000"/>
                <w:lang w:eastAsia="en-IN"/>
              </w:rPr>
              <w:t>2hrs</w:t>
            </w:r>
          </w:p>
        </w:tc>
        <w:tc>
          <w:tcPr>
            <w:tcW w:w="965" w:type="dxa"/>
            <w:vMerge w:val="restart"/>
            <w:shd w:val="clear" w:color="auto" w:fill="auto"/>
            <w:vAlign w:val="bottom"/>
          </w:tcPr>
          <w:p w:rsidR="00E815D2" w:rsidRDefault="00E815D2" w:rsidP="006F05A3">
            <w:pPr>
              <w:spacing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13FC4413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Day-9</w:t>
            </w:r>
          </w:p>
        </w:tc>
      </w:tr>
      <w:tr w:rsidR="00E815D2" w:rsidRPr="00F971CC" w:rsidTr="006F05A3">
        <w:trPr>
          <w:trHeight w:val="1032"/>
        </w:trPr>
        <w:tc>
          <w:tcPr>
            <w:tcW w:w="3082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Scripting (Pythonscript, Vbscript &amp; Javascript)</w:t>
            </w:r>
          </w:p>
        </w:tc>
        <w:tc>
          <w:tcPr>
            <w:tcW w:w="4003" w:type="dxa"/>
            <w:vMerge w:val="restart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1. Use of various scripting langauges in the Automation Anywhere</w:t>
            </w: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br/>
              <w:t xml:space="preserve">2. Utilization of DLL packages code </w:t>
            </w: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br/>
            </w: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lastRenderedPageBreak/>
              <w:t>3. ways to customize existing packages using Java</w:t>
            </w:r>
          </w:p>
        </w:tc>
        <w:tc>
          <w:tcPr>
            <w:tcW w:w="965" w:type="dxa"/>
            <w:vMerge w:val="restart"/>
            <w:shd w:val="clear" w:color="auto" w:fill="auto"/>
            <w:noWrap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13FC4413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lastRenderedPageBreak/>
              <w:t>2hrs</w:t>
            </w:r>
          </w:p>
        </w:tc>
        <w:tc>
          <w:tcPr>
            <w:tcW w:w="965" w:type="dxa"/>
            <w:vMerge/>
            <w:shd w:val="clear" w:color="auto" w:fill="auto"/>
            <w:vAlign w:val="center"/>
          </w:tcPr>
          <w:p w:rsidR="00E815D2" w:rsidRDefault="00E815D2" w:rsidP="006F05A3"/>
        </w:tc>
      </w:tr>
      <w:tr w:rsidR="00E815D2" w:rsidRPr="00F971CC" w:rsidTr="006F05A3">
        <w:trPr>
          <w:trHeight w:val="330"/>
        </w:trPr>
        <w:tc>
          <w:tcPr>
            <w:tcW w:w="3082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lastRenderedPageBreak/>
              <w:t>DLL package</w:t>
            </w:r>
          </w:p>
        </w:tc>
        <w:tc>
          <w:tcPr>
            <w:tcW w:w="4003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965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5" w:type="dxa"/>
            <w:vMerge/>
          </w:tcPr>
          <w:p w:rsidR="00E815D2" w:rsidRDefault="00E815D2" w:rsidP="006F05A3"/>
        </w:tc>
      </w:tr>
      <w:tr w:rsidR="00E815D2" w:rsidRPr="00F971CC" w:rsidTr="006F05A3">
        <w:trPr>
          <w:trHeight w:val="330"/>
        </w:trPr>
        <w:tc>
          <w:tcPr>
            <w:tcW w:w="3082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Custom packages using java</w:t>
            </w:r>
          </w:p>
        </w:tc>
        <w:tc>
          <w:tcPr>
            <w:tcW w:w="4003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965" w:type="dxa"/>
            <w:vMerge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5" w:type="dxa"/>
            <w:vMerge/>
          </w:tcPr>
          <w:p w:rsidR="00E815D2" w:rsidRDefault="00E815D2" w:rsidP="006F05A3"/>
        </w:tc>
      </w:tr>
      <w:tr w:rsidR="00E815D2" w:rsidRPr="00F971CC" w:rsidTr="006F05A3">
        <w:trPr>
          <w:trHeight w:val="750"/>
        </w:trPr>
        <w:tc>
          <w:tcPr>
            <w:tcW w:w="3082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 xml:space="preserve">SAP Package </w:t>
            </w: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1. Use of exclusive Package</w:t>
            </w: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br/>
              <w:t xml:space="preserve">2. Record - capture automation using recording </w:t>
            </w: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br/>
              <w:t>3. Use of SAP BAPI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13FC4413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2hrs</w:t>
            </w:r>
          </w:p>
        </w:tc>
        <w:tc>
          <w:tcPr>
            <w:tcW w:w="965" w:type="dxa"/>
            <w:vMerge w:val="restart"/>
            <w:shd w:val="clear" w:color="auto" w:fill="auto"/>
            <w:vAlign w:val="bottom"/>
          </w:tcPr>
          <w:p w:rsidR="00E815D2" w:rsidRDefault="00E815D2" w:rsidP="006F05A3">
            <w:pPr>
              <w:spacing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13FC4413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Day-10</w:t>
            </w:r>
          </w:p>
        </w:tc>
      </w:tr>
      <w:tr w:rsidR="00E815D2" w:rsidRPr="00F971CC" w:rsidTr="006F05A3">
        <w:trPr>
          <w:trHeight w:val="510"/>
        </w:trPr>
        <w:tc>
          <w:tcPr>
            <w:tcW w:w="3082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 xml:space="preserve">Citrix Environment </w:t>
            </w:r>
          </w:p>
        </w:tc>
        <w:tc>
          <w:tcPr>
            <w:tcW w:w="4003" w:type="dxa"/>
            <w:shd w:val="clear" w:color="auto" w:fill="auto"/>
            <w:vAlign w:val="center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</w:pP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t>1. How to code within citrix environment</w:t>
            </w:r>
            <w:r w:rsidRPr="00F971CC">
              <w:rPr>
                <w:rFonts w:ascii="EYInterstate Light" w:eastAsia="Times New Roman" w:hAnsi="EYInterstate Light" w:cs="Calibri"/>
                <w:color w:val="000000"/>
                <w:sz w:val="18"/>
                <w:szCs w:val="18"/>
                <w:lang w:eastAsia="en-IN"/>
              </w:rPr>
              <w:br/>
              <w:t xml:space="preserve">2. Use of AI sense recorder 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:rsidR="00E815D2" w:rsidRPr="00F971CC" w:rsidRDefault="00E815D2" w:rsidP="006F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13FC4413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2hrs</w:t>
            </w:r>
          </w:p>
        </w:tc>
        <w:tc>
          <w:tcPr>
            <w:tcW w:w="965" w:type="dxa"/>
            <w:vMerge/>
            <w:shd w:val="clear" w:color="auto" w:fill="auto"/>
            <w:vAlign w:val="bottom"/>
          </w:tcPr>
          <w:p w:rsidR="00E815D2" w:rsidRDefault="00E815D2" w:rsidP="006F05A3"/>
        </w:tc>
      </w:tr>
    </w:tbl>
    <w:p w:rsidR="00E815D2" w:rsidRDefault="00E815D2" w:rsidP="00E815D2"/>
    <w:p w:rsidR="00E815D2" w:rsidRDefault="00E815D2"/>
    <w:sectPr w:rsidR="00E81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YInterstate Ligh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5D2"/>
    <w:rsid w:val="00E8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83FD8"/>
  <w15:chartTrackingRefBased/>
  <w15:docId w15:val="{A88D16E7-4C11-4FFA-8443-DE2146A89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5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545</Words>
  <Characters>3112</Characters>
  <Application>Microsoft Office Word</Application>
  <DocSecurity>0</DocSecurity>
  <Lines>25</Lines>
  <Paragraphs>7</Paragraphs>
  <ScaleCrop>false</ScaleCrop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Chaurey</dc:creator>
  <cp:keywords/>
  <dc:description/>
  <cp:lastModifiedBy>Rashmi Chaurey</cp:lastModifiedBy>
  <cp:revision>1</cp:revision>
  <dcterms:created xsi:type="dcterms:W3CDTF">2023-02-20T10:49:00Z</dcterms:created>
  <dcterms:modified xsi:type="dcterms:W3CDTF">2023-02-20T10:52:00Z</dcterms:modified>
</cp:coreProperties>
</file>