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CF4AB" w14:textId="77777777" w:rsidR="001F439B" w:rsidRDefault="00000000">
      <w:pPr>
        <w:pStyle w:val="Heading1"/>
        <w:pBdr>
          <w:bottom w:val="none" w:sz="0" w:space="7" w:color="auto"/>
        </w:pBdr>
        <w:shd w:val="clear" w:color="auto" w:fill="FFFFFF"/>
        <w:spacing w:before="0" w:after="240" w:line="300" w:lineRule="auto"/>
        <w:jc w:val="center"/>
        <w:rPr>
          <w:color w:val="1F1F1F"/>
          <w:sz w:val="46"/>
          <w:szCs w:val="46"/>
        </w:rPr>
      </w:pPr>
      <w:bookmarkStart w:id="0" w:name="_di9pkykhbmh2" w:colFirst="0" w:colLast="0"/>
      <w:bookmarkEnd w:id="0"/>
      <w:r>
        <w:rPr>
          <w:b/>
          <w:bCs/>
          <w:color w:val="1F2328"/>
          <w:sz w:val="48"/>
          <w:szCs w:val="48"/>
        </w:rPr>
        <w:t>Handoff Orchestration</w:t>
      </w:r>
    </w:p>
    <w:p w14:paraId="64734705" w14:textId="77777777" w:rsidR="001F439B" w:rsidRDefault="001F439B"/>
    <w:p w14:paraId="3578713F" w14:textId="77777777" w:rsidR="001F439B" w:rsidRDefault="00000000">
      <w:pPr>
        <w:spacing w:line="360" w:lineRule="auto"/>
        <w:rPr>
          <w:color w:val="1F1F1F"/>
          <w:sz w:val="20"/>
          <w:szCs w:val="20"/>
        </w:rPr>
      </w:pPr>
      <w:r>
        <w:rPr>
          <w:b/>
          <w:bCs/>
          <w:sz w:val="26"/>
          <w:szCs w:val="26"/>
          <w:u w:val="single"/>
        </w:rPr>
        <w:t>Overview</w:t>
      </w:r>
    </w:p>
    <w:p w14:paraId="689D3CF9" w14:textId="77777777" w:rsidR="001F439B" w:rsidRDefault="00000000">
      <w:pPr>
        <w:spacing w:line="360" w:lineRule="auto"/>
        <w:rPr>
          <w:color w:val="1F1F1F"/>
          <w:sz w:val="20"/>
          <w:szCs w:val="20"/>
        </w:rPr>
      </w:pPr>
      <w:r>
        <w:rPr>
          <w:color w:val="1F2328"/>
          <w:highlight w:val="white"/>
        </w:rPr>
        <w:t>Handoff orchestration allows agents to transfer control to one another based on context or user request. Each agent can “handoff” the conversation to another agent with the appropriate expertise, ensuring the right agent handles each part of the task.</w:t>
      </w:r>
    </w:p>
    <w:p w14:paraId="73391A69" w14:textId="77777777" w:rsidR="001F439B" w:rsidRDefault="001F439B">
      <w:pPr>
        <w:spacing w:line="360" w:lineRule="auto"/>
        <w:rPr>
          <w:color w:val="1F1F1F"/>
          <w:sz w:val="18"/>
          <w:szCs w:val="18"/>
        </w:rPr>
      </w:pPr>
    </w:p>
    <w:p w14:paraId="70B714F2" w14:textId="7FD11195" w:rsidR="001F439B" w:rsidRDefault="00301F05">
      <w:pPr>
        <w:spacing w:line="360" w:lineRule="auto"/>
        <w:rPr>
          <w:b/>
          <w:bCs/>
          <w:sz w:val="26"/>
          <w:szCs w:val="26"/>
          <w:u w:val="single"/>
        </w:rPr>
      </w:pPr>
      <w:r>
        <w:rPr>
          <w:b/>
          <w:bCs/>
          <w:sz w:val="26"/>
          <w:szCs w:val="26"/>
          <w:u w:val="single"/>
        </w:rPr>
        <w:t>Handoff</w:t>
      </w:r>
      <w:r w:rsidR="00000000">
        <w:rPr>
          <w:b/>
          <w:bCs/>
          <w:sz w:val="26"/>
          <w:szCs w:val="26"/>
          <w:u w:val="single"/>
        </w:rPr>
        <w:t xml:space="preserve"> orchestration workflow</w:t>
      </w:r>
    </w:p>
    <w:p w14:paraId="3AAB69D9" w14:textId="77777777" w:rsidR="001F439B" w:rsidRDefault="00000000">
      <w:pPr>
        <w:spacing w:line="360" w:lineRule="auto"/>
        <w:jc w:val="center"/>
        <w:rPr>
          <w:b/>
          <w:bCs/>
          <w:sz w:val="26"/>
          <w:szCs w:val="26"/>
          <w:u w:val="single"/>
        </w:rPr>
      </w:pPr>
      <w:r w:rsidRPr="00301F05">
        <w:rPr>
          <w:b/>
          <w:bCs/>
          <w:noProof/>
          <w:sz w:val="26"/>
          <w:szCs w:val="26"/>
        </w:rPr>
        <w:drawing>
          <wp:inline distT="114300" distB="114300" distL="114300" distR="114300" wp14:anchorId="1638A746" wp14:editId="1675DE4E">
            <wp:extent cx="5943600" cy="29718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943600" cy="2971800"/>
                    </a:xfrm>
                    <a:prstGeom prst="rect">
                      <a:avLst/>
                    </a:prstGeom>
                    <a:ln/>
                  </pic:spPr>
                </pic:pic>
              </a:graphicData>
            </a:graphic>
          </wp:inline>
        </w:drawing>
      </w:r>
    </w:p>
    <w:p w14:paraId="5D086CE4" w14:textId="77777777" w:rsidR="001F439B" w:rsidRDefault="00000000">
      <w:pPr>
        <w:shd w:val="clear" w:color="auto" w:fill="FFFFFF"/>
        <w:spacing w:after="240" w:line="360" w:lineRule="auto"/>
      </w:pPr>
      <w:r>
        <w:rPr>
          <w:b/>
          <w:bCs/>
          <w:sz w:val="26"/>
          <w:szCs w:val="26"/>
          <w:u w:val="single"/>
        </w:rPr>
        <w:t>Key Features</w:t>
      </w:r>
    </w:p>
    <w:p w14:paraId="27465679" w14:textId="77777777" w:rsidR="001F439B" w:rsidRDefault="00000000">
      <w:pPr>
        <w:numPr>
          <w:ilvl w:val="0"/>
          <w:numId w:val="2"/>
        </w:numPr>
        <w:spacing w:before="240" w:line="360" w:lineRule="auto"/>
        <w:rPr>
          <w:color w:val="1F2328"/>
          <w:sz w:val="24"/>
          <w:szCs w:val="24"/>
          <w:highlight w:val="white"/>
        </w:rPr>
      </w:pPr>
      <w:r>
        <w:t>Agents</w:t>
      </w:r>
    </w:p>
    <w:p w14:paraId="50702C29" w14:textId="77777777" w:rsidR="001F439B" w:rsidRDefault="00000000">
      <w:pPr>
        <w:numPr>
          <w:ilvl w:val="0"/>
          <w:numId w:val="2"/>
        </w:numPr>
        <w:spacing w:line="360" w:lineRule="auto"/>
      </w:pPr>
      <w:r>
        <w:t>Coordinator</w:t>
      </w:r>
    </w:p>
    <w:p w14:paraId="7A5AF051" w14:textId="77777777" w:rsidR="001F439B" w:rsidRDefault="00000000">
      <w:pPr>
        <w:numPr>
          <w:ilvl w:val="0"/>
          <w:numId w:val="2"/>
        </w:numPr>
        <w:spacing w:line="360" w:lineRule="auto"/>
      </w:pPr>
      <w:r>
        <w:t>Handoff</w:t>
      </w:r>
    </w:p>
    <w:p w14:paraId="0DC241F3" w14:textId="77777777" w:rsidR="001F439B" w:rsidRDefault="00000000">
      <w:pPr>
        <w:numPr>
          <w:ilvl w:val="0"/>
          <w:numId w:val="2"/>
        </w:numPr>
        <w:spacing w:after="240" w:line="360" w:lineRule="auto"/>
      </w:pPr>
      <w:r>
        <w:t>HandoffBuiler</w:t>
      </w:r>
    </w:p>
    <w:p w14:paraId="7068B7C1" w14:textId="77777777" w:rsidR="001F439B" w:rsidRDefault="00000000">
      <w:pPr>
        <w:spacing w:line="360" w:lineRule="auto"/>
      </w:pPr>
      <w:r>
        <w:rPr>
          <w:b/>
          <w:bCs/>
          <w:sz w:val="26"/>
          <w:szCs w:val="26"/>
          <w:u w:val="single"/>
        </w:rPr>
        <w:t>Prerequisites</w:t>
      </w:r>
    </w:p>
    <w:p w14:paraId="7C5E54F4" w14:textId="77777777" w:rsidR="001F439B" w:rsidRDefault="00000000">
      <w:pPr>
        <w:spacing w:before="240" w:after="240" w:line="360" w:lineRule="auto"/>
      </w:pPr>
      <w:r>
        <w:t>Before starting, make sure you have:</w:t>
      </w:r>
    </w:p>
    <w:p w14:paraId="49EE1FEF" w14:textId="77777777" w:rsidR="001F439B" w:rsidRDefault="00000000">
      <w:pPr>
        <w:numPr>
          <w:ilvl w:val="0"/>
          <w:numId w:val="1"/>
        </w:numPr>
        <w:spacing w:line="360" w:lineRule="auto"/>
        <w:rPr>
          <w:color w:val="1F1F1F"/>
        </w:rPr>
      </w:pPr>
      <w:r>
        <w:t>Azure openAI Credentials in env.</w:t>
      </w:r>
    </w:p>
    <w:p w14:paraId="4F4BE113" w14:textId="77777777" w:rsidR="001F439B" w:rsidRDefault="00000000">
      <w:pPr>
        <w:numPr>
          <w:ilvl w:val="1"/>
          <w:numId w:val="1"/>
        </w:numPr>
        <w:shd w:val="clear" w:color="auto" w:fill="1F1F1F"/>
        <w:spacing w:line="325" w:lineRule="auto"/>
      </w:pPr>
      <w:r>
        <w:rPr>
          <w:rFonts w:ascii="Consolas" w:eastAsia="Consolas" w:hAnsi="Consolas" w:cs="Consolas"/>
          <w:color w:val="569CD6"/>
          <w:sz w:val="21"/>
          <w:szCs w:val="21"/>
        </w:rPr>
        <w:t>AZURE_OPENAI_API_KEY</w:t>
      </w:r>
      <w:r>
        <w:rPr>
          <w:rFonts w:ascii="Consolas" w:eastAsia="Consolas" w:hAnsi="Consolas" w:cs="Consolas"/>
          <w:color w:val="CCCCCC"/>
          <w:sz w:val="21"/>
          <w:szCs w:val="21"/>
        </w:rPr>
        <w:t>=</w:t>
      </w:r>
      <w:r>
        <w:rPr>
          <w:rFonts w:ascii="Consolas" w:eastAsia="Consolas" w:hAnsi="Consolas" w:cs="Consolas"/>
          <w:color w:val="CE9178"/>
          <w:sz w:val="21"/>
          <w:szCs w:val="21"/>
        </w:rPr>
        <w:t>"YOUR_API_KEY"</w:t>
      </w:r>
    </w:p>
    <w:p w14:paraId="2D067A28" w14:textId="77777777" w:rsidR="001F439B" w:rsidRDefault="00000000">
      <w:pPr>
        <w:numPr>
          <w:ilvl w:val="1"/>
          <w:numId w:val="1"/>
        </w:numPr>
        <w:shd w:val="clear" w:color="auto" w:fill="1F1F1F"/>
        <w:spacing w:line="325" w:lineRule="auto"/>
      </w:pPr>
      <w:r>
        <w:rPr>
          <w:rFonts w:ascii="Consolas" w:eastAsia="Consolas" w:hAnsi="Consolas" w:cs="Consolas"/>
          <w:color w:val="569CD6"/>
          <w:sz w:val="21"/>
          <w:szCs w:val="21"/>
        </w:rPr>
        <w:t>AZURE_OPENAI_ENDPOINT</w:t>
      </w:r>
      <w:r>
        <w:rPr>
          <w:rFonts w:ascii="Consolas" w:eastAsia="Consolas" w:hAnsi="Consolas" w:cs="Consolas"/>
          <w:color w:val="CCCCCC"/>
          <w:sz w:val="21"/>
          <w:szCs w:val="21"/>
        </w:rPr>
        <w:t>=</w:t>
      </w:r>
      <w:r>
        <w:rPr>
          <w:rFonts w:ascii="Consolas" w:eastAsia="Consolas" w:hAnsi="Consolas" w:cs="Consolas"/>
          <w:color w:val="CE9178"/>
          <w:sz w:val="21"/>
          <w:szCs w:val="21"/>
        </w:rPr>
        <w:t>"YOUR ENDPOINT"</w:t>
      </w:r>
    </w:p>
    <w:p w14:paraId="6C892BB7" w14:textId="77777777" w:rsidR="001F439B" w:rsidRDefault="00000000">
      <w:pPr>
        <w:numPr>
          <w:ilvl w:val="1"/>
          <w:numId w:val="1"/>
        </w:numPr>
        <w:shd w:val="clear" w:color="auto" w:fill="1F1F1F"/>
        <w:spacing w:line="325" w:lineRule="auto"/>
      </w:pPr>
      <w:r>
        <w:rPr>
          <w:rFonts w:ascii="Consolas" w:eastAsia="Consolas" w:hAnsi="Consolas" w:cs="Consolas"/>
          <w:color w:val="569CD6"/>
          <w:sz w:val="21"/>
          <w:szCs w:val="21"/>
        </w:rPr>
        <w:t>AZURE_OPENAI_CHAT_DEPLOYMENT_NAME</w:t>
      </w:r>
      <w:r>
        <w:rPr>
          <w:rFonts w:ascii="Consolas" w:eastAsia="Consolas" w:hAnsi="Consolas" w:cs="Consolas"/>
          <w:color w:val="CCCCCC"/>
          <w:sz w:val="21"/>
          <w:szCs w:val="21"/>
        </w:rPr>
        <w:t>=</w:t>
      </w:r>
      <w:r>
        <w:rPr>
          <w:rFonts w:ascii="Consolas" w:eastAsia="Consolas" w:hAnsi="Consolas" w:cs="Consolas"/>
          <w:color w:val="CE9178"/>
          <w:sz w:val="21"/>
          <w:szCs w:val="21"/>
        </w:rPr>
        <w:t>"gpt-4o"</w:t>
      </w:r>
    </w:p>
    <w:p w14:paraId="655F0DDB" w14:textId="77777777" w:rsidR="001F439B" w:rsidRDefault="00000000">
      <w:pPr>
        <w:numPr>
          <w:ilvl w:val="1"/>
          <w:numId w:val="1"/>
        </w:numPr>
        <w:shd w:val="clear" w:color="auto" w:fill="1F1F1F"/>
        <w:spacing w:after="240" w:line="325" w:lineRule="auto"/>
      </w:pPr>
      <w:r>
        <w:rPr>
          <w:rFonts w:ascii="Consolas" w:eastAsia="Consolas" w:hAnsi="Consolas" w:cs="Consolas"/>
          <w:color w:val="569CD6"/>
          <w:sz w:val="21"/>
          <w:szCs w:val="21"/>
        </w:rPr>
        <w:t>AZURE_OPENAI_API_VERSION</w:t>
      </w:r>
      <w:r>
        <w:rPr>
          <w:rFonts w:ascii="Consolas" w:eastAsia="Consolas" w:hAnsi="Consolas" w:cs="Consolas"/>
          <w:color w:val="CCCCCC"/>
          <w:sz w:val="21"/>
          <w:szCs w:val="21"/>
        </w:rPr>
        <w:t>=</w:t>
      </w:r>
      <w:r>
        <w:rPr>
          <w:rFonts w:ascii="Consolas" w:eastAsia="Consolas" w:hAnsi="Consolas" w:cs="Consolas"/>
          <w:color w:val="CE9178"/>
          <w:sz w:val="21"/>
          <w:szCs w:val="21"/>
        </w:rPr>
        <w:t>"2024-12-01-preview"</w:t>
      </w:r>
    </w:p>
    <w:p w14:paraId="0AA36680" w14:textId="77777777" w:rsidR="001F439B" w:rsidRDefault="001F439B">
      <w:pPr>
        <w:spacing w:after="240" w:line="360" w:lineRule="auto"/>
        <w:ind w:left="720"/>
      </w:pPr>
    </w:p>
    <w:p w14:paraId="399FEB1B" w14:textId="77777777" w:rsidR="001F439B" w:rsidRDefault="00000000">
      <w:pPr>
        <w:numPr>
          <w:ilvl w:val="0"/>
          <w:numId w:val="1"/>
        </w:numPr>
        <w:spacing w:line="360" w:lineRule="auto"/>
      </w:pPr>
      <w:r>
        <w:t>Agent-framework installed.</w:t>
      </w:r>
    </w:p>
    <w:p w14:paraId="470B43E6" w14:textId="77777777" w:rsidR="001F439B" w:rsidRDefault="00000000">
      <w:pPr>
        <w:numPr>
          <w:ilvl w:val="1"/>
          <w:numId w:val="1"/>
        </w:numPr>
        <w:spacing w:after="240" w:line="360" w:lineRule="auto"/>
      </w:pPr>
      <w:r>
        <w:t>pip install agent-framework</w:t>
      </w:r>
    </w:p>
    <w:sectPr w:rsidR="001F439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84B0A871-C883-4E5A-B109-CED0291B0325}"/>
  </w:font>
  <w:font w:name="Calibri">
    <w:panose1 w:val="020F0502020204030204"/>
    <w:charset w:val="00"/>
    <w:family w:val="swiss"/>
    <w:pitch w:val="variable"/>
    <w:sig w:usb0="E4002EFF" w:usb1="C200247B" w:usb2="00000009" w:usb3="00000000" w:csb0="000001FF" w:csb1="00000000"/>
    <w:embedRegular r:id="rId2" w:fontKey="{4D131651-D846-4B3E-B06E-6911856466EA}"/>
  </w:font>
  <w:font w:name="Cambria">
    <w:panose1 w:val="02040503050406030204"/>
    <w:charset w:val="00"/>
    <w:family w:val="roman"/>
    <w:pitch w:val="variable"/>
    <w:sig w:usb0="E00006FF" w:usb1="420024FF" w:usb2="02000000" w:usb3="00000000" w:csb0="0000019F" w:csb1="00000000"/>
    <w:embedRegular r:id="rId3" w:fontKey="{B32C0C15-076F-40F6-979D-AF81B69C6A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037657"/>
    <w:multiLevelType w:val="multilevel"/>
    <w:tmpl w:val="6D8E62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A304C84"/>
    <w:multiLevelType w:val="multilevel"/>
    <w:tmpl w:val="EAB6C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5198052">
    <w:abstractNumId w:val="1"/>
  </w:num>
  <w:num w:numId="2" w16cid:durableId="1306931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39B"/>
    <w:rsid w:val="001F439B"/>
    <w:rsid w:val="00301F05"/>
    <w:rsid w:val="00A97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21AE9"/>
  <w15:docId w15:val="{75FCE09C-6CF4-4CE4-A6FC-087358108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100</Words>
  <Characters>575</Characters>
  <Application>Microsoft Office Word</Application>
  <DocSecurity>0</DocSecurity>
  <Lines>4</Lines>
  <Paragraphs>1</Paragraphs>
  <ScaleCrop>false</ScaleCrop>
  <Company/>
  <LinksUpToDate>false</LinksUpToDate>
  <CharactersWithSpaces>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Sreevidya P S</cp:lastModifiedBy>
  <cp:revision>2</cp:revision>
  <dcterms:created xsi:type="dcterms:W3CDTF">2025-11-14T10:00:00Z</dcterms:created>
  <dcterms:modified xsi:type="dcterms:W3CDTF">2025-11-14T10:00:00Z</dcterms:modified>
</cp:coreProperties>
</file>