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Georgia" w:cs="Georgia" w:eastAsia="Georgia" w:hAnsi="Georgia"/>
          <w:b/>
          <w:bCs/>
          <w:color w:val="1F3A5F"/>
          <w:sz w:val="40"/>
          <w:szCs w:val="40"/>
        </w:rPr>
        <w:t xml:space="preserve">Software Installation Guide</w:t>
      </w:r>
    </w:p>
    <w:p>
      <w:pPr>
        <w:pBdr>
          <w:bottom w:val="single" w:color="1F3A5F" w:sz="6" w:space="8"/>
        </w:pBdr>
        <w:spacing w:after="300"/>
      </w:pPr>
      <w:r>
        <w:rPr>
          <w:rFonts w:ascii="Georgia" w:cs="Georgia" w:eastAsia="Georgia" w:hAnsi="Georgia"/>
          <w:i/>
          <w:iCs/>
          <w:color w:val="666666"/>
          <w:sz w:val="20"/>
          <w:szCs w:val="20"/>
        </w:rPr>
        <w:t xml:space="preserve">Contoso IT Knowledge Base — Sample content for learning purposes</w:t>
      </w:r>
    </w:p>
    <w:p>
      <w:pPr>
        <w:pStyle w:val="Heading1"/>
        <w:spacing w:after="120" w:before="240"/>
      </w:pPr>
      <w:r>
        <w:rPr>
          <w:rFonts w:ascii="Georgia" w:cs="Georgia" w:eastAsia="Georgia" w:hAnsi="Georgia"/>
          <w:b/>
          <w:bCs/>
          <w:color w:val="1F3A5F"/>
          <w:sz w:val="28"/>
          <w:szCs w:val="28"/>
        </w:rPr>
        <w:t xml:space="preserve">Requesting Software</w:t>
      </w:r>
    </w:p>
    <w:p>
      <w:pPr>
        <w:pStyle w:val="Heading2"/>
        <w:spacing w:after="60" w:before="120"/>
      </w:pPr>
      <w:r>
        <w:rPr>
          <w:rFonts w:ascii="Georgia" w:cs="Georgia" w:eastAsia="Georgia" w:hAnsi="Georgia"/>
          <w:b/>
          <w:bCs/>
          <w:color w:val="000000"/>
          <w:sz w:val="24"/>
          <w:szCs w:val="24"/>
        </w:rPr>
        <w:t xml:space="preserve">How do I request new software?</w:t>
      </w:r>
    </w:p>
    <w:p>
      <w:pPr>
        <w:spacing w:after="120"/>
      </w:pPr>
      <w:r>
        <w:rPr>
          <w:rFonts w:ascii="Georgia" w:cs="Georgia" w:eastAsia="Georgia" w:hAnsi="Georgia"/>
          <w:sz w:val="22"/>
          <w:szCs w:val="22"/>
        </w:rPr>
        <w:t xml:space="preserve">Submit a request through the IT Helpdesk agent or the Company Portal. Provide the application name, your business justification, and your manager's name if the software requires approval. Standard applications are installed automatically; licensed or specialized software requires manager and IT approval.</w:t>
      </w:r>
    </w:p>
    <w:p>
      <w:pPr>
        <w:pStyle w:val="Heading2"/>
        <w:spacing w:after="60" w:before="120"/>
      </w:pPr>
      <w:r>
        <w:rPr>
          <w:rFonts w:ascii="Georgia" w:cs="Georgia" w:eastAsia="Georgia" w:hAnsi="Georgia"/>
          <w:b/>
          <w:bCs/>
          <w:color w:val="000000"/>
          <w:sz w:val="24"/>
          <w:szCs w:val="24"/>
        </w:rPr>
        <w:t xml:space="preserve">Which applications are pre-approved?</w:t>
      </w:r>
    </w:p>
    <w:p>
      <w:pPr>
        <w:spacing w:after="120"/>
      </w:pPr>
      <w:r>
        <w:rPr>
          <w:rFonts w:ascii="Georgia" w:cs="Georgia" w:eastAsia="Georgia" w:hAnsi="Georgia"/>
          <w:sz w:val="22"/>
          <w:szCs w:val="22"/>
        </w:rPr>
        <w:t xml:space="preserve">Microsoft 365 apps, Microsoft Teams, the Company Portal, and standard browsers are pre-approved and available for self-service install from the Company Portal.</w:t>
      </w:r>
    </w:p>
    <w:p>
      <w:pPr>
        <w:pStyle w:val="Heading1"/>
        <w:spacing w:after="120" w:before="240"/>
      </w:pPr>
      <w:r>
        <w:rPr>
          <w:rFonts w:ascii="Georgia" w:cs="Georgia" w:eastAsia="Georgia" w:hAnsi="Georgia"/>
          <w:b/>
          <w:bCs/>
          <w:color w:val="1F3A5F"/>
          <w:sz w:val="28"/>
          <w:szCs w:val="28"/>
        </w:rPr>
        <w:t xml:space="preserve">Self-Service Installation</w:t>
      </w:r>
    </w:p>
    <w:p>
      <w:pPr>
        <w:pStyle w:val="Heading2"/>
        <w:spacing w:after="60" w:before="120"/>
      </w:pPr>
      <w:r>
        <w:rPr>
          <w:rFonts w:ascii="Georgia" w:cs="Georgia" w:eastAsia="Georgia" w:hAnsi="Georgia"/>
          <w:b/>
          <w:bCs/>
          <w:color w:val="000000"/>
          <w:sz w:val="24"/>
          <w:szCs w:val="24"/>
        </w:rPr>
        <w:t xml:space="preserve">How do I install a pre-approved application?</w:t>
      </w:r>
    </w:p>
    <w:p>
      <w:pPr>
        <w:spacing w:after="120"/>
      </w:pPr>
      <w:r>
        <w:rPr>
          <w:rFonts w:ascii="Georgia" w:cs="Georgia" w:eastAsia="Georgia" w:hAnsi="Georgia"/>
          <w:sz w:val="22"/>
          <w:szCs w:val="22"/>
        </w:rPr>
        <w:t xml:space="preserve">1. Open the Company Portal. 2. Search for the application by name. 3. Select Install. 4. Wait for the installation to complete — most take a few minutes. 5. Launch the app from your Start menu or Applications folder.</w:t>
      </w:r>
    </w:p>
    <w:p>
      <w:pPr>
        <w:pStyle w:val="Heading1"/>
        <w:spacing w:after="120" w:before="240"/>
      </w:pPr>
      <w:r>
        <w:rPr>
          <w:rFonts w:ascii="Georgia" w:cs="Georgia" w:eastAsia="Georgia" w:hAnsi="Georgia"/>
          <w:b/>
          <w:bCs/>
          <w:color w:val="1F3A5F"/>
          <w:sz w:val="28"/>
          <w:szCs w:val="28"/>
        </w:rPr>
        <w:t xml:space="preserve">Licensed Software</w:t>
      </w:r>
    </w:p>
    <w:p>
      <w:pPr>
        <w:pStyle w:val="Heading2"/>
        <w:spacing w:after="60" w:before="120"/>
      </w:pPr>
      <w:r>
        <w:rPr>
          <w:rFonts w:ascii="Georgia" w:cs="Georgia" w:eastAsia="Georgia" w:hAnsi="Georgia"/>
          <w:b/>
          <w:bCs/>
          <w:color w:val="000000"/>
          <w:sz w:val="24"/>
          <w:szCs w:val="24"/>
        </w:rPr>
        <w:t xml:space="preserve">How long does licensed software approval take?</w:t>
      </w:r>
    </w:p>
    <w:p>
      <w:pPr>
        <w:spacing w:after="120"/>
      </w:pPr>
      <w:r>
        <w:rPr>
          <w:rFonts w:ascii="Georgia" w:cs="Georgia" w:eastAsia="Georgia" w:hAnsi="Georgia"/>
          <w:sz w:val="22"/>
          <w:szCs w:val="22"/>
        </w:rPr>
        <w:t xml:space="preserve">Most licensed software requests are reviewed within two business days. You will be notified by email once approved, after which the app appears in your Company Portal for installation.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Sample content for learning purposes — not real company policy.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666666"/>
        <w:sz w:val="16"/>
        <w:szCs w:val="16"/>
      </w:rPr>
      <w:t xml:space="preserve">Contoso IT —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Installation Guide</dc:title>
  <dc:creator>Cloud Architecture Studio — Sample Knowledge Pack</dc:creator>
  <cp:lastModifiedBy>Un-named</cp:lastModifiedBy>
  <cp:revision>1</cp:revision>
  <dcterms:created xsi:type="dcterms:W3CDTF">2026-07-08T04:36:06.940Z</dcterms:created>
  <dcterms:modified xsi:type="dcterms:W3CDTF">2026-07-08T04:36:06.940Z</dcterms:modified>
</cp:coreProperties>
</file>

<file path=docProps/custom.xml><?xml version="1.0" encoding="utf-8"?>
<Properties xmlns="http://schemas.openxmlformats.org/officeDocument/2006/custom-properties" xmlns:vt="http://schemas.openxmlformats.org/officeDocument/2006/docPropsVTypes"/>
</file>