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Georgia" w:cs="Georgia" w:eastAsia="Georgia" w:hAnsi="Georgia"/>
          <w:b/>
          <w:bCs/>
          <w:color w:val="1F3A5F"/>
          <w:sz w:val="40"/>
          <w:szCs w:val="40"/>
        </w:rPr>
        <w:t xml:space="preserve">VPN Setup Guide</w:t>
      </w:r>
    </w:p>
    <w:p>
      <w:pPr>
        <w:pBdr>
          <w:bottom w:val="single" w:color="1F3A5F" w:sz="6" w:space="8"/>
        </w:pBdr>
        <w:spacing w:after="300"/>
      </w:pPr>
      <w:r>
        <w:rPr>
          <w:rFonts w:ascii="Georgia" w:cs="Georgia" w:eastAsia="Georgia" w:hAnsi="Georgia"/>
          <w:i/>
          <w:iCs/>
          <w:color w:val="666666"/>
          <w:sz w:val="20"/>
          <w:szCs w:val="20"/>
        </w:rPr>
        <w:t xml:space="preserve">Contoso IT Knowledge Base — Sample content for learning purposes</w:t>
      </w:r>
    </w:p>
    <w:p>
      <w:pPr>
        <w:pStyle w:val="Heading1"/>
        <w:spacing w:after="120" w:before="240"/>
      </w:pPr>
      <w:r>
        <w:rPr>
          <w:rFonts w:ascii="Georgia" w:cs="Georgia" w:eastAsia="Georgia" w:hAnsi="Georgia"/>
          <w:b/>
          <w:bCs/>
          <w:color w:val="1F3A5F"/>
          <w:sz w:val="28"/>
          <w:szCs w:val="28"/>
        </w:rPr>
        <w:t xml:space="preserve">Overview</w:t>
      </w:r>
    </w:p>
    <w:p>
      <w:pPr>
        <w:pStyle w:val="Heading2"/>
        <w:spacing w:after="60" w:before="120"/>
      </w:pPr>
      <w:r>
        <w:rPr>
          <w:rFonts w:ascii="Georgia" w:cs="Georgia" w:eastAsia="Georgia" w:hAnsi="Georgia"/>
          <w:b/>
          <w:bCs/>
          <w:color w:val="000000"/>
          <w:sz w:val="24"/>
          <w:szCs w:val="24"/>
        </w:rPr>
        <w:t xml:space="preserve">What is the Contoso VPN?</w:t>
      </w:r>
    </w:p>
    <w:p>
      <w:pPr>
        <w:spacing w:after="120"/>
      </w:pPr>
      <w:r>
        <w:rPr>
          <w:rFonts w:ascii="Georgia" w:cs="Georgia" w:eastAsia="Georgia" w:hAnsi="Georgia"/>
          <w:sz w:val="22"/>
          <w:szCs w:val="22"/>
        </w:rPr>
        <w:t xml:space="preserve">The Contoso VPN gives employees secure, encrypted access to internal company resources when working remotely. You must connect to the VPN before accessing internal file shares, line-of-business apps, or the intranet from outside the office.</w:t>
      </w:r>
    </w:p>
    <w:p>
      <w:pPr>
        <w:pStyle w:val="Heading1"/>
        <w:spacing w:after="120" w:before="240"/>
      </w:pPr>
      <w:r>
        <w:rPr>
          <w:rFonts w:ascii="Georgia" w:cs="Georgia" w:eastAsia="Georgia" w:hAnsi="Georgia"/>
          <w:b/>
          <w:bCs/>
          <w:color w:val="1F3A5F"/>
          <w:sz w:val="28"/>
          <w:szCs w:val="28"/>
        </w:rPr>
        <w:t xml:space="preserve">VPN Setup for macOS</w:t>
      </w:r>
    </w:p>
    <w:p>
      <w:pPr>
        <w:pStyle w:val="Heading2"/>
        <w:spacing w:after="60" w:before="120"/>
      </w:pPr>
      <w:r>
        <w:rPr>
          <w:rFonts w:ascii="Georgia" w:cs="Georgia" w:eastAsia="Georgia" w:hAnsi="Georgia"/>
          <w:b/>
          <w:bCs/>
          <w:color w:val="000000"/>
          <w:sz w:val="24"/>
          <w:szCs w:val="24"/>
        </w:rPr>
        <w:t xml:space="preserve">How do I set up VPN on my Mac?</w:t>
      </w:r>
    </w:p>
    <w:p>
      <w:pPr>
        <w:spacing w:after="120"/>
      </w:pPr>
      <w:r>
        <w:rPr>
          <w:rFonts w:ascii="Georgia" w:cs="Georgia" w:eastAsia="Georgia" w:hAnsi="Georgia"/>
          <w:sz w:val="22"/>
          <w:szCs w:val="22"/>
        </w:rPr>
        <w:t xml:space="preserve">1. Open the Company Portal app from Applications. 2. Select Get Started, then sign in with your Contoso email and password. 3. Under Devices, choose Install VPN Profile and approve the prompt in System Settings. 4. Open System Settings, go to VPN, and confirm Contoso VPN appears. 5. Toggle it on and authenticate with multi-factor authentication when prompted.</w:t>
      </w:r>
    </w:p>
    <w:p>
      <w:pPr>
        <w:pStyle w:val="Heading2"/>
        <w:spacing w:after="60" w:before="120"/>
      </w:pPr>
      <w:r>
        <w:rPr>
          <w:rFonts w:ascii="Georgia" w:cs="Georgia" w:eastAsia="Georgia" w:hAnsi="Georgia"/>
          <w:b/>
          <w:bCs/>
          <w:color w:val="000000"/>
          <w:sz w:val="24"/>
          <w:szCs w:val="24"/>
        </w:rPr>
        <w:t xml:space="preserve">Which macOS versions are supported?</w:t>
      </w:r>
    </w:p>
    <w:p>
      <w:pPr>
        <w:spacing w:after="120"/>
      </w:pPr>
      <w:r>
        <w:rPr>
          <w:rFonts w:ascii="Georgia" w:cs="Georgia" w:eastAsia="Georgia" w:hAnsi="Georgia"/>
          <w:sz w:val="22"/>
          <w:szCs w:val="22"/>
        </w:rPr>
        <w:t xml:space="preserve">macOS 13 (Ventura) and later are fully supported. Earlier versions may work but are not officially supported.</w:t>
      </w:r>
    </w:p>
    <w:p>
      <w:pPr>
        <w:pStyle w:val="Heading1"/>
        <w:spacing w:after="120" w:before="240"/>
      </w:pPr>
      <w:r>
        <w:rPr>
          <w:rFonts w:ascii="Georgia" w:cs="Georgia" w:eastAsia="Georgia" w:hAnsi="Georgia"/>
          <w:b/>
          <w:bCs/>
          <w:color w:val="1F3A5F"/>
          <w:sz w:val="28"/>
          <w:szCs w:val="28"/>
        </w:rPr>
        <w:t xml:space="preserve">VPN Setup for Windows</w:t>
      </w:r>
    </w:p>
    <w:p>
      <w:pPr>
        <w:pStyle w:val="Heading2"/>
        <w:spacing w:after="60" w:before="120"/>
      </w:pPr>
      <w:r>
        <w:rPr>
          <w:rFonts w:ascii="Georgia" w:cs="Georgia" w:eastAsia="Georgia" w:hAnsi="Georgia"/>
          <w:b/>
          <w:bCs/>
          <w:color w:val="000000"/>
          <w:sz w:val="24"/>
          <w:szCs w:val="24"/>
        </w:rPr>
        <w:t xml:space="preserve">How do I set up VPN on Windows?</w:t>
      </w:r>
    </w:p>
    <w:p>
      <w:pPr>
        <w:spacing w:after="120"/>
      </w:pPr>
      <w:r>
        <w:rPr>
          <w:rFonts w:ascii="Georgia" w:cs="Georgia" w:eastAsia="Georgia" w:hAnsi="Georgia"/>
          <w:sz w:val="22"/>
          <w:szCs w:val="22"/>
        </w:rPr>
        <w:t xml:space="preserve">1. Open the Company Portal app. 2. Sign in with your Contoso credentials. 3. Select Install VPN under Devices. 4. Open Settings, go to Network and Internet, then VPN, and confirm Contoso VPN is listed. 5. Select Connect and complete multi-factor authentication.</w:t>
      </w:r>
    </w:p>
    <w:p>
      <w:pPr>
        <w:pStyle w:val="Heading1"/>
        <w:spacing w:after="120" w:before="240"/>
      </w:pPr>
      <w:r>
        <w:rPr>
          <w:rFonts w:ascii="Georgia" w:cs="Georgia" w:eastAsia="Georgia" w:hAnsi="Georgia"/>
          <w:b/>
          <w:bCs/>
          <w:color w:val="1F3A5F"/>
          <w:sz w:val="28"/>
          <w:szCs w:val="28"/>
        </w:rPr>
        <w:t xml:space="preserve">Troubleshooting</w:t>
      </w:r>
    </w:p>
    <w:p>
      <w:pPr>
        <w:pStyle w:val="Heading2"/>
        <w:spacing w:after="60" w:before="120"/>
      </w:pPr>
      <w:r>
        <w:rPr>
          <w:rFonts w:ascii="Georgia" w:cs="Georgia" w:eastAsia="Georgia" w:hAnsi="Georgia"/>
          <w:b/>
          <w:bCs/>
          <w:color w:val="000000"/>
          <w:sz w:val="24"/>
          <w:szCs w:val="24"/>
        </w:rPr>
        <w:t xml:space="preserve">The VPN will not connect. What should I do?</w:t>
      </w:r>
    </w:p>
    <w:p>
      <w:pPr>
        <w:spacing w:after="120"/>
      </w:pPr>
      <w:r>
        <w:rPr>
          <w:rFonts w:ascii="Georgia" w:cs="Georgia" w:eastAsia="Georgia" w:hAnsi="Georgia"/>
          <w:sz w:val="22"/>
          <w:szCs w:val="22"/>
        </w:rPr>
        <w:t xml:space="preserve">First confirm you have an active internet connection. Restart the Company Portal app and try again. If it still fails, restart your device. If the problem continues, contact the IT Helpdesk with the error message shown.</w:t>
      </w:r>
    </w:p>
    <w:p>
      <w:pPr>
        <w:pStyle w:val="Heading2"/>
        <w:spacing w:after="60" w:before="120"/>
      </w:pPr>
      <w:r>
        <w:rPr>
          <w:rFonts w:ascii="Georgia" w:cs="Georgia" w:eastAsia="Georgia" w:hAnsi="Georgia"/>
          <w:b/>
          <w:bCs/>
          <w:color w:val="000000"/>
          <w:sz w:val="24"/>
          <w:szCs w:val="24"/>
        </w:rPr>
        <w:t xml:space="preserve">I am connected but cannot reach internal sites.</w:t>
      </w:r>
    </w:p>
    <w:p>
      <w:pPr>
        <w:spacing w:after="120"/>
      </w:pPr>
      <w:r>
        <w:rPr>
          <w:rFonts w:ascii="Georgia" w:cs="Georgia" w:eastAsia="Georgia" w:hAnsi="Georgia"/>
          <w:sz w:val="22"/>
          <w:szCs w:val="22"/>
        </w:rPr>
        <w:t xml:space="preserve">Disconnect and reconnect the VPN. Confirm the connection shows as Connected and that multi-factor authentication completed. If internal sites remain unreachable, contact the IT Helpdesk.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Sample content for learning purposes — not real company policy.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666666"/>
        <w:sz w:val="16"/>
        <w:szCs w:val="16"/>
      </w:rPr>
      <w:t xml:space="preserve">Contoso IT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Setup Guide</dc:title>
  <dc:creator>Cloud Architecture Studio — Sample Knowledge Pack</dc:creator>
  <cp:lastModifiedBy>Un-named</cp:lastModifiedBy>
  <cp:revision>1</cp:revision>
  <dcterms:created xsi:type="dcterms:W3CDTF">2026-07-08T04:36:06.821Z</dcterms:created>
  <dcterms:modified xsi:type="dcterms:W3CDTF">2026-07-08T04:36:06.822Z</dcterms:modified>
</cp:coreProperties>
</file>

<file path=docProps/custom.xml><?xml version="1.0" encoding="utf-8"?>
<Properties xmlns="http://schemas.openxmlformats.org/officeDocument/2006/custom-properties" xmlns:vt="http://schemas.openxmlformats.org/officeDocument/2006/docPropsVTypes"/>
</file>