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B3A1" w14:textId="5A29434A" w:rsidR="009526E0" w:rsidRDefault="009526E0" w:rsidP="009526E0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Labsheet12</w:t>
      </w:r>
    </w:p>
    <w:p w14:paraId="35CA0D6C" w14:textId="74CF2927" w:rsidR="009526E0" w:rsidRPr="00E20B70" w:rsidRDefault="009526E0" w:rsidP="009526E0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  <w:r w:rsidRPr="00E20B70">
        <w:rPr>
          <w:rFonts w:asciiTheme="majorHAnsi" w:hAnsiTheme="majorHAnsi"/>
          <w:b/>
          <w:sz w:val="24"/>
          <w:szCs w:val="24"/>
        </w:rPr>
        <w:t>Module</w:t>
      </w:r>
      <w:r w:rsidRPr="00E20B70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E20B70">
        <w:rPr>
          <w:rFonts w:asciiTheme="majorHAnsi" w:hAnsiTheme="majorHAnsi"/>
          <w:b/>
          <w:sz w:val="24"/>
          <w:szCs w:val="24"/>
        </w:rPr>
        <w:t>3 – Java Database Connectivity</w:t>
      </w:r>
    </w:p>
    <w:p w14:paraId="2371B975" w14:textId="77777777" w:rsidR="009526E0" w:rsidRPr="00E20B70" w:rsidRDefault="009526E0" w:rsidP="009526E0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</w:p>
    <w:p w14:paraId="5CE49372" w14:textId="77777777" w:rsidR="009526E0" w:rsidRPr="00E20B70" w:rsidRDefault="009526E0" w:rsidP="009526E0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E20B70">
        <w:rPr>
          <w:rFonts w:asciiTheme="majorHAnsi" w:hAnsiTheme="majorHAnsi" w:cstheme="minorHAnsi"/>
          <w:b/>
          <w:spacing w:val="-1"/>
          <w:sz w:val="24"/>
          <w:szCs w:val="24"/>
        </w:rPr>
        <w:t>Q1</w:t>
      </w:r>
      <w:r w:rsidRPr="00E20B70">
        <w:rPr>
          <w:rFonts w:asciiTheme="majorHAnsi" w:hAnsiTheme="majorHAnsi" w:cstheme="minorHAnsi"/>
          <w:spacing w:val="-1"/>
          <w:sz w:val="24"/>
          <w:szCs w:val="24"/>
        </w:rPr>
        <w:t>.</w:t>
      </w:r>
      <w:r w:rsidRPr="00E20B70">
        <w:rPr>
          <w:rFonts w:asciiTheme="majorHAnsi" w:hAnsiTheme="majorHAnsi" w:cstheme="minorHAnsi"/>
          <w:spacing w:val="-10"/>
          <w:sz w:val="24"/>
          <w:szCs w:val="24"/>
        </w:rPr>
        <w:t xml:space="preserve"> </w:t>
      </w:r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Write the useful </w:t>
      </w:r>
      <w:proofErr w:type="gramStart"/>
      <w:r w:rsidRPr="00E20B70">
        <w:rPr>
          <w:rFonts w:asciiTheme="majorHAnsi" w:hAnsiTheme="majorHAnsi" w:cstheme="minorHAnsi"/>
          <w:spacing w:val="-1"/>
          <w:sz w:val="24"/>
          <w:szCs w:val="24"/>
        </w:rPr>
        <w:t>classes ,</w:t>
      </w:r>
      <w:proofErr w:type="gramEnd"/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 interface and methods available in sql.*</w:t>
      </w: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</w:t>
      </w:r>
    </w:p>
    <w:p w14:paraId="47F9635E" w14:textId="77777777" w:rsidR="009526E0" w:rsidRPr="00E20B70" w:rsidRDefault="009526E0" w:rsidP="009526E0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       </w:t>
      </w:r>
    </w:p>
    <w:p w14:paraId="4565D6A7" w14:textId="77777777" w:rsidR="009526E0" w:rsidRPr="00E20B70" w:rsidRDefault="009526E0" w:rsidP="009526E0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Solution :</w:t>
      </w:r>
      <w:proofErr w:type="gram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Principal JDBC interfaces and classes under sql.*</w:t>
      </w:r>
    </w:p>
    <w:p w14:paraId="6EE8A5C6" w14:textId="77777777" w:rsidR="009526E0" w:rsidRPr="00E20B70" w:rsidRDefault="009526E0" w:rsidP="009526E0">
      <w:pPr>
        <w:shd w:val="clear" w:color="auto" w:fill="FFFFFF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</w:p>
    <w:p w14:paraId="6E2C865A" w14:textId="77777777" w:rsidR="009526E0" w:rsidRPr="00E20B70" w:rsidRDefault="009526E0" w:rsidP="009526E0">
      <w:pPr>
        <w:shd w:val="clear" w:color="auto" w:fill="FFFFFF"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>Let’s take an overview look at the JDBC’s main interfaces and classes which we’ll use in this article. They are all available under the </w:t>
      </w:r>
      <w:proofErr w:type="spellStart"/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sz="0" w:space="0" w:color="auto" w:frame="1"/>
        </w:rPr>
        <w:t>java.sql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 package: </w:t>
      </w:r>
      <w:r w:rsidRPr="00E20B70">
        <w:rPr>
          <w:rFonts w:asciiTheme="majorHAnsi" w:hAnsiTheme="majorHAnsi"/>
          <w:color w:val="273239"/>
          <w:sz w:val="24"/>
          <w:szCs w:val="24"/>
        </w:rPr>
        <w:br/>
        <w:t> </w:t>
      </w:r>
    </w:p>
    <w:p w14:paraId="3D2B1A6A" w14:textId="77777777" w:rsidR="009526E0" w:rsidRPr="00E20B70" w:rsidRDefault="009526E0" w:rsidP="009526E0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50"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Class.forName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(</w:t>
      </w:r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) :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 xml:space="preserve"> Here we load the driver’s class file into memory at the runtime. No need of using new or creation of object.    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</w:p>
    <w:p w14:paraId="39A127C1" w14:textId="77777777" w:rsidR="009526E0" w:rsidRPr="00E20B70" w:rsidRDefault="009526E0" w:rsidP="009526E0">
      <w:pPr>
        <w:widowControl/>
        <w:numPr>
          <w:ilvl w:val="0"/>
          <w:numId w:val="1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DriverManager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:</w:t>
      </w:r>
      <w:r w:rsidRPr="00E20B70">
        <w:rPr>
          <w:rFonts w:asciiTheme="majorHAnsi" w:hAnsiTheme="majorHAnsi"/>
          <w:color w:val="273239"/>
          <w:sz w:val="24"/>
          <w:szCs w:val="24"/>
        </w:rPr>
        <w:t> This class is used to register driver for a specific database type (e.g. Oracle Database in this tutorial) and to establish a database connection with the server via its </w:t>
      </w:r>
      <w:proofErr w:type="spellStart"/>
      <w:r>
        <w:fldChar w:fldCharType="begin"/>
      </w:r>
      <w:r>
        <w:instrText>HYPERLINK "https://practice.geeksforgeeks.org/problems/how-to-connect-to-a-database-in-java/"</w:instrText>
      </w:r>
      <w:r>
        <w:fldChar w:fldCharType="separate"/>
      </w:r>
      <w:r w:rsidRPr="00E20B70">
        <w:rPr>
          <w:rFonts w:asciiTheme="majorHAnsi" w:hAnsiTheme="majorHAnsi"/>
          <w:b/>
          <w:bCs/>
          <w:color w:val="0000FF"/>
          <w:sz w:val="24"/>
          <w:szCs w:val="24"/>
          <w:u w:val="single"/>
          <w:bdr w:val="none" w:sz="0" w:space="0" w:color="auto" w:frame="1"/>
        </w:rPr>
        <w:t>getConnection</w:t>
      </w:r>
      <w:proofErr w:type="spellEnd"/>
      <w:r w:rsidRPr="00E20B70">
        <w:rPr>
          <w:rFonts w:asciiTheme="majorHAnsi" w:hAnsiTheme="majorHAnsi"/>
          <w:b/>
          <w:bCs/>
          <w:color w:val="0000FF"/>
          <w:sz w:val="24"/>
          <w:szCs w:val="24"/>
          <w:u w:val="single"/>
          <w:bdr w:val="none" w:sz="0" w:space="0" w:color="auto" w:frame="1"/>
        </w:rPr>
        <w:t>()</w:t>
      </w:r>
      <w:r>
        <w:rPr>
          <w:rFonts w:asciiTheme="majorHAnsi" w:hAnsiTheme="majorHAnsi"/>
          <w:b/>
          <w:bCs/>
          <w:color w:val="0000FF"/>
          <w:sz w:val="24"/>
          <w:szCs w:val="24"/>
          <w:u w:val="single"/>
          <w:bdr w:val="none" w:sz="0" w:space="0" w:color="auto" w:frame="1"/>
        </w:rPr>
        <w:fldChar w:fldCharType="end"/>
      </w:r>
      <w:r w:rsidRPr="00E20B70">
        <w:rPr>
          <w:rFonts w:asciiTheme="majorHAnsi" w:hAnsiTheme="majorHAnsi"/>
          <w:color w:val="273239"/>
          <w:sz w:val="24"/>
          <w:szCs w:val="24"/>
        </w:rPr>
        <w:t> method.</w:t>
      </w:r>
    </w:p>
    <w:p w14:paraId="767EE962" w14:textId="77777777" w:rsidR="009526E0" w:rsidRPr="00E20B70" w:rsidRDefault="009526E0" w:rsidP="009526E0">
      <w:pPr>
        <w:widowControl/>
        <w:numPr>
          <w:ilvl w:val="0"/>
          <w:numId w:val="1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Connection:</w:t>
      </w:r>
      <w:r w:rsidRPr="00E20B70">
        <w:rPr>
          <w:rFonts w:asciiTheme="majorHAnsi" w:hAnsiTheme="majorHAnsi"/>
          <w:color w:val="273239"/>
          <w:sz w:val="24"/>
          <w:szCs w:val="24"/>
        </w:rPr>
        <w:t> This interface represents an established database connection (session) from which we can create statements to execute queries and retrieve results, get metadata about the database, close connection, etc. </w:t>
      </w:r>
    </w:p>
    <w:p w14:paraId="7DCC3F5F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ab/>
      </w:r>
    </w:p>
    <w:p w14:paraId="1FA81992" w14:textId="77777777" w:rsidR="009526E0" w:rsidRPr="00E20B70" w:rsidRDefault="009526E0" w:rsidP="009526E0">
      <w:pPr>
        <w:widowControl/>
        <w:numPr>
          <w:ilvl w:val="0"/>
          <w:numId w:val="3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Statement</w:t>
      </w:r>
      <w:r w:rsidRPr="00E20B70">
        <w:rPr>
          <w:rFonts w:asciiTheme="majorHAnsi" w:hAnsiTheme="majorHAnsi"/>
          <w:color w:val="273239"/>
          <w:sz w:val="24"/>
          <w:szCs w:val="24"/>
        </w:rPr>
        <w:t> and 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PreparedStatement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: These interfaces are used to execute static SQL query and parameterized SQL query, respectively. </w:t>
      </w: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Statement</w:t>
      </w:r>
      <w:r w:rsidRPr="00E20B70">
        <w:rPr>
          <w:rFonts w:asciiTheme="majorHAnsi" w:hAnsiTheme="majorHAnsi"/>
          <w:color w:val="273239"/>
          <w:sz w:val="24"/>
          <w:szCs w:val="24"/>
        </w:rPr>
        <w:t> is the super interface of the 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PreparedStatement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 interface. Their commonly used methods are:</w:t>
      </w:r>
    </w:p>
    <w:p w14:paraId="0EE9CBD6" w14:textId="77777777" w:rsidR="009526E0" w:rsidRPr="00E20B70" w:rsidRDefault="009526E0" w:rsidP="009526E0">
      <w:pPr>
        <w:widowControl/>
        <w:numPr>
          <w:ilvl w:val="1"/>
          <w:numId w:val="3"/>
        </w:numPr>
        <w:shd w:val="clear" w:color="auto" w:fill="FFFFFF"/>
        <w:autoSpaceDE/>
        <w:autoSpaceDN/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boolean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execute(</w:t>
      </w:r>
      <w:proofErr w:type="gram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sql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):</w:t>
      </w:r>
      <w:r w:rsidRPr="00E20B70">
        <w:rPr>
          <w:rFonts w:asciiTheme="majorHAnsi" w:hAnsiTheme="majorHAnsi"/>
          <w:color w:val="273239"/>
          <w:sz w:val="24"/>
          <w:szCs w:val="24"/>
        </w:rPr>
        <w:t> executes a general SQL statement. It returns </w:t>
      </w:r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sz="0" w:space="0" w:color="auto" w:frame="1"/>
        </w:rPr>
        <w:t>true</w:t>
      </w:r>
      <w:r w:rsidRPr="00E20B70">
        <w:rPr>
          <w:rFonts w:asciiTheme="majorHAnsi" w:hAnsiTheme="majorHAnsi"/>
          <w:color w:val="273239"/>
          <w:sz w:val="24"/>
          <w:szCs w:val="24"/>
        </w:rPr>
        <w:t> if the query returns a </w:t>
      </w:r>
      <w:proofErr w:type="spellStart"/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sz="0" w:space="0" w:color="auto" w:frame="1"/>
        </w:rPr>
        <w:t>ResultSet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, false if the query returns an update count or returns nothing. This method can be used with a </w:t>
      </w:r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sz="0" w:space="0" w:color="auto" w:frame="1"/>
        </w:rPr>
        <w:t>Statement</w:t>
      </w:r>
      <w:r w:rsidRPr="00E20B70">
        <w:rPr>
          <w:rFonts w:asciiTheme="majorHAnsi" w:hAnsiTheme="majorHAnsi"/>
          <w:color w:val="273239"/>
          <w:sz w:val="24"/>
          <w:szCs w:val="24"/>
        </w:rPr>
        <w:t> only.</w:t>
      </w:r>
    </w:p>
    <w:p w14:paraId="3A3D8365" w14:textId="77777777" w:rsidR="009526E0" w:rsidRPr="00E20B70" w:rsidRDefault="009526E0" w:rsidP="009526E0">
      <w:pPr>
        <w:widowControl/>
        <w:numPr>
          <w:ilvl w:val="1"/>
          <w:numId w:val="3"/>
        </w:numPr>
        <w:shd w:val="clear" w:color="auto" w:fill="FFFFFF"/>
        <w:autoSpaceDE/>
        <w:autoSpaceDN/>
        <w:spacing w:after="150"/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int </w:t>
      </w:r>
      <w:proofErr w:type="spellStart"/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executeUpdate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(</w:t>
      </w:r>
      <w:proofErr w:type="gram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sql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):</w:t>
      </w:r>
      <w:r w:rsidRPr="00E20B70">
        <w:rPr>
          <w:rFonts w:asciiTheme="majorHAnsi" w:hAnsiTheme="majorHAnsi"/>
          <w:color w:val="273239"/>
          <w:sz w:val="24"/>
          <w:szCs w:val="24"/>
        </w:rPr>
        <w:t> executes an INSERT, UPDATE or DELETE statement and returns an update account indicating number of rows affected (e.g. 1 row inserted, or 2 rows updated, or 0 rows affected). 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</w:p>
    <w:p w14:paraId="64E68B70" w14:textId="77777777" w:rsidR="009526E0" w:rsidRPr="00E20B70" w:rsidRDefault="009526E0" w:rsidP="009526E0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50"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ResultSet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executeQuery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(</w:t>
      </w:r>
      <w:proofErr w:type="gram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sql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):</w:t>
      </w:r>
      <w:r w:rsidRPr="00E20B70">
        <w:rPr>
          <w:rFonts w:asciiTheme="majorHAnsi" w:hAnsiTheme="majorHAnsi"/>
          <w:color w:val="273239"/>
          <w:sz w:val="24"/>
          <w:szCs w:val="24"/>
        </w:rPr>
        <w:t> executes a SELECT statement and returns a </w:t>
      </w:r>
      <w:proofErr w:type="spellStart"/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sz="0" w:space="0" w:color="auto" w:frame="1"/>
        </w:rPr>
        <w:t>ResultSet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 object which contains results returned by the query. 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</w:p>
    <w:p w14:paraId="7B80280B" w14:textId="77777777" w:rsidR="009526E0" w:rsidRPr="00E20B70" w:rsidRDefault="009526E0" w:rsidP="009526E0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ResultSet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:</w:t>
      </w:r>
      <w:r w:rsidRPr="00E20B70">
        <w:rPr>
          <w:rFonts w:asciiTheme="majorHAnsi" w:hAnsiTheme="majorHAnsi"/>
          <w:color w:val="273239"/>
          <w:sz w:val="24"/>
          <w:szCs w:val="24"/>
        </w:rPr>
        <w:t xml:space="preserve"> contains table data returned by a SELECT query. Use this object to iterate over rows in the result set using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next(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) method.</w:t>
      </w:r>
    </w:p>
    <w:p w14:paraId="7E8D1E76" w14:textId="77777777" w:rsidR="009526E0" w:rsidRPr="00E20B70" w:rsidRDefault="009526E0" w:rsidP="009526E0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SQLException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:</w:t>
      </w:r>
      <w:r w:rsidRPr="00E20B70">
        <w:rPr>
          <w:rFonts w:asciiTheme="majorHAnsi" w:hAnsiTheme="majorHAnsi"/>
          <w:color w:val="273239"/>
          <w:sz w:val="24"/>
          <w:szCs w:val="24"/>
        </w:rPr>
        <w:t> this checked exception is declared to be thrown by all the above methods, so we have to catch this exception explicitly when calling the above classes’ methods.</w:t>
      </w:r>
    </w:p>
    <w:p w14:paraId="06D68770" w14:textId="77777777" w:rsidR="009526E0" w:rsidRPr="00E20B70" w:rsidRDefault="009526E0" w:rsidP="009526E0">
      <w:pPr>
        <w:spacing w:before="5"/>
        <w:ind w:left="100"/>
        <w:jc w:val="both"/>
        <w:rPr>
          <w:rFonts w:asciiTheme="majorHAnsi" w:hAnsiTheme="majorHAnsi"/>
          <w:sz w:val="24"/>
          <w:szCs w:val="24"/>
        </w:rPr>
      </w:pPr>
    </w:p>
    <w:p w14:paraId="6F167CD2" w14:textId="77777777" w:rsidR="009526E0" w:rsidRDefault="009526E0" w:rsidP="009526E0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4CBF79C7" w14:textId="77777777" w:rsidR="009526E0" w:rsidRDefault="009526E0" w:rsidP="009526E0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68AF99F0" w14:textId="77777777" w:rsidR="009526E0" w:rsidRDefault="009526E0" w:rsidP="009526E0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33B17371" w14:textId="77777777" w:rsidR="009526E0" w:rsidRDefault="009526E0" w:rsidP="009526E0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39A67511" w14:textId="77777777" w:rsidR="009526E0" w:rsidRDefault="009526E0" w:rsidP="009526E0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41E5DDCD" w14:textId="77777777" w:rsidR="009526E0" w:rsidRDefault="009526E0" w:rsidP="009526E0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2A7AC609" w14:textId="77777777" w:rsidR="009526E0" w:rsidRPr="00E20B70" w:rsidRDefault="009526E0" w:rsidP="009526E0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430C0277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 w:cstheme="minorHAnsi"/>
          <w:spacing w:val="-1"/>
          <w:sz w:val="24"/>
          <w:szCs w:val="24"/>
        </w:rPr>
      </w:pPr>
      <w:r w:rsidRPr="00E20B70">
        <w:rPr>
          <w:rFonts w:asciiTheme="majorHAnsi" w:hAnsiTheme="majorHAnsi" w:cstheme="minorHAnsi"/>
          <w:b/>
          <w:spacing w:val="-1"/>
          <w:sz w:val="24"/>
          <w:szCs w:val="24"/>
        </w:rPr>
        <w:t>Q2</w:t>
      </w:r>
      <w:r w:rsidRPr="00E20B70">
        <w:rPr>
          <w:rFonts w:asciiTheme="majorHAnsi" w:hAnsiTheme="majorHAnsi" w:cstheme="minorHAnsi"/>
          <w:spacing w:val="-1"/>
          <w:sz w:val="24"/>
          <w:szCs w:val="24"/>
        </w:rPr>
        <w:t>.</w:t>
      </w:r>
      <w:r w:rsidRPr="00E20B70">
        <w:rPr>
          <w:rFonts w:asciiTheme="majorHAnsi" w:hAnsiTheme="majorHAnsi" w:cstheme="minorHAnsi"/>
          <w:spacing w:val="-10"/>
          <w:sz w:val="24"/>
          <w:szCs w:val="24"/>
        </w:rPr>
        <w:t xml:space="preserve"> Use </w:t>
      </w:r>
      <w:proofErr w:type="spellStart"/>
      <w:r w:rsidRPr="00E20B70">
        <w:rPr>
          <w:rFonts w:asciiTheme="majorHAnsi" w:hAnsiTheme="majorHAnsi" w:cstheme="minorHAnsi"/>
          <w:spacing w:val="-10"/>
          <w:sz w:val="24"/>
          <w:szCs w:val="24"/>
        </w:rPr>
        <w:t>MySql</w:t>
      </w:r>
      <w:proofErr w:type="spellEnd"/>
      <w:r w:rsidRPr="00E20B70">
        <w:rPr>
          <w:rFonts w:asciiTheme="majorHAnsi" w:hAnsiTheme="majorHAnsi" w:cstheme="minorHAnsi"/>
          <w:spacing w:val="-10"/>
          <w:sz w:val="24"/>
          <w:szCs w:val="24"/>
        </w:rPr>
        <w:t xml:space="preserve"> to </w:t>
      </w:r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Create a database </w:t>
      </w:r>
      <w:proofErr w:type="spellStart"/>
      <w:r w:rsidRPr="00E20B70">
        <w:rPr>
          <w:rFonts w:asciiTheme="majorHAnsi" w:hAnsiTheme="majorHAnsi" w:cstheme="minorHAnsi"/>
          <w:spacing w:val="-1"/>
          <w:sz w:val="24"/>
          <w:szCs w:val="24"/>
        </w:rPr>
        <w:t>userdb</w:t>
      </w:r>
      <w:proofErr w:type="spellEnd"/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 and a table user with attributes </w:t>
      </w:r>
    </w:p>
    <w:p w14:paraId="3EC755BD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          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id,  password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 xml:space="preserve">,  </w:t>
      </w:r>
      <w:proofErr w:type="spellStart"/>
      <w:r w:rsidRPr="00E20B70">
        <w:rPr>
          <w:rFonts w:asciiTheme="majorHAnsi" w:hAnsiTheme="majorHAnsi"/>
          <w:color w:val="273239"/>
          <w:sz w:val="24"/>
          <w:szCs w:val="24"/>
        </w:rPr>
        <w:t>Fullname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, email</w:t>
      </w:r>
    </w:p>
    <w:p w14:paraId="00310A95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       All are string. </w:t>
      </w:r>
    </w:p>
    <w:p w14:paraId="746F9E36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lastRenderedPageBreak/>
        <w:t xml:space="preserve">           Make </w:t>
      </w:r>
      <w:proofErr w:type="spellStart"/>
      <w:r w:rsidRPr="00E20B70">
        <w:rPr>
          <w:rFonts w:asciiTheme="majorHAnsi" w:hAnsiTheme="majorHAnsi"/>
          <w:color w:val="273239"/>
          <w:sz w:val="24"/>
          <w:szCs w:val="24"/>
        </w:rPr>
        <w:t>id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 xml:space="preserve"> as primary key  </w:t>
      </w:r>
    </w:p>
    <w:p w14:paraId="791584A3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b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    </w:t>
      </w:r>
      <w:proofErr w:type="gramStart"/>
      <w:r w:rsidRPr="00E20B70">
        <w:rPr>
          <w:rFonts w:asciiTheme="majorHAnsi" w:hAnsiTheme="majorHAnsi"/>
          <w:b/>
          <w:color w:val="273239"/>
          <w:sz w:val="24"/>
          <w:szCs w:val="24"/>
        </w:rPr>
        <w:t>Solution :</w:t>
      </w:r>
      <w:proofErr w:type="gramEnd"/>
      <w:r w:rsidRPr="00E20B70">
        <w:rPr>
          <w:rFonts w:asciiTheme="majorHAnsi" w:hAnsiTheme="majorHAnsi"/>
          <w:b/>
          <w:color w:val="273239"/>
          <w:sz w:val="24"/>
          <w:szCs w:val="24"/>
        </w:rPr>
        <w:t xml:space="preserve"> </w:t>
      </w:r>
    </w:p>
    <w:p w14:paraId="498E5594" w14:textId="77777777" w:rsidR="009526E0" w:rsidRPr="00E20B70" w:rsidRDefault="009526E0" w:rsidP="009526E0">
      <w:pPr>
        <w:shd w:val="clear" w:color="auto" w:fill="FFFFFF"/>
        <w:ind w:firstLine="72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 xml:space="preserve">Step 1: Use </w:t>
      </w:r>
      <w:proofErr w:type="spellStart"/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mysql</w:t>
      </w:r>
      <w:proofErr w:type="spellEnd"/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 xml:space="preserve"> to create the database </w:t>
      </w:r>
      <w:proofErr w:type="spellStart"/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userDB</w:t>
      </w:r>
      <w:proofErr w:type="spellEnd"/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 xml:space="preserve"> and table user</w:t>
      </w:r>
    </w:p>
    <w:p w14:paraId="7475EC0C" w14:textId="77777777" w:rsidR="009526E0" w:rsidRPr="00E20B70" w:rsidRDefault="009526E0" w:rsidP="009526E0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14:paraId="6AED8E07" w14:textId="77777777" w:rsidR="009526E0" w:rsidRPr="00E20B70" w:rsidRDefault="009526E0" w:rsidP="009526E0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 xml:space="preserve">Create a database 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userDB</w:t>
      </w:r>
      <w:proofErr w:type="spellEnd"/>
    </w:p>
    <w:p w14:paraId="366EA48B" w14:textId="77777777" w:rsidR="009526E0" w:rsidRPr="00E20B70" w:rsidRDefault="009526E0" w:rsidP="009526E0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</w:p>
    <w:p w14:paraId="4DAB4807" w14:textId="77777777" w:rsidR="009526E0" w:rsidRPr="00E20B70" w:rsidRDefault="009526E0" w:rsidP="009526E0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bCs/>
          <w:color w:val="273239"/>
          <w:sz w:val="24"/>
          <w:szCs w:val="24"/>
          <w:bdr w:val="none" w:sz="0" w:space="0" w:color="auto" w:frame="1"/>
        </w:rPr>
      </w:pPr>
      <w:r w:rsidRPr="00E20B70">
        <w:rPr>
          <w:rFonts w:asciiTheme="majorHAnsi" w:hAnsiTheme="majorHAnsi"/>
          <w:bCs/>
          <w:color w:val="273239"/>
          <w:sz w:val="24"/>
          <w:szCs w:val="24"/>
          <w:bdr w:val="none" w:sz="0" w:space="0" w:color="auto" w:frame="1"/>
        </w:rPr>
        <w:t>CREATE DATABASE USERDB;</w:t>
      </w:r>
    </w:p>
    <w:p w14:paraId="3EF72516" w14:textId="77777777" w:rsidR="009526E0" w:rsidRPr="00E20B70" w:rsidRDefault="009526E0" w:rsidP="009526E0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</w:p>
    <w:p w14:paraId="2A569017" w14:textId="77777777" w:rsidR="009526E0" w:rsidRPr="00E20B70" w:rsidRDefault="009526E0" w:rsidP="009526E0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  <w:t>Create a table user</w:t>
      </w:r>
    </w:p>
    <w:p w14:paraId="55E286B0" w14:textId="77777777" w:rsidR="009526E0" w:rsidRPr="00E20B70" w:rsidRDefault="009526E0" w:rsidP="009526E0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sz="0" w:space="0" w:color="auto" w:frame="1"/>
        </w:rPr>
      </w:pPr>
    </w:p>
    <w:p w14:paraId="6E5600F3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ab/>
        <w:t xml:space="preserve">CREATE TABLE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USER(</w:t>
      </w:r>
      <w:proofErr w:type="gramEnd"/>
    </w:p>
    <w:p w14:paraId="746F6382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>
        <w:rPr>
          <w:rFonts w:asciiTheme="majorHAnsi" w:hAnsiTheme="majorHAnsi"/>
          <w:color w:val="273239"/>
          <w:sz w:val="24"/>
          <w:szCs w:val="24"/>
        </w:rPr>
        <w:t xml:space="preserve">    </w:t>
      </w:r>
      <w:r>
        <w:rPr>
          <w:rFonts w:asciiTheme="majorHAnsi" w:hAnsiTheme="majorHAnsi"/>
          <w:color w:val="273239"/>
          <w:sz w:val="24"/>
          <w:szCs w:val="24"/>
        </w:rPr>
        <w:tab/>
        <w:t xml:space="preserve">id </w:t>
      </w:r>
      <w:proofErr w:type="gramStart"/>
      <w:r>
        <w:rPr>
          <w:rFonts w:asciiTheme="majorHAnsi" w:hAnsiTheme="majorHAnsi"/>
          <w:color w:val="273239"/>
          <w:sz w:val="24"/>
          <w:szCs w:val="24"/>
        </w:rPr>
        <w:t>varchar</w:t>
      </w:r>
      <w:r w:rsidRPr="00E20B70">
        <w:rPr>
          <w:rFonts w:asciiTheme="majorHAnsi" w:hAnsiTheme="majorHAnsi"/>
          <w:color w:val="273239"/>
          <w:sz w:val="24"/>
          <w:szCs w:val="24"/>
        </w:rPr>
        <w:t>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30) NOT NULL PRIMARY KEY,</w:t>
      </w:r>
    </w:p>
    <w:p w14:paraId="70496E88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  <w:proofErr w:type="spellStart"/>
      <w:r w:rsidRPr="00E20B70">
        <w:rPr>
          <w:rFonts w:asciiTheme="majorHAnsi" w:hAnsiTheme="majorHAnsi"/>
          <w:color w:val="273239"/>
          <w:sz w:val="24"/>
          <w:szCs w:val="24"/>
        </w:rPr>
        <w:t>pwd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 xml:space="preserve">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varchar(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30) NOT NULL,</w:t>
      </w:r>
    </w:p>
    <w:p w14:paraId="4C223E6F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  <w:proofErr w:type="spellStart"/>
      <w:r w:rsidRPr="00E20B70">
        <w:rPr>
          <w:rFonts w:asciiTheme="majorHAnsi" w:hAnsiTheme="majorHAnsi"/>
          <w:color w:val="273239"/>
          <w:sz w:val="24"/>
          <w:szCs w:val="24"/>
        </w:rPr>
        <w:t>fullname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 xml:space="preserve">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varchar(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50),</w:t>
      </w:r>
    </w:p>
    <w:p w14:paraId="58C1F8DF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>
        <w:rPr>
          <w:rFonts w:asciiTheme="majorHAnsi" w:hAnsiTheme="majorHAnsi"/>
          <w:color w:val="273239"/>
          <w:sz w:val="24"/>
          <w:szCs w:val="24"/>
        </w:rPr>
        <w:t xml:space="preserve">    </w:t>
      </w:r>
      <w:r>
        <w:rPr>
          <w:rFonts w:asciiTheme="majorHAnsi" w:hAnsiTheme="majorHAnsi"/>
          <w:color w:val="273239"/>
          <w:sz w:val="24"/>
          <w:szCs w:val="24"/>
        </w:rPr>
        <w:tab/>
        <w:t xml:space="preserve">email </w:t>
      </w:r>
      <w:proofErr w:type="gramStart"/>
      <w:r>
        <w:rPr>
          <w:rFonts w:asciiTheme="majorHAnsi" w:hAnsiTheme="majorHAnsi"/>
          <w:color w:val="273239"/>
          <w:sz w:val="24"/>
          <w:szCs w:val="24"/>
        </w:rPr>
        <w:t>varchar</w:t>
      </w:r>
      <w:r w:rsidRPr="00E20B70">
        <w:rPr>
          <w:rFonts w:asciiTheme="majorHAnsi" w:hAnsiTheme="majorHAnsi"/>
          <w:color w:val="273239"/>
          <w:sz w:val="24"/>
          <w:szCs w:val="24"/>
        </w:rPr>
        <w:t>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50)</w:t>
      </w:r>
    </w:p>
    <w:p w14:paraId="247566F8" w14:textId="77777777" w:rsidR="009526E0" w:rsidRPr="00E20B70" w:rsidRDefault="009526E0" w:rsidP="00952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ab/>
        <w:t>);</w:t>
      </w:r>
    </w:p>
    <w:p w14:paraId="24A6AD8C" w14:textId="77777777" w:rsidR="006B6471" w:rsidRDefault="006B6471"/>
    <w:sectPr w:rsidR="006B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F51"/>
    <w:multiLevelType w:val="multilevel"/>
    <w:tmpl w:val="ABC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62848"/>
    <w:multiLevelType w:val="multilevel"/>
    <w:tmpl w:val="359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)"/>
      <w:lvlJc w:val="left"/>
      <w:pPr>
        <w:ind w:left="3960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E7E39"/>
    <w:multiLevelType w:val="multilevel"/>
    <w:tmpl w:val="63B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16480"/>
    <w:multiLevelType w:val="multilevel"/>
    <w:tmpl w:val="A14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547A76"/>
    <w:multiLevelType w:val="multilevel"/>
    <w:tmpl w:val="B3D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498509">
    <w:abstractNumId w:val="4"/>
  </w:num>
  <w:num w:numId="2" w16cid:durableId="187989864">
    <w:abstractNumId w:val="1"/>
  </w:num>
  <w:num w:numId="3" w16cid:durableId="2065567180">
    <w:abstractNumId w:val="3"/>
  </w:num>
  <w:num w:numId="4" w16cid:durableId="333656340">
    <w:abstractNumId w:val="0"/>
  </w:num>
  <w:num w:numId="5" w16cid:durableId="1921676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DF"/>
    <w:rsid w:val="000C3387"/>
    <w:rsid w:val="005C5DDF"/>
    <w:rsid w:val="006B6471"/>
    <w:rsid w:val="009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11EB"/>
  <w15:chartTrackingRefBased/>
  <w15:docId w15:val="{D9387306-4B67-4453-BB82-D940FF9F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26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E2956-B582-4F92-A7A4-16BD6CEA7085}"/>
</file>

<file path=customXml/itemProps2.xml><?xml version="1.0" encoding="utf-8"?>
<ds:datastoreItem xmlns:ds="http://schemas.openxmlformats.org/officeDocument/2006/customXml" ds:itemID="{DC6E3EAC-B26F-42A2-A653-49DB78F20C43}"/>
</file>

<file path=customXml/itemProps3.xml><?xml version="1.0" encoding="utf-8"?>
<ds:datastoreItem xmlns:ds="http://schemas.openxmlformats.org/officeDocument/2006/customXml" ds:itemID="{6614941F-A389-4ED8-BD02-D00B9F26D6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2</cp:revision>
  <dcterms:created xsi:type="dcterms:W3CDTF">2023-11-07T10:21:00Z</dcterms:created>
  <dcterms:modified xsi:type="dcterms:W3CDTF">2023-11-07T10:30:00Z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