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rPr>
          <w:b/>
        </w:rPr>
        <w:t>Summoners</w:t>
      </w:r>
    </w:p>
    <w:p>
      <w:pPr>
        <w:spacing w:after="80" w:line="252" w:lineRule="auto"/>
        <w:jc w:val="center"/>
      </w:pPr>
      <w:r>
        <w:rPr>
          <w:b/>
          <w:sz w:val="30"/>
        </w:rPr>
        <w:t>Core Rules Engine</w:t>
      </w:r>
    </w:p>
    <w:p>
      <w:pPr>
        <w:spacing w:after="80" w:line="252" w:lineRule="auto"/>
        <w:jc w:val="center"/>
      </w:pPr>
      <w:r>
        <w:rPr>
          <w:i/>
        </w:rPr>
        <w:t>Consolidated prototype rules</w:t>
      </w:r>
    </w:p>
    <w:p>
      <w:pPr>
        <w:pStyle w:val="Heading1"/>
        <w:keepNext/>
        <w:spacing w:before="160" w:after="80"/>
      </w:pPr>
      <w:r>
        <w:t>1. Overview</w:t>
      </w:r>
    </w:p>
    <w:p>
      <w:pPr>
        <w:spacing w:after="80" w:line="252" w:lineRule="auto"/>
      </w:pPr>
      <w:r>
        <w:t>Summoners is a two-player card game in which each player commands creatures called Summons, develops them from Base forms into more powerful Enhanced and Elite forms, accumulates Mana, and uses Skills, Spells, Enchantments, and attacks to defeat the opposing Summoner.</w:t>
      </w:r>
    </w:p>
    <w:p>
      <w:pPr>
        <w:spacing w:after="80" w:line="252" w:lineRule="auto"/>
      </w:pPr>
      <w:r>
        <w:t>Each player controls one Main Summon and may control up to three Benched Summons. The Main Summon is the creature currently fighting. Benched Summons provide Mana, Skills, passive effects, and replacements should the Main Summon fall.</w:t>
      </w:r>
    </w:p>
    <w:p>
      <w:pPr>
        <w:pStyle w:val="Heading1"/>
        <w:keepNext/>
        <w:spacing w:before="160" w:after="80"/>
      </w:pPr>
      <w:r>
        <w:t>2. Winning and Losing</w:t>
      </w:r>
    </w:p>
    <w:p>
      <w:pPr>
        <w:spacing w:after="80" w:line="252" w:lineRule="auto"/>
      </w:pPr>
      <w:r>
        <w:t>A player immediately loses the game if any of the following occurs:</w:t>
      </w:r>
    </w:p>
    <w:p>
      <w:pPr>
        <w:pStyle w:val="ListBullet"/>
        <w:spacing w:after="80" w:line="252" w:lineRule="auto"/>
      </w:pPr>
      <w:r>
        <w:t>Their third Main Summon is destroyed.</w:t>
      </w:r>
    </w:p>
    <w:p>
      <w:pPr>
        <w:pStyle w:val="ListBullet"/>
        <w:spacing w:after="80" w:line="252" w:lineRule="auto"/>
      </w:pPr>
      <w:r>
        <w:t>Their Main Summon is destroyed and they have no Benched Summon available to promote.</w:t>
      </w:r>
    </w:p>
    <w:p>
      <w:pPr>
        <w:pStyle w:val="ListBullet"/>
        <w:spacing w:after="80" w:line="252" w:lineRule="auto"/>
      </w:pPr>
      <w:r>
        <w:t>They are required to draw a card but their Deck is empty.</w:t>
      </w:r>
    </w:p>
    <w:p>
      <w:pPr>
        <w:spacing w:after="80" w:line="252" w:lineRule="auto"/>
      </w:pPr>
      <w:r>
        <w:t>The Main position may never remain empty during play. Games cannot end in a draw. Losing conditions are checked during resolution; as soon as a player reaches one, the game ends and unresolved effects do not continue.</w:t>
      </w:r>
    </w:p>
    <w:p>
      <w:pPr>
        <w:pStyle w:val="Heading1"/>
        <w:keepNext/>
        <w:spacing w:before="160" w:after="80"/>
      </w:pPr>
      <w:r>
        <w:t>3. Deck Construction</w:t>
      </w:r>
    </w:p>
    <w:p>
      <w:pPr>
        <w:spacing w:after="80" w:line="252" w:lineRule="auto"/>
      </w:pPr>
      <w:r>
        <w:t>A standard Deck contains 20 cards. In addition, each player brings one chosen Starter Summon and seven Vault cards for match play. The Starter does not count toward the 20-card Deck.</w:t>
      </w:r>
    </w:p>
    <w:p>
      <w:pPr>
        <w:spacing w:after="80" w:line="252" w:lineRule="auto"/>
      </w:pPr>
      <w:r>
        <w:t>A Deck may contain no more than two cards with the same name. Cards belong to three major families: Summons, Spells, and Enchantments.</w:t>
      </w:r>
    </w:p>
    <w:p>
      <w:pPr>
        <w:pStyle w:val="Heading1"/>
        <w:keepNext/>
        <w:spacing w:before="160" w:after="80"/>
      </w:pPr>
      <w:r>
        <w:t>4. The Vault and Match Play</w:t>
      </w:r>
    </w:p>
    <w:p>
      <w:pPr>
        <w:spacing w:after="80" w:line="252" w:lineRule="auto"/>
      </w:pPr>
      <w:r>
        <w:t>For match play, each player has a 7-card Vault. Vault cards cannot normally be accessed during a game. Between games, players may exchange cards between their Deck and Vault. After doing so, the Deck must still contain exactly 20 cards and satisfy all normal deck-building restrictions.</w:t>
      </w:r>
    </w:p>
    <w:p>
      <w:pPr>
        <w:spacing w:after="80" w:line="252" w:lineRule="auto"/>
      </w:pPr>
      <w:r>
        <w:t>Competitive matches may be played as best of three or best of five. The chosen Starter normally remains the same throughout the match.</w:t>
      </w:r>
    </w:p>
    <w:p>
      <w:pPr>
        <w:pStyle w:val="Heading1"/>
        <w:keepNext/>
        <w:spacing w:before="160" w:after="80"/>
      </w:pPr>
      <w:r>
        <w:t>5. Owner and Controller</w:t>
      </w:r>
    </w:p>
    <w:p>
      <w:pPr>
        <w:spacing w:after="80" w:line="252" w:lineRule="auto"/>
      </w:pPr>
      <w:r>
        <w:t>The Owner is the player whose deck or collection the card originally belongs to. Ownership never changes during a game. The Controller is the player currently allowed to make decisions for and use that card. If a card leaves play, it always goes to the appropriate zone belonging to its Owner, regardless of who controlled it.</w:t>
      </w:r>
    </w:p>
    <w:p>
      <w:pPr>
        <w:pStyle w:val="Heading1"/>
        <w:keepNext/>
        <w:spacing w:before="160" w:after="80"/>
      </w:pPr>
      <w:r>
        <w:t>6. Game Setup</w:t>
      </w:r>
    </w:p>
    <w:p>
      <w:pPr>
        <w:pStyle w:val="ListNumber"/>
        <w:spacing w:after="80" w:line="252" w:lineRule="auto"/>
      </w:pPr>
      <w:r>
        <w:t>Each player secretly chooses an eligible Base Summon as their Starter and places it face down in Main.</w:t>
      </w:r>
    </w:p>
    <w:p>
      <w:pPr>
        <w:pStyle w:val="ListNumber"/>
        <w:spacing w:after="80" w:line="252" w:lineRule="auto"/>
      </w:pPr>
      <w:r>
        <w:t>Each player shuffles their 20-card Deck and presents it to the opponent to cut.</w:t>
      </w:r>
    </w:p>
    <w:p>
      <w:pPr>
        <w:pStyle w:val="ListNumber"/>
        <w:spacing w:after="80" w:line="252" w:lineRule="auto"/>
      </w:pPr>
      <w:r>
        <w:t>Flip a coin. The winner chooses whether to play first or second.</w:t>
      </w:r>
    </w:p>
    <w:p>
      <w:pPr>
        <w:pStyle w:val="ListNumber"/>
        <w:spacing w:after="80" w:line="252" w:lineRule="auto"/>
      </w:pPr>
      <w:r>
        <w:t>The player going second receives the coin as a one-use resource.</w:t>
      </w:r>
    </w:p>
    <w:p>
      <w:pPr>
        <w:pStyle w:val="ListNumber"/>
        <w:spacing w:after="80" w:line="252" w:lineRule="auto"/>
      </w:pPr>
      <w:r>
        <w:t>Each player draws five cards. There are no Mulligans.</w:t>
      </w:r>
    </w:p>
    <w:p>
      <w:pPr>
        <w:pStyle w:val="ListNumber"/>
        <w:spacing w:after="80" w:line="252" w:lineRule="auto"/>
      </w:pPr>
      <w:r>
        <w:t>Each player takes the top two cards of their Deck and places them face down as Prize Cards.</w:t>
      </w:r>
    </w:p>
    <w:p>
      <w:pPr>
        <w:pStyle w:val="ListNumber"/>
        <w:spacing w:after="80" w:line="252" w:lineRule="auto"/>
      </w:pPr>
      <w:r>
        <w:t>Both players simultaneously reveal their Starter. Starters enter play Exhausted unless their cards state otherwise.</w:t>
      </w:r>
    </w:p>
    <w:p>
      <w:pPr>
        <w:pStyle w:val="ListNumber"/>
        <w:spacing w:after="80" w:line="252" w:lineRule="auto"/>
      </w:pPr>
      <w:r>
        <w:t>The first player begins their first turn.</w:t>
      </w:r>
    </w:p>
    <w:p>
      <w:pPr>
        <w:spacing w:after="80" w:line="252" w:lineRule="auto"/>
      </w:pPr>
      <w:r>
        <w:t>At the start of play, each player has one Starter in Main, zero Benched Summons, five cards in hand, two Prize Cards, thirteen cards in the Deck, and zero Mana. The second player additionally has the Coin.</w:t>
      </w:r>
    </w:p>
    <w:p>
      <w:pPr>
        <w:pStyle w:val="Heading1"/>
        <w:keepNext/>
        <w:spacing w:before="160" w:after="80"/>
      </w:pPr>
      <w:r>
        <w:t>7. The Second Player's Coin</w:t>
      </w:r>
    </w:p>
    <w:p>
      <w:pPr>
        <w:spacing w:after="80" w:line="252" w:lineRule="auto"/>
      </w:pPr>
      <w:r>
        <w:t>The Coin is a one-use resource. At any point when the second player could legally spend Mana, they may exchange the Coin for one Generic Mana. The Mana is added to their Mana Pool and the Coin is removed from the game. The Coin may be saved for any later turn and is public information.</w:t>
      </w:r>
    </w:p>
    <w:p>
      <w:pPr>
        <w:pStyle w:val="Heading1"/>
        <w:keepNext/>
        <w:spacing w:before="160" w:after="80"/>
      </w:pPr>
      <w:r>
        <w:t>8. The Battlefield</w:t>
      </w:r>
    </w:p>
    <w:p>
      <w:pPr>
        <w:spacing w:after="80" w:line="252" w:lineRule="auto"/>
      </w:pPr>
      <w:r>
        <w:t>Each player has one Main position and three Bench positions. The Main Summon normally attacks and receives opposing attacks. Benched Summons still generate Mana and may have Skills, Passive Abilities, and Triggered Abilities.</w:t>
      </w:r>
    </w:p>
    <w:p>
      <w:pPr>
        <w:spacing w:after="80" w:line="252" w:lineRule="auto"/>
      </w:pPr>
      <w:r>
        <w:t>During the Main Phase, a player may play a Base Summon from hand into an empty Bench position. A player cannot normally have more than three Benched Summons.</w:t>
      </w:r>
    </w:p>
    <w:p>
      <w:pPr>
        <w:pStyle w:val="Heading1"/>
        <w:keepNext/>
        <w:spacing w:before="160" w:after="80"/>
      </w:pPr>
      <w:r>
        <w:t>9. Turn Structure</w:t>
      </w:r>
    </w:p>
    <w:p>
      <w:pPr>
        <w:spacing w:after="80" w:line="252" w:lineRule="auto"/>
      </w:pPr>
      <w:r>
        <w:t>Players alternate complete turns. A turn progresses through Upkeep, Main Phase, Combat, and End. Phases only move forward; once Combat begins, the player cannot normally return to the Main Phase.</w:t>
      </w:r>
    </w:p>
    <w:p>
      <w:pPr>
        <w:pStyle w:val="Heading1"/>
        <w:keepNext/>
        <w:spacing w:before="160" w:after="80"/>
      </w:pPr>
      <w:r>
        <w:t>10. Upkeep</w:t>
      </w:r>
    </w:p>
    <w:p>
      <w:pPr>
        <w:pStyle w:val="ListNumber"/>
        <w:spacing w:after="80" w:line="252" w:lineRule="auto"/>
      </w:pPr>
      <w:r>
        <w:t>Ready all Summons you control.</w:t>
      </w:r>
    </w:p>
    <w:p>
      <w:pPr>
        <w:pStyle w:val="ListNumber"/>
        <w:spacing w:after="80" w:line="252" w:lineRule="auto"/>
      </w:pPr>
      <w:r>
        <w:t>Draw one card. If you cannot draw because your Deck is empty, you lose immediately.</w:t>
      </w:r>
    </w:p>
    <w:p>
      <w:pPr>
        <w:pStyle w:val="ListNumber"/>
        <w:spacing w:after="80" w:line="252" w:lineRule="auto"/>
      </w:pPr>
      <w:r>
        <w:t>Generate Mana from the player and Summons and add it to your Mana Pool.</w:t>
      </w:r>
    </w:p>
    <w:p>
      <w:pPr>
        <w:pStyle w:val="Heading1"/>
        <w:keepNext/>
        <w:spacing w:before="160" w:after="80"/>
      </w:pPr>
      <w:r>
        <w:t>11. Mana</w:t>
      </w:r>
    </w:p>
    <w:p>
      <w:pPr>
        <w:spacing w:after="80" w:line="252" w:lineRule="auto"/>
      </w:pPr>
      <w:r>
        <w:t>Mana is a persistent resource. The player naturally generates one Mana each turn. Each Summon they control also generates Mana during Upkeep. Once generated, Mana moves to the player and remains in the Mana Pool until spent. It is not lost when the producing Summon moves, upgrades, changes control, or is destroyed.</w:t>
      </w:r>
    </w:p>
    <w:p>
      <w:pPr>
        <w:spacing w:after="80" w:line="252" w:lineRule="auto"/>
      </w:pPr>
      <w:r>
        <w:t>Mana is public information and may be tracked with colored coins, counters, d20s, or other dice.</w:t>
      </w:r>
    </w:p>
    <w:p>
      <w:pPr>
        <w:pStyle w:val="Heading1"/>
        <w:keepNext/>
        <w:spacing w:before="160" w:after="80"/>
      </w:pPr>
      <w:r>
        <w:t>12. Mana Types and Generic Mana</w:t>
      </w:r>
    </w:p>
    <w:p>
      <w:pPr>
        <w:spacing w:after="80" w:line="252" w:lineRule="auto"/>
      </w:pPr>
      <w:r>
        <w:t>Mana may have different Types. Their identities and mechanical roles are defined separately from the core engine. If a Summon has multiple Mana Types, its controller chooses which one it produces during Upkeep unless the card says otherwise.</w:t>
      </w:r>
    </w:p>
    <w:p>
      <w:pPr>
        <w:spacing w:after="80" w:line="252" w:lineRule="auto"/>
      </w:pPr>
      <w:r>
        <w:t>Costs may include Typed Mana and Generic Mana. Typed costs require the indicated type. Generic costs may be paid with Mana of any type.</w:t>
      </w:r>
    </w:p>
    <w:p>
      <w:pPr>
        <w:pStyle w:val="Heading1"/>
        <w:keepNext/>
        <w:spacing w:before="160" w:after="80"/>
      </w:pPr>
      <w:r>
        <w:t>13. Ready and Exhausted</w:t>
      </w:r>
    </w:p>
    <w:p>
      <w:pPr>
        <w:spacing w:after="80" w:line="252" w:lineRule="auto"/>
      </w:pPr>
      <w:r>
        <w:t>A Ready Summon is upright and may activate a Skill. An Exhausted Summon is turned sideways and cannot normally activate a Skill. All Summons normally Ready during their controller's Upkeep. Cards may Ready or Exhaust Summons outside that process.</w:t>
      </w:r>
    </w:p>
    <w:p>
      <w:pPr>
        <w:pStyle w:val="Heading1"/>
        <w:keepNext/>
        <w:spacing w:before="160" w:after="80"/>
      </w:pPr>
      <w:r>
        <w:t>14. Summons Enter Exhausted</w:t>
      </w:r>
    </w:p>
    <w:p>
      <w:pPr>
        <w:spacing w:after="80" w:line="252" w:lineRule="auto"/>
      </w:pPr>
      <w:r>
        <w:t>Base Summons normally enter play Exhausted. Upgrades also enter Exhausted. A card may have an attribute or ability that causes it to enter Ready instead.</w:t>
      </w:r>
    </w:p>
    <w:p>
      <w:pPr>
        <w:spacing w:after="80" w:line="252" w:lineRule="auto"/>
      </w:pPr>
      <w:r>
        <w:t>Being Exhausted does not inherently prevent Mana production, attacking, Retreating, upgrading, movement, Passive Abilities, or Triggered Abilities. Exhaustion specifically prevents voluntary Skill activation unless a card says otherwise.</w:t>
      </w:r>
    </w:p>
    <w:p>
      <w:pPr>
        <w:pStyle w:val="Heading1"/>
        <w:keepNext/>
        <w:spacing w:before="160" w:after="80"/>
      </w:pPr>
      <w:r>
        <w:t>15. Skills</w:t>
      </w:r>
    </w:p>
    <w:p>
      <w:pPr>
        <w:spacing w:after="80" w:line="252" w:lineRule="auto"/>
      </w:pPr>
      <w:r>
        <w:t>A Summon may have one or more Skills, but it can normally activate only one Skill before becoming Exhausted.</w:t>
      </w:r>
    </w:p>
    <w:p>
      <w:pPr>
        <w:pStyle w:val="ListNumber"/>
        <w:spacing w:after="80" w:line="252" w:lineRule="auto"/>
      </w:pPr>
      <w:r>
        <w:t>The Summon must be Ready.</w:t>
      </w:r>
    </w:p>
    <w:p>
      <w:pPr>
        <w:pStyle w:val="ListNumber"/>
        <w:spacing w:after="80" w:line="252" w:lineRule="auto"/>
      </w:pPr>
      <w:r>
        <w:t>Its controller declares one Skill.</w:t>
      </w:r>
    </w:p>
    <w:p>
      <w:pPr>
        <w:pStyle w:val="ListNumber"/>
        <w:spacing w:after="80" w:line="252" w:lineRule="auto"/>
      </w:pPr>
      <w:r>
        <w:t>The required Mana cost, which may be zero, is paid.</w:t>
      </w:r>
    </w:p>
    <w:p>
      <w:pPr>
        <w:pStyle w:val="ListNumber"/>
        <w:spacing w:after="80" w:line="252" w:lineRule="auto"/>
      </w:pPr>
      <w:r>
        <w:t>The Summon is turned sideways and becomes Exhausted.</w:t>
      </w:r>
    </w:p>
    <w:p>
      <w:pPr>
        <w:pStyle w:val="ListNumber"/>
        <w:spacing w:after="80" w:line="252" w:lineRule="auto"/>
      </w:pPr>
      <w:r>
        <w:t>The Skill resolves according to its text.</w:t>
      </w:r>
    </w:p>
    <w:p>
      <w:pPr>
        <w:spacing w:after="80" w:line="252" w:lineRule="auto"/>
      </w:pPr>
      <w:r>
        <w:t>If a card Readies that Summon again, it may activate a Skill again. Skills may also Ready or Exhaust other cards.</w:t>
      </w:r>
    </w:p>
    <w:p>
      <w:pPr>
        <w:pStyle w:val="Heading1"/>
        <w:keepNext/>
        <w:spacing w:before="160" w:after="80"/>
      </w:pPr>
      <w:r>
        <w:t>16. Passive Abilities</w:t>
      </w:r>
    </w:p>
    <w:p>
      <w:pPr>
        <w:spacing w:after="80" w:line="252" w:lineRule="auto"/>
      </w:pPr>
      <w:r>
        <w:t>Passive Abilities apply continuously while their conditions are satisfied. They do not need to be activated, do not Exhaust a Summon, and do not normally use the Stack.</w:t>
      </w:r>
    </w:p>
    <w:p>
      <w:pPr>
        <w:pStyle w:val="Heading1"/>
        <w:keepNext/>
        <w:spacing w:before="160" w:after="80"/>
      </w:pPr>
      <w:r>
        <w:t>17. Playing Summons</w:t>
      </w:r>
    </w:p>
    <w:p>
      <w:pPr>
        <w:spacing w:after="80" w:line="252" w:lineRule="auto"/>
      </w:pPr>
      <w:r>
        <w:t>During the Main Phase, Base Summons may be played from hand into empty Bench positions. They enter Exhausted unless otherwise stated. A Base Summon cannot be upgraded during the same turn in which it was played.</w:t>
      </w:r>
    </w:p>
    <w:p>
      <w:pPr>
        <w:pStyle w:val="Heading1"/>
        <w:keepNext/>
        <w:spacing w:before="160" w:after="80"/>
      </w:pPr>
      <w:r>
        <w:t>18. Upgrading Summons</w:t>
      </w:r>
    </w:p>
    <w:p>
      <w:pPr>
        <w:spacing w:after="80" w:line="252" w:lineRule="auto"/>
      </w:pPr>
      <w:r>
        <w:t>Summons progress Base -&gt; Enhanced -&gt; Elite. Enhanced and Elite cards are normally played from hand, although Spells may search the Deck for them. A Summon may be upgraded only once per turn, and upgrading costs no Mana.</w:t>
      </w:r>
    </w:p>
    <w:p>
      <w:pPr>
        <w:spacing w:after="80" w:line="252" w:lineRule="auto"/>
      </w:pPr>
      <w:r>
        <w:t>The new form must normally contain all Mana Types of the current form. For example, Fire -&gt; Fire/Water is legal, while Fire/Water -&gt; Fire is not. Cards may explicitly override this rule.</w:t>
      </w:r>
    </w:p>
    <w:p>
      <w:pPr>
        <w:pStyle w:val="Heading1"/>
        <w:keepNext/>
        <w:spacing w:before="160" w:after="80"/>
      </w:pPr>
      <w:r>
        <w:t>19. Upgrading and Exhaustion</w:t>
      </w:r>
    </w:p>
    <w:p>
      <w:pPr>
        <w:spacing w:after="80" w:line="252" w:lineRule="auto"/>
      </w:pPr>
      <w:r>
        <w:t>An upgraded Summon enters Exhausted regardless of the previous form's state, unless the new card says it enters Ready. Upgrading does not otherwise prevent the Summon from attacking, Retreating, or participating in other effects.</w:t>
      </w:r>
    </w:p>
    <w:p>
      <w:pPr>
        <w:pStyle w:val="Heading1"/>
        <w:keepNext/>
        <w:spacing w:before="160" w:after="80"/>
      </w:pPr>
      <w:r>
        <w:t>20. Upgrade Chains</w:t>
      </w:r>
    </w:p>
    <w:p>
      <w:pPr>
        <w:spacing w:after="80" w:line="252" w:lineRule="auto"/>
      </w:pPr>
      <w:r>
        <w:t>Upgrade cards are stacked on top of the Summon they upgrade. The stack represents one Summon. Only the topmost Summon card determines the current Life, Mana Types, Mana production, Skills, Passive Abilities, attacks, Retreat Cost, and other characteristics. Existing Damage remains through upgrades. If the Summon is destroyed, the entire upgrade chain is discarded.</w:t>
      </w:r>
    </w:p>
    <w:p>
      <w:pPr>
        <w:pStyle w:val="Heading1"/>
        <w:keepNext/>
        <w:spacing w:before="160" w:after="80"/>
      </w:pPr>
      <w:r>
        <w:t>21. Life and Damage</w:t>
      </w:r>
    </w:p>
    <w:p>
      <w:pPr>
        <w:spacing w:after="80" w:line="252" w:lineRule="auto"/>
      </w:pPr>
      <w:r>
        <w:t>Every Summon has a Life value. Damage is persistent: it remains through turns, movement, Retreats, and upgrades until healed or otherwise removed. Life and Damage are normally expressed in multiples of 10 so they can be tracked easily with d20s; for example, a die showing 5 can represent 50 Damage.</w:t>
      </w:r>
    </w:p>
    <w:p>
      <w:pPr>
        <w:pStyle w:val="Heading1"/>
        <w:keepNext/>
        <w:spacing w:before="160" w:after="80"/>
      </w:pPr>
      <w:r>
        <w:t>22. Healing and Damage Modification</w:t>
      </w:r>
    </w:p>
    <w:p>
      <w:pPr>
        <w:spacing w:after="80" w:line="252" w:lineRule="auto"/>
      </w:pPr>
      <w:r>
        <w:t>Healing removes accumulated Damage and cannot reduce Damage below zero. Healing does not increase maximum Life unless an effect explicitly says so. Damage can never become negative and excess prevention never becomes healing.</w:t>
      </w:r>
    </w:p>
    <w:p>
      <w:pPr>
        <w:pStyle w:val="Heading1"/>
        <w:keepNext/>
        <w:spacing w:before="160" w:after="80"/>
      </w:pPr>
      <w:r>
        <w:t>23. Destruction</w:t>
      </w:r>
    </w:p>
    <w:p>
      <w:pPr>
        <w:spacing w:after="80" w:line="252" w:lineRule="auto"/>
      </w:pPr>
      <w:r>
        <w:t>When accumulated Damage becomes equal to or greater than a Summon's current Life, it is immediately destroyed. The Summon and its entire upgrade chain are placed in their Owner's discard pile. A destroyed Benched Summon leaves an empty Bench position. A destroyed Main Summon begins the Main destruction procedure immediately.</w:t>
      </w:r>
    </w:p>
    <w:p>
      <w:pPr>
        <w:pStyle w:val="Heading1"/>
        <w:keepNext/>
        <w:spacing w:before="160" w:after="80"/>
      </w:pPr>
      <w:r>
        <w:t>24. Main Summon Destruction</w:t>
      </w:r>
    </w:p>
    <w:p>
      <w:pPr>
        <w:pStyle w:val="ListNumber"/>
        <w:spacing w:after="80" w:line="252" w:lineRule="auto"/>
      </w:pPr>
      <w:r>
        <w:t>Discard the destroyed Summon and its upgrade chain.</w:t>
      </w:r>
    </w:p>
    <w:p>
      <w:pPr>
        <w:pStyle w:val="ListNumber"/>
        <w:spacing w:after="80" w:line="252" w:lineRule="auto"/>
      </w:pPr>
      <w:r>
        <w:t>Record one Main Summon loss.</w:t>
      </w:r>
    </w:p>
    <w:p>
      <w:pPr>
        <w:pStyle w:val="ListNumber"/>
        <w:spacing w:after="80" w:line="252" w:lineRule="auto"/>
      </w:pPr>
      <w:r>
        <w:t>If available, recover one Prize Card.</w:t>
      </w:r>
    </w:p>
    <w:p>
      <w:pPr>
        <w:pStyle w:val="ListNumber"/>
        <w:spacing w:after="80" w:line="252" w:lineRule="auto"/>
      </w:pPr>
      <w:r>
        <w:t>Promote a Benched Summon to Main.</w:t>
      </w:r>
    </w:p>
    <w:p>
      <w:pPr>
        <w:pStyle w:val="ListNumber"/>
        <w:spacing w:after="80" w:line="252" w:lineRule="auto"/>
      </w:pPr>
      <w:r>
        <w:t>Resolve resulting Triggered Abilities and movement consequences.</w:t>
      </w:r>
    </w:p>
    <w:p>
      <w:pPr>
        <w:pStyle w:val="ListNumber"/>
        <w:spacing w:after="80" w:line="252" w:lineRule="auto"/>
      </w:pPr>
      <w:r>
        <w:t>Check losing conditions.</w:t>
      </w:r>
    </w:p>
    <w:p>
      <w:pPr>
        <w:spacing w:after="80" w:line="252" w:lineRule="auto"/>
      </w:pPr>
      <w:r>
        <w:t>If only one Benched Summon exists, it is automatically promoted. If multiple exist, the controller chooses which one. If none exist, the player immediately loses. The third destroyed Main Summon also causes immediate defeat.</w:t>
      </w:r>
    </w:p>
    <w:p>
      <w:pPr>
        <w:pStyle w:val="Heading1"/>
        <w:keepNext/>
        <w:spacing w:before="160" w:after="80"/>
      </w:pPr>
      <w:r>
        <w:t>25. Prize Cards</w:t>
      </w:r>
    </w:p>
    <w:p>
      <w:pPr>
        <w:spacing w:after="80" w:line="252" w:lineRule="auto"/>
      </w:pPr>
      <w:r>
        <w:t>Each player begins with two face-down Prize Cards. When one of their Main Summons is destroyed, they recover one Prize Card and add it to hand. The opponent chooses which face-down Prize Card is recovered. The first two Main losses therefore provide comeback resources; the third Main loss ends the game.</w:t>
      </w:r>
    </w:p>
    <w:p>
      <w:pPr>
        <w:pStyle w:val="Heading1"/>
        <w:keepNext/>
        <w:spacing w:before="160" w:after="80"/>
      </w:pPr>
      <w:r>
        <w:t>26. Retreating</w:t>
      </w:r>
    </w:p>
    <w:p>
      <w:pPr>
        <w:spacing w:after="80" w:line="252" w:lineRule="auto"/>
      </w:pPr>
      <w:r>
        <w:t>During the Main Phase, a player may perform one normal Retreat per turn. Pay the Retreat Cost printed on the current Main Summon, choose a Benched Summon, and swap the two positions. Card-driven movement does not count as the normal Retreat unless the card says otherwise, and cards may grant additional Retreats.</w:t>
      </w:r>
    </w:p>
    <w:p>
      <w:pPr>
        <w:pStyle w:val="Heading1"/>
        <w:keepNext/>
        <w:spacing w:before="160" w:after="80"/>
      </w:pPr>
      <w:r>
        <w:t>27. The Main Position Cannot Be Empty</w:t>
      </w:r>
    </w:p>
    <w:p>
      <w:pPr>
        <w:spacing w:after="80" w:line="252" w:lineRule="auto"/>
      </w:pPr>
      <w:r>
        <w:t>The Main position can never voluntarily remain empty. Any effect moving a Main Summon away must also provide a replacement when necessary. If destruction leaves Main empty, a Benched Summon is immediately promoted; if no replacement exists, the game ends.</w:t>
      </w:r>
    </w:p>
    <w:p>
      <w:pPr>
        <w:pStyle w:val="Heading1"/>
        <w:keepNext/>
        <w:spacing w:before="160" w:after="80"/>
      </w:pPr>
      <w:r>
        <w:t>28. Movement Trigger Order</w:t>
      </w:r>
    </w:p>
    <w:p>
      <w:pPr>
        <w:spacing w:after="80" w:line="252" w:lineRule="auto"/>
      </w:pPr>
      <w:r>
        <w:t>When a Main Summon and a Benched Summon exchange positions, movement triggers always resolve in this fixed order:</w:t>
      </w:r>
    </w:p>
    <w:p>
      <w:pPr>
        <w:pStyle w:val="ListNumber"/>
        <w:spacing w:after="80" w:line="252" w:lineRule="auto"/>
      </w:pPr>
      <w:r>
        <w:t>Leaving Main</w:t>
      </w:r>
    </w:p>
    <w:p>
      <w:pPr>
        <w:pStyle w:val="ListNumber"/>
        <w:spacing w:after="80" w:line="252" w:lineRule="auto"/>
      </w:pPr>
      <w:r>
        <w:t>Entering Bench</w:t>
      </w:r>
    </w:p>
    <w:p>
      <w:pPr>
        <w:pStyle w:val="ListNumber"/>
        <w:spacing w:after="80" w:line="252" w:lineRule="auto"/>
      </w:pPr>
      <w:r>
        <w:t>Leaving Bench</w:t>
      </w:r>
    </w:p>
    <w:p>
      <w:pPr>
        <w:pStyle w:val="ListNumber"/>
        <w:spacing w:after="80" w:line="252" w:lineRule="auto"/>
      </w:pPr>
      <w:r>
        <w:t>Entering Main</w:t>
      </w:r>
    </w:p>
    <w:p>
      <w:pPr>
        <w:spacing w:after="80" w:line="252" w:lineRule="auto"/>
      </w:pPr>
      <w:r>
        <w:t>Each step and its consequences resolve before the next step. This order is deterministic and does not depend on whose turn it is.</w:t>
      </w:r>
    </w:p>
    <w:p>
      <w:pPr>
        <w:pStyle w:val="Heading1"/>
        <w:keepNext/>
        <w:spacing w:before="160" w:after="80"/>
      </w:pPr>
      <w:r>
        <w:t>29. Attacking</w:t>
      </w:r>
    </w:p>
    <w:p>
      <w:pPr>
        <w:spacing w:after="80" w:line="252" w:lineRule="auto"/>
      </w:pPr>
      <w:r>
        <w:t>During Combat, the active player may perform one normal attack with their Main Summon. Attacking is optional. The attack allowance belongs to the turn, not to a particular Summon; moving a different Summon into Main later does not grant another normal attack. Cards may explicitly grant additional attacks.</w:t>
      </w:r>
    </w:p>
    <w:p>
      <w:pPr>
        <w:pStyle w:val="Heading1"/>
        <w:keepNext/>
        <w:spacing w:before="160" w:after="80"/>
      </w:pPr>
      <w:r>
        <w:t>30. Attacks Target Positions</w:t>
      </w:r>
    </w:p>
    <w:p>
      <w:pPr>
        <w:spacing w:after="80" w:line="252" w:lineRule="auto"/>
      </w:pPr>
      <w:r>
        <w:t>Attacks target battlefield positions rather than individual Summons. A normal attack targets Main unless its text allows another target. If the Summon occupying Main changes before resolution, the attack hits whichever Summon occupies Main when it resolves. It does not follow the original creature to the Bench.</w:t>
      </w:r>
    </w:p>
    <w:p>
      <w:pPr>
        <w:spacing w:after="80" w:line="252" w:lineRule="auto"/>
      </w:pPr>
      <w:r>
        <w:t>An attack that targets a Bench position hits whichever Summon occupies that position when it resolves. If the targeted Bench position becomes empty, the attack misses.</w:t>
      </w:r>
    </w:p>
    <w:p>
      <w:pPr>
        <w:pStyle w:val="Heading1"/>
        <w:keepNext/>
        <w:spacing w:before="160" w:after="80"/>
      </w:pPr>
      <w:r>
        <w:t>31. Entering Combat</w:t>
      </w:r>
    </w:p>
    <w:p>
      <w:pPr>
        <w:spacing w:after="80" w:line="252" w:lineRule="auto"/>
      </w:pPr>
      <w:r>
        <w:t>Declaring an attack begins Combat. The attack is placed at the bottom of the Stack and does not resolve immediately. The defending player receives Priority first.</w:t>
      </w:r>
    </w:p>
    <w:p>
      <w:pPr>
        <w:pStyle w:val="Heading1"/>
        <w:keepNext/>
        <w:spacing w:before="160" w:after="80"/>
      </w:pPr>
      <w:r>
        <w:t>32. Priority</w:t>
      </w:r>
    </w:p>
    <w:p>
      <w:pPr>
        <w:spacing w:after="80" w:line="252" w:lineRule="auto"/>
      </w:pPr>
      <w:r>
        <w:t>Only the player with Priority may add an eligible Spell to the Stack. That player may either play a legal Spell or pass. Whenever a player plays a Spell or passes, Priority moves to the other player. A previous pass does not prevent a player from acting if Priority later returns to them.</w:t>
      </w:r>
    </w:p>
    <w:p>
      <w:pPr>
        <w:pStyle w:val="Heading1"/>
        <w:keepNext/>
        <w:spacing w:before="160" w:after="80"/>
      </w:pPr>
      <w:r>
        <w:t>33. Both Players Passing</w:t>
      </w:r>
    </w:p>
    <w:p>
      <w:pPr>
        <w:spacing w:after="80" w:line="252" w:lineRule="auto"/>
      </w:pPr>
      <w:r>
        <w:t>Stack resolution begins only when both players pass consecutively. Playing another effect resets the pass sequence. Example: Defender passes -&gt; Attacker plays a Spell -&gt; Defender passes -&gt; Attacker passes. The final two passes are consecutive, so resolution begins.</w:t>
      </w:r>
    </w:p>
    <w:p>
      <w:pPr>
        <w:pStyle w:val="Heading1"/>
        <w:keepNext/>
        <w:spacing w:before="160" w:after="80"/>
      </w:pPr>
      <w:r>
        <w:t>34. Spells and Timing</w:t>
      </w:r>
    </w:p>
    <w:p>
      <w:pPr>
        <w:spacing w:after="80" w:line="252" w:lineRule="auto"/>
      </w:pPr>
      <w:r>
        <w:t>Spells are immediate effects that normally use the Stack. They are broadly divided by timing into Support Spells and Attack Spells.</w:t>
      </w:r>
    </w:p>
    <w:p>
      <w:pPr>
        <w:spacing w:after="80" w:line="252" w:lineRule="auto"/>
      </w:pPr>
      <w:r>
        <w:t>Support Spells may normally be played proactively during their controller's turn or as a legal response. Attack Spells are tied to Combat and may normally be played as part of an attack or as responses to appropriate offensive effects. Individual card text may refine these timing rules.</w:t>
      </w:r>
    </w:p>
    <w:p>
      <w:pPr>
        <w:pStyle w:val="Heading1"/>
        <w:keepNext/>
        <w:spacing w:before="160" w:after="80"/>
      </w:pPr>
      <w:r>
        <w:t>35. Resolving the Stack</w:t>
      </w:r>
    </w:p>
    <w:p>
      <w:pPr>
        <w:spacing w:after="80" w:line="252" w:lineRule="auto"/>
      </w:pPr>
      <w:r>
        <w:t>Once both players pass consecutively, the Stack resolves from top to bottom: the most recently added effect resolves first and the original attack normally resolves last. Players cannot voluntarily add new cards or activate Skills during ordinary Stack resolution.</w:t>
      </w:r>
    </w:p>
    <w:p>
      <w:pPr>
        <w:pStyle w:val="Heading1"/>
        <w:keepNext/>
        <w:spacing w:before="160" w:after="80"/>
      </w:pPr>
      <w:r>
        <w:t>36. Triggered Abilities</w:t>
      </w:r>
    </w:p>
    <w:p>
      <w:pPr>
        <w:spacing w:after="80" w:line="252" w:lineRule="auto"/>
      </w:pPr>
      <w:r>
        <w:t>Triggered Abilities occur automatically when their stated event happens, such as leaving Main, entering the Bench, leaving the Bench, entering Main, or being destroyed. The trigger itself does not use the Stack; it interrupts ordinary Stack resolution and is handled automatically.</w:t>
      </w:r>
    </w:p>
    <w:p>
      <w:pPr>
        <w:pStyle w:val="Heading1"/>
        <w:keepNext/>
        <w:spacing w:before="160" w:after="80"/>
      </w:pPr>
      <w:r>
        <w:t>37. Trigger Resolution</w:t>
      </w:r>
    </w:p>
    <w:p>
      <w:pPr>
        <w:spacing w:after="80" w:line="252" w:lineRule="auto"/>
      </w:pPr>
      <w:r>
        <w:t>After a Stack effect resolves, apply its results, resolve destruction, resolve required promotions, resolve movement triggers in their prescribed order, resolve other automatic Triggered Abilities, check losing conditions, and then return to the Stack. No player receives Priority merely because a Triggered Ability occurred.</w:t>
      </w:r>
    </w:p>
    <w:p>
      <w:pPr>
        <w:pStyle w:val="Heading1"/>
        <w:keepNext/>
        <w:spacing w:before="160" w:after="80"/>
      </w:pPr>
      <w:r>
        <w:t>38. Triggers That Create Respondable Effects</w:t>
      </w:r>
    </w:p>
    <w:p>
      <w:pPr>
        <w:spacing w:after="80" w:line="252" w:lineRule="auto"/>
      </w:pPr>
      <w:r>
        <w:t>A Triggered Ability may create an effect that does use the Stack. For example: "When this Summon enters Main, fire a Ray of Light that deals 20 Damage to the opposing Main." The trigger occurs automatically, but the Ray is placed on top of the existing Stack. Stack resolution pauses and the opposing player receives Priority. Players alternate Priority until both pass consecutively, then the new Stack segment resolves before play eventually returns to the interrupted Stack.</w:t>
      </w:r>
    </w:p>
    <w:p>
      <w:pPr>
        <w:pStyle w:val="Heading1"/>
        <w:keepNext/>
        <w:spacing w:before="160" w:after="80"/>
      </w:pPr>
      <w:r>
        <w:t>39. Immediate Triggered Effects</w:t>
      </w:r>
    </w:p>
    <w:p>
      <w:pPr>
        <w:spacing w:after="80" w:line="252" w:lineRule="auto"/>
      </w:pPr>
      <w:r>
        <w:t>Not every Triggered Ability creates a response window. Effects such as "When this Summon enters the Bench, heal 20 Damage" or "When this Summon leaves Main, generate one Fire Mana" may resolve immediately. Card wording or iconography should clearly distinguish immediate triggered effects from respondable Stack effects.</w:t>
      </w:r>
    </w:p>
    <w:p>
      <w:pPr>
        <w:pStyle w:val="Heading1"/>
        <w:keepNext/>
        <w:spacing w:before="160" w:after="80"/>
      </w:pPr>
      <w:r>
        <w:t>40. No Manual Intervention During Resolution</w:t>
      </w:r>
    </w:p>
    <w:p>
      <w:pPr>
        <w:spacing w:after="80" w:line="252" w:lineRule="auto"/>
      </w:pPr>
      <w:r>
        <w:t>Once Stack resolution has begun, players cannot voluntarily interfere with it. The only interruptions are destruction, forced promotion, movement triggers, other automatic Triggered Abilities, and triggered effects that explicitly create a new respondable Stack effect. If a triggered effect creates a respondable Stack effect, normal Priority resumes for that new effect; otherwise the trigger resolves automatically and play returns to the interrupted Stack.</w:t>
      </w:r>
    </w:p>
    <w:p>
      <w:pPr>
        <w:pStyle w:val="Heading1"/>
        <w:keepNext/>
        <w:spacing w:before="160" w:after="80"/>
      </w:pPr>
      <w:r>
        <w:t>41. Trigger Priority Between Players</w:t>
      </w:r>
    </w:p>
    <w:p>
      <w:pPr>
        <w:spacing w:after="80" w:line="252" w:lineRule="auto"/>
      </w:pPr>
      <w:r>
        <w:t>When one effect causes consequences or Triggered Abilities for both players at the same time, the opposing player's consequences and triggers resolve first. Losing conditions are checked throughout that resolution. If a player loses, the game ends immediately and unresolved triggers or Stack effects do not continue. This rule prevents draws.</w:t>
      </w:r>
    </w:p>
    <w:p>
      <w:pPr>
        <w:pStyle w:val="Heading1"/>
        <w:keepNext/>
        <w:spacing w:before="160" w:after="80"/>
      </w:pPr>
      <w:r>
        <w:t>42. Simultaneous Destruction Example</w:t>
      </w:r>
    </w:p>
    <w:p>
      <w:pPr>
        <w:spacing w:after="80" w:line="252" w:lineRule="auto"/>
      </w:pPr>
      <w:r>
        <w:t>Suppose the active player causes an explosion that destroys both Main Summons. The opposing player's destruction sequence resolves first: their Summon is discarded, their loss count changes, they recover a Prize if available, promote if possible, and resolve resulting triggers. If those consequences cause the active player to meet a losing condition, the active player loses immediately even if unresolved effects would later have caused the opponent to lose.</w:t>
      </w:r>
    </w:p>
    <w:p>
      <w:pPr>
        <w:pStyle w:val="Heading1"/>
        <w:keepNext/>
        <w:spacing w:before="160" w:after="80"/>
      </w:pPr>
      <w:r>
        <w:t>43. Skills and the Stack</w:t>
      </w:r>
    </w:p>
    <w:p>
      <w:pPr>
        <w:spacing w:after="80" w:line="252" w:lineRule="auto"/>
      </w:pPr>
      <w:r>
        <w:t>A Skill does not automatically use the Stack merely because it is activated. Its card text determines whether it resolves immediately or creates a respondable Stack effect. Skills may heal, generate Mana, move Summons, apply effects, or create Stack effects as specified.</w:t>
      </w:r>
    </w:p>
    <w:p>
      <w:pPr>
        <w:pStyle w:val="Heading1"/>
        <w:keepNext/>
        <w:spacing w:before="160" w:after="80"/>
      </w:pPr>
      <w:r>
        <w:t>44. Enchantments</w:t>
      </w:r>
    </w:p>
    <w:p>
      <w:pPr>
        <w:spacing w:after="80" w:line="252" w:lineRule="auto"/>
      </w:pPr>
      <w:r>
        <w:t>Enchantments are persistent cards that remain in play after resolving. They may provide Passive effects, Triggered Abilities, attack or Skill modifiers, Mana effects, movement effects, or other ongoing rules changes. Unless stated otherwise, an Enchantment remains in play until an effect removes it.</w:t>
      </w:r>
    </w:p>
    <w:p>
      <w:pPr>
        <w:pStyle w:val="Heading1"/>
        <w:keepNext/>
        <w:spacing w:before="160" w:after="80"/>
      </w:pPr>
      <w:r>
        <w:t>45. The Active Player's Main Phase</w:t>
      </w:r>
    </w:p>
    <w:p>
      <w:pPr>
        <w:spacing w:after="80" w:line="252" w:lineRule="auto"/>
      </w:pPr>
      <w:r>
        <w:t>During the Main Phase, the active player may play Base Summons, upgrade eligible Summons, activate Skills, cast legal Support Spells, cast Enchantments, and perform their normal Retreat, as long as all costs and timing requirements are satisfied.</w:t>
      </w:r>
    </w:p>
    <w:p>
      <w:pPr>
        <w:pStyle w:val="Heading1"/>
        <w:keepNext/>
        <w:spacing w:before="160" w:after="80"/>
      </w:pPr>
      <w:r>
        <w:t>46. Combat Spells</w:t>
      </w:r>
    </w:p>
    <w:p>
      <w:pPr>
        <w:spacing w:after="80" w:line="252" w:lineRule="auto"/>
      </w:pPr>
      <w:r>
        <w:t>Once an attack is declared, the defending player receives Priority first. The defender may play a legal Support Spell, play a legal Attack Spell if its timing allows, or pass. Priority alternates until both players pass consecutively, after which Stack resolution begins.</w:t>
      </w:r>
    </w:p>
    <w:p>
      <w:pPr>
        <w:pStyle w:val="Heading1"/>
        <w:keepNext/>
        <w:spacing w:before="160" w:after="80"/>
      </w:pPr>
      <w:r>
        <w:t>47. Choosing Not to Attack</w:t>
      </w:r>
    </w:p>
    <w:p>
      <w:pPr>
        <w:spacing w:after="80" w:line="252" w:lineRule="auto"/>
      </w:pPr>
      <w:r>
        <w:t>The active player is not required to attack. If they decline, the game still provides a final Combat response opportunity. The defending player receives Priority first. If both players pass consecutively with an empty Stack, Combat ends and the turn ends.</w:t>
      </w:r>
    </w:p>
    <w:p>
      <w:pPr>
        <w:pStyle w:val="Heading1"/>
        <w:keepNext/>
        <w:spacing w:before="160" w:after="80"/>
      </w:pPr>
      <w:r>
        <w:t>48. End of Turn</w:t>
      </w:r>
    </w:p>
    <w:p>
      <w:pPr>
        <w:spacing w:after="80" w:line="252" w:lineRule="auto"/>
      </w:pPr>
      <w:r>
        <w:t>Once Combat is finished and the Stack is empty, the active player's turn ends. Unused Mana remains in the Mana Pool. Exhausted Summons remain Exhausted until Readied by an effect or during their controller's next Upkeep. The opposing player then begins their turn.</w:t>
      </w:r>
    </w:p>
    <w:p>
      <w:pPr>
        <w:pStyle w:val="Heading1"/>
        <w:keepNext/>
        <w:spacing w:before="160" w:after="80"/>
      </w:pPr>
      <w:r>
        <w:t>49. Mana Production After Upgrading</w:t>
      </w:r>
    </w:p>
    <w:p>
      <w:pPr>
        <w:spacing w:after="80" w:line="252" w:lineRule="auto"/>
      </w:pPr>
      <w:r>
        <w:t>Mana is generated only during Upkeep. If a Summon generates Mana and later upgrades during the same turn, the upgraded form does not generate additional Mana. Its new Mana characteristics apply at a later Upkeep if it remains in play.</w:t>
      </w:r>
    </w:p>
    <w:p>
      <w:pPr>
        <w:pStyle w:val="Heading1"/>
        <w:keepNext/>
        <w:spacing w:before="160" w:after="80"/>
      </w:pPr>
      <w:r>
        <w:t>50. Generic Mana Payment</w:t>
      </w:r>
    </w:p>
    <w:p>
      <w:pPr>
        <w:spacing w:after="80" w:line="252" w:lineRule="auto"/>
      </w:pPr>
      <w:r>
        <w:t>Generic costs may be paid using any Mana Type. For example, a cost of two Fire plus one Generic can be paid with two Fire and one Water, three Fire, or any other combination satisfying the two required Fire Mana plus one additional Mana.</w:t>
      </w:r>
    </w:p>
    <w:p>
      <w:pPr>
        <w:pStyle w:val="Heading1"/>
        <w:keepNext/>
        <w:spacing w:before="160" w:after="80"/>
      </w:pPr>
      <w:r>
        <w:t>51. Multi-Type Summons</w:t>
      </w:r>
    </w:p>
    <w:p>
      <w:pPr>
        <w:spacing w:after="80" w:line="252" w:lineRule="auto"/>
      </w:pPr>
      <w:r>
        <w:t>If a Summon has more than one Mana Type and normally produces one Mana, its controller chooses one of those Types during Upkeep unless the card says otherwise. It does not normally generate one Mana of every listed Type.</w:t>
      </w:r>
    </w:p>
    <w:p>
      <w:pPr>
        <w:pStyle w:val="Heading1"/>
        <w:keepNext/>
        <w:spacing w:before="160" w:after="80"/>
      </w:pPr>
      <w:r>
        <w:t>52. Once-Per-Turn Upgrade Limit</w:t>
      </w:r>
    </w:p>
    <w:p>
      <w:pPr>
        <w:spacing w:after="80" w:line="252" w:lineRule="auto"/>
      </w:pPr>
      <w:r>
        <w:t>Each Summon may be upgraded only once per turn. A Base Summon played during the current turn cannot be upgraded that turn. Therefore a Summon cannot normally progress from Base to Enhanced to Elite in one turn.</w:t>
      </w:r>
    </w:p>
    <w:p>
      <w:pPr>
        <w:pStyle w:val="Heading1"/>
        <w:keepNext/>
        <w:spacing w:before="160" w:after="80"/>
      </w:pPr>
      <w:r>
        <w:t>53. Ready Effects and Extra Skills</w:t>
      </w:r>
    </w:p>
    <w:p>
      <w:pPr>
        <w:spacing w:after="80" w:line="252" w:lineRule="auto"/>
      </w:pPr>
      <w:r>
        <w:t>If a Summon activates a Skill, becomes Exhausted, and is later Readied by an effect, it may activate another Skill. The Ready/Exhausted state is the physical tracking mechanism for Skill availability.</w:t>
      </w:r>
    </w:p>
    <w:p>
      <w:pPr>
        <w:pStyle w:val="Heading1"/>
        <w:keepNext/>
        <w:spacing w:before="160" w:after="80"/>
      </w:pPr>
      <w:r>
        <w:t>54. Exhausting Opposing Summons</w:t>
      </w:r>
    </w:p>
    <w:p>
      <w:pPr>
        <w:spacing w:after="80" w:line="252" w:lineRule="auto"/>
      </w:pPr>
      <w:r>
        <w:t>Effects may Exhaust opposing Summons to prevent voluntary Skill activation. Unless a card says otherwise, Exhaustion does not prevent Mana generation, attacking, Retreating, upgrading, Passive Abilities, or Triggered Abilities.</w:t>
      </w:r>
    </w:p>
    <w:p>
      <w:pPr>
        <w:pStyle w:val="Heading1"/>
        <w:keepNext/>
        <w:spacing w:before="160" w:after="80"/>
      </w:pPr>
      <w:r>
        <w:t>55. Changes to Maximum Life</w:t>
      </w:r>
    </w:p>
    <w:p>
      <w:pPr>
        <w:spacing w:after="80" w:line="252" w:lineRule="auto"/>
      </w:pPr>
      <w:r>
        <w:t>Whenever a Summon's maximum Life changes, immediately compare its accumulated Damage with its current Life. If Damage is equal to or greater than Life, the Summon is destroyed.</w:t>
      </w:r>
    </w:p>
    <w:p>
      <w:pPr>
        <w:pStyle w:val="Heading1"/>
        <w:keepNext/>
        <w:spacing w:before="160" w:after="80"/>
      </w:pPr>
      <w:r>
        <w:t>56. Discard Piles</w:t>
      </w:r>
    </w:p>
    <w:p>
      <w:pPr>
        <w:spacing w:after="80" w:line="252" w:lineRule="auto"/>
      </w:pPr>
      <w:r>
        <w:t>Discard piles are public information and may be inspected by either player. Destroyed upgrade chains and resolved Spells normally go to their Owner's discard pile.</w:t>
      </w:r>
    </w:p>
    <w:p>
      <w:pPr>
        <w:pStyle w:val="Heading1"/>
        <w:keepNext/>
        <w:spacing w:before="160" w:after="80"/>
      </w:pPr>
      <w:r>
        <w:t>57. Searching the Deck</w:t>
      </w:r>
    </w:p>
    <w:p>
      <w:pPr>
        <w:pStyle w:val="ListNumber"/>
        <w:spacing w:after="80" w:line="252" w:lineRule="auto"/>
      </w:pPr>
      <w:r>
        <w:t>Locate the card or cards specified by the search effect.</w:t>
      </w:r>
    </w:p>
    <w:p>
      <w:pPr>
        <w:pStyle w:val="ListNumber"/>
        <w:spacing w:after="80" w:line="252" w:lineRule="auto"/>
      </w:pPr>
      <w:r>
        <w:t>Reveal them if the effect requires it.</w:t>
      </w:r>
    </w:p>
    <w:p>
      <w:pPr>
        <w:pStyle w:val="ListNumber"/>
        <w:spacing w:after="80" w:line="252" w:lineRule="auto"/>
      </w:pPr>
      <w:r>
        <w:t>Complete the effect.</w:t>
      </w:r>
    </w:p>
    <w:p>
      <w:pPr>
        <w:pStyle w:val="ListNumber"/>
        <w:spacing w:after="80" w:line="252" w:lineRule="auto"/>
      </w:pPr>
      <w:r>
        <w:t>Shuffle the Deck.</w:t>
      </w:r>
    </w:p>
    <w:p>
      <w:pPr>
        <w:pStyle w:val="ListNumber"/>
        <w:spacing w:after="80" w:line="252" w:lineRule="auto"/>
      </w:pPr>
      <w:r>
        <w:t>Allow the opponent to cut the Deck.</w:t>
      </w:r>
    </w:p>
    <w:p>
      <w:pPr>
        <w:spacing w:after="80" w:line="252" w:lineRule="auto"/>
      </w:pPr>
      <w:r>
        <w:t>Search effects may locate Enhanced or Elite Summons when their text permits it.</w:t>
      </w:r>
    </w:p>
    <w:p>
      <w:pPr>
        <w:pStyle w:val="Heading1"/>
        <w:keepNext/>
        <w:spacing w:before="160" w:after="80"/>
      </w:pPr>
      <w:r>
        <w:t>58. Empty Deck</w:t>
      </w:r>
    </w:p>
    <w:p>
      <w:pPr>
        <w:spacing w:after="80" w:line="252" w:lineRule="auto"/>
      </w:pPr>
      <w:r>
        <w:t>A player does not lose merely because their Deck becomes empty. They lose only when required to draw a card and unable to do so.</w:t>
      </w:r>
    </w:p>
    <w:p>
      <w:pPr>
        <w:pStyle w:val="Heading1"/>
        <w:keepNext/>
        <w:spacing w:before="160" w:after="80"/>
      </w:pPr>
      <w:r>
        <w:t>59. The Starter</w:t>
      </w:r>
    </w:p>
    <w:p>
      <w:pPr>
        <w:spacing w:after="80" w:line="252" w:lineRule="auto"/>
      </w:pPr>
      <w:r>
        <w:t>The Starter is a chosen Base Summon outside the 20-card Deck. Once revealed, it behaves like any other Base Summon: it may attack, Retreat, move to the Bench, use Skills, generate Mana, upgrade, take Damage, be healed, and be destroyed. If destroyed, it goes to its Owner's discard pile.</w:t>
      </w:r>
    </w:p>
    <w:p>
      <w:pPr>
        <w:pStyle w:val="Heading1"/>
        <w:keepNext/>
        <w:spacing w:before="160" w:after="80"/>
      </w:pPr>
      <w:r>
        <w:t>60. First-Turn Victory</w:t>
      </w:r>
    </w:p>
    <w:p>
      <w:pPr>
        <w:spacing w:after="80" w:line="252" w:lineRule="auto"/>
      </w:pPr>
      <w:r>
        <w:t>There is no special first-turn protection. The first player may attack normally. If the defending Starter is destroyed while its controller has no Benched Summon, that player loses immediately. First-turn victories are legal but should be difficult through balance rather than forbidden by rule.</w:t>
      </w:r>
    </w:p>
    <w:p>
      <w:pPr>
        <w:pStyle w:val="Heading1"/>
        <w:keepNext/>
        <w:spacing w:before="160" w:after="80"/>
      </w:pPr>
      <w:r>
        <w:t>61. First-Player and Second-Player Balance</w:t>
      </w:r>
    </w:p>
    <w:p>
      <w:pPr>
        <w:spacing w:after="80" w:line="252" w:lineRule="auto"/>
      </w:pPr>
      <w:r>
        <w:t>The coin-toss winner chooses whether to play first or second. The second player receives the one-use Coin that may become one Generic Mana. There are no additional first-turn restrictions in the core engine; balance is intended to come from the Coin, card statistics, Mana costs, Starter durability, Spell design, and deck construction.</w:t>
      </w:r>
    </w:p>
    <w:p>
      <w:pPr>
        <w:pStyle w:val="Heading1"/>
        <w:keepNext/>
        <w:spacing w:before="160" w:after="80"/>
      </w:pPr>
      <w:r>
        <w:t>62. Hidden and Public Information</w:t>
      </w:r>
    </w:p>
    <w:p>
      <w:pPr>
        <w:pStyle w:val="Heading2"/>
        <w:keepNext/>
        <w:spacing w:before="160" w:after="80"/>
      </w:pPr>
      <w:r>
        <w:t>Public information</w:t>
      </w:r>
    </w:p>
    <w:p>
      <w:pPr>
        <w:pStyle w:val="ListBullet"/>
        <w:spacing w:after="80" w:line="252" w:lineRule="auto"/>
      </w:pPr>
      <w:r>
        <w:t>Summons in play</w:t>
      </w:r>
    </w:p>
    <w:p>
      <w:pPr>
        <w:pStyle w:val="ListBullet"/>
        <w:spacing w:after="80" w:line="252" w:lineRule="auto"/>
      </w:pPr>
      <w:r>
        <w:t>Damage</w:t>
      </w:r>
    </w:p>
    <w:p>
      <w:pPr>
        <w:pStyle w:val="ListBullet"/>
        <w:spacing w:after="80" w:line="252" w:lineRule="auto"/>
      </w:pPr>
      <w:r>
        <w:t>Ready/Exhausted state</w:t>
      </w:r>
    </w:p>
    <w:p>
      <w:pPr>
        <w:pStyle w:val="ListBullet"/>
        <w:spacing w:after="80" w:line="252" w:lineRule="auto"/>
      </w:pPr>
      <w:r>
        <w:t>Mana Pools</w:t>
      </w:r>
    </w:p>
    <w:p>
      <w:pPr>
        <w:pStyle w:val="ListBullet"/>
        <w:spacing w:after="80" w:line="252" w:lineRule="auto"/>
      </w:pPr>
      <w:r>
        <w:t>Enchantments</w:t>
      </w:r>
    </w:p>
    <w:p>
      <w:pPr>
        <w:pStyle w:val="ListBullet"/>
        <w:spacing w:after="80" w:line="252" w:lineRule="auto"/>
      </w:pPr>
      <w:r>
        <w:t>Discard piles</w:t>
      </w:r>
    </w:p>
    <w:p>
      <w:pPr>
        <w:pStyle w:val="ListBullet"/>
        <w:spacing w:after="80" w:line="252" w:lineRule="auto"/>
      </w:pPr>
      <w:r>
        <w:t>Cards revealed by effects</w:t>
      </w:r>
    </w:p>
    <w:p>
      <w:pPr>
        <w:pStyle w:val="ListBullet"/>
        <w:spacing w:after="80" w:line="252" w:lineRule="auto"/>
      </w:pPr>
      <w:r>
        <w:t>Number of remaining Prize Cards</w:t>
      </w:r>
    </w:p>
    <w:p>
      <w:pPr>
        <w:pStyle w:val="ListBullet"/>
        <w:spacing w:after="80" w:line="252" w:lineRule="auto"/>
      </w:pPr>
      <w:r>
        <w:t>Number of cards remaining in each Deck</w:t>
      </w:r>
    </w:p>
    <w:p>
      <w:pPr>
        <w:pStyle w:val="ListBullet"/>
        <w:spacing w:after="80" w:line="252" w:lineRule="auto"/>
      </w:pPr>
      <w:r>
        <w:t>The second player's Coin</w:t>
      </w:r>
    </w:p>
    <w:p>
      <w:pPr>
        <w:pStyle w:val="Heading2"/>
        <w:keepNext/>
        <w:spacing w:before="160" w:after="80"/>
      </w:pPr>
      <w:r>
        <w:t>Hidden information</w:t>
      </w:r>
    </w:p>
    <w:p>
      <w:pPr>
        <w:pStyle w:val="ListBullet"/>
        <w:spacing w:after="80" w:line="252" w:lineRule="auto"/>
      </w:pPr>
      <w:r>
        <w:t>Cards in hand</w:t>
      </w:r>
    </w:p>
    <w:p>
      <w:pPr>
        <w:pStyle w:val="ListBullet"/>
        <w:spacing w:after="80" w:line="252" w:lineRule="auto"/>
      </w:pPr>
      <w:r>
        <w:t>Face-down Prize Cards</w:t>
      </w:r>
    </w:p>
    <w:p>
      <w:pPr>
        <w:pStyle w:val="ListBullet"/>
        <w:spacing w:after="80" w:line="252" w:lineRule="auto"/>
      </w:pPr>
      <w:r>
        <w:t>Order and identity of cards in the Deck</w:t>
      </w:r>
    </w:p>
    <w:p>
      <w:pPr>
        <w:pStyle w:val="ListBullet"/>
        <w:spacing w:after="80" w:line="252" w:lineRule="auto"/>
      </w:pPr>
      <w:r>
        <w:t>Vault contents during an individual game unless a match format says otherwise</w:t>
      </w:r>
    </w:p>
    <w:p>
      <w:pPr>
        <w:pStyle w:val="Heading1"/>
        <w:keepNext/>
        <w:spacing w:before="160" w:after="80"/>
      </w:pPr>
      <w:r>
        <w:t>63. Core Physical Components</w:t>
      </w:r>
    </w:p>
    <w:p>
      <w:pPr>
        <w:pStyle w:val="ListBullet"/>
        <w:spacing w:after="80" w:line="252" w:lineRule="auto"/>
      </w:pPr>
      <w:r>
        <w:t>Two 20-card Decks</w:t>
      </w:r>
    </w:p>
    <w:p>
      <w:pPr>
        <w:pStyle w:val="ListBullet"/>
        <w:spacing w:after="80" w:line="252" w:lineRule="auto"/>
      </w:pPr>
      <w:r>
        <w:t>Two Starter Summons</w:t>
      </w:r>
    </w:p>
    <w:p>
      <w:pPr>
        <w:pStyle w:val="ListBullet"/>
        <w:spacing w:after="80" w:line="252" w:lineRule="auto"/>
      </w:pPr>
      <w:r>
        <w:t>Two 7-card Vaults for match play</w:t>
      </w:r>
    </w:p>
    <w:p>
      <w:pPr>
        <w:pStyle w:val="ListBullet"/>
        <w:spacing w:after="80" w:line="252" w:lineRule="auto"/>
      </w:pPr>
      <w:r>
        <w:t>One coin</w:t>
      </w:r>
    </w:p>
    <w:p>
      <w:pPr>
        <w:pStyle w:val="ListBullet"/>
        <w:spacing w:after="80" w:line="252" w:lineRule="auto"/>
      </w:pPr>
      <w:r>
        <w:t>Damage-tracking dice, preferably d20s</w:t>
      </w:r>
    </w:p>
    <w:p>
      <w:pPr>
        <w:pStyle w:val="ListBullet"/>
        <w:spacing w:after="80" w:line="252" w:lineRule="auto"/>
      </w:pPr>
      <w:r>
        <w:t>Mana counters, colored coins, or dice</w:t>
      </w:r>
    </w:p>
    <w:p>
      <w:pPr>
        <w:pStyle w:val="ListBullet"/>
        <w:spacing w:after="80" w:line="252" w:lineRule="auto"/>
      </w:pPr>
      <w:r>
        <w:t>A way to distinguish Mana Types</w:t>
      </w:r>
    </w:p>
    <w:p>
      <w:pPr>
        <w:spacing w:after="80" w:line="252" w:lineRule="auto"/>
      </w:pPr>
      <w:r>
        <w:t>Cards themselves show Ready or Exhausted state by being upright or sideways.</w:t>
      </w:r>
    </w:p>
    <w:p>
      <w:pPr>
        <w:pStyle w:val="Heading1"/>
        <w:keepNext/>
        <w:spacing w:before="160" w:after="80"/>
      </w:pPr>
      <w:r>
        <w:t>64. Core Gameplay Loop</w:t>
      </w:r>
    </w:p>
    <w:p>
      <w:pPr>
        <w:spacing w:after="80" w:line="252" w:lineRule="auto"/>
      </w:pPr>
      <w:r>
        <w:t>Setup: Choose Starter -&gt; Shuffle and Cut -&gt; Coin Toss -&gt; Draw 5 -&gt; Place 2 Prize Cards -&gt; Reveal Starters -&gt; First Player Begins.</w:t>
      </w:r>
    </w:p>
    <w:p>
      <w:pPr>
        <w:spacing w:after="80" w:line="252" w:lineRule="auto"/>
      </w:pPr>
      <w:r>
        <w:t>Turn: Ready Summons -&gt; Draw -&gt; Generate and bank Mana -&gt; Main Phase actions -&gt; Enter Combat -&gt; Declare Attack or decline -&gt; Defender receives Priority -&gt; Build Stack -&gt; Both pass -&gt; Resolve Stack -&gt; Resolve automatic triggers and any new response windows -&gt; Finish Combat -&gt; End Turn.</w:t>
      </w:r>
    </w:p>
    <w:p>
      <w:pPr>
        <w:pStyle w:val="Heading1"/>
        <w:keepNext/>
        <w:spacing w:before="160" w:after="80"/>
      </w:pPr>
      <w:r>
        <w:t>65. Core Design Principles</w:t>
      </w:r>
    </w:p>
    <w:p>
      <w:pPr>
        <w:pStyle w:val="Heading2"/>
        <w:keepNext/>
        <w:spacing w:before="160" w:after="80"/>
      </w:pPr>
      <w:r>
        <w:t>Position Matters</w:t>
      </w:r>
    </w:p>
    <w:p>
      <w:pPr>
        <w:spacing w:after="80" w:line="252" w:lineRule="auto"/>
      </w:pPr>
      <w:r>
        <w:t>Main and Bench are mechanically meaningful positions. Movement can avoid attacks, trigger abilities, protect damaged Summons, or expose new targets.</w:t>
      </w:r>
    </w:p>
    <w:p>
      <w:pPr>
        <w:pStyle w:val="Heading2"/>
        <w:keepNext/>
        <w:spacing w:before="160" w:after="80"/>
      </w:pPr>
      <w:r>
        <w:t>Summons Are Resources</w:t>
      </w:r>
    </w:p>
    <w:p>
      <w:pPr>
        <w:spacing w:after="80" w:line="252" w:lineRule="auto"/>
      </w:pPr>
      <w:r>
        <w:t>Summons are fighters, Mana generators, Skill sources, Passive sources, Trigger sources, and future Main replacements. Losing one weakens both board presence and future economy.</w:t>
      </w:r>
    </w:p>
    <w:p>
      <w:pPr>
        <w:pStyle w:val="Heading2"/>
        <w:keepNext/>
        <w:spacing w:before="160" w:after="80"/>
      </w:pPr>
      <w:r>
        <w:t>Mana Rewards Planning</w:t>
      </w:r>
    </w:p>
    <w:p>
      <w:pPr>
        <w:spacing w:after="80" w:line="252" w:lineRule="auto"/>
      </w:pPr>
      <w:r>
        <w:t>Mana persists throughout the game, allowing players to bank resources for stronger future turns and reactive Spells.</w:t>
      </w:r>
    </w:p>
    <w:p>
      <w:pPr>
        <w:pStyle w:val="Heading2"/>
        <w:keepNext/>
        <w:spacing w:before="160" w:after="80"/>
      </w:pPr>
      <w:r>
        <w:t>Skills Are Visible Actions</w:t>
      </w:r>
    </w:p>
    <w:p>
      <w:pPr>
        <w:spacing w:after="80" w:line="252" w:lineRule="auto"/>
      </w:pPr>
      <w:r>
        <w:t>Ready and Exhausted states physically communicate whether a Summon can activate a Skill.</w:t>
      </w:r>
    </w:p>
    <w:p>
      <w:pPr>
        <w:pStyle w:val="Heading2"/>
        <w:keepNext/>
        <w:spacing w:before="160" w:after="80"/>
      </w:pPr>
      <w:r>
        <w:t>Combat Creates Interaction</w:t>
      </w:r>
    </w:p>
    <w:p>
      <w:pPr>
        <w:spacing w:after="80" w:line="252" w:lineRule="auto"/>
      </w:pPr>
      <w:r>
        <w:t>The attacker initiates Combat, but the defender receives Priority first, creating defensive and offensive response play.</w:t>
      </w:r>
    </w:p>
    <w:p>
      <w:pPr>
        <w:pStyle w:val="Heading2"/>
        <w:keepNext/>
        <w:spacing w:before="160" w:after="80"/>
      </w:pPr>
      <w:r>
        <w:t>Triggers Are Deterministic</w:t>
      </w:r>
    </w:p>
    <w:p>
      <w:pPr>
        <w:spacing w:after="80" w:line="252" w:lineRule="auto"/>
      </w:pPr>
      <w:r>
        <w:t>Automatic triggers follow prescribed resolution rules, including the fixed movement order: Leaving Main -&gt; Entering Bench -&gt; Leaving Bench -&gt; Entering Main.</w:t>
      </w:r>
    </w:p>
    <w:p>
      <w:pPr>
        <w:pStyle w:val="Heading2"/>
        <w:keepNext/>
        <w:spacing w:before="160" w:after="80"/>
      </w:pPr>
      <w:r>
        <w:t>Losing Is Immediate</w:t>
      </w:r>
    </w:p>
    <w:p>
      <w:pPr>
        <w:spacing w:after="80" w:line="252" w:lineRule="auto"/>
      </w:pPr>
      <w:r>
        <w:t>Whenever a losing condition is satisfied, the game ends and unresolved effects do not continue to manufacture a draw.</w:t>
      </w:r>
    </w:p>
    <w:p>
      <w:pPr>
        <w:pStyle w:val="Heading1"/>
        <w:keepNext/>
        <w:spacing w:before="160" w:after="80"/>
      </w:pPr>
      <w:r>
        <w:t>66. Intentionally Open Design Areas</w:t>
      </w:r>
    </w:p>
    <w:p>
      <w:pPr>
        <w:spacing w:after="80" w:line="252" w:lineRule="auto"/>
      </w:pPr>
      <w:r>
        <w:t>The following systems remain deliberately open for later design and playtesting:</w:t>
      </w:r>
    </w:p>
    <w:p>
      <w:pPr>
        <w:pStyle w:val="ListBullet"/>
        <w:spacing w:after="80" w:line="252" w:lineRule="auto"/>
      </w:pPr>
      <w:r>
        <w:t>Mana Types and their mechanical identities</w:t>
      </w:r>
    </w:p>
    <w:p>
      <w:pPr>
        <w:pStyle w:val="ListBullet"/>
        <w:spacing w:after="80" w:line="252" w:lineRule="auto"/>
      </w:pPr>
      <w:r>
        <w:t>Weaknesses or resistances, if any</w:t>
      </w:r>
    </w:p>
    <w:p>
      <w:pPr>
        <w:pStyle w:val="ListBullet"/>
        <w:spacing w:after="80" w:line="252" w:lineRule="auto"/>
      </w:pPr>
      <w:r>
        <w:t>Standard Life and Damage ranges</w:t>
      </w:r>
    </w:p>
    <w:p>
      <w:pPr>
        <w:pStyle w:val="ListBullet"/>
        <w:spacing w:after="80" w:line="252" w:lineRule="auto"/>
      </w:pPr>
      <w:r>
        <w:t>Standard attack and Skill Mana costs</w:t>
      </w:r>
    </w:p>
    <w:p>
      <w:pPr>
        <w:pStyle w:val="ListBullet"/>
        <w:spacing w:after="80" w:line="252" w:lineRule="auto"/>
      </w:pPr>
      <w:r>
        <w:t>Starter balance</w:t>
      </w:r>
    </w:p>
    <w:p>
      <w:pPr>
        <w:pStyle w:val="ListBullet"/>
        <w:spacing w:after="80" w:line="252" w:lineRule="auto"/>
      </w:pPr>
      <w:r>
        <w:t>Enhanced and Elite power curves</w:t>
      </w:r>
    </w:p>
    <w:p>
      <w:pPr>
        <w:pStyle w:val="ListBullet"/>
        <w:spacing w:after="80" w:line="252" w:lineRule="auto"/>
      </w:pPr>
      <w:r>
        <w:t>Spell terminology, timing keywords, and icons</w:t>
      </w:r>
    </w:p>
    <w:p>
      <w:pPr>
        <w:pStyle w:val="ListBullet"/>
        <w:spacing w:after="80" w:line="252" w:lineRule="auto"/>
      </w:pPr>
      <w:r>
        <w:t>Enchantment limits</w:t>
      </w:r>
    </w:p>
    <w:p>
      <w:pPr>
        <w:pStyle w:val="ListBullet"/>
        <w:spacing w:after="80" w:line="252" w:lineRule="auto"/>
      </w:pPr>
      <w:r>
        <w:t>Card rarity</w:t>
      </w:r>
    </w:p>
    <w:p>
      <w:pPr>
        <w:pStyle w:val="ListBullet"/>
        <w:spacing w:after="80" w:line="252" w:lineRule="auto"/>
      </w:pPr>
      <w:r>
        <w:t>Formal tournament and Vault rules</w:t>
      </w:r>
    </w:p>
    <w:p>
      <w:pPr>
        <w:pStyle w:val="ListBullet"/>
        <w:spacing w:after="80" w:line="252" w:lineRule="auto"/>
      </w:pPr>
      <w:r>
        <w:t>Whether Starters may change between games of a match</w:t>
      </w:r>
    </w:p>
    <w:p>
      <w:pPr>
        <w:pStyle w:val="ListBullet"/>
        <w:spacing w:after="80" w:line="252" w:lineRule="auto"/>
      </w:pPr>
      <w:r>
        <w:t>Additional formats and alternative deck sizes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Summoners - Core Rules Engine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