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F69" w:rsidRDefault="00E83F69" w:rsidP="00E83F6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PROJECT SCOPE:</w:t>
      </w:r>
    </w:p>
    <w:p w:rsidR="00000000" w:rsidRDefault="00715C97" w:rsidP="00E83F6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3F69">
        <w:rPr>
          <w:rFonts w:ascii="Times New Roman" w:hAnsi="Times New Roman" w:cs="Times New Roman"/>
          <w:b/>
          <w:sz w:val="28"/>
          <w:szCs w:val="28"/>
          <w:u w:val="single"/>
        </w:rPr>
        <w:t>Setup a Website using an artifact (tooplate.com) on an EC2 instance and create an ELB for the service</w:t>
      </w:r>
    </w:p>
    <w:p w:rsidR="00686459" w:rsidRDefault="00686459" w:rsidP="00E83F69">
      <w:pPr>
        <w:rPr>
          <w:rFonts w:ascii="Times New Roman" w:hAnsi="Times New Roman" w:cs="Times New Roman"/>
          <w:sz w:val="28"/>
          <w:szCs w:val="28"/>
        </w:rPr>
      </w:pPr>
    </w:p>
    <w:p w:rsidR="00686459" w:rsidRDefault="00686459" w:rsidP="00E83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STEPS:</w:t>
      </w:r>
      <w:r w:rsidR="005F58B2">
        <w:rPr>
          <w:rFonts w:ascii="Times New Roman" w:hAnsi="Times New Roman" w:cs="Times New Roman"/>
          <w:sz w:val="28"/>
          <w:szCs w:val="28"/>
        </w:rPr>
        <w:t xml:space="preserve"> (Remember AMI can be used to change region of your Instance)</w:t>
      </w:r>
    </w:p>
    <w:p w:rsidR="001D0B72" w:rsidRPr="00EF16AB" w:rsidRDefault="00936223" w:rsidP="00EF16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16AB">
        <w:rPr>
          <w:rFonts w:ascii="Times New Roman" w:hAnsi="Times New Roman" w:cs="Times New Roman"/>
          <w:sz w:val="28"/>
          <w:szCs w:val="28"/>
        </w:rPr>
        <w:t>Login to your AWS console</w:t>
      </w:r>
    </w:p>
    <w:p w:rsidR="00936223" w:rsidRPr="00EF16AB" w:rsidRDefault="00936223" w:rsidP="00EF16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16AB">
        <w:rPr>
          <w:rFonts w:ascii="Times New Roman" w:hAnsi="Times New Roman" w:cs="Times New Roman"/>
          <w:sz w:val="28"/>
          <w:szCs w:val="28"/>
        </w:rPr>
        <w:t>Create an EC2 instance</w:t>
      </w:r>
      <w:r w:rsidR="00EF16AB" w:rsidRPr="00EF16AB">
        <w:rPr>
          <w:rFonts w:ascii="Times New Roman" w:hAnsi="Times New Roman" w:cs="Times New Roman"/>
          <w:sz w:val="28"/>
          <w:szCs w:val="28"/>
        </w:rPr>
        <w:t>, provision it using the script below:</w:t>
      </w:r>
    </w:p>
    <w:tbl>
      <w:tblPr>
        <w:tblStyle w:val="TableGrid"/>
        <w:tblW w:w="0" w:type="auto"/>
        <w:tblLook w:val="04A0"/>
      </w:tblPr>
      <w:tblGrid>
        <w:gridCol w:w="11466"/>
      </w:tblGrid>
      <w:tr w:rsidR="00EF16AB" w:rsidTr="00EF16AB">
        <w:tc>
          <w:tcPr>
            <w:tcW w:w="11466" w:type="dxa"/>
          </w:tcPr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#!/bin/bash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# Variable Declaration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#PACKAGE="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httpd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wget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unzip"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#SVC="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httpd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URL='https://www.tooplate.com/zip-templates/2098_health.zip'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ART_NAME='2098_health'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TEMPDIR="/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tmp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webfiles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yum --help &amp;&gt; /dev/null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gram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[ $? -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eq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0 ]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then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# Set Variables for 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CentOS</w:t>
            </w:r>
            <w:proofErr w:type="spellEnd"/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PACKAGE="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httpd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wget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unzip"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SVC="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httpd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echo "Running Setup on 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CentOS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# Installing Dependencies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echo "########################################"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gram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echo</w:t>
            </w:r>
            <w:proofErr w:type="gram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"Installing packages."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echo "########################################"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yum install $PACKAGE -y &gt; /dev/null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echo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# Start &amp; Enable Service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echo "########################################"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echo "Start &amp; Enable HTTPD Service"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echo "########################################"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systemctl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start $SVC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systemctl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enable $SVC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echo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# Creating Temp Directory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echo "########################################"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echo "Starting Artifact Deployment"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echo "########################################"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mkdir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-p $TEMPDIR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cd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$TEMPDIR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echo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wget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$URL &gt; /dev/null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unzip $ART_NAME.zip &gt; /dev/null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cp -r $ART_NAME/* /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/www/html/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echo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# Bounce Service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echo "########################################"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echo "Restarting HTTPD service"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echo "########################################"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systemctl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restart $SVC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echo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# Clean Up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echo "########################################"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echo "Removing Temporary Files"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echo "########################################"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rm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rf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$TEMPDIR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echo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systemctl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status $SVC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ls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/www/html/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else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 # Set Variables for 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Ubuntu</w:t>
            </w:r>
            <w:proofErr w:type="spellEnd"/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PACKAGE="apache2 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wget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unzip"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SVC="apache2"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echo "Running Setup on 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CentOS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# Installing Dependencies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echo "########################################"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gram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echo</w:t>
            </w:r>
            <w:proofErr w:type="gram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"Installing packages."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echo "########################################"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apt update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apt install $PACKAGE -y &gt; /dev/null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echo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# Start &amp; Enable Service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echo "########################################"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echo "Start &amp; Enable HTTPD Service"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echo "########################################"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systemctl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start $SVC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systemctl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enable $SVC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echo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# Creating Temp Directory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echo "########################################"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echo "Starting Artifact Deployment"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echo "########################################"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mkdir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-p $TEMPDIR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cd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$TEMPDIR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echo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wget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$URL &gt; /dev/null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unzip $ART_NAME.zip &gt; /dev/null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cp -r $ART_NAME/* /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/www/html/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echo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# Bounce Service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echo "########################################"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echo "Restarting HTTPD service"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echo "########################################"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systemctl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restart $SVC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echo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# Clean Up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echo "########################################"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echo "Removing Temporary Files"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echo "########################################"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rm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rf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$TEMPDIR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echo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systemctl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status $SVC</w:t>
            </w:r>
          </w:p>
          <w:p w:rsidR="00EF16AB" w:rsidRPr="00EF16AB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ls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/www/html/</w:t>
            </w:r>
          </w:p>
          <w:p w:rsidR="00EF16AB" w:rsidRPr="00686459" w:rsidRDefault="00EF16AB" w:rsidP="00EF1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16AB">
              <w:rPr>
                <w:rFonts w:ascii="Times New Roman" w:hAnsi="Times New Roman" w:cs="Times New Roman"/>
                <w:sz w:val="28"/>
                <w:szCs w:val="28"/>
              </w:rPr>
              <w:t>fi</w:t>
            </w:r>
            <w:proofErr w:type="spellEnd"/>
          </w:p>
          <w:p w:rsidR="00EF16AB" w:rsidRDefault="00EF16AB" w:rsidP="00E83F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F16AB" w:rsidRDefault="00EF16AB" w:rsidP="00E83F69">
      <w:pPr>
        <w:rPr>
          <w:rFonts w:ascii="Times New Roman" w:hAnsi="Times New Roman" w:cs="Times New Roman"/>
          <w:sz w:val="28"/>
          <w:szCs w:val="28"/>
        </w:rPr>
      </w:pPr>
    </w:p>
    <w:p w:rsidR="00EF16AB" w:rsidRPr="005F58B2" w:rsidRDefault="000E26BD" w:rsidP="005F58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58B2">
        <w:rPr>
          <w:rFonts w:ascii="Times New Roman" w:hAnsi="Times New Roman" w:cs="Times New Roman"/>
          <w:sz w:val="28"/>
          <w:szCs w:val="28"/>
        </w:rPr>
        <w:t>Create an AMI by selecting the instance, click Actions drop down, click create image</w:t>
      </w:r>
    </w:p>
    <w:p w:rsidR="00385BC2" w:rsidRDefault="00385BC2" w:rsidP="005F58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58B2">
        <w:rPr>
          <w:rFonts w:ascii="Times New Roman" w:hAnsi="Times New Roman" w:cs="Times New Roman"/>
          <w:sz w:val="28"/>
          <w:szCs w:val="28"/>
        </w:rPr>
        <w:t>Remember Snapshot is used to create volumes while AMI is used to create an Instance</w:t>
      </w:r>
    </w:p>
    <w:p w:rsidR="005F58B2" w:rsidRPr="005F58B2" w:rsidRDefault="005F58B2" w:rsidP="005F58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58B2" w:rsidRDefault="005F58B2" w:rsidP="00E83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7143750" cy="38938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89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8B2" w:rsidRPr="005407CC" w:rsidRDefault="005F58B2" w:rsidP="00E83F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58B2">
        <w:rPr>
          <w:rFonts w:ascii="Times New Roman" w:hAnsi="Times New Roman" w:cs="Times New Roman"/>
          <w:sz w:val="28"/>
          <w:szCs w:val="28"/>
        </w:rPr>
        <w:t>continue the settings professionally and click create AMI</w:t>
      </w:r>
    </w:p>
    <w:p w:rsidR="005F58B2" w:rsidRDefault="005F58B2" w:rsidP="00E83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143750" cy="41452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14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7CC" w:rsidRDefault="005407CC" w:rsidP="000221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2105">
        <w:rPr>
          <w:rFonts w:ascii="Times New Roman" w:hAnsi="Times New Roman" w:cs="Times New Roman"/>
          <w:sz w:val="28"/>
          <w:szCs w:val="28"/>
        </w:rPr>
        <w:t>Go to Images (AMI) section on the left, select your AMI and you can launch it same way you launch instances</w:t>
      </w:r>
      <w:r w:rsidR="00022105">
        <w:rPr>
          <w:rFonts w:ascii="Times New Roman" w:hAnsi="Times New Roman" w:cs="Times New Roman"/>
          <w:sz w:val="28"/>
          <w:szCs w:val="28"/>
        </w:rPr>
        <w:t xml:space="preserve"> (Remember to</w:t>
      </w:r>
      <w:r w:rsidR="007B1198">
        <w:rPr>
          <w:rFonts w:ascii="Times New Roman" w:hAnsi="Times New Roman" w:cs="Times New Roman"/>
          <w:sz w:val="28"/>
          <w:szCs w:val="28"/>
        </w:rPr>
        <w:t xml:space="preserve"> create &amp;</w:t>
      </w:r>
      <w:r w:rsidR="00022105">
        <w:rPr>
          <w:rFonts w:ascii="Times New Roman" w:hAnsi="Times New Roman" w:cs="Times New Roman"/>
          <w:sz w:val="28"/>
          <w:szCs w:val="28"/>
        </w:rPr>
        <w:t xml:space="preserve"> use Launch Template</w:t>
      </w:r>
      <w:r w:rsidR="007B1198">
        <w:rPr>
          <w:rFonts w:ascii="Times New Roman" w:hAnsi="Times New Roman" w:cs="Times New Roman"/>
          <w:sz w:val="28"/>
          <w:szCs w:val="28"/>
        </w:rPr>
        <w:t xml:space="preserve"> using the AMI</w:t>
      </w:r>
      <w:r w:rsidR="00022105">
        <w:rPr>
          <w:rFonts w:ascii="Times New Roman" w:hAnsi="Times New Roman" w:cs="Times New Roman"/>
          <w:sz w:val="28"/>
          <w:szCs w:val="28"/>
        </w:rPr>
        <w:t>)</w:t>
      </w:r>
    </w:p>
    <w:p w:rsidR="00022105" w:rsidRDefault="007B1198" w:rsidP="000221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your endpoints, go to Load Balancing on the left pane, click on Target groups</w:t>
      </w:r>
    </w:p>
    <w:p w:rsidR="007B1198" w:rsidRDefault="007B1198" w:rsidP="000221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Target groups (Group of running instances)</w:t>
      </w:r>
    </w:p>
    <w:p w:rsidR="0038454B" w:rsidRDefault="0038454B" w:rsidP="000221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Provide the settings professionally and Health checks part</w:t>
      </w:r>
    </w:p>
    <w:p w:rsidR="0038454B" w:rsidRDefault="0038454B" w:rsidP="000221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 Targets, pick the instances to link up</w:t>
      </w:r>
      <w:r w:rsidR="006F75AD">
        <w:rPr>
          <w:rFonts w:ascii="Times New Roman" w:hAnsi="Times New Roman" w:cs="Times New Roman"/>
          <w:sz w:val="28"/>
          <w:szCs w:val="28"/>
        </w:rPr>
        <w:t xml:space="preserve"> and click create target</w:t>
      </w:r>
    </w:p>
    <w:p w:rsidR="008B1D28" w:rsidRDefault="006F75AD" w:rsidP="000221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Load Balancer on the left pane, and click on create</w:t>
      </w:r>
    </w:p>
    <w:p w:rsidR="006F75AD" w:rsidRDefault="009B0E14" w:rsidP="000221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r w:rsidR="00F71100">
        <w:rPr>
          <w:rFonts w:ascii="Times New Roman" w:hAnsi="Times New Roman" w:cs="Times New Roman"/>
          <w:sz w:val="28"/>
          <w:szCs w:val="28"/>
        </w:rPr>
        <w:t>Application Load Balancers</w:t>
      </w:r>
      <w:r w:rsidR="00C0468B">
        <w:rPr>
          <w:rFonts w:ascii="Times New Roman" w:hAnsi="Times New Roman" w:cs="Times New Roman"/>
          <w:sz w:val="28"/>
          <w:szCs w:val="28"/>
        </w:rPr>
        <w:t>, provide settings professionally and click view load balancers</w:t>
      </w:r>
    </w:p>
    <w:p w:rsidR="0016478E" w:rsidRDefault="0016478E" w:rsidP="000221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copy the DNS name from the load balancer created and paste in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</w:p>
    <w:p w:rsidR="00F71100" w:rsidRDefault="0016478E" w:rsidP="000221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it doesn’t work, check your </w:t>
      </w:r>
      <w:r w:rsidR="0098187E">
        <w:rPr>
          <w:rFonts w:ascii="Times New Roman" w:hAnsi="Times New Roman" w:cs="Times New Roman"/>
          <w:sz w:val="28"/>
          <w:szCs w:val="28"/>
        </w:rPr>
        <w:t xml:space="preserve">target group health check or </w:t>
      </w:r>
      <w:r>
        <w:rPr>
          <w:rFonts w:ascii="Times New Roman" w:hAnsi="Times New Roman" w:cs="Times New Roman"/>
          <w:sz w:val="28"/>
          <w:szCs w:val="28"/>
        </w:rPr>
        <w:t>security groups</w:t>
      </w:r>
      <w:r w:rsidR="0098187E">
        <w:rPr>
          <w:rFonts w:ascii="Times New Roman" w:hAnsi="Times New Roman" w:cs="Times New Roman"/>
          <w:sz w:val="28"/>
          <w:szCs w:val="28"/>
        </w:rPr>
        <w:t xml:space="preserve"> or both.</w:t>
      </w:r>
    </w:p>
    <w:p w:rsidR="00EB4EBB" w:rsidRPr="00022105" w:rsidRDefault="00EB4EBB" w:rsidP="000221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both </w:t>
      </w:r>
      <w:proofErr w:type="gramStart"/>
      <w:r>
        <w:rPr>
          <w:rFonts w:ascii="Times New Roman" w:hAnsi="Times New Roman" w:cs="Times New Roman"/>
          <w:sz w:val="28"/>
          <w:szCs w:val="28"/>
        </w:rPr>
        <w:t>instance</w:t>
      </w:r>
      <w:proofErr w:type="gramEnd"/>
      <w:r>
        <w:rPr>
          <w:rFonts w:ascii="Times New Roman" w:hAnsi="Times New Roman" w:cs="Times New Roman"/>
          <w:sz w:val="28"/>
          <w:szCs w:val="28"/>
        </w:rPr>
        <w:t>, in the security group allow port 80 from the security group of the load balancer.</w:t>
      </w:r>
    </w:p>
    <w:p w:rsidR="005407CC" w:rsidRDefault="005407CC" w:rsidP="00E83F69">
      <w:pPr>
        <w:rPr>
          <w:rFonts w:ascii="Times New Roman" w:hAnsi="Times New Roman" w:cs="Times New Roman"/>
          <w:sz w:val="28"/>
          <w:szCs w:val="28"/>
        </w:rPr>
      </w:pPr>
    </w:p>
    <w:p w:rsidR="005F58B2" w:rsidRDefault="005F58B2" w:rsidP="00E83F69">
      <w:pPr>
        <w:rPr>
          <w:rFonts w:ascii="Times New Roman" w:hAnsi="Times New Roman" w:cs="Times New Roman"/>
          <w:sz w:val="28"/>
          <w:szCs w:val="28"/>
        </w:rPr>
      </w:pPr>
    </w:p>
    <w:sectPr w:rsidR="005F58B2" w:rsidSect="00715C97">
      <w:pgSz w:w="12240" w:h="15840"/>
      <w:pgMar w:top="180" w:right="630" w:bottom="36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642C56"/>
    <w:multiLevelType w:val="hybridMultilevel"/>
    <w:tmpl w:val="313E9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C575B4"/>
    <w:multiLevelType w:val="hybridMultilevel"/>
    <w:tmpl w:val="004A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1412F0"/>
    <w:multiLevelType w:val="hybridMultilevel"/>
    <w:tmpl w:val="6FA48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15C97"/>
    <w:rsid w:val="00022105"/>
    <w:rsid w:val="000E26BD"/>
    <w:rsid w:val="0016478E"/>
    <w:rsid w:val="001D0B72"/>
    <w:rsid w:val="0038454B"/>
    <w:rsid w:val="00385BC2"/>
    <w:rsid w:val="005407CC"/>
    <w:rsid w:val="005F58B2"/>
    <w:rsid w:val="00686459"/>
    <w:rsid w:val="006F75AD"/>
    <w:rsid w:val="00715C97"/>
    <w:rsid w:val="007B1198"/>
    <w:rsid w:val="008B1D28"/>
    <w:rsid w:val="00936223"/>
    <w:rsid w:val="0098187E"/>
    <w:rsid w:val="009B0E14"/>
    <w:rsid w:val="00C0468B"/>
    <w:rsid w:val="00E83F69"/>
    <w:rsid w:val="00EB4EBB"/>
    <w:rsid w:val="00EF16AB"/>
    <w:rsid w:val="00F71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6AB"/>
    <w:pPr>
      <w:ind w:left="720"/>
      <w:contextualSpacing/>
    </w:pPr>
  </w:style>
  <w:style w:type="table" w:styleId="TableGrid">
    <w:name w:val="Table Grid"/>
    <w:basedOn w:val="TableNormal"/>
    <w:uiPriority w:val="59"/>
    <w:rsid w:val="00EF16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5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8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18</cp:revision>
  <dcterms:created xsi:type="dcterms:W3CDTF">2022-12-02T10:37:00Z</dcterms:created>
  <dcterms:modified xsi:type="dcterms:W3CDTF">2022-12-02T12:47:00Z</dcterms:modified>
</cp:coreProperties>
</file>