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rPr>
          <w:rFonts w:asciiTheme="majorHAnsi" w:eastAsiaTheme="majorEastAsia" w:hAnsiTheme="majorHAnsi" w:cstheme="majorBidi"/>
          <w:b/>
          <w:bCs/>
          <w:color w:val="323E4F" w:themeColor="text2" w:themeShade="BF"/>
          <w:sz w:val="30"/>
          <w:szCs w:val="36"/>
        </w:rPr>
      </w:sdtEndPr>
      <w:sdtContent>
        <w:sdt>
          <w:sdtPr>
            <w:rPr>
              <w:rFonts w:ascii="Georgia" w:eastAsia="Times New Roman" w:hAnsi="Georgia" w:cs="Times New Roman"/>
              <w:color w:val="666666"/>
              <w:kern w:val="36"/>
              <w:sz w:val="48"/>
              <w:szCs w:val="48"/>
            </w:rPr>
            <w:alias w:val="Post Title"/>
            <w:id w:val="89512082"/>
            <w:placeholder>
              <w:docPart w:val="89512082"/>
            </w:placeholder>
            <w:dataBinding w:xpath="/ns0:BlogPostInfo/ns0:PostTitle" w:storeItemID="{5F329CAD-B019-4FA6-9FEF-74898909AD20}"/>
            <w:text/>
          </w:sdtPr>
          <w:sdtEndPr/>
          <w:sdtContent>
            <w:p w14:paraId="7BC141D6" w14:textId="5D31CA4E" w:rsidR="00E947D7" w:rsidRDefault="008E2745">
              <w:pPr>
                <w:pStyle w:val="Publishwithline"/>
              </w:pPr>
              <w:r w:rsidRPr="00F22F7D">
                <w:rPr>
                  <w:rFonts w:ascii="Georgia" w:eastAsia="Times New Roman" w:hAnsi="Georgia" w:cs="Times New Roman"/>
                  <w:color w:val="666666"/>
                  <w:kern w:val="36"/>
                  <w:sz w:val="48"/>
                  <w:szCs w:val="48"/>
                </w:rPr>
                <w:t>AWS Organizations</w:t>
              </w:r>
            </w:p>
          </w:sdtContent>
        </w:sdt>
        <w:p w14:paraId="4007A0B5" w14:textId="77777777" w:rsidR="00E947D7" w:rsidRDefault="00E947D7">
          <w:pPr>
            <w:pStyle w:val="underline"/>
          </w:pPr>
        </w:p>
        <w:p w14:paraId="7FBEFF02" w14:textId="77777777" w:rsidR="008E2745" w:rsidRDefault="0070191C">
          <w:pPr>
            <w:pStyle w:val="Heading1"/>
            <w:shd w:val="clear" w:color="auto" w:fill="FFFFFF"/>
            <w:spacing w:before="0"/>
            <w:textAlignment w:val="baseline"/>
            <w:divId w:val="1841433302"/>
          </w:pPr>
        </w:p>
      </w:sdtContent>
    </w:sdt>
    <w:p w14:paraId="5DA7D761" w14:textId="4D7E4236" w:rsidR="008E2745" w:rsidRPr="008E2745" w:rsidRDefault="008E2745">
      <w:pPr>
        <w:pStyle w:val="Heading1"/>
        <w:shd w:val="clear" w:color="auto" w:fill="FFFFFF"/>
        <w:spacing w:before="0"/>
        <w:textAlignment w:val="baseline"/>
        <w:divId w:val="1841433302"/>
        <w:rPr>
          <w:rFonts w:ascii="inherit" w:hAnsi="inherit"/>
          <w:b w:val="0"/>
          <w:bCs w:val="0"/>
          <w:color w:val="666666"/>
          <w:sz w:val="42"/>
          <w:szCs w:val="42"/>
          <w:bdr w:val="none" w:sz="0" w:space="0" w:color="auto" w:frame="1"/>
        </w:rPr>
      </w:pPr>
      <w:r w:rsidRPr="008E2745">
        <w:rPr>
          <w:rFonts w:ascii="inherit" w:hAnsi="inherit"/>
          <w:b w:val="0"/>
          <w:bCs w:val="0"/>
          <w:color w:val="666666"/>
          <w:sz w:val="42"/>
          <w:szCs w:val="42"/>
          <w:bdr w:val="none" w:sz="0" w:space="0" w:color="auto" w:frame="1"/>
        </w:rPr>
        <w:t>AWS Organizations</w:t>
      </w:r>
    </w:p>
    <w:p w14:paraId="0AFE8739" w14:textId="77777777" w:rsidR="008E2745" w:rsidRPr="00DE1D83" w:rsidRDefault="008E2745" w:rsidP="008E2745">
      <w:pPr>
        <w:numPr>
          <w:ilvl w:val="0"/>
          <w:numId w:val="7"/>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AWS Organizations is an account management service that enables consolidating multiple AWS accounts into an </w:t>
      </w:r>
      <w:r w:rsidRPr="00DE1D83">
        <w:rPr>
          <w:rStyle w:val="Emphasis"/>
          <w:rFonts w:ascii="inherit" w:hAnsi="inherit"/>
          <w:color w:val="00B050"/>
          <w:sz w:val="27"/>
          <w:szCs w:val="27"/>
          <w:bdr w:val="none" w:sz="0" w:space="0" w:color="auto" w:frame="1"/>
        </w:rPr>
        <w:t>organization</w:t>
      </w:r>
      <w:r w:rsidRPr="00DE1D83">
        <w:rPr>
          <w:rFonts w:ascii="inherit" w:hAnsi="inherit"/>
          <w:color w:val="00B050"/>
          <w:sz w:val="27"/>
          <w:szCs w:val="27"/>
        </w:rPr>
        <w:t> that can be created and centrally managed.</w:t>
      </w:r>
    </w:p>
    <w:p w14:paraId="61964728" w14:textId="77777777" w:rsidR="008E2745" w:rsidRPr="00DE1D83" w:rsidRDefault="008E2745" w:rsidP="008E2745">
      <w:pPr>
        <w:numPr>
          <w:ilvl w:val="0"/>
          <w:numId w:val="7"/>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AWS Organizations includes </w:t>
      </w:r>
      <w:hyperlink r:id="rId9" w:history="1">
        <w:r w:rsidRPr="00DE1D83">
          <w:rPr>
            <w:rStyle w:val="Hyperlink"/>
            <w:rFonts w:ascii="inherit" w:hAnsi="inherit"/>
            <w:color w:val="00B050"/>
            <w:sz w:val="27"/>
            <w:szCs w:val="27"/>
            <w:bdr w:val="none" w:sz="0" w:space="0" w:color="auto" w:frame="1"/>
          </w:rPr>
          <w:t>consolidated billing</w:t>
        </w:r>
      </w:hyperlink>
      <w:r w:rsidRPr="00DE1D83">
        <w:rPr>
          <w:rFonts w:ascii="inherit" w:hAnsi="inherit"/>
          <w:color w:val="00B050"/>
          <w:sz w:val="27"/>
          <w:szCs w:val="27"/>
        </w:rPr>
        <w:t> and account management capabilities that enable one to better meet the budgetary, security, and compliance needs of your business.</w:t>
      </w:r>
    </w:p>
    <w:p w14:paraId="5D34C53D" w14:textId="77777777" w:rsidR="008E2745" w:rsidRPr="00DE1D83" w:rsidRDefault="008E2745" w:rsidP="008E2745">
      <w:pPr>
        <w:numPr>
          <w:ilvl w:val="0"/>
          <w:numId w:val="7"/>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As an administrator of an organization, new accounts can be created in an organization and invite existing accounts to join the organization.</w:t>
      </w:r>
    </w:p>
    <w:p w14:paraId="4C7F8ABA" w14:textId="77777777" w:rsidR="008E2745" w:rsidRPr="00DE1D83" w:rsidRDefault="008E2745" w:rsidP="008E2745">
      <w:pPr>
        <w:numPr>
          <w:ilvl w:val="0"/>
          <w:numId w:val="7"/>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AWS Organizations enables you to</w:t>
      </w:r>
    </w:p>
    <w:p w14:paraId="53F9EC0B" w14:textId="77777777" w:rsidR="008E2745" w:rsidRPr="00DE1D83" w:rsidRDefault="008E2745" w:rsidP="008E2745">
      <w:pPr>
        <w:numPr>
          <w:ilvl w:val="1"/>
          <w:numId w:val="7"/>
        </w:numPr>
        <w:shd w:val="clear" w:color="auto" w:fill="FFFFFF"/>
        <w:spacing w:after="0"/>
        <w:ind w:left="2250"/>
        <w:textAlignment w:val="baseline"/>
        <w:divId w:val="1841433302"/>
        <w:rPr>
          <w:rFonts w:ascii="inherit" w:hAnsi="inherit"/>
          <w:color w:val="00B050"/>
          <w:sz w:val="27"/>
          <w:szCs w:val="27"/>
        </w:rPr>
      </w:pPr>
      <w:r w:rsidRPr="00DE1D83">
        <w:rPr>
          <w:rFonts w:ascii="inherit" w:hAnsi="inherit"/>
          <w:color w:val="00B050"/>
          <w:sz w:val="27"/>
          <w:szCs w:val="27"/>
        </w:rPr>
        <w:t>Centrally manage policies across multiple AWS accounts</w:t>
      </w:r>
    </w:p>
    <w:p w14:paraId="35E1401B" w14:textId="77777777" w:rsidR="008E2745" w:rsidRPr="00DE1D83" w:rsidRDefault="008E2745" w:rsidP="008E2745">
      <w:pPr>
        <w:numPr>
          <w:ilvl w:val="1"/>
          <w:numId w:val="7"/>
        </w:numPr>
        <w:shd w:val="clear" w:color="auto" w:fill="FFFFFF"/>
        <w:spacing w:after="0"/>
        <w:ind w:left="2250"/>
        <w:textAlignment w:val="baseline"/>
        <w:divId w:val="1841433302"/>
        <w:rPr>
          <w:rFonts w:ascii="inherit" w:hAnsi="inherit"/>
          <w:color w:val="00B050"/>
          <w:sz w:val="27"/>
          <w:szCs w:val="27"/>
        </w:rPr>
      </w:pPr>
      <w:r w:rsidRPr="00DE1D83">
        <w:rPr>
          <w:rFonts w:ascii="inherit" w:hAnsi="inherit"/>
          <w:color w:val="00B050"/>
          <w:sz w:val="27"/>
          <w:szCs w:val="27"/>
        </w:rPr>
        <w:t>Control access to AWS services</w:t>
      </w:r>
    </w:p>
    <w:p w14:paraId="1D652B0B" w14:textId="77777777" w:rsidR="008E2745" w:rsidRPr="00DE1D83" w:rsidRDefault="008E2745" w:rsidP="008E2745">
      <w:pPr>
        <w:numPr>
          <w:ilvl w:val="1"/>
          <w:numId w:val="7"/>
        </w:numPr>
        <w:shd w:val="clear" w:color="auto" w:fill="FFFFFF"/>
        <w:spacing w:after="0"/>
        <w:ind w:left="2250"/>
        <w:textAlignment w:val="baseline"/>
        <w:divId w:val="1841433302"/>
        <w:rPr>
          <w:rFonts w:ascii="inherit" w:hAnsi="inherit"/>
          <w:color w:val="00B050"/>
          <w:sz w:val="27"/>
          <w:szCs w:val="27"/>
        </w:rPr>
      </w:pPr>
      <w:r w:rsidRPr="00DE1D83">
        <w:rPr>
          <w:rFonts w:ascii="inherit" w:hAnsi="inherit"/>
          <w:color w:val="00B050"/>
          <w:sz w:val="27"/>
          <w:szCs w:val="27"/>
        </w:rPr>
        <w:t>Automate AWS account creation and management</w:t>
      </w:r>
    </w:p>
    <w:p w14:paraId="4D3119AA" w14:textId="77777777" w:rsidR="008E2745" w:rsidRPr="00DE1D83" w:rsidRDefault="008E2745" w:rsidP="008E2745">
      <w:pPr>
        <w:numPr>
          <w:ilvl w:val="1"/>
          <w:numId w:val="7"/>
        </w:numPr>
        <w:shd w:val="clear" w:color="auto" w:fill="FFFFFF"/>
        <w:spacing w:after="0"/>
        <w:ind w:left="2250"/>
        <w:textAlignment w:val="baseline"/>
        <w:divId w:val="1841433302"/>
        <w:rPr>
          <w:rFonts w:ascii="inherit" w:hAnsi="inherit"/>
          <w:color w:val="00B050"/>
          <w:sz w:val="27"/>
          <w:szCs w:val="27"/>
        </w:rPr>
      </w:pPr>
      <w:r w:rsidRPr="00DE1D83">
        <w:rPr>
          <w:rFonts w:ascii="inherit" w:hAnsi="inherit"/>
          <w:color w:val="00B050"/>
          <w:sz w:val="27"/>
          <w:szCs w:val="27"/>
        </w:rPr>
        <w:t>Consolidate billing across multiple AWS accounts</w:t>
      </w:r>
    </w:p>
    <w:p w14:paraId="6FB27256" w14:textId="08C01F52" w:rsidR="008E2745" w:rsidRDefault="008E2745">
      <w:pPr>
        <w:pStyle w:val="Heading2"/>
        <w:shd w:val="clear" w:color="auto" w:fill="FFFFFF"/>
        <w:spacing w:before="405" w:after="405"/>
        <w:textAlignment w:val="baseline"/>
        <w:divId w:val="1841433302"/>
        <w:rPr>
          <w:rFonts w:ascii="Georgia" w:hAnsi="Georgia"/>
          <w:b w:val="0"/>
          <w:bCs w:val="0"/>
          <w:color w:val="666666"/>
          <w:sz w:val="42"/>
          <w:szCs w:val="42"/>
        </w:rPr>
      </w:pPr>
      <w:r>
        <w:rPr>
          <w:rFonts w:ascii="Georgia" w:hAnsi="Georgia"/>
          <w:b w:val="0"/>
          <w:bCs w:val="0"/>
          <w:noProof/>
          <w:color w:val="666666"/>
          <w:sz w:val="42"/>
          <w:szCs w:val="42"/>
        </w:rPr>
        <w:drawing>
          <wp:inline distT="0" distB="0" distL="0" distR="0" wp14:anchorId="375F33E8" wp14:editId="68E3DDC8">
            <wp:extent cx="6075680" cy="3418840"/>
            <wp:effectExtent l="0" t="0" r="1270" b="0"/>
            <wp:docPr id="3" name="Picture 3" descr="AWS Organiz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Organizatio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5680" cy="3418840"/>
                    </a:xfrm>
                    <a:prstGeom prst="rect">
                      <a:avLst/>
                    </a:prstGeom>
                    <a:noFill/>
                    <a:ln>
                      <a:noFill/>
                    </a:ln>
                  </pic:spPr>
                </pic:pic>
              </a:graphicData>
            </a:graphic>
          </wp:inline>
        </w:drawing>
      </w:r>
    </w:p>
    <w:p w14:paraId="2BD93671" w14:textId="77777777" w:rsidR="008E2745" w:rsidRDefault="008E2745">
      <w:pPr>
        <w:pStyle w:val="Heading2"/>
        <w:shd w:val="clear" w:color="auto" w:fill="FFFFFF"/>
        <w:spacing w:before="0"/>
        <w:textAlignment w:val="baseline"/>
        <w:divId w:val="1841433302"/>
        <w:rPr>
          <w:rFonts w:ascii="Georgia" w:hAnsi="Georgia"/>
          <w:b w:val="0"/>
          <w:bCs w:val="0"/>
          <w:color w:val="666666"/>
          <w:sz w:val="42"/>
          <w:szCs w:val="42"/>
        </w:rPr>
      </w:pPr>
      <w:r>
        <w:rPr>
          <w:rFonts w:ascii="inherit" w:hAnsi="inherit"/>
          <w:b w:val="0"/>
          <w:bCs w:val="0"/>
          <w:color w:val="666666"/>
          <w:sz w:val="42"/>
          <w:szCs w:val="42"/>
          <w:bdr w:val="none" w:sz="0" w:space="0" w:color="auto" w:frame="1"/>
        </w:rPr>
        <w:t>AWS Organization Features</w:t>
      </w:r>
    </w:p>
    <w:p w14:paraId="470A67CA" w14:textId="77777777" w:rsidR="008E2745" w:rsidRPr="00DE1D83" w:rsidRDefault="008E2745">
      <w:pPr>
        <w:pStyle w:val="Heading3"/>
        <w:shd w:val="clear" w:color="auto" w:fill="FFFFFF"/>
        <w:spacing w:before="405" w:after="405"/>
        <w:textAlignment w:val="baseline"/>
        <w:divId w:val="1841433302"/>
        <w:rPr>
          <w:rFonts w:ascii="Georgia" w:hAnsi="Georgia"/>
          <w:b w:val="0"/>
          <w:bCs w:val="0"/>
          <w:color w:val="00B050"/>
          <w:sz w:val="36"/>
          <w:szCs w:val="36"/>
        </w:rPr>
      </w:pPr>
      <w:r w:rsidRPr="00DE1D83">
        <w:rPr>
          <w:rFonts w:ascii="Georgia" w:hAnsi="Georgia"/>
          <w:b w:val="0"/>
          <w:bCs w:val="0"/>
          <w:color w:val="00B050"/>
          <w:sz w:val="36"/>
          <w:szCs w:val="36"/>
        </w:rPr>
        <w:t>Centralized management of all of your AWS accounts</w:t>
      </w:r>
    </w:p>
    <w:p w14:paraId="753C88F2" w14:textId="77777777" w:rsidR="008E2745" w:rsidRPr="00DE1D83" w:rsidRDefault="008E2745" w:rsidP="008E2745">
      <w:pPr>
        <w:numPr>
          <w:ilvl w:val="0"/>
          <w:numId w:val="8"/>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Combine existing accounts into or create new ones within an organization that enables them to be managed centrally</w:t>
      </w:r>
    </w:p>
    <w:p w14:paraId="2E5EA094" w14:textId="77777777" w:rsidR="008E2745" w:rsidRPr="00DE1D83" w:rsidRDefault="008E2745" w:rsidP="008E2745">
      <w:pPr>
        <w:numPr>
          <w:ilvl w:val="0"/>
          <w:numId w:val="8"/>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Policies can be attached to accounts that affect some or all of the accounts</w:t>
      </w:r>
    </w:p>
    <w:p w14:paraId="7F43208F" w14:textId="77777777" w:rsidR="008E2745" w:rsidRPr="00DE1D83" w:rsidRDefault="008E2745">
      <w:pPr>
        <w:pStyle w:val="Heading3"/>
        <w:shd w:val="clear" w:color="auto" w:fill="FFFFFF"/>
        <w:spacing w:before="405" w:after="405"/>
        <w:textAlignment w:val="baseline"/>
        <w:divId w:val="1841433302"/>
        <w:rPr>
          <w:rFonts w:ascii="Georgia" w:hAnsi="Georgia"/>
          <w:b w:val="0"/>
          <w:bCs w:val="0"/>
          <w:color w:val="00B050"/>
          <w:sz w:val="36"/>
          <w:szCs w:val="36"/>
        </w:rPr>
      </w:pPr>
      <w:r w:rsidRPr="00DE1D83">
        <w:rPr>
          <w:rFonts w:ascii="Georgia" w:hAnsi="Georgia"/>
          <w:b w:val="0"/>
          <w:bCs w:val="0"/>
          <w:color w:val="00B050"/>
          <w:sz w:val="36"/>
          <w:szCs w:val="36"/>
        </w:rPr>
        <w:t>Consolidated billing for all member accounts</w:t>
      </w:r>
    </w:p>
    <w:p w14:paraId="4D450323" w14:textId="77777777" w:rsidR="008E2745" w:rsidRPr="00DE1D83" w:rsidRDefault="0070191C" w:rsidP="008E2745">
      <w:pPr>
        <w:numPr>
          <w:ilvl w:val="0"/>
          <w:numId w:val="9"/>
        </w:numPr>
        <w:shd w:val="clear" w:color="auto" w:fill="FFFFFF"/>
        <w:spacing w:after="0"/>
        <w:ind w:left="1125"/>
        <w:textAlignment w:val="baseline"/>
        <w:divId w:val="1841433302"/>
        <w:rPr>
          <w:rFonts w:ascii="inherit" w:hAnsi="inherit"/>
          <w:color w:val="00B050"/>
          <w:sz w:val="27"/>
          <w:szCs w:val="27"/>
        </w:rPr>
      </w:pPr>
      <w:hyperlink r:id="rId11" w:history="1">
        <w:r w:rsidR="008E2745" w:rsidRPr="00DE1D83">
          <w:rPr>
            <w:rStyle w:val="Hyperlink"/>
            <w:rFonts w:ascii="inherit" w:hAnsi="inherit"/>
            <w:color w:val="00B050"/>
            <w:sz w:val="27"/>
            <w:szCs w:val="27"/>
            <w:bdr w:val="none" w:sz="0" w:space="0" w:color="auto" w:frame="1"/>
          </w:rPr>
          <w:t>Consolidated billing</w:t>
        </w:r>
      </w:hyperlink>
      <w:r w:rsidR="008E2745" w:rsidRPr="00DE1D83">
        <w:rPr>
          <w:rFonts w:ascii="inherit" w:hAnsi="inherit"/>
          <w:color w:val="00B050"/>
          <w:sz w:val="27"/>
          <w:szCs w:val="27"/>
        </w:rPr>
        <w:t> is a feature of AWS Organizations.</w:t>
      </w:r>
    </w:p>
    <w:p w14:paraId="6B9632D9" w14:textId="77777777" w:rsidR="008E2745" w:rsidRPr="00DE1D83" w:rsidRDefault="008E2745" w:rsidP="008E2745">
      <w:pPr>
        <w:numPr>
          <w:ilvl w:val="0"/>
          <w:numId w:val="9"/>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Master account of the organization can be used to consolidate and pay for all member accounts.</w:t>
      </w:r>
    </w:p>
    <w:p w14:paraId="7C29A690" w14:textId="77777777" w:rsidR="008E2745" w:rsidRPr="00DE1D83" w:rsidRDefault="008E2745">
      <w:pPr>
        <w:pStyle w:val="Heading3"/>
        <w:shd w:val="clear" w:color="auto" w:fill="FFFFFF"/>
        <w:spacing w:before="405" w:after="405"/>
        <w:textAlignment w:val="baseline"/>
        <w:divId w:val="1841433302"/>
        <w:rPr>
          <w:rFonts w:ascii="Georgia" w:hAnsi="Georgia"/>
          <w:b w:val="0"/>
          <w:bCs w:val="0"/>
          <w:color w:val="00B050"/>
          <w:sz w:val="36"/>
          <w:szCs w:val="36"/>
        </w:rPr>
      </w:pPr>
      <w:r w:rsidRPr="00DE1D83">
        <w:rPr>
          <w:rFonts w:ascii="Georgia" w:hAnsi="Georgia"/>
          <w:b w:val="0"/>
          <w:bCs w:val="0"/>
          <w:color w:val="00B050"/>
          <w:sz w:val="36"/>
          <w:szCs w:val="36"/>
        </w:rPr>
        <w:t>Hierarchical grouping of accounts to meet budgetary, security, or compliance needs</w:t>
      </w:r>
    </w:p>
    <w:p w14:paraId="64E7ECB4" w14:textId="77777777" w:rsidR="008E2745" w:rsidRPr="00DE1D83" w:rsidRDefault="008E2745" w:rsidP="008E2745">
      <w:pPr>
        <w:numPr>
          <w:ilvl w:val="0"/>
          <w:numId w:val="10"/>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Accounts can be grouped into organizational units (OUs) and each OU can be attached different access policies.</w:t>
      </w:r>
    </w:p>
    <w:p w14:paraId="3070A21D" w14:textId="77777777" w:rsidR="008E2745" w:rsidRPr="00DE1D83" w:rsidRDefault="008E2745" w:rsidP="008E2745">
      <w:pPr>
        <w:numPr>
          <w:ilvl w:val="0"/>
          <w:numId w:val="10"/>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OUs can also be nested to a depth of five levels, providing flexibility in how you structure your account groups.</w:t>
      </w:r>
    </w:p>
    <w:p w14:paraId="6C07FB83" w14:textId="77777777" w:rsidR="008E2745" w:rsidRPr="00DE1D83" w:rsidRDefault="008E2745">
      <w:pPr>
        <w:pStyle w:val="Heading3"/>
        <w:shd w:val="clear" w:color="auto" w:fill="FFFFFF"/>
        <w:spacing w:before="405" w:after="405"/>
        <w:textAlignment w:val="baseline"/>
        <w:divId w:val="1841433302"/>
        <w:rPr>
          <w:rFonts w:ascii="Georgia" w:hAnsi="Georgia"/>
          <w:b w:val="0"/>
          <w:bCs w:val="0"/>
          <w:color w:val="00B050"/>
          <w:sz w:val="36"/>
          <w:szCs w:val="36"/>
        </w:rPr>
      </w:pPr>
      <w:r w:rsidRPr="00DE1D83">
        <w:rPr>
          <w:rFonts w:ascii="Georgia" w:hAnsi="Georgia"/>
          <w:b w:val="0"/>
          <w:bCs w:val="0"/>
          <w:color w:val="00B050"/>
          <w:sz w:val="36"/>
          <w:szCs w:val="36"/>
        </w:rPr>
        <w:t>Control over AWS services and API actions that each account can access</w:t>
      </w:r>
    </w:p>
    <w:p w14:paraId="0948CDA6" w14:textId="77777777" w:rsidR="008E2745" w:rsidRPr="00DE1D83" w:rsidRDefault="008E2745" w:rsidP="008E2745">
      <w:pPr>
        <w:numPr>
          <w:ilvl w:val="0"/>
          <w:numId w:val="11"/>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As an administrator of the master account of an organization, access to users and roles in each member account can be restricted to which AWS services and individual API actions</w:t>
      </w:r>
    </w:p>
    <w:p w14:paraId="490612ED" w14:textId="77777777" w:rsidR="008E2745" w:rsidRPr="00DE1D83" w:rsidRDefault="008E2745" w:rsidP="008E2745">
      <w:pPr>
        <w:numPr>
          <w:ilvl w:val="0"/>
          <w:numId w:val="11"/>
        </w:numPr>
        <w:shd w:val="clear" w:color="auto" w:fill="FFFFFF"/>
        <w:spacing w:after="0"/>
        <w:ind w:left="1125"/>
        <w:textAlignment w:val="baseline"/>
        <w:divId w:val="1841433302"/>
        <w:rPr>
          <w:rFonts w:ascii="inherit" w:hAnsi="inherit"/>
          <w:color w:val="00B050"/>
          <w:sz w:val="27"/>
          <w:szCs w:val="27"/>
        </w:rPr>
      </w:pPr>
      <w:r w:rsidRPr="00DE1D83">
        <w:rPr>
          <w:rStyle w:val="Strong"/>
          <w:rFonts w:ascii="inherit" w:hAnsi="inherit"/>
          <w:color w:val="00B050"/>
          <w:sz w:val="27"/>
          <w:szCs w:val="27"/>
          <w:bdr w:val="none" w:sz="0" w:space="0" w:color="auto" w:frame="1"/>
        </w:rPr>
        <w:t>Organization permissions overrule account permissions.</w:t>
      </w:r>
    </w:p>
    <w:p w14:paraId="0910DBBA" w14:textId="77777777" w:rsidR="008E2745" w:rsidRPr="00DE1D83" w:rsidRDefault="008E2745" w:rsidP="008E2745">
      <w:pPr>
        <w:numPr>
          <w:ilvl w:val="0"/>
          <w:numId w:val="11"/>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This restriction even overrides the administrators of member accounts in the organization.</w:t>
      </w:r>
    </w:p>
    <w:p w14:paraId="66CA28F0" w14:textId="77777777" w:rsidR="008E2745" w:rsidRPr="00DE1D83" w:rsidRDefault="008E2745" w:rsidP="008E2745">
      <w:pPr>
        <w:numPr>
          <w:ilvl w:val="0"/>
          <w:numId w:val="11"/>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When AWS Organizations blocks access to a service or API action for a member account, a user or role in that account can’t access any prohibited service or API action, even if an administrator of a member account explicitly grants such permissions in an IAM policy.</w:t>
      </w:r>
    </w:p>
    <w:p w14:paraId="74916C21" w14:textId="77777777" w:rsidR="008E2745" w:rsidRPr="00DE1D83" w:rsidRDefault="008E2745">
      <w:pPr>
        <w:pStyle w:val="Heading3"/>
        <w:shd w:val="clear" w:color="auto" w:fill="FFFFFF"/>
        <w:spacing w:before="405" w:after="405"/>
        <w:textAlignment w:val="baseline"/>
        <w:divId w:val="1841433302"/>
        <w:rPr>
          <w:rFonts w:ascii="Georgia" w:hAnsi="Georgia"/>
          <w:b w:val="0"/>
          <w:bCs w:val="0"/>
          <w:color w:val="00B050"/>
          <w:sz w:val="36"/>
          <w:szCs w:val="36"/>
        </w:rPr>
      </w:pPr>
      <w:r w:rsidRPr="00DE1D83">
        <w:rPr>
          <w:rFonts w:ascii="Georgia" w:hAnsi="Georgia"/>
          <w:b w:val="0"/>
          <w:bCs w:val="0"/>
          <w:color w:val="00B050"/>
          <w:sz w:val="36"/>
          <w:szCs w:val="36"/>
        </w:rPr>
        <w:t>Integration and support for AWS IAM</w:t>
      </w:r>
    </w:p>
    <w:p w14:paraId="09EE323E" w14:textId="77777777" w:rsidR="008E2745" w:rsidRPr="00DE1D83" w:rsidRDefault="008E2745" w:rsidP="008E2745">
      <w:pPr>
        <w:numPr>
          <w:ilvl w:val="0"/>
          <w:numId w:val="12"/>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IAM provides granular control over users and roles in individual accounts.</w:t>
      </w:r>
    </w:p>
    <w:p w14:paraId="120A1891" w14:textId="77777777" w:rsidR="008E2745" w:rsidRPr="00DE1D83" w:rsidRDefault="008E2745" w:rsidP="008E2745">
      <w:pPr>
        <w:numPr>
          <w:ilvl w:val="0"/>
          <w:numId w:val="12"/>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AWS Organizations expands that control to account level by giving control over what users and roles in an account or a group of accounts can do</w:t>
      </w:r>
    </w:p>
    <w:p w14:paraId="285D3451" w14:textId="77777777" w:rsidR="008E2745" w:rsidRPr="00DE1D83" w:rsidRDefault="008E2745" w:rsidP="008E2745">
      <w:pPr>
        <w:numPr>
          <w:ilvl w:val="0"/>
          <w:numId w:val="12"/>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User can access only what is allowed by both the AWS Organizations policies and IAM policies.</w:t>
      </w:r>
    </w:p>
    <w:p w14:paraId="1AACBF66" w14:textId="77777777" w:rsidR="008E2745" w:rsidRPr="00DE1D83" w:rsidRDefault="008E2745" w:rsidP="008E2745">
      <w:pPr>
        <w:numPr>
          <w:ilvl w:val="0"/>
          <w:numId w:val="12"/>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Resulting permissions are the logical intersection of what is allowed by AWS Organizations at the account level, and what permissions are explicitly granted by IAM at the user or role level within that account.</w:t>
      </w:r>
    </w:p>
    <w:p w14:paraId="703779D4" w14:textId="7A7C9B18" w:rsidR="008E2745" w:rsidRDefault="008E2745" w:rsidP="008E2745">
      <w:pPr>
        <w:numPr>
          <w:ilvl w:val="0"/>
          <w:numId w:val="12"/>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If either blocks an operation, the user can’t access that operation.</w:t>
      </w:r>
    </w:p>
    <w:p w14:paraId="1956E90C" w14:textId="73EBB83B" w:rsidR="0070191C" w:rsidRPr="00DE1D83" w:rsidRDefault="0070191C" w:rsidP="0070191C">
      <w:pPr>
        <w:shd w:val="clear" w:color="auto" w:fill="FFFFFF"/>
        <w:spacing w:after="0"/>
        <w:textAlignment w:val="baseline"/>
        <w:divId w:val="1841433302"/>
        <w:rPr>
          <w:rFonts w:ascii="inherit" w:hAnsi="inherit"/>
          <w:color w:val="00B050"/>
          <w:sz w:val="27"/>
          <w:szCs w:val="27"/>
        </w:rPr>
      </w:pPr>
      <w:r>
        <w:rPr>
          <w:noProof/>
        </w:rPr>
        <w:drawing>
          <wp:inline distT="0" distB="0" distL="0" distR="0" wp14:anchorId="350793EA" wp14:editId="25EFFA21">
            <wp:extent cx="11050409" cy="5654040"/>
            <wp:effectExtent l="0" t="0" r="0" b="3810"/>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2"/>
                    <a:stretch>
                      <a:fillRect/>
                    </a:stretch>
                  </pic:blipFill>
                  <pic:spPr>
                    <a:xfrm>
                      <a:off x="0" y="0"/>
                      <a:ext cx="11052719" cy="5655222"/>
                    </a:xfrm>
                    <a:prstGeom prst="rect">
                      <a:avLst/>
                    </a:prstGeom>
                  </pic:spPr>
                </pic:pic>
              </a:graphicData>
            </a:graphic>
          </wp:inline>
        </w:drawing>
      </w:r>
    </w:p>
    <w:p w14:paraId="1B49A8B0" w14:textId="77777777" w:rsidR="008E2745" w:rsidRDefault="008E2745">
      <w:pPr>
        <w:pStyle w:val="Heading3"/>
        <w:shd w:val="clear" w:color="auto" w:fill="FFFFFF"/>
        <w:spacing w:before="405" w:after="405"/>
        <w:textAlignment w:val="baseline"/>
        <w:divId w:val="1841433302"/>
        <w:rPr>
          <w:rFonts w:ascii="Georgia" w:hAnsi="Georgia"/>
          <w:b w:val="0"/>
          <w:bCs w:val="0"/>
          <w:color w:val="666666"/>
          <w:sz w:val="36"/>
          <w:szCs w:val="36"/>
        </w:rPr>
      </w:pPr>
      <w:r>
        <w:rPr>
          <w:rFonts w:ascii="Georgia" w:hAnsi="Georgia"/>
          <w:b w:val="0"/>
          <w:bCs w:val="0"/>
          <w:color w:val="666666"/>
          <w:sz w:val="36"/>
          <w:szCs w:val="36"/>
        </w:rPr>
        <w:t>Integration with other AWS services</w:t>
      </w:r>
    </w:p>
    <w:p w14:paraId="73D9265A" w14:textId="77777777" w:rsidR="008E2745" w:rsidRDefault="008E2745" w:rsidP="008E2745">
      <w:pPr>
        <w:numPr>
          <w:ilvl w:val="0"/>
          <w:numId w:val="13"/>
        </w:numPr>
        <w:shd w:val="clear" w:color="auto" w:fill="FFFFFF"/>
        <w:spacing w:after="0"/>
        <w:ind w:left="1125"/>
        <w:textAlignment w:val="baseline"/>
        <w:divId w:val="1841433302"/>
        <w:rPr>
          <w:rFonts w:ascii="inherit" w:hAnsi="inherit"/>
          <w:color w:val="666666"/>
          <w:sz w:val="27"/>
          <w:szCs w:val="27"/>
        </w:rPr>
      </w:pPr>
      <w:r>
        <w:rPr>
          <w:rFonts w:ascii="inherit" w:hAnsi="inherit"/>
          <w:color w:val="666666"/>
          <w:sz w:val="27"/>
          <w:szCs w:val="27"/>
        </w:rPr>
        <w:t>Select AWS services can be enabled to access accounts in the organization and perform actions on the resources in the accounts.</w:t>
      </w:r>
    </w:p>
    <w:p w14:paraId="6CA1304C" w14:textId="77777777" w:rsidR="008E2745" w:rsidRDefault="008E2745" w:rsidP="008E2745">
      <w:pPr>
        <w:numPr>
          <w:ilvl w:val="0"/>
          <w:numId w:val="13"/>
        </w:numPr>
        <w:shd w:val="clear" w:color="auto" w:fill="FFFFFF"/>
        <w:spacing w:after="0"/>
        <w:ind w:left="1125"/>
        <w:textAlignment w:val="baseline"/>
        <w:divId w:val="1841433302"/>
        <w:rPr>
          <w:rFonts w:ascii="inherit" w:hAnsi="inherit"/>
          <w:color w:val="666666"/>
          <w:sz w:val="27"/>
          <w:szCs w:val="27"/>
        </w:rPr>
      </w:pPr>
      <w:r>
        <w:rPr>
          <w:rFonts w:ascii="inherit" w:hAnsi="inherit"/>
          <w:color w:val="666666"/>
          <w:sz w:val="27"/>
          <w:szCs w:val="27"/>
        </w:rPr>
        <w:t>When another service is configured and authorized to access with the organization, AWS Organizations creates an </w:t>
      </w:r>
      <w:r>
        <w:rPr>
          <w:rStyle w:val="Strong"/>
          <w:rFonts w:ascii="inherit" w:hAnsi="inherit"/>
          <w:color w:val="666666"/>
          <w:sz w:val="27"/>
          <w:szCs w:val="27"/>
          <w:bdr w:val="none" w:sz="0" w:space="0" w:color="auto" w:frame="1"/>
        </w:rPr>
        <w:t>IAM service-linked role</w:t>
      </w:r>
      <w:r>
        <w:rPr>
          <w:rFonts w:ascii="inherit" w:hAnsi="inherit"/>
          <w:color w:val="666666"/>
          <w:sz w:val="27"/>
          <w:szCs w:val="27"/>
        </w:rPr>
        <w:t> for that service in each member account.</w:t>
      </w:r>
    </w:p>
    <w:p w14:paraId="7EC6B922" w14:textId="77777777" w:rsidR="008E2745" w:rsidRDefault="008E2745" w:rsidP="008E2745">
      <w:pPr>
        <w:numPr>
          <w:ilvl w:val="0"/>
          <w:numId w:val="13"/>
        </w:numPr>
        <w:shd w:val="clear" w:color="auto" w:fill="FFFFFF"/>
        <w:spacing w:after="0"/>
        <w:ind w:left="1125"/>
        <w:textAlignment w:val="baseline"/>
        <w:divId w:val="1841433302"/>
        <w:rPr>
          <w:rFonts w:ascii="inherit" w:hAnsi="inherit"/>
          <w:color w:val="666666"/>
          <w:sz w:val="27"/>
          <w:szCs w:val="27"/>
        </w:rPr>
      </w:pPr>
      <w:r>
        <w:rPr>
          <w:rFonts w:ascii="inherit" w:hAnsi="inherit"/>
          <w:color w:val="666666"/>
          <w:sz w:val="27"/>
          <w:szCs w:val="27"/>
        </w:rPr>
        <w:t>Service-linked role has predefined IAM permissions that allow the other AWS service to perform specific tasks in the organization and its accounts</w:t>
      </w:r>
    </w:p>
    <w:p w14:paraId="28B9525A" w14:textId="77777777" w:rsidR="008E2745" w:rsidRDefault="008E2745" w:rsidP="008E2745">
      <w:pPr>
        <w:numPr>
          <w:ilvl w:val="0"/>
          <w:numId w:val="13"/>
        </w:numPr>
        <w:shd w:val="clear" w:color="auto" w:fill="FFFFFF"/>
        <w:spacing w:after="0"/>
        <w:ind w:left="1125"/>
        <w:textAlignment w:val="baseline"/>
        <w:divId w:val="1841433302"/>
        <w:rPr>
          <w:rFonts w:ascii="inherit" w:hAnsi="inherit"/>
          <w:color w:val="666666"/>
          <w:sz w:val="27"/>
          <w:szCs w:val="27"/>
        </w:rPr>
      </w:pPr>
      <w:r>
        <w:rPr>
          <w:rFonts w:ascii="inherit" w:hAnsi="inherit"/>
          <w:color w:val="666666"/>
          <w:sz w:val="27"/>
          <w:szCs w:val="27"/>
        </w:rPr>
        <w:t>All accounts in an organization automatically have a service-linked role created, which enables the AWS Organizations service to create the service-linked roles required by AWS services for which you enable trusted access</w:t>
      </w:r>
    </w:p>
    <w:p w14:paraId="68990A0E" w14:textId="77777777" w:rsidR="008E2745" w:rsidRDefault="008E2745" w:rsidP="008E2745">
      <w:pPr>
        <w:numPr>
          <w:ilvl w:val="0"/>
          <w:numId w:val="13"/>
        </w:numPr>
        <w:shd w:val="clear" w:color="auto" w:fill="FFFFFF"/>
        <w:spacing w:after="0"/>
        <w:ind w:left="1125"/>
        <w:textAlignment w:val="baseline"/>
        <w:divId w:val="1841433302"/>
        <w:rPr>
          <w:rFonts w:ascii="inherit" w:hAnsi="inherit"/>
          <w:color w:val="666666"/>
          <w:sz w:val="27"/>
          <w:szCs w:val="27"/>
        </w:rPr>
      </w:pPr>
      <w:r>
        <w:rPr>
          <w:rFonts w:ascii="inherit" w:hAnsi="inherit"/>
          <w:color w:val="666666"/>
          <w:sz w:val="27"/>
          <w:szCs w:val="27"/>
        </w:rPr>
        <w:t>These additional service-linked roles come with policies that enable the specified service to perform only those required tasks</w:t>
      </w:r>
    </w:p>
    <w:p w14:paraId="5223A03D" w14:textId="77777777" w:rsidR="008E2745" w:rsidRDefault="008E2745">
      <w:pPr>
        <w:pStyle w:val="Heading3"/>
        <w:shd w:val="clear" w:color="auto" w:fill="FFFFFF"/>
        <w:spacing w:before="405" w:after="405"/>
        <w:textAlignment w:val="baseline"/>
        <w:divId w:val="1841433302"/>
        <w:rPr>
          <w:rFonts w:ascii="Georgia" w:hAnsi="Georgia"/>
          <w:b w:val="0"/>
          <w:bCs w:val="0"/>
          <w:color w:val="666666"/>
          <w:sz w:val="36"/>
          <w:szCs w:val="36"/>
        </w:rPr>
      </w:pPr>
      <w:r>
        <w:rPr>
          <w:rFonts w:ascii="Georgia" w:hAnsi="Georgia"/>
          <w:b w:val="0"/>
          <w:bCs w:val="0"/>
          <w:color w:val="666666"/>
          <w:sz w:val="36"/>
          <w:szCs w:val="36"/>
        </w:rPr>
        <w:t>Data replication that is eventually consistent</w:t>
      </w:r>
    </w:p>
    <w:p w14:paraId="3BC7263E" w14:textId="77777777" w:rsidR="008E2745" w:rsidRDefault="008E2745" w:rsidP="008E2745">
      <w:pPr>
        <w:numPr>
          <w:ilvl w:val="0"/>
          <w:numId w:val="14"/>
        </w:numPr>
        <w:shd w:val="clear" w:color="auto" w:fill="FFFFFF"/>
        <w:spacing w:after="0"/>
        <w:ind w:left="1125"/>
        <w:textAlignment w:val="baseline"/>
        <w:divId w:val="1841433302"/>
        <w:rPr>
          <w:rFonts w:ascii="inherit" w:hAnsi="inherit"/>
          <w:color w:val="666666"/>
          <w:sz w:val="27"/>
          <w:szCs w:val="27"/>
        </w:rPr>
      </w:pPr>
      <w:r>
        <w:rPr>
          <w:rFonts w:ascii="inherit" w:hAnsi="inherit"/>
          <w:color w:val="666666"/>
          <w:sz w:val="27"/>
          <w:szCs w:val="27"/>
        </w:rPr>
        <w:t>AWS Organizations is </w:t>
      </w:r>
      <w:r>
        <w:rPr>
          <w:rStyle w:val="Strong"/>
          <w:rFonts w:ascii="inherit" w:hAnsi="inherit"/>
          <w:color w:val="666666"/>
          <w:sz w:val="27"/>
          <w:szCs w:val="27"/>
          <w:bdr w:val="none" w:sz="0" w:space="0" w:color="auto" w:frame="1"/>
        </w:rPr>
        <w:t>eventually consistent</w:t>
      </w:r>
      <w:r>
        <w:rPr>
          <w:rFonts w:ascii="inherit" w:hAnsi="inherit"/>
          <w:color w:val="666666"/>
          <w:sz w:val="27"/>
          <w:szCs w:val="27"/>
        </w:rPr>
        <w:t>.</w:t>
      </w:r>
    </w:p>
    <w:p w14:paraId="6212E972" w14:textId="77777777" w:rsidR="008E2745" w:rsidRDefault="008E2745" w:rsidP="008E2745">
      <w:pPr>
        <w:numPr>
          <w:ilvl w:val="0"/>
          <w:numId w:val="14"/>
        </w:numPr>
        <w:shd w:val="clear" w:color="auto" w:fill="FFFFFF"/>
        <w:spacing w:after="0"/>
        <w:ind w:left="1125"/>
        <w:textAlignment w:val="baseline"/>
        <w:divId w:val="1841433302"/>
        <w:rPr>
          <w:rFonts w:ascii="inherit" w:hAnsi="inherit"/>
          <w:color w:val="666666"/>
          <w:sz w:val="27"/>
          <w:szCs w:val="27"/>
        </w:rPr>
      </w:pPr>
      <w:r>
        <w:rPr>
          <w:rFonts w:ascii="inherit" w:hAnsi="inherit"/>
          <w:color w:val="666666"/>
          <w:sz w:val="27"/>
          <w:szCs w:val="27"/>
        </w:rPr>
        <w:t>AWS Organizations achieves high availability by replicating data across multiple servers in AWS data centers within its region.</w:t>
      </w:r>
    </w:p>
    <w:p w14:paraId="0A929ADA" w14:textId="77777777" w:rsidR="008E2745" w:rsidRDefault="008E2745" w:rsidP="008E2745">
      <w:pPr>
        <w:numPr>
          <w:ilvl w:val="0"/>
          <w:numId w:val="14"/>
        </w:numPr>
        <w:shd w:val="clear" w:color="auto" w:fill="FFFFFF"/>
        <w:spacing w:after="0"/>
        <w:ind w:left="1125"/>
        <w:textAlignment w:val="baseline"/>
        <w:divId w:val="1841433302"/>
        <w:rPr>
          <w:rFonts w:ascii="inherit" w:hAnsi="inherit"/>
          <w:color w:val="666666"/>
          <w:sz w:val="27"/>
          <w:szCs w:val="27"/>
        </w:rPr>
      </w:pPr>
      <w:r>
        <w:rPr>
          <w:rFonts w:ascii="inherit" w:hAnsi="inherit"/>
          <w:color w:val="666666"/>
          <w:sz w:val="27"/>
          <w:szCs w:val="27"/>
        </w:rPr>
        <w:t>If a request to change some data is successful, the change is committed and safely stored.</w:t>
      </w:r>
    </w:p>
    <w:p w14:paraId="354B47E8" w14:textId="77777777" w:rsidR="008E2745" w:rsidRDefault="008E2745" w:rsidP="008E2745">
      <w:pPr>
        <w:numPr>
          <w:ilvl w:val="0"/>
          <w:numId w:val="14"/>
        </w:numPr>
        <w:shd w:val="clear" w:color="auto" w:fill="FFFFFF"/>
        <w:spacing w:after="0"/>
        <w:ind w:left="1125"/>
        <w:textAlignment w:val="baseline"/>
        <w:divId w:val="1841433302"/>
        <w:rPr>
          <w:rFonts w:ascii="inherit" w:hAnsi="inherit"/>
          <w:color w:val="666666"/>
          <w:sz w:val="27"/>
          <w:szCs w:val="27"/>
        </w:rPr>
      </w:pPr>
      <w:r>
        <w:rPr>
          <w:rFonts w:ascii="inherit" w:hAnsi="inherit"/>
          <w:color w:val="666666"/>
          <w:sz w:val="27"/>
          <w:szCs w:val="27"/>
        </w:rPr>
        <w:t>However, the change must then be replicated across the multiple servers.</w:t>
      </w:r>
    </w:p>
    <w:p w14:paraId="2412574A" w14:textId="77777777" w:rsidR="008E2745" w:rsidRDefault="008E2745">
      <w:pPr>
        <w:pStyle w:val="Heading2"/>
        <w:shd w:val="clear" w:color="auto" w:fill="FFFFFF"/>
        <w:spacing w:before="0"/>
        <w:textAlignment w:val="baseline"/>
        <w:divId w:val="1841433302"/>
        <w:rPr>
          <w:rFonts w:ascii="Georgia" w:hAnsi="Georgia"/>
          <w:b w:val="0"/>
          <w:bCs w:val="0"/>
          <w:color w:val="666666"/>
          <w:sz w:val="42"/>
          <w:szCs w:val="42"/>
        </w:rPr>
      </w:pPr>
      <w:r>
        <w:rPr>
          <w:rFonts w:ascii="inherit" w:hAnsi="inherit"/>
          <w:b w:val="0"/>
          <w:bCs w:val="0"/>
          <w:color w:val="666666"/>
          <w:sz w:val="42"/>
          <w:szCs w:val="42"/>
          <w:bdr w:val="none" w:sz="0" w:space="0" w:color="auto" w:frame="1"/>
        </w:rPr>
        <w:t>AWS Organizations Terminology and Concepts</w:t>
      </w:r>
    </w:p>
    <w:p w14:paraId="6EAB7AB6" w14:textId="18768F72" w:rsidR="008E2745" w:rsidRDefault="008E2745">
      <w:pPr>
        <w:divId w:val="1841433302"/>
        <w:rPr>
          <w:rFonts w:ascii="Times New Roman" w:hAnsi="Times New Roman"/>
          <w:sz w:val="24"/>
          <w:szCs w:val="24"/>
        </w:rPr>
      </w:pPr>
      <w:r>
        <w:rPr>
          <w:noProof/>
        </w:rPr>
        <w:drawing>
          <wp:inline distT="0" distB="0" distL="0" distR="0" wp14:anchorId="5A572EB6" wp14:editId="011AFFB7">
            <wp:extent cx="10656306" cy="6153641"/>
            <wp:effectExtent l="0" t="0" r="0" b="0"/>
            <wp:docPr id="2" name="Picture 2" descr="AWS Organization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Organizations Concept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62021" cy="6156941"/>
                    </a:xfrm>
                    <a:prstGeom prst="rect">
                      <a:avLst/>
                    </a:prstGeom>
                    <a:noFill/>
                    <a:ln>
                      <a:noFill/>
                    </a:ln>
                  </pic:spPr>
                </pic:pic>
              </a:graphicData>
            </a:graphic>
          </wp:inline>
        </w:drawing>
      </w:r>
    </w:p>
    <w:p w14:paraId="438F873C" w14:textId="77777777" w:rsidR="008E2745" w:rsidRPr="00DE1D83" w:rsidRDefault="008E2745">
      <w:pPr>
        <w:pStyle w:val="Heading3"/>
        <w:shd w:val="clear" w:color="auto" w:fill="FFFFFF"/>
        <w:spacing w:before="405" w:after="405"/>
        <w:textAlignment w:val="baseline"/>
        <w:divId w:val="1841433302"/>
        <w:rPr>
          <w:rFonts w:ascii="Georgia" w:hAnsi="Georgia"/>
          <w:b w:val="0"/>
          <w:bCs w:val="0"/>
          <w:color w:val="00B050"/>
          <w:sz w:val="36"/>
          <w:szCs w:val="36"/>
        </w:rPr>
      </w:pPr>
      <w:r w:rsidRPr="00DE1D83">
        <w:rPr>
          <w:rFonts w:ascii="Georgia" w:hAnsi="Georgia"/>
          <w:b w:val="0"/>
          <w:bCs w:val="0"/>
          <w:color w:val="00B050"/>
          <w:sz w:val="36"/>
          <w:szCs w:val="36"/>
        </w:rPr>
        <w:t>Organization</w:t>
      </w:r>
    </w:p>
    <w:p w14:paraId="7443F105" w14:textId="77777777" w:rsidR="008E2745" w:rsidRPr="00DE1D83" w:rsidRDefault="008E2745" w:rsidP="008E2745">
      <w:pPr>
        <w:numPr>
          <w:ilvl w:val="0"/>
          <w:numId w:val="15"/>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An entity created to consolidate AWS accounts.</w:t>
      </w:r>
    </w:p>
    <w:p w14:paraId="6D82400E" w14:textId="77777777" w:rsidR="008E2745" w:rsidRPr="00DE1D83" w:rsidRDefault="008E2745" w:rsidP="008E2745">
      <w:pPr>
        <w:numPr>
          <w:ilvl w:val="0"/>
          <w:numId w:val="15"/>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An organization has one master account along with zero or more member accounts.</w:t>
      </w:r>
    </w:p>
    <w:p w14:paraId="38E04103" w14:textId="77777777" w:rsidR="008E2745" w:rsidRPr="00DE1D83" w:rsidRDefault="008E2745" w:rsidP="008E2745">
      <w:pPr>
        <w:numPr>
          <w:ilvl w:val="0"/>
          <w:numId w:val="15"/>
        </w:numPr>
        <w:shd w:val="clear" w:color="auto" w:fill="FFFFFF"/>
        <w:spacing w:after="0"/>
        <w:ind w:left="1125"/>
        <w:textAlignment w:val="baseline"/>
        <w:divId w:val="1841433302"/>
        <w:rPr>
          <w:rFonts w:ascii="inherit" w:hAnsi="inherit"/>
          <w:color w:val="00B050"/>
          <w:sz w:val="27"/>
          <w:szCs w:val="27"/>
        </w:rPr>
      </w:pPr>
      <w:r w:rsidRPr="00DE1D83">
        <w:rPr>
          <w:rFonts w:ascii="inherit" w:hAnsi="inherit"/>
          <w:color w:val="00B050"/>
          <w:sz w:val="27"/>
          <w:szCs w:val="27"/>
        </w:rPr>
        <w:t xml:space="preserve">An organization has the functionality that is determined by the feature set that you enable i.e. </w:t>
      </w:r>
      <w:r w:rsidRPr="00BA270F">
        <w:rPr>
          <w:rFonts w:ascii="inherit" w:hAnsi="inherit"/>
          <w:b/>
          <w:bCs/>
          <w:color w:val="00B050"/>
          <w:sz w:val="27"/>
          <w:szCs w:val="27"/>
        </w:rPr>
        <w:t>All features</w:t>
      </w:r>
      <w:r w:rsidRPr="00DE1D83">
        <w:rPr>
          <w:rFonts w:ascii="inherit" w:hAnsi="inherit"/>
          <w:color w:val="00B050"/>
          <w:sz w:val="27"/>
          <w:szCs w:val="27"/>
        </w:rPr>
        <w:t xml:space="preserve"> or </w:t>
      </w:r>
      <w:r w:rsidRPr="00BA270F">
        <w:rPr>
          <w:rFonts w:ascii="inherit" w:hAnsi="inherit"/>
          <w:b/>
          <w:bCs/>
          <w:color w:val="00B050"/>
          <w:sz w:val="27"/>
          <w:szCs w:val="27"/>
        </w:rPr>
        <w:t>Consolidated Billing only</w:t>
      </w:r>
    </w:p>
    <w:p w14:paraId="0E2AE789" w14:textId="77777777" w:rsidR="008E2745" w:rsidRPr="00BA270F" w:rsidRDefault="008E2745">
      <w:pPr>
        <w:pStyle w:val="Heading3"/>
        <w:shd w:val="clear" w:color="auto" w:fill="FFFFFF"/>
        <w:spacing w:before="405" w:after="405"/>
        <w:textAlignment w:val="baseline"/>
        <w:divId w:val="1841433302"/>
        <w:rPr>
          <w:rFonts w:ascii="Georgia" w:hAnsi="Georgia"/>
          <w:b w:val="0"/>
          <w:bCs w:val="0"/>
          <w:color w:val="00B050"/>
          <w:sz w:val="36"/>
          <w:szCs w:val="36"/>
        </w:rPr>
      </w:pPr>
      <w:r w:rsidRPr="00BA270F">
        <w:rPr>
          <w:rFonts w:ascii="Georgia" w:hAnsi="Georgia"/>
          <w:b w:val="0"/>
          <w:bCs w:val="0"/>
          <w:color w:val="00B050"/>
          <w:sz w:val="36"/>
          <w:szCs w:val="36"/>
        </w:rPr>
        <w:t>Root</w:t>
      </w:r>
    </w:p>
    <w:p w14:paraId="1F012546" w14:textId="77777777" w:rsidR="008E2745" w:rsidRPr="00BA270F" w:rsidRDefault="008E2745" w:rsidP="008E2745">
      <w:pPr>
        <w:numPr>
          <w:ilvl w:val="0"/>
          <w:numId w:val="16"/>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Parent container for all the accounts for the organization.</w:t>
      </w:r>
    </w:p>
    <w:p w14:paraId="0B84DC51" w14:textId="77777777" w:rsidR="006E28BD" w:rsidRDefault="008E2745" w:rsidP="008E2745">
      <w:pPr>
        <w:numPr>
          <w:ilvl w:val="0"/>
          <w:numId w:val="16"/>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Policy applied to the root is applied to all the organizational units (OUs) and accounts in the organization.</w:t>
      </w:r>
      <w:r w:rsidR="006E28BD">
        <w:rPr>
          <w:rFonts w:ascii="inherit" w:hAnsi="inherit"/>
          <w:color w:val="00B050"/>
          <w:sz w:val="27"/>
          <w:szCs w:val="27"/>
        </w:rPr>
        <w:t xml:space="preserve"> </w:t>
      </w:r>
    </w:p>
    <w:p w14:paraId="09FFB23E" w14:textId="7768D373" w:rsidR="008E2745" w:rsidRPr="00BA270F" w:rsidRDefault="006E28BD" w:rsidP="008E2745">
      <w:pPr>
        <w:numPr>
          <w:ilvl w:val="0"/>
          <w:numId w:val="16"/>
        </w:numPr>
        <w:shd w:val="clear" w:color="auto" w:fill="FFFFFF"/>
        <w:spacing w:after="0"/>
        <w:ind w:left="1125"/>
        <w:textAlignment w:val="baseline"/>
        <w:divId w:val="1841433302"/>
        <w:rPr>
          <w:rFonts w:ascii="inherit" w:hAnsi="inherit"/>
          <w:color w:val="00B050"/>
          <w:sz w:val="27"/>
          <w:szCs w:val="27"/>
        </w:rPr>
      </w:pPr>
      <w:r>
        <w:rPr>
          <w:rFonts w:ascii="inherit" w:hAnsi="inherit"/>
          <w:color w:val="00B050"/>
          <w:sz w:val="27"/>
          <w:szCs w:val="27"/>
        </w:rPr>
        <w:t>Root account itself is excluded from SCP permissions.</w:t>
      </w:r>
    </w:p>
    <w:p w14:paraId="3165B6C3" w14:textId="77777777" w:rsidR="008E2745" w:rsidRPr="00BA270F" w:rsidRDefault="008E2745" w:rsidP="008E2745">
      <w:pPr>
        <w:numPr>
          <w:ilvl w:val="0"/>
          <w:numId w:val="16"/>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There can be only one root currently and AWS Organization automatically creates it when an organization is created</w:t>
      </w:r>
    </w:p>
    <w:p w14:paraId="26212032" w14:textId="77777777" w:rsidR="008E2745" w:rsidRPr="00BA270F" w:rsidRDefault="008E2745">
      <w:pPr>
        <w:pStyle w:val="Heading3"/>
        <w:shd w:val="clear" w:color="auto" w:fill="FFFFFF"/>
        <w:spacing w:before="405" w:after="405"/>
        <w:textAlignment w:val="baseline"/>
        <w:divId w:val="1841433302"/>
        <w:rPr>
          <w:rFonts w:ascii="Georgia" w:hAnsi="Georgia"/>
          <w:b w:val="0"/>
          <w:bCs w:val="0"/>
          <w:color w:val="00B050"/>
          <w:sz w:val="36"/>
          <w:szCs w:val="36"/>
        </w:rPr>
      </w:pPr>
      <w:r w:rsidRPr="00BA270F">
        <w:rPr>
          <w:rFonts w:ascii="Georgia" w:hAnsi="Georgia"/>
          <w:b w:val="0"/>
          <w:bCs w:val="0"/>
          <w:color w:val="00B050"/>
          <w:sz w:val="36"/>
          <w:szCs w:val="36"/>
        </w:rPr>
        <w:t>Organization unit (OU)</w:t>
      </w:r>
    </w:p>
    <w:p w14:paraId="5FDCF155" w14:textId="77777777" w:rsidR="008E2745" w:rsidRPr="00BA270F" w:rsidRDefault="008E2745" w:rsidP="008E2745">
      <w:pPr>
        <w:numPr>
          <w:ilvl w:val="0"/>
          <w:numId w:val="17"/>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A container for accounts within a root.</w:t>
      </w:r>
    </w:p>
    <w:p w14:paraId="3A233B8C" w14:textId="77777777" w:rsidR="008E2745" w:rsidRPr="00BA270F" w:rsidRDefault="008E2745" w:rsidP="008E2745">
      <w:pPr>
        <w:numPr>
          <w:ilvl w:val="0"/>
          <w:numId w:val="17"/>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An OU also can contain other OUs, enabling hierarchy creation that resembles an upside-down tree, with a root at the top and branches of OUs that reach down, ending in accounts that are the leaves of the tree.</w:t>
      </w:r>
    </w:p>
    <w:p w14:paraId="74B03263" w14:textId="77777777" w:rsidR="008E2745" w:rsidRPr="00BA270F" w:rsidRDefault="008E2745" w:rsidP="008E2745">
      <w:pPr>
        <w:numPr>
          <w:ilvl w:val="0"/>
          <w:numId w:val="17"/>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A policy attached to one of the nodes in the hierarchy, flows down and affects all branches (OUs) and leaves (accounts) beneath it</w:t>
      </w:r>
    </w:p>
    <w:p w14:paraId="2689F993" w14:textId="77777777" w:rsidR="008E2745" w:rsidRDefault="008E2745" w:rsidP="008E2745">
      <w:pPr>
        <w:numPr>
          <w:ilvl w:val="0"/>
          <w:numId w:val="17"/>
        </w:numPr>
        <w:shd w:val="clear" w:color="auto" w:fill="FFFFFF"/>
        <w:spacing w:after="0"/>
        <w:ind w:left="1125"/>
        <w:textAlignment w:val="baseline"/>
        <w:divId w:val="1841433302"/>
        <w:rPr>
          <w:rFonts w:ascii="inherit" w:hAnsi="inherit"/>
          <w:color w:val="666666"/>
          <w:sz w:val="27"/>
          <w:szCs w:val="27"/>
        </w:rPr>
      </w:pPr>
      <w:r w:rsidRPr="00BA270F">
        <w:rPr>
          <w:rFonts w:ascii="inherit" w:hAnsi="inherit"/>
          <w:b/>
          <w:bCs/>
          <w:color w:val="00B050"/>
          <w:sz w:val="27"/>
          <w:szCs w:val="27"/>
        </w:rPr>
        <w:t>An OU can have exactly one parent, and currently each account can be a member of exactly one OU.</w:t>
      </w:r>
    </w:p>
    <w:p w14:paraId="16384EC0" w14:textId="77777777" w:rsidR="008E2745" w:rsidRPr="00BA270F" w:rsidRDefault="008E2745">
      <w:pPr>
        <w:pStyle w:val="Heading3"/>
        <w:shd w:val="clear" w:color="auto" w:fill="FFFFFF"/>
        <w:spacing w:before="405" w:after="405"/>
        <w:textAlignment w:val="baseline"/>
        <w:divId w:val="1841433302"/>
        <w:rPr>
          <w:rFonts w:ascii="Georgia" w:hAnsi="Georgia"/>
          <w:b w:val="0"/>
          <w:bCs w:val="0"/>
          <w:color w:val="00B050"/>
          <w:sz w:val="36"/>
          <w:szCs w:val="36"/>
        </w:rPr>
      </w:pPr>
      <w:r w:rsidRPr="00BA270F">
        <w:rPr>
          <w:rFonts w:ascii="Georgia" w:hAnsi="Georgia"/>
          <w:b w:val="0"/>
          <w:bCs w:val="0"/>
          <w:color w:val="00B050"/>
          <w:sz w:val="36"/>
          <w:szCs w:val="36"/>
        </w:rPr>
        <w:t>Account</w:t>
      </w:r>
    </w:p>
    <w:p w14:paraId="0931E722" w14:textId="77777777" w:rsidR="008E2745" w:rsidRPr="00BA270F" w:rsidRDefault="008E2745" w:rsidP="008E2745">
      <w:pPr>
        <w:numPr>
          <w:ilvl w:val="0"/>
          <w:numId w:val="18"/>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A standard AWS account that contains AWS resources.</w:t>
      </w:r>
    </w:p>
    <w:p w14:paraId="5A7CAC7C" w14:textId="77777777" w:rsidR="008E2745" w:rsidRPr="00BA270F" w:rsidRDefault="008E2745" w:rsidP="008E2745">
      <w:pPr>
        <w:numPr>
          <w:ilvl w:val="0"/>
          <w:numId w:val="18"/>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Each account can be directly in the root, or placed in one of the OUs in the hierarchy.</w:t>
      </w:r>
    </w:p>
    <w:p w14:paraId="7BF20688" w14:textId="77777777" w:rsidR="008E2745" w:rsidRPr="00BA270F" w:rsidRDefault="008E2745" w:rsidP="008E2745">
      <w:pPr>
        <w:numPr>
          <w:ilvl w:val="0"/>
          <w:numId w:val="18"/>
        </w:numPr>
        <w:shd w:val="clear" w:color="auto" w:fill="FFFFFF"/>
        <w:spacing w:after="0"/>
        <w:ind w:left="1125"/>
        <w:textAlignment w:val="baseline"/>
        <w:divId w:val="1841433302"/>
        <w:rPr>
          <w:rFonts w:ascii="inherit" w:hAnsi="inherit"/>
          <w:b/>
          <w:bCs/>
          <w:color w:val="00B050"/>
          <w:sz w:val="27"/>
          <w:szCs w:val="27"/>
        </w:rPr>
      </w:pPr>
      <w:r w:rsidRPr="00BA270F">
        <w:rPr>
          <w:rFonts w:ascii="inherit" w:hAnsi="inherit"/>
          <w:b/>
          <w:bCs/>
          <w:color w:val="00B050"/>
          <w:sz w:val="27"/>
          <w:szCs w:val="27"/>
        </w:rPr>
        <w:t>Policy can be attached to an account to apply controls to only that one account.</w:t>
      </w:r>
    </w:p>
    <w:p w14:paraId="0EF1886B" w14:textId="77777777" w:rsidR="008E2745" w:rsidRPr="00BA270F" w:rsidRDefault="008E2745" w:rsidP="008E2745">
      <w:pPr>
        <w:numPr>
          <w:ilvl w:val="0"/>
          <w:numId w:val="18"/>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Accounts can be organized in a hierarchical, tree-like structure with a root at the top and organizational units nested under the root.</w:t>
      </w:r>
    </w:p>
    <w:p w14:paraId="630B31D5" w14:textId="77777777" w:rsidR="008E2745" w:rsidRPr="00BA270F" w:rsidRDefault="008E2745" w:rsidP="008E2745">
      <w:pPr>
        <w:numPr>
          <w:ilvl w:val="0"/>
          <w:numId w:val="18"/>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Master account</w:t>
      </w:r>
    </w:p>
    <w:p w14:paraId="3F83A4BA" w14:textId="77777777" w:rsidR="008E2745" w:rsidRPr="00BA270F" w:rsidRDefault="008E2745" w:rsidP="008E2745">
      <w:pPr>
        <w:numPr>
          <w:ilvl w:val="1"/>
          <w:numId w:val="18"/>
        </w:numPr>
        <w:shd w:val="clear" w:color="auto" w:fill="FFFFFF"/>
        <w:spacing w:after="0"/>
        <w:ind w:left="2250"/>
        <w:textAlignment w:val="baseline"/>
        <w:divId w:val="1841433302"/>
        <w:rPr>
          <w:rFonts w:ascii="inherit" w:hAnsi="inherit"/>
          <w:color w:val="00B050"/>
          <w:sz w:val="27"/>
          <w:szCs w:val="27"/>
        </w:rPr>
      </w:pPr>
      <w:r w:rsidRPr="00BA270F">
        <w:rPr>
          <w:rFonts w:ascii="inherit" w:hAnsi="inherit"/>
          <w:color w:val="00B050"/>
          <w:sz w:val="27"/>
          <w:szCs w:val="27"/>
        </w:rPr>
        <w:t>Primary account which creates the organization</w:t>
      </w:r>
    </w:p>
    <w:p w14:paraId="38534013" w14:textId="77777777" w:rsidR="008E2745" w:rsidRPr="00BA270F" w:rsidRDefault="008E2745" w:rsidP="008E2745">
      <w:pPr>
        <w:numPr>
          <w:ilvl w:val="1"/>
          <w:numId w:val="18"/>
        </w:numPr>
        <w:shd w:val="clear" w:color="auto" w:fill="FFFFFF"/>
        <w:spacing w:after="0"/>
        <w:ind w:left="2250"/>
        <w:textAlignment w:val="baseline"/>
        <w:divId w:val="1841433302"/>
        <w:rPr>
          <w:rFonts w:ascii="inherit" w:hAnsi="inherit"/>
          <w:color w:val="00B050"/>
          <w:sz w:val="27"/>
          <w:szCs w:val="27"/>
        </w:rPr>
      </w:pPr>
      <w:r w:rsidRPr="00BA270F">
        <w:rPr>
          <w:rFonts w:ascii="inherit" w:hAnsi="inherit"/>
          <w:color w:val="00B050"/>
          <w:sz w:val="27"/>
          <w:szCs w:val="27"/>
        </w:rPr>
        <w:t>can create new accounts in the organization, invite existing accounts, remove accounts, manage invitations, apply policies to entities within the organization.</w:t>
      </w:r>
    </w:p>
    <w:p w14:paraId="6CCDDDD5" w14:textId="77777777" w:rsidR="008E2745" w:rsidRPr="00BA270F" w:rsidRDefault="008E2745" w:rsidP="008E2745">
      <w:pPr>
        <w:numPr>
          <w:ilvl w:val="1"/>
          <w:numId w:val="18"/>
        </w:numPr>
        <w:shd w:val="clear" w:color="auto" w:fill="FFFFFF"/>
        <w:spacing w:after="0"/>
        <w:ind w:left="2250"/>
        <w:textAlignment w:val="baseline"/>
        <w:divId w:val="1841433302"/>
        <w:rPr>
          <w:rFonts w:ascii="inherit" w:hAnsi="inherit"/>
          <w:color w:val="00B050"/>
          <w:sz w:val="27"/>
          <w:szCs w:val="27"/>
        </w:rPr>
      </w:pPr>
      <w:r w:rsidRPr="00BA270F">
        <w:rPr>
          <w:rFonts w:ascii="inherit" w:hAnsi="inherit"/>
          <w:color w:val="00B050"/>
          <w:sz w:val="27"/>
          <w:szCs w:val="27"/>
        </w:rPr>
        <w:t>has the responsibilities of a payer account and is responsible for paying all charges that are accrued by the member accounts.</w:t>
      </w:r>
    </w:p>
    <w:p w14:paraId="30C438C7" w14:textId="77777777" w:rsidR="008E2745" w:rsidRPr="00BA270F" w:rsidRDefault="008E2745" w:rsidP="008E2745">
      <w:pPr>
        <w:numPr>
          <w:ilvl w:val="0"/>
          <w:numId w:val="18"/>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Member account</w:t>
      </w:r>
    </w:p>
    <w:p w14:paraId="72C302A1" w14:textId="77777777" w:rsidR="008E2745" w:rsidRPr="00BA270F" w:rsidRDefault="008E2745" w:rsidP="008E2745">
      <w:pPr>
        <w:numPr>
          <w:ilvl w:val="1"/>
          <w:numId w:val="18"/>
        </w:numPr>
        <w:shd w:val="clear" w:color="auto" w:fill="FFFFFF"/>
        <w:spacing w:after="0"/>
        <w:ind w:left="2250"/>
        <w:textAlignment w:val="baseline"/>
        <w:divId w:val="1841433302"/>
        <w:rPr>
          <w:rFonts w:ascii="inherit" w:hAnsi="inherit"/>
          <w:color w:val="00B050"/>
          <w:sz w:val="27"/>
          <w:szCs w:val="27"/>
        </w:rPr>
      </w:pPr>
      <w:r w:rsidRPr="00BA270F">
        <w:rPr>
          <w:rFonts w:ascii="inherit" w:hAnsi="inherit"/>
          <w:color w:val="00B050"/>
          <w:sz w:val="27"/>
          <w:szCs w:val="27"/>
        </w:rPr>
        <w:t>Rest of the accounts within the organization are member accounts.</w:t>
      </w:r>
    </w:p>
    <w:p w14:paraId="3E48E09C" w14:textId="025B918B" w:rsidR="008E2745" w:rsidRDefault="008E2745" w:rsidP="008E2745">
      <w:pPr>
        <w:numPr>
          <w:ilvl w:val="1"/>
          <w:numId w:val="18"/>
        </w:numPr>
        <w:shd w:val="clear" w:color="auto" w:fill="FFFFFF"/>
        <w:spacing w:after="0"/>
        <w:ind w:left="2250"/>
        <w:textAlignment w:val="baseline"/>
        <w:divId w:val="1841433302"/>
        <w:rPr>
          <w:rFonts w:ascii="inherit" w:hAnsi="inherit"/>
          <w:color w:val="00B050"/>
          <w:sz w:val="27"/>
          <w:szCs w:val="27"/>
        </w:rPr>
      </w:pPr>
      <w:r w:rsidRPr="00BA270F">
        <w:rPr>
          <w:rFonts w:ascii="inherit" w:hAnsi="inherit"/>
          <w:color w:val="00B050"/>
          <w:sz w:val="27"/>
          <w:szCs w:val="27"/>
        </w:rPr>
        <w:t>An account can be a member of only one organization at a time.</w:t>
      </w:r>
    </w:p>
    <w:p w14:paraId="0DEB34E6" w14:textId="13592643" w:rsidR="0070191C" w:rsidRDefault="0070191C" w:rsidP="0070191C">
      <w:pPr>
        <w:shd w:val="clear" w:color="auto" w:fill="FFFFFF"/>
        <w:spacing w:after="0"/>
        <w:ind w:left="2250"/>
        <w:textAlignment w:val="baseline"/>
        <w:divId w:val="1841433302"/>
        <w:rPr>
          <w:rFonts w:ascii="inherit" w:hAnsi="inherit"/>
          <w:color w:val="00B050"/>
          <w:sz w:val="27"/>
          <w:szCs w:val="27"/>
        </w:rPr>
      </w:pPr>
    </w:p>
    <w:p w14:paraId="5E1DA67D" w14:textId="77777777" w:rsidR="0070191C" w:rsidRPr="00BA270F" w:rsidRDefault="0070191C" w:rsidP="0070191C">
      <w:pPr>
        <w:shd w:val="clear" w:color="auto" w:fill="FFFFFF"/>
        <w:spacing w:after="0"/>
        <w:ind w:left="2250"/>
        <w:textAlignment w:val="baseline"/>
        <w:divId w:val="1841433302"/>
        <w:rPr>
          <w:rFonts w:ascii="inherit" w:hAnsi="inherit"/>
          <w:color w:val="00B050"/>
          <w:sz w:val="27"/>
          <w:szCs w:val="27"/>
        </w:rPr>
      </w:pPr>
    </w:p>
    <w:p w14:paraId="0CDD9FE9" w14:textId="77777777" w:rsidR="008E2745" w:rsidRPr="00BA270F" w:rsidRDefault="008E2745">
      <w:pPr>
        <w:pStyle w:val="Heading3"/>
        <w:shd w:val="clear" w:color="auto" w:fill="FFFFFF"/>
        <w:spacing w:before="405" w:after="405"/>
        <w:textAlignment w:val="baseline"/>
        <w:divId w:val="1841433302"/>
        <w:rPr>
          <w:rFonts w:ascii="Georgia" w:hAnsi="Georgia"/>
          <w:b w:val="0"/>
          <w:bCs w:val="0"/>
          <w:color w:val="00B050"/>
          <w:sz w:val="36"/>
          <w:szCs w:val="36"/>
        </w:rPr>
      </w:pPr>
      <w:r w:rsidRPr="00BA270F">
        <w:rPr>
          <w:rFonts w:ascii="Georgia" w:hAnsi="Georgia"/>
          <w:b w:val="0"/>
          <w:bCs w:val="0"/>
          <w:color w:val="00B050"/>
          <w:sz w:val="36"/>
          <w:szCs w:val="36"/>
        </w:rPr>
        <w:t>Invitation</w:t>
      </w:r>
    </w:p>
    <w:p w14:paraId="2D4C5BF4" w14:textId="77777777" w:rsidR="008E2745" w:rsidRPr="00BA270F" w:rsidRDefault="008E2745" w:rsidP="008E2745">
      <w:pPr>
        <w:numPr>
          <w:ilvl w:val="0"/>
          <w:numId w:val="19"/>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Process of asking another account to join an organization.</w:t>
      </w:r>
    </w:p>
    <w:p w14:paraId="65705CDB" w14:textId="77777777" w:rsidR="008E2745" w:rsidRPr="00BA270F" w:rsidRDefault="008E2745" w:rsidP="008E2745">
      <w:pPr>
        <w:numPr>
          <w:ilvl w:val="0"/>
          <w:numId w:val="19"/>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An invitation can be issued only by the organization’s master account and is extended to either the account ID or the email address that is associated with the invited account.</w:t>
      </w:r>
    </w:p>
    <w:p w14:paraId="22A726C3" w14:textId="77777777" w:rsidR="008E2745" w:rsidRPr="00BA270F" w:rsidRDefault="008E2745" w:rsidP="008E2745">
      <w:pPr>
        <w:numPr>
          <w:ilvl w:val="0"/>
          <w:numId w:val="19"/>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Invited account becomes a member account in the organization, after it accepts the invitation.</w:t>
      </w:r>
    </w:p>
    <w:p w14:paraId="0186BB38" w14:textId="77777777" w:rsidR="008E2745" w:rsidRPr="00BA270F" w:rsidRDefault="008E2745" w:rsidP="008E2745">
      <w:pPr>
        <w:numPr>
          <w:ilvl w:val="0"/>
          <w:numId w:val="19"/>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Invitations can be sent to existing member accounts as well, to approve the change from supporting only consolidated billing feature to supporting all features</w:t>
      </w:r>
    </w:p>
    <w:p w14:paraId="28C9058C" w14:textId="77777777" w:rsidR="008E2745" w:rsidRPr="00BA270F" w:rsidRDefault="008E2745" w:rsidP="008E2745">
      <w:pPr>
        <w:numPr>
          <w:ilvl w:val="0"/>
          <w:numId w:val="19"/>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Invitations work by accounts exchanging handshakes.</w:t>
      </w:r>
    </w:p>
    <w:p w14:paraId="42E69A29" w14:textId="77777777" w:rsidR="008E2745" w:rsidRDefault="008E2745">
      <w:pPr>
        <w:pStyle w:val="Heading3"/>
        <w:shd w:val="clear" w:color="auto" w:fill="FFFFFF"/>
        <w:spacing w:before="405" w:after="405"/>
        <w:textAlignment w:val="baseline"/>
        <w:divId w:val="1841433302"/>
        <w:rPr>
          <w:rFonts w:ascii="Georgia" w:hAnsi="Georgia"/>
          <w:b w:val="0"/>
          <w:bCs w:val="0"/>
          <w:color w:val="666666"/>
          <w:sz w:val="36"/>
          <w:szCs w:val="36"/>
        </w:rPr>
      </w:pPr>
      <w:r>
        <w:rPr>
          <w:rFonts w:ascii="Georgia" w:hAnsi="Georgia"/>
          <w:b w:val="0"/>
          <w:bCs w:val="0"/>
          <w:color w:val="666666"/>
          <w:sz w:val="36"/>
          <w:szCs w:val="36"/>
        </w:rPr>
        <w:t>Handshake</w:t>
      </w:r>
    </w:p>
    <w:p w14:paraId="23B4F51E" w14:textId="77777777" w:rsidR="008E2745" w:rsidRDefault="008E2745" w:rsidP="008E2745">
      <w:pPr>
        <w:numPr>
          <w:ilvl w:val="0"/>
          <w:numId w:val="20"/>
        </w:numPr>
        <w:shd w:val="clear" w:color="auto" w:fill="FFFFFF"/>
        <w:spacing w:after="0"/>
        <w:ind w:left="1125"/>
        <w:textAlignment w:val="baseline"/>
        <w:divId w:val="1841433302"/>
        <w:rPr>
          <w:rFonts w:ascii="inherit" w:hAnsi="inherit"/>
          <w:color w:val="666666"/>
          <w:sz w:val="27"/>
          <w:szCs w:val="27"/>
        </w:rPr>
      </w:pPr>
      <w:r>
        <w:rPr>
          <w:rFonts w:ascii="inherit" w:hAnsi="inherit"/>
          <w:color w:val="666666"/>
          <w:sz w:val="27"/>
          <w:szCs w:val="27"/>
        </w:rPr>
        <w:t>A multi-step process of exchanging information between two parties</w:t>
      </w:r>
    </w:p>
    <w:p w14:paraId="702C565D" w14:textId="77777777" w:rsidR="008E2745" w:rsidRDefault="008E2745" w:rsidP="008E2745">
      <w:pPr>
        <w:numPr>
          <w:ilvl w:val="0"/>
          <w:numId w:val="20"/>
        </w:numPr>
        <w:shd w:val="clear" w:color="auto" w:fill="FFFFFF"/>
        <w:spacing w:after="0"/>
        <w:ind w:left="1125"/>
        <w:textAlignment w:val="baseline"/>
        <w:divId w:val="1841433302"/>
        <w:rPr>
          <w:rFonts w:ascii="inherit" w:hAnsi="inherit"/>
          <w:color w:val="666666"/>
          <w:sz w:val="27"/>
          <w:szCs w:val="27"/>
        </w:rPr>
      </w:pPr>
      <w:r>
        <w:rPr>
          <w:rFonts w:ascii="inherit" w:hAnsi="inherit"/>
          <w:color w:val="666666"/>
          <w:sz w:val="27"/>
          <w:szCs w:val="27"/>
        </w:rPr>
        <w:t>Primary use in AWS Organizations is to serve as the underlying implementation for invitations.</w:t>
      </w:r>
    </w:p>
    <w:p w14:paraId="6FFA1F26" w14:textId="77777777" w:rsidR="008E2745" w:rsidRPr="00BA270F" w:rsidRDefault="008E2745" w:rsidP="008E2745">
      <w:pPr>
        <w:numPr>
          <w:ilvl w:val="0"/>
          <w:numId w:val="20"/>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Handshake messages are passed between and responded to by the handshake initiator (master account) and the recipient (member account) in such a way that it ensures that both parties always know what the current status is.</w:t>
      </w:r>
    </w:p>
    <w:p w14:paraId="6989EE43" w14:textId="77777777" w:rsidR="008E2745" w:rsidRPr="00BA270F" w:rsidRDefault="008E2745">
      <w:pPr>
        <w:pStyle w:val="Heading3"/>
        <w:shd w:val="clear" w:color="auto" w:fill="FFFFFF"/>
        <w:spacing w:before="405" w:after="405"/>
        <w:textAlignment w:val="baseline"/>
        <w:divId w:val="1841433302"/>
        <w:rPr>
          <w:rFonts w:ascii="Georgia" w:hAnsi="Georgia"/>
          <w:b w:val="0"/>
          <w:bCs w:val="0"/>
          <w:color w:val="00B050"/>
          <w:sz w:val="36"/>
          <w:szCs w:val="36"/>
        </w:rPr>
      </w:pPr>
      <w:r w:rsidRPr="00BA270F">
        <w:rPr>
          <w:rFonts w:ascii="Georgia" w:hAnsi="Georgia"/>
          <w:b w:val="0"/>
          <w:bCs w:val="0"/>
          <w:color w:val="00B050"/>
          <w:sz w:val="36"/>
          <w:szCs w:val="36"/>
        </w:rPr>
        <w:t>Available feature sets</w:t>
      </w:r>
    </w:p>
    <w:p w14:paraId="6B866B1C" w14:textId="77777777" w:rsidR="008E2745" w:rsidRPr="00BA270F" w:rsidRDefault="008E2745">
      <w:pPr>
        <w:pStyle w:val="Heading4"/>
        <w:shd w:val="clear" w:color="auto" w:fill="FFFFFF"/>
        <w:spacing w:before="405" w:after="405"/>
        <w:textAlignment w:val="baseline"/>
        <w:divId w:val="1841433302"/>
        <w:rPr>
          <w:rFonts w:ascii="Georgia" w:hAnsi="Georgia"/>
          <w:b/>
          <w:bCs/>
          <w:color w:val="00B050"/>
          <w:sz w:val="30"/>
          <w:szCs w:val="30"/>
        </w:rPr>
      </w:pPr>
      <w:r w:rsidRPr="00BA270F">
        <w:rPr>
          <w:rFonts w:ascii="Georgia" w:hAnsi="Georgia"/>
          <w:b/>
          <w:bCs/>
          <w:color w:val="00B050"/>
          <w:sz w:val="30"/>
          <w:szCs w:val="30"/>
        </w:rPr>
        <w:t>Consolidated billing</w:t>
      </w:r>
    </w:p>
    <w:p w14:paraId="1EC80B28" w14:textId="77777777" w:rsidR="008E2745" w:rsidRPr="00BA270F" w:rsidRDefault="008E2745" w:rsidP="008E2745">
      <w:pPr>
        <w:numPr>
          <w:ilvl w:val="0"/>
          <w:numId w:val="21"/>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provides shared billing functionality</w:t>
      </w:r>
    </w:p>
    <w:p w14:paraId="7B60CC47" w14:textId="77777777" w:rsidR="008E2745" w:rsidRPr="00BA270F" w:rsidRDefault="008E2745">
      <w:pPr>
        <w:pStyle w:val="Heading4"/>
        <w:shd w:val="clear" w:color="auto" w:fill="FFFFFF"/>
        <w:spacing w:before="405" w:after="405"/>
        <w:textAlignment w:val="baseline"/>
        <w:divId w:val="1841433302"/>
        <w:rPr>
          <w:rFonts w:ascii="Georgia" w:hAnsi="Georgia"/>
          <w:color w:val="00B050"/>
          <w:sz w:val="30"/>
          <w:szCs w:val="30"/>
        </w:rPr>
      </w:pPr>
      <w:r w:rsidRPr="00BA270F">
        <w:rPr>
          <w:rFonts w:ascii="Georgia" w:hAnsi="Georgia"/>
          <w:b/>
          <w:bCs/>
          <w:color w:val="00B050"/>
          <w:sz w:val="30"/>
          <w:szCs w:val="30"/>
        </w:rPr>
        <w:t>All features</w:t>
      </w:r>
    </w:p>
    <w:p w14:paraId="4B89BC53" w14:textId="77777777" w:rsidR="008E2745" w:rsidRPr="00BA270F" w:rsidRDefault="008E2745" w:rsidP="008E2745">
      <w:pPr>
        <w:numPr>
          <w:ilvl w:val="0"/>
          <w:numId w:val="22"/>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includes all the functionality of consolidated billing,</w:t>
      </w:r>
    </w:p>
    <w:p w14:paraId="7E0A91CB" w14:textId="77777777" w:rsidR="008E2745" w:rsidRPr="00BA270F" w:rsidRDefault="008E2745" w:rsidP="008E2745">
      <w:pPr>
        <w:numPr>
          <w:ilvl w:val="0"/>
          <w:numId w:val="22"/>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includes advanced features that gives more control over accounts in the organization.</w:t>
      </w:r>
    </w:p>
    <w:p w14:paraId="76880A2F" w14:textId="77777777" w:rsidR="008E2745" w:rsidRPr="00BA270F" w:rsidRDefault="008E2745" w:rsidP="008E2745">
      <w:pPr>
        <w:numPr>
          <w:ilvl w:val="0"/>
          <w:numId w:val="22"/>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allows master account to have full control over what member accounts can do</w:t>
      </w:r>
    </w:p>
    <w:p w14:paraId="5BFBAD93" w14:textId="77777777" w:rsidR="008E2745" w:rsidRPr="00BA270F" w:rsidRDefault="008E2745" w:rsidP="008E2745">
      <w:pPr>
        <w:numPr>
          <w:ilvl w:val="0"/>
          <w:numId w:val="22"/>
        </w:numPr>
        <w:shd w:val="clear" w:color="auto" w:fill="FFFFFF"/>
        <w:spacing w:after="0"/>
        <w:ind w:left="1125"/>
        <w:textAlignment w:val="baseline"/>
        <w:divId w:val="1841433302"/>
        <w:rPr>
          <w:rFonts w:ascii="inherit" w:hAnsi="inherit"/>
          <w:color w:val="00B050"/>
          <w:sz w:val="27"/>
          <w:szCs w:val="27"/>
        </w:rPr>
      </w:pPr>
      <w:r w:rsidRPr="00BA270F">
        <w:rPr>
          <w:rFonts w:ascii="inherit" w:hAnsi="inherit"/>
          <w:color w:val="00B050"/>
          <w:sz w:val="27"/>
          <w:szCs w:val="27"/>
        </w:rPr>
        <w:t>master account can apply SCPs to restrict the services and actions that users (including the root user) and roles in an account can access, and it can prevent member accounts from leaving the organization.</w:t>
      </w:r>
    </w:p>
    <w:p w14:paraId="3C0DF454" w14:textId="38639384" w:rsidR="00F2551C" w:rsidRPr="00F2551C" w:rsidRDefault="008E2745" w:rsidP="00005FBA">
      <w:pPr>
        <w:pStyle w:val="Heading3"/>
        <w:shd w:val="clear" w:color="auto" w:fill="FFFFFF"/>
        <w:spacing w:before="405" w:after="405"/>
        <w:textAlignment w:val="baseline"/>
        <w:divId w:val="1841433302"/>
      </w:pPr>
      <w:r w:rsidRPr="0058023F">
        <w:rPr>
          <w:rFonts w:ascii="Georgia" w:hAnsi="Georgia"/>
          <w:b w:val="0"/>
          <w:bCs w:val="0"/>
          <w:color w:val="00B050"/>
          <w:sz w:val="36"/>
          <w:szCs w:val="36"/>
        </w:rPr>
        <w:t>Service control policy (SCP)</w:t>
      </w:r>
      <w:r w:rsidR="00F2551C">
        <w:rPr>
          <w:noProof/>
        </w:rPr>
        <w:t xml:space="preserve">                                                    </w:t>
      </w:r>
    </w:p>
    <w:p w14:paraId="41728C0E" w14:textId="77777777" w:rsidR="008E2745" w:rsidRPr="0058023F" w:rsidRDefault="008E2745" w:rsidP="008E2745">
      <w:pPr>
        <w:numPr>
          <w:ilvl w:val="0"/>
          <w:numId w:val="23"/>
        </w:numPr>
        <w:shd w:val="clear" w:color="auto" w:fill="FFFFFF"/>
        <w:spacing w:after="0"/>
        <w:ind w:left="1125"/>
        <w:textAlignment w:val="baseline"/>
        <w:divId w:val="1841433302"/>
        <w:rPr>
          <w:rFonts w:ascii="inherit" w:hAnsi="inherit"/>
          <w:color w:val="00B050"/>
          <w:sz w:val="27"/>
          <w:szCs w:val="27"/>
        </w:rPr>
      </w:pPr>
      <w:r w:rsidRPr="0058023F">
        <w:rPr>
          <w:rFonts w:ascii="inherit" w:hAnsi="inherit"/>
          <w:color w:val="00B050"/>
          <w:sz w:val="27"/>
          <w:szCs w:val="27"/>
        </w:rPr>
        <w:t>Service control policy specifies the services and actions that users and roles can use in the accounts that the SCP affects.</w:t>
      </w:r>
    </w:p>
    <w:p w14:paraId="6273C0B0" w14:textId="7688B1E8" w:rsidR="008E2745" w:rsidRPr="0058023F" w:rsidRDefault="008E2745" w:rsidP="008E2745">
      <w:pPr>
        <w:numPr>
          <w:ilvl w:val="0"/>
          <w:numId w:val="23"/>
        </w:numPr>
        <w:shd w:val="clear" w:color="auto" w:fill="FFFFFF"/>
        <w:spacing w:after="0"/>
        <w:ind w:left="1125"/>
        <w:textAlignment w:val="baseline"/>
        <w:divId w:val="1841433302"/>
        <w:rPr>
          <w:rFonts w:ascii="inherit" w:hAnsi="inherit"/>
          <w:color w:val="00B050"/>
          <w:sz w:val="27"/>
          <w:szCs w:val="27"/>
        </w:rPr>
      </w:pPr>
      <w:r w:rsidRPr="0058023F">
        <w:rPr>
          <w:rFonts w:ascii="inherit" w:hAnsi="inherit"/>
          <w:color w:val="00B050"/>
          <w:sz w:val="27"/>
          <w:szCs w:val="27"/>
        </w:rPr>
        <w:t>SCPs are similar to IAM permission policies except that they don’t grant any permissions.</w:t>
      </w:r>
      <w:r w:rsidR="00005FBA">
        <w:rPr>
          <w:rFonts w:ascii="inherit" w:hAnsi="inherit"/>
          <w:color w:val="00B050"/>
          <w:sz w:val="27"/>
          <w:szCs w:val="27"/>
        </w:rPr>
        <w:t xml:space="preserve"> Rather they are used to restrict permission given by FullAWSAccess policy.</w:t>
      </w:r>
    </w:p>
    <w:p w14:paraId="0DB40458" w14:textId="77777777" w:rsidR="008E2745" w:rsidRPr="0058023F" w:rsidRDefault="008E2745" w:rsidP="008E2745">
      <w:pPr>
        <w:numPr>
          <w:ilvl w:val="0"/>
          <w:numId w:val="23"/>
        </w:numPr>
        <w:shd w:val="clear" w:color="auto" w:fill="FFFFFF"/>
        <w:spacing w:after="0"/>
        <w:ind w:left="1125"/>
        <w:textAlignment w:val="baseline"/>
        <w:divId w:val="1841433302"/>
        <w:rPr>
          <w:rFonts w:ascii="inherit" w:hAnsi="inherit"/>
          <w:color w:val="00B050"/>
          <w:sz w:val="27"/>
          <w:szCs w:val="27"/>
        </w:rPr>
      </w:pPr>
      <w:r w:rsidRPr="0058023F">
        <w:rPr>
          <w:rFonts w:ascii="inherit" w:hAnsi="inherit"/>
          <w:color w:val="00B050"/>
          <w:sz w:val="27"/>
          <w:szCs w:val="27"/>
        </w:rPr>
        <w:t>SCPs are filters that allow only the specified services and actions to be used in affected accounts.</w:t>
      </w:r>
    </w:p>
    <w:p w14:paraId="72CCE7B3" w14:textId="7E83DB10" w:rsidR="008E2745" w:rsidRPr="00005FBA" w:rsidRDefault="008E2745" w:rsidP="00005FBA">
      <w:pPr>
        <w:numPr>
          <w:ilvl w:val="0"/>
          <w:numId w:val="23"/>
        </w:numPr>
        <w:shd w:val="clear" w:color="auto" w:fill="FFFFFF"/>
        <w:spacing w:after="0"/>
        <w:ind w:left="1125"/>
        <w:textAlignment w:val="baseline"/>
        <w:divId w:val="1841433302"/>
        <w:rPr>
          <w:rFonts w:ascii="inherit" w:hAnsi="inherit"/>
          <w:b/>
          <w:bCs/>
          <w:color w:val="00B050"/>
          <w:sz w:val="27"/>
          <w:szCs w:val="27"/>
        </w:rPr>
      </w:pPr>
      <w:r w:rsidRPr="00005FBA">
        <w:rPr>
          <w:rFonts w:ascii="inherit" w:hAnsi="inherit"/>
          <w:b/>
          <w:bCs/>
          <w:color w:val="00B050"/>
          <w:sz w:val="27"/>
          <w:szCs w:val="27"/>
        </w:rPr>
        <w:t>SCPs override IAM permission policy. So even if a user is granted full administrator permissions with an IAM permission policy, any access that is not explicitly allowed or that is explicitly denied by the SCPs affecting that account is blocked.</w:t>
      </w:r>
      <w:r w:rsidR="00005FBA">
        <w:rPr>
          <w:rFonts w:ascii="inherit" w:hAnsi="inherit"/>
          <w:b/>
          <w:bCs/>
          <w:color w:val="00B050"/>
          <w:sz w:val="27"/>
          <w:szCs w:val="27"/>
        </w:rPr>
        <w:t xml:space="preserve"> </w:t>
      </w:r>
      <w:r w:rsidRPr="00005FBA">
        <w:rPr>
          <w:rStyle w:val="Emphasis"/>
          <w:rFonts w:ascii="inherit" w:hAnsi="inherit"/>
          <w:color w:val="00B050"/>
          <w:sz w:val="27"/>
          <w:szCs w:val="27"/>
          <w:bdr w:val="none" w:sz="0" w:space="0" w:color="auto" w:frame="1"/>
        </w:rPr>
        <w:t>For e.g., if you assign an SCP that allows only database service access to your “database” account, then any user, group, or role in that account is denied access to any other service’s operations.</w:t>
      </w:r>
    </w:p>
    <w:p w14:paraId="39E1C114" w14:textId="77777777" w:rsidR="008E2745" w:rsidRPr="0058023F" w:rsidRDefault="008E2745" w:rsidP="008E2745">
      <w:pPr>
        <w:numPr>
          <w:ilvl w:val="0"/>
          <w:numId w:val="23"/>
        </w:numPr>
        <w:shd w:val="clear" w:color="auto" w:fill="FFFFFF"/>
        <w:spacing w:after="0"/>
        <w:ind w:left="1125"/>
        <w:textAlignment w:val="baseline"/>
        <w:divId w:val="1841433302"/>
        <w:rPr>
          <w:rFonts w:ascii="inherit" w:hAnsi="inherit"/>
          <w:b/>
          <w:bCs/>
          <w:color w:val="00B050"/>
          <w:sz w:val="27"/>
          <w:szCs w:val="27"/>
        </w:rPr>
      </w:pPr>
      <w:r w:rsidRPr="0058023F">
        <w:rPr>
          <w:rFonts w:ascii="inherit" w:hAnsi="inherit"/>
          <w:b/>
          <w:bCs/>
          <w:color w:val="00B050"/>
          <w:sz w:val="27"/>
          <w:szCs w:val="27"/>
        </w:rPr>
        <w:t>SCP can be attached to</w:t>
      </w:r>
    </w:p>
    <w:p w14:paraId="24B8EA45" w14:textId="77777777" w:rsidR="008E2745" w:rsidRPr="0058023F" w:rsidRDefault="008E2745" w:rsidP="008E2745">
      <w:pPr>
        <w:numPr>
          <w:ilvl w:val="1"/>
          <w:numId w:val="23"/>
        </w:numPr>
        <w:shd w:val="clear" w:color="auto" w:fill="FFFFFF"/>
        <w:spacing w:after="0"/>
        <w:ind w:left="2250"/>
        <w:textAlignment w:val="baseline"/>
        <w:divId w:val="1841433302"/>
        <w:rPr>
          <w:rFonts w:ascii="inherit" w:hAnsi="inherit"/>
          <w:b/>
          <w:bCs/>
          <w:color w:val="00B050"/>
          <w:sz w:val="27"/>
          <w:szCs w:val="27"/>
        </w:rPr>
      </w:pPr>
      <w:r w:rsidRPr="0058023F">
        <w:rPr>
          <w:rFonts w:ascii="inherit" w:hAnsi="inherit"/>
          <w:b/>
          <w:bCs/>
          <w:color w:val="00B050"/>
          <w:sz w:val="27"/>
          <w:szCs w:val="27"/>
        </w:rPr>
        <w:t>A root, which affects all accounts in the organization</w:t>
      </w:r>
    </w:p>
    <w:p w14:paraId="65000FE9" w14:textId="77777777" w:rsidR="008E2745" w:rsidRPr="0058023F" w:rsidRDefault="008E2745" w:rsidP="008E2745">
      <w:pPr>
        <w:numPr>
          <w:ilvl w:val="1"/>
          <w:numId w:val="23"/>
        </w:numPr>
        <w:shd w:val="clear" w:color="auto" w:fill="FFFFFF"/>
        <w:spacing w:after="0"/>
        <w:ind w:left="2250"/>
        <w:textAlignment w:val="baseline"/>
        <w:divId w:val="1841433302"/>
        <w:rPr>
          <w:rFonts w:ascii="inherit" w:hAnsi="inherit"/>
          <w:b/>
          <w:bCs/>
          <w:color w:val="00B050"/>
          <w:sz w:val="27"/>
          <w:szCs w:val="27"/>
        </w:rPr>
      </w:pPr>
      <w:r w:rsidRPr="0058023F">
        <w:rPr>
          <w:rFonts w:ascii="inherit" w:hAnsi="inherit"/>
          <w:b/>
          <w:bCs/>
          <w:color w:val="00B050"/>
          <w:sz w:val="27"/>
          <w:szCs w:val="27"/>
        </w:rPr>
        <w:t>An OU, which affects all accounts in that OU and all accounts in any OUs in that OU subtree</w:t>
      </w:r>
    </w:p>
    <w:p w14:paraId="4E6F5C59" w14:textId="77777777" w:rsidR="008E2745" w:rsidRPr="0058023F" w:rsidRDefault="008E2745" w:rsidP="008E2745">
      <w:pPr>
        <w:numPr>
          <w:ilvl w:val="1"/>
          <w:numId w:val="23"/>
        </w:numPr>
        <w:shd w:val="clear" w:color="auto" w:fill="FFFFFF"/>
        <w:spacing w:after="0"/>
        <w:ind w:left="2250"/>
        <w:textAlignment w:val="baseline"/>
        <w:divId w:val="1841433302"/>
        <w:rPr>
          <w:rFonts w:ascii="inherit" w:hAnsi="inherit"/>
          <w:b/>
          <w:bCs/>
          <w:color w:val="00B050"/>
          <w:sz w:val="27"/>
          <w:szCs w:val="27"/>
        </w:rPr>
      </w:pPr>
      <w:r w:rsidRPr="0058023F">
        <w:rPr>
          <w:rFonts w:ascii="inherit" w:hAnsi="inherit"/>
          <w:b/>
          <w:bCs/>
          <w:color w:val="00B050"/>
          <w:sz w:val="27"/>
          <w:szCs w:val="27"/>
        </w:rPr>
        <w:t>An individual account</w:t>
      </w:r>
    </w:p>
    <w:p w14:paraId="2136A218" w14:textId="01070841" w:rsidR="008E2745" w:rsidRDefault="008E2745" w:rsidP="008E2745">
      <w:pPr>
        <w:numPr>
          <w:ilvl w:val="0"/>
          <w:numId w:val="23"/>
        </w:numPr>
        <w:shd w:val="clear" w:color="auto" w:fill="FFFFFF"/>
        <w:spacing w:after="0"/>
        <w:ind w:left="1125"/>
        <w:textAlignment w:val="baseline"/>
        <w:divId w:val="1841433302"/>
        <w:rPr>
          <w:rFonts w:ascii="inherit" w:hAnsi="inherit"/>
          <w:b/>
          <w:bCs/>
          <w:color w:val="00B050"/>
          <w:sz w:val="27"/>
          <w:szCs w:val="27"/>
        </w:rPr>
      </w:pPr>
      <w:r w:rsidRPr="0058023F">
        <w:rPr>
          <w:rFonts w:ascii="inherit" w:hAnsi="inherit"/>
          <w:b/>
          <w:bCs/>
          <w:color w:val="00B050"/>
          <w:sz w:val="27"/>
          <w:szCs w:val="27"/>
        </w:rPr>
        <w:t>Master account of the organization is not affected by any SCPs that are attached either to it or to any root or OU the master account might be in.</w:t>
      </w:r>
    </w:p>
    <w:p w14:paraId="05D4502D" w14:textId="3D14886B" w:rsidR="0070191C" w:rsidRDefault="0070191C" w:rsidP="0070191C">
      <w:pPr>
        <w:shd w:val="clear" w:color="auto" w:fill="FFFFFF"/>
        <w:spacing w:after="0"/>
        <w:textAlignment w:val="baseline"/>
        <w:divId w:val="1841433302"/>
        <w:rPr>
          <w:rFonts w:ascii="inherit" w:hAnsi="inherit"/>
          <w:b/>
          <w:bCs/>
          <w:color w:val="00B050"/>
          <w:sz w:val="27"/>
          <w:szCs w:val="27"/>
        </w:rPr>
      </w:pPr>
    </w:p>
    <w:p w14:paraId="57C24D70" w14:textId="77777777" w:rsidR="0070191C" w:rsidRDefault="0070191C" w:rsidP="0070191C">
      <w:pPr>
        <w:shd w:val="clear" w:color="auto" w:fill="FFFFFF"/>
        <w:spacing w:after="0"/>
        <w:textAlignment w:val="baseline"/>
        <w:divId w:val="1841433302"/>
        <w:rPr>
          <w:rFonts w:ascii="inherit" w:hAnsi="inherit"/>
          <w:b/>
          <w:bCs/>
          <w:color w:val="00B050"/>
          <w:sz w:val="27"/>
          <w:szCs w:val="27"/>
        </w:rPr>
      </w:pPr>
    </w:p>
    <w:p w14:paraId="7628A857" w14:textId="10CF02AD" w:rsidR="00F02517" w:rsidRDefault="00F02517" w:rsidP="00F02517">
      <w:pPr>
        <w:shd w:val="clear" w:color="auto" w:fill="FFFFFF"/>
        <w:spacing w:after="0"/>
        <w:ind w:left="765"/>
        <w:textAlignment w:val="baseline"/>
        <w:divId w:val="1841433302"/>
        <w:rPr>
          <w:rFonts w:ascii="inherit" w:hAnsi="inherit"/>
          <w:b/>
          <w:bCs/>
          <w:color w:val="00B050"/>
          <w:sz w:val="27"/>
          <w:szCs w:val="27"/>
        </w:rPr>
      </w:pPr>
    </w:p>
    <w:p w14:paraId="70A65E11" w14:textId="175C5E4B" w:rsidR="00F02517" w:rsidRPr="0058023F" w:rsidRDefault="00F02517" w:rsidP="00F02517">
      <w:pPr>
        <w:shd w:val="clear" w:color="auto" w:fill="FFFFFF"/>
        <w:spacing w:after="0"/>
        <w:ind w:left="765"/>
        <w:textAlignment w:val="baseline"/>
        <w:divId w:val="1841433302"/>
        <w:rPr>
          <w:rFonts w:ascii="inherit" w:hAnsi="inherit"/>
          <w:b/>
          <w:bCs/>
          <w:color w:val="00B050"/>
          <w:sz w:val="27"/>
          <w:szCs w:val="27"/>
        </w:rPr>
      </w:pPr>
      <w:r>
        <w:rPr>
          <w:noProof/>
        </w:rPr>
        <w:drawing>
          <wp:inline distT="0" distB="0" distL="0" distR="0" wp14:anchorId="4D9A0EDB" wp14:editId="71DF4355">
            <wp:extent cx="11069808" cy="462211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073521" cy="4623660"/>
                    </a:xfrm>
                    <a:prstGeom prst="rect">
                      <a:avLst/>
                    </a:prstGeom>
                  </pic:spPr>
                </pic:pic>
              </a:graphicData>
            </a:graphic>
          </wp:inline>
        </w:drawing>
      </w:r>
    </w:p>
    <w:p w14:paraId="47F52B70" w14:textId="77777777" w:rsidR="008E2745" w:rsidRDefault="008E2745">
      <w:pPr>
        <w:pStyle w:val="Heading3"/>
        <w:shd w:val="clear" w:color="auto" w:fill="FFFFFF"/>
        <w:spacing w:before="405" w:after="405"/>
        <w:textAlignment w:val="baseline"/>
        <w:divId w:val="1841433302"/>
        <w:rPr>
          <w:rFonts w:ascii="Georgia" w:hAnsi="Georgia"/>
          <w:b w:val="0"/>
          <w:bCs w:val="0"/>
          <w:color w:val="666666"/>
          <w:sz w:val="36"/>
          <w:szCs w:val="36"/>
        </w:rPr>
      </w:pPr>
      <w:r>
        <w:rPr>
          <w:rFonts w:ascii="Georgia" w:hAnsi="Georgia"/>
          <w:b w:val="0"/>
          <w:bCs w:val="0"/>
          <w:color w:val="666666"/>
          <w:sz w:val="36"/>
          <w:szCs w:val="36"/>
        </w:rPr>
        <w:t>Whitelisting vs. blacklisting</w:t>
      </w:r>
    </w:p>
    <w:p w14:paraId="239054C9" w14:textId="0A86DDEA" w:rsidR="008E2745" w:rsidRDefault="008E2745">
      <w:pPr>
        <w:pStyle w:val="NormalWeb"/>
        <w:shd w:val="clear" w:color="auto" w:fill="FFFFFF"/>
        <w:spacing w:after="405"/>
        <w:textAlignment w:val="baseline"/>
        <w:divId w:val="1841433302"/>
        <w:rPr>
          <w:rFonts w:ascii="Georgia" w:hAnsi="Georgia"/>
          <w:color w:val="666666"/>
          <w:sz w:val="27"/>
          <w:szCs w:val="27"/>
        </w:rPr>
      </w:pPr>
      <w:r>
        <w:rPr>
          <w:rFonts w:ascii="Georgia" w:hAnsi="Georgia"/>
          <w:color w:val="666666"/>
          <w:sz w:val="27"/>
          <w:szCs w:val="27"/>
        </w:rPr>
        <w:t>Whitelisting and blacklisting are complementary techniques used to apply SCPs to filter the permissions available to accounts.</w:t>
      </w:r>
    </w:p>
    <w:p w14:paraId="72FC2336" w14:textId="225B41D7" w:rsidR="0070191C" w:rsidRDefault="0070191C">
      <w:pPr>
        <w:pStyle w:val="NormalWeb"/>
        <w:shd w:val="clear" w:color="auto" w:fill="FFFFFF"/>
        <w:spacing w:after="405"/>
        <w:textAlignment w:val="baseline"/>
        <w:divId w:val="1841433302"/>
        <w:rPr>
          <w:rFonts w:ascii="Georgia" w:hAnsi="Georgia"/>
          <w:color w:val="666666"/>
          <w:sz w:val="27"/>
          <w:szCs w:val="27"/>
        </w:rPr>
      </w:pPr>
      <w:r>
        <w:rPr>
          <w:noProof/>
        </w:rPr>
        <w:drawing>
          <wp:inline distT="0" distB="0" distL="0" distR="0" wp14:anchorId="6789EBD5" wp14:editId="068B201A">
            <wp:extent cx="9519987" cy="4718602"/>
            <wp:effectExtent l="0" t="0" r="5080" b="635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5"/>
                    <a:stretch>
                      <a:fillRect/>
                    </a:stretch>
                  </pic:blipFill>
                  <pic:spPr>
                    <a:xfrm>
                      <a:off x="0" y="0"/>
                      <a:ext cx="9523976" cy="4720579"/>
                    </a:xfrm>
                    <a:prstGeom prst="rect">
                      <a:avLst/>
                    </a:prstGeom>
                  </pic:spPr>
                </pic:pic>
              </a:graphicData>
            </a:graphic>
          </wp:inline>
        </w:drawing>
      </w:r>
    </w:p>
    <w:p w14:paraId="21F99805" w14:textId="4FBA8F85" w:rsidR="0070191C" w:rsidRDefault="0070191C">
      <w:pPr>
        <w:pStyle w:val="NormalWeb"/>
        <w:shd w:val="clear" w:color="auto" w:fill="FFFFFF"/>
        <w:spacing w:after="405"/>
        <w:textAlignment w:val="baseline"/>
        <w:divId w:val="1841433302"/>
        <w:rPr>
          <w:rFonts w:ascii="Georgia" w:hAnsi="Georgia"/>
          <w:color w:val="666666"/>
          <w:sz w:val="27"/>
          <w:szCs w:val="27"/>
        </w:rPr>
      </w:pPr>
      <w:r>
        <w:rPr>
          <w:noProof/>
        </w:rPr>
        <w:drawing>
          <wp:inline distT="0" distB="0" distL="0" distR="0" wp14:anchorId="4320B769" wp14:editId="03FB39A7">
            <wp:extent cx="9914626" cy="5503545"/>
            <wp:effectExtent l="0" t="0" r="0" b="1905"/>
            <wp:docPr id="9" name="Picture 9"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chat or text message&#10;&#10;Description automatically generated"/>
                    <pic:cNvPicPr/>
                  </pic:nvPicPr>
                  <pic:blipFill>
                    <a:blip r:embed="rId16"/>
                    <a:stretch>
                      <a:fillRect/>
                    </a:stretch>
                  </pic:blipFill>
                  <pic:spPr>
                    <a:xfrm>
                      <a:off x="0" y="0"/>
                      <a:ext cx="9917233" cy="5504992"/>
                    </a:xfrm>
                    <a:prstGeom prst="rect">
                      <a:avLst/>
                    </a:prstGeom>
                  </pic:spPr>
                </pic:pic>
              </a:graphicData>
            </a:graphic>
          </wp:inline>
        </w:drawing>
      </w:r>
    </w:p>
    <w:p w14:paraId="4505D7E5" w14:textId="58CD4EDA" w:rsidR="00005FBA" w:rsidRPr="00005FBA" w:rsidRDefault="008E2745" w:rsidP="00005FBA">
      <w:pPr>
        <w:pStyle w:val="Heading4"/>
        <w:shd w:val="clear" w:color="auto" w:fill="FFFFFF"/>
        <w:spacing w:before="405" w:after="405"/>
        <w:textAlignment w:val="baseline"/>
        <w:divId w:val="1841433302"/>
      </w:pPr>
      <w:r w:rsidRPr="00CE4F7F">
        <w:rPr>
          <w:rFonts w:ascii="Georgia" w:hAnsi="Georgia"/>
          <w:b/>
          <w:bCs/>
          <w:color w:val="00B050"/>
          <w:sz w:val="30"/>
          <w:szCs w:val="30"/>
        </w:rPr>
        <w:t>Whitelisting</w:t>
      </w:r>
      <w:r w:rsidR="0070191C">
        <w:rPr>
          <w:rFonts w:ascii="Georgia" w:hAnsi="Georgia"/>
          <w:b/>
          <w:bCs/>
          <w:color w:val="00B050"/>
          <w:sz w:val="30"/>
          <w:szCs w:val="30"/>
        </w:rPr>
        <w:t>(Allow Listing)</w:t>
      </w:r>
    </w:p>
    <w:p w14:paraId="7DE1F8C4" w14:textId="77777777" w:rsidR="008E2745" w:rsidRPr="00CE4F7F" w:rsidRDefault="008E2745" w:rsidP="008E2745">
      <w:pPr>
        <w:numPr>
          <w:ilvl w:val="0"/>
          <w:numId w:val="24"/>
        </w:numPr>
        <w:shd w:val="clear" w:color="auto" w:fill="FFFFFF"/>
        <w:spacing w:after="0"/>
        <w:ind w:left="1125"/>
        <w:textAlignment w:val="baseline"/>
        <w:divId w:val="1841433302"/>
        <w:rPr>
          <w:rFonts w:ascii="inherit" w:hAnsi="inherit"/>
          <w:color w:val="00B050"/>
          <w:sz w:val="27"/>
          <w:szCs w:val="27"/>
        </w:rPr>
      </w:pPr>
      <w:r w:rsidRPr="00CE4F7F">
        <w:rPr>
          <w:rFonts w:ascii="inherit" w:hAnsi="inherit"/>
          <w:color w:val="00B050"/>
          <w:sz w:val="27"/>
          <w:szCs w:val="27"/>
        </w:rPr>
        <w:t>Explicitly specify the access that is allowed.</w:t>
      </w:r>
    </w:p>
    <w:p w14:paraId="61117F7F" w14:textId="77777777" w:rsidR="008E2745" w:rsidRPr="00CE4F7F" w:rsidRDefault="008E2745" w:rsidP="008E2745">
      <w:pPr>
        <w:numPr>
          <w:ilvl w:val="0"/>
          <w:numId w:val="24"/>
        </w:numPr>
        <w:shd w:val="clear" w:color="auto" w:fill="FFFFFF"/>
        <w:spacing w:after="0"/>
        <w:ind w:left="1125"/>
        <w:textAlignment w:val="baseline"/>
        <w:divId w:val="1841433302"/>
        <w:rPr>
          <w:rFonts w:ascii="inherit" w:hAnsi="inherit"/>
          <w:color w:val="000000" w:themeColor="text1"/>
          <w:sz w:val="27"/>
          <w:szCs w:val="27"/>
        </w:rPr>
      </w:pPr>
      <w:r w:rsidRPr="00CE4F7F">
        <w:rPr>
          <w:rFonts w:ascii="inherit" w:hAnsi="inherit"/>
          <w:color w:val="000000" w:themeColor="text1"/>
          <w:sz w:val="27"/>
          <w:szCs w:val="27"/>
        </w:rPr>
        <w:t>All other access is implicitly blocked.</w:t>
      </w:r>
    </w:p>
    <w:p w14:paraId="7755148F" w14:textId="77777777" w:rsidR="008E2745" w:rsidRPr="00005FBA" w:rsidRDefault="008E2745" w:rsidP="008E2745">
      <w:pPr>
        <w:numPr>
          <w:ilvl w:val="0"/>
          <w:numId w:val="24"/>
        </w:numPr>
        <w:shd w:val="clear" w:color="auto" w:fill="FFFFFF"/>
        <w:spacing w:after="0"/>
        <w:ind w:left="1125"/>
        <w:textAlignment w:val="baseline"/>
        <w:divId w:val="1841433302"/>
        <w:rPr>
          <w:rFonts w:ascii="inherit" w:hAnsi="inherit"/>
          <w:b/>
          <w:bCs/>
          <w:color w:val="00B050"/>
          <w:sz w:val="27"/>
          <w:szCs w:val="27"/>
        </w:rPr>
      </w:pPr>
      <w:r w:rsidRPr="00005FBA">
        <w:rPr>
          <w:rFonts w:ascii="inherit" w:hAnsi="inherit"/>
          <w:b/>
          <w:bCs/>
          <w:color w:val="00B050"/>
          <w:sz w:val="27"/>
          <w:szCs w:val="27"/>
        </w:rPr>
        <w:t>By default, all permissions are whitelisted.</w:t>
      </w:r>
    </w:p>
    <w:p w14:paraId="7DFE1091" w14:textId="77777777" w:rsidR="008E2745" w:rsidRPr="00CE4F7F" w:rsidRDefault="008E2745" w:rsidP="008E2745">
      <w:pPr>
        <w:numPr>
          <w:ilvl w:val="0"/>
          <w:numId w:val="24"/>
        </w:numPr>
        <w:shd w:val="clear" w:color="auto" w:fill="FFFFFF"/>
        <w:spacing w:after="0"/>
        <w:ind w:left="1125"/>
        <w:textAlignment w:val="baseline"/>
        <w:divId w:val="1841433302"/>
        <w:rPr>
          <w:rFonts w:ascii="inherit" w:hAnsi="inherit"/>
          <w:color w:val="00B050"/>
          <w:sz w:val="27"/>
          <w:szCs w:val="27"/>
        </w:rPr>
      </w:pPr>
      <w:r w:rsidRPr="00CE4F7F">
        <w:rPr>
          <w:rFonts w:ascii="inherit" w:hAnsi="inherit"/>
          <w:color w:val="00B050"/>
          <w:sz w:val="27"/>
          <w:szCs w:val="27"/>
        </w:rPr>
        <w:t>For restricting permissions, replace the FullAWSAccess policy with one that allows only the more limited, desired set of permissions.</w:t>
      </w:r>
    </w:p>
    <w:p w14:paraId="16CE8E67" w14:textId="77777777" w:rsidR="008E2745" w:rsidRPr="00CE4F7F" w:rsidRDefault="008E2745" w:rsidP="008E2745">
      <w:pPr>
        <w:numPr>
          <w:ilvl w:val="0"/>
          <w:numId w:val="24"/>
        </w:numPr>
        <w:shd w:val="clear" w:color="auto" w:fill="FFFFFF"/>
        <w:spacing w:after="0"/>
        <w:ind w:left="1125"/>
        <w:textAlignment w:val="baseline"/>
        <w:divId w:val="1841433302"/>
        <w:rPr>
          <w:rFonts w:ascii="inherit" w:hAnsi="inherit"/>
          <w:color w:val="00B050"/>
          <w:sz w:val="27"/>
          <w:szCs w:val="27"/>
        </w:rPr>
      </w:pPr>
      <w:r w:rsidRPr="00CE4F7F">
        <w:rPr>
          <w:rFonts w:ascii="inherit" w:hAnsi="inherit"/>
          <w:color w:val="00B050"/>
          <w:sz w:val="27"/>
          <w:szCs w:val="27"/>
        </w:rPr>
        <w:t>Users and roles in the affected accounts can then exercise only that level of access, even if their IAM policies allow all actions.</w:t>
      </w:r>
    </w:p>
    <w:p w14:paraId="0D39C57C" w14:textId="77777777" w:rsidR="008E2745" w:rsidRPr="00CE4F7F" w:rsidRDefault="008E2745" w:rsidP="008E2745">
      <w:pPr>
        <w:numPr>
          <w:ilvl w:val="0"/>
          <w:numId w:val="24"/>
        </w:numPr>
        <w:shd w:val="clear" w:color="auto" w:fill="FFFFFF"/>
        <w:spacing w:after="0"/>
        <w:ind w:left="1125"/>
        <w:textAlignment w:val="baseline"/>
        <w:divId w:val="1841433302"/>
        <w:rPr>
          <w:rFonts w:ascii="inherit" w:hAnsi="inherit"/>
          <w:color w:val="00B050"/>
          <w:sz w:val="27"/>
          <w:szCs w:val="27"/>
        </w:rPr>
      </w:pPr>
      <w:r w:rsidRPr="00CE4F7F">
        <w:rPr>
          <w:rFonts w:ascii="inherit" w:hAnsi="inherit"/>
          <w:color w:val="00B050"/>
          <w:sz w:val="27"/>
          <w:szCs w:val="27"/>
        </w:rPr>
        <w:t>If you replace the default policy on the root, all accounts in the organization are affected by the restrictions.</w:t>
      </w:r>
    </w:p>
    <w:p w14:paraId="7C59E522" w14:textId="77777777" w:rsidR="008E2745" w:rsidRDefault="008E2745" w:rsidP="008E2745">
      <w:pPr>
        <w:numPr>
          <w:ilvl w:val="0"/>
          <w:numId w:val="24"/>
        </w:numPr>
        <w:shd w:val="clear" w:color="auto" w:fill="FFFFFF"/>
        <w:spacing w:after="0"/>
        <w:ind w:left="1125"/>
        <w:textAlignment w:val="baseline"/>
        <w:divId w:val="1841433302"/>
        <w:rPr>
          <w:rFonts w:ascii="inherit" w:hAnsi="inherit"/>
          <w:color w:val="666666"/>
          <w:sz w:val="27"/>
          <w:szCs w:val="27"/>
        </w:rPr>
      </w:pPr>
      <w:r>
        <w:rPr>
          <w:rFonts w:ascii="inherit" w:hAnsi="inherit"/>
          <w:color w:val="666666"/>
          <w:sz w:val="27"/>
          <w:szCs w:val="27"/>
        </w:rPr>
        <w:t>You can’t add them back at a lower level in the hierarchy because an SCP never grants permissions; it only filters them.</w:t>
      </w:r>
    </w:p>
    <w:p w14:paraId="1FB8474F" w14:textId="4E5FFE68" w:rsidR="008E2745" w:rsidRPr="00CE4F7F" w:rsidRDefault="008E2745">
      <w:pPr>
        <w:pStyle w:val="Heading4"/>
        <w:shd w:val="clear" w:color="auto" w:fill="FFFFFF"/>
        <w:spacing w:before="405" w:after="405"/>
        <w:textAlignment w:val="baseline"/>
        <w:divId w:val="1841433302"/>
        <w:rPr>
          <w:rFonts w:ascii="Georgia" w:hAnsi="Georgia"/>
          <w:color w:val="00B050"/>
          <w:sz w:val="30"/>
          <w:szCs w:val="30"/>
        </w:rPr>
      </w:pPr>
      <w:r w:rsidRPr="00CE4F7F">
        <w:rPr>
          <w:rFonts w:ascii="Georgia" w:hAnsi="Georgia"/>
          <w:b/>
          <w:bCs/>
          <w:color w:val="00B050"/>
          <w:sz w:val="30"/>
          <w:szCs w:val="30"/>
        </w:rPr>
        <w:t>Blacklisting</w:t>
      </w:r>
      <w:r w:rsidR="0070191C">
        <w:rPr>
          <w:rFonts w:ascii="Georgia" w:hAnsi="Georgia"/>
          <w:b/>
          <w:bCs/>
          <w:color w:val="00B050"/>
          <w:sz w:val="30"/>
          <w:szCs w:val="30"/>
        </w:rPr>
        <w:t xml:space="preserve"> (Deny Listing) (</w:t>
      </w:r>
      <w:r w:rsidR="0070191C" w:rsidRPr="0070191C">
        <w:rPr>
          <w:rFonts w:ascii="Georgia" w:hAnsi="Georgia"/>
          <w:b/>
          <w:bCs/>
          <w:color w:val="FF0000"/>
          <w:sz w:val="30"/>
          <w:szCs w:val="30"/>
        </w:rPr>
        <w:t>Default</w:t>
      </w:r>
      <w:r w:rsidR="0070191C">
        <w:rPr>
          <w:rFonts w:ascii="Georgia" w:hAnsi="Georgia"/>
          <w:b/>
          <w:bCs/>
          <w:color w:val="00B050"/>
          <w:sz w:val="30"/>
          <w:szCs w:val="30"/>
        </w:rPr>
        <w:t>)</w:t>
      </w:r>
    </w:p>
    <w:p w14:paraId="7B946236" w14:textId="77777777" w:rsidR="008E2745" w:rsidRPr="00CE4F7F" w:rsidRDefault="008E2745" w:rsidP="008E2745">
      <w:pPr>
        <w:numPr>
          <w:ilvl w:val="0"/>
          <w:numId w:val="25"/>
        </w:numPr>
        <w:shd w:val="clear" w:color="auto" w:fill="FFFFFF"/>
        <w:spacing w:after="0"/>
        <w:ind w:left="1125"/>
        <w:textAlignment w:val="baseline"/>
        <w:divId w:val="1841433302"/>
        <w:rPr>
          <w:rFonts w:ascii="inherit" w:hAnsi="inherit"/>
          <w:color w:val="00B050"/>
          <w:sz w:val="27"/>
          <w:szCs w:val="27"/>
        </w:rPr>
      </w:pPr>
      <w:r w:rsidRPr="00CE4F7F">
        <w:rPr>
          <w:rFonts w:ascii="inherit" w:hAnsi="inherit"/>
          <w:color w:val="00B050"/>
          <w:sz w:val="27"/>
          <w:szCs w:val="27"/>
        </w:rPr>
        <w:t>Default behavior of AWS Organizations.</w:t>
      </w:r>
    </w:p>
    <w:p w14:paraId="06889A85" w14:textId="77777777" w:rsidR="008E2745" w:rsidRPr="00CE4F7F" w:rsidRDefault="008E2745" w:rsidP="008E2745">
      <w:pPr>
        <w:numPr>
          <w:ilvl w:val="0"/>
          <w:numId w:val="25"/>
        </w:numPr>
        <w:shd w:val="clear" w:color="auto" w:fill="FFFFFF"/>
        <w:spacing w:after="0"/>
        <w:ind w:left="1125"/>
        <w:textAlignment w:val="baseline"/>
        <w:divId w:val="1841433302"/>
        <w:rPr>
          <w:rFonts w:ascii="inherit" w:hAnsi="inherit"/>
          <w:color w:val="00B050"/>
          <w:sz w:val="27"/>
          <w:szCs w:val="27"/>
        </w:rPr>
      </w:pPr>
      <w:r w:rsidRPr="00CE4F7F">
        <w:rPr>
          <w:rFonts w:ascii="inherit" w:hAnsi="inherit"/>
          <w:color w:val="00B050"/>
          <w:sz w:val="27"/>
          <w:szCs w:val="27"/>
        </w:rPr>
        <w:t>Explicitly specify the access that is not allowed.</w:t>
      </w:r>
    </w:p>
    <w:p w14:paraId="419C9F2E" w14:textId="77777777" w:rsidR="008E2745" w:rsidRPr="00CE4F7F" w:rsidRDefault="008E2745" w:rsidP="008E2745">
      <w:pPr>
        <w:numPr>
          <w:ilvl w:val="0"/>
          <w:numId w:val="25"/>
        </w:numPr>
        <w:shd w:val="clear" w:color="auto" w:fill="FFFFFF"/>
        <w:spacing w:after="0"/>
        <w:ind w:left="1125"/>
        <w:textAlignment w:val="baseline"/>
        <w:divId w:val="1841433302"/>
        <w:rPr>
          <w:rFonts w:ascii="inherit" w:hAnsi="inherit"/>
          <w:color w:val="00B050"/>
          <w:sz w:val="27"/>
          <w:szCs w:val="27"/>
        </w:rPr>
      </w:pPr>
      <w:r w:rsidRPr="00CE4F7F">
        <w:rPr>
          <w:rFonts w:ascii="inherit" w:hAnsi="inherit"/>
          <w:color w:val="00B050"/>
          <w:sz w:val="27"/>
          <w:szCs w:val="27"/>
        </w:rPr>
        <w:t>Explicit deny of a service action overrides any allow of that action.</w:t>
      </w:r>
    </w:p>
    <w:p w14:paraId="309390C3" w14:textId="77777777" w:rsidR="008E2745" w:rsidRPr="00CE4F7F" w:rsidRDefault="008E2745" w:rsidP="008E2745">
      <w:pPr>
        <w:numPr>
          <w:ilvl w:val="0"/>
          <w:numId w:val="25"/>
        </w:numPr>
        <w:shd w:val="clear" w:color="auto" w:fill="FFFFFF"/>
        <w:spacing w:after="0"/>
        <w:ind w:left="1125"/>
        <w:textAlignment w:val="baseline"/>
        <w:divId w:val="1841433302"/>
        <w:rPr>
          <w:rFonts w:ascii="inherit" w:hAnsi="inherit"/>
          <w:color w:val="00B050"/>
          <w:sz w:val="27"/>
          <w:szCs w:val="27"/>
        </w:rPr>
      </w:pPr>
      <w:r w:rsidRPr="00CE4F7F">
        <w:rPr>
          <w:rFonts w:ascii="inherit" w:hAnsi="inherit"/>
          <w:color w:val="00B050"/>
          <w:sz w:val="27"/>
          <w:szCs w:val="27"/>
        </w:rPr>
        <w:t>All other permissions are allowed unless explicitly blocked</w:t>
      </w:r>
    </w:p>
    <w:p w14:paraId="282555A5" w14:textId="77777777" w:rsidR="008E2745" w:rsidRPr="00A47982" w:rsidRDefault="008E2745" w:rsidP="008E2745">
      <w:pPr>
        <w:numPr>
          <w:ilvl w:val="0"/>
          <w:numId w:val="25"/>
        </w:numPr>
        <w:shd w:val="clear" w:color="auto" w:fill="FFFFFF"/>
        <w:spacing w:after="0"/>
        <w:ind w:left="1125"/>
        <w:textAlignment w:val="baseline"/>
        <w:divId w:val="1841433302"/>
        <w:rPr>
          <w:rFonts w:ascii="inherit" w:hAnsi="inherit"/>
          <w:b/>
          <w:bCs/>
          <w:color w:val="00B050"/>
          <w:sz w:val="27"/>
          <w:szCs w:val="27"/>
        </w:rPr>
      </w:pPr>
      <w:r w:rsidRPr="00A47982">
        <w:rPr>
          <w:rFonts w:ascii="inherit" w:hAnsi="inherit"/>
          <w:b/>
          <w:bCs/>
          <w:color w:val="00B050"/>
          <w:sz w:val="27"/>
          <w:szCs w:val="27"/>
        </w:rPr>
        <w:t>By default, AWS Organizations attaches an AWS managed policy called FullAWSAccess to all roots, OUs, and accounts. This allows any account to access any service or operation with no AWS Organizations–imposed restrictions.</w:t>
      </w:r>
    </w:p>
    <w:p w14:paraId="3B535563" w14:textId="77777777" w:rsidR="008E2745" w:rsidRPr="00A47982" w:rsidRDefault="008E2745" w:rsidP="008E2745">
      <w:pPr>
        <w:numPr>
          <w:ilvl w:val="0"/>
          <w:numId w:val="25"/>
        </w:numPr>
        <w:shd w:val="clear" w:color="auto" w:fill="FFFFFF"/>
        <w:spacing w:after="0"/>
        <w:ind w:left="1125"/>
        <w:textAlignment w:val="baseline"/>
        <w:divId w:val="1841433302"/>
        <w:rPr>
          <w:rFonts w:ascii="inherit" w:hAnsi="inherit"/>
          <w:b/>
          <w:bCs/>
          <w:color w:val="00B050"/>
          <w:sz w:val="27"/>
          <w:szCs w:val="27"/>
        </w:rPr>
      </w:pPr>
      <w:r w:rsidRPr="00A47982">
        <w:rPr>
          <w:rFonts w:ascii="inherit" w:hAnsi="inherit"/>
          <w:b/>
          <w:bCs/>
          <w:color w:val="00B050"/>
          <w:sz w:val="27"/>
          <w:szCs w:val="27"/>
        </w:rPr>
        <w:t>With blacklisting, additional policies are attached that explicitly deny access to the unwanted services and actions</w:t>
      </w:r>
    </w:p>
    <w:p w14:paraId="7F1B8833" w14:textId="51D0C0C3" w:rsidR="00CE4F7F" w:rsidRDefault="00CE4F7F">
      <w:pPr>
        <w:pStyle w:val="Heading2"/>
        <w:shd w:val="clear" w:color="auto" w:fill="FFFFFF"/>
        <w:spacing w:before="0"/>
        <w:textAlignment w:val="baseline"/>
        <w:divId w:val="1841433302"/>
        <w:rPr>
          <w:rStyle w:val="Strong"/>
          <w:rFonts w:ascii="inherit" w:hAnsi="inherit"/>
          <w:b/>
          <w:bCs/>
          <w:color w:val="666666"/>
          <w:sz w:val="42"/>
          <w:szCs w:val="42"/>
          <w:bdr w:val="none" w:sz="0" w:space="0" w:color="auto" w:frame="1"/>
        </w:rPr>
      </w:pPr>
    </w:p>
    <w:p w14:paraId="507FEB41" w14:textId="414741C9" w:rsidR="00005FBA" w:rsidRDefault="00005FBA" w:rsidP="00005FBA">
      <w:pPr>
        <w:divId w:val="1841433302"/>
      </w:pPr>
      <w:r>
        <w:rPr>
          <w:noProof/>
        </w:rPr>
        <w:drawing>
          <wp:inline distT="0" distB="0" distL="0" distR="0" wp14:anchorId="48C519A1" wp14:editId="4C750B81">
            <wp:extent cx="8845918" cy="406717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stretch>
                      <a:fillRect/>
                    </a:stretch>
                  </pic:blipFill>
                  <pic:spPr>
                    <a:xfrm>
                      <a:off x="0" y="0"/>
                      <a:ext cx="8848146" cy="4068199"/>
                    </a:xfrm>
                    <a:prstGeom prst="rect">
                      <a:avLst/>
                    </a:prstGeom>
                  </pic:spPr>
                </pic:pic>
              </a:graphicData>
            </a:graphic>
          </wp:inline>
        </w:drawing>
      </w:r>
    </w:p>
    <w:p w14:paraId="65B38167" w14:textId="77777777" w:rsidR="00005FBA" w:rsidRPr="00005FBA" w:rsidRDefault="00005FBA" w:rsidP="00005FBA">
      <w:pPr>
        <w:divId w:val="1841433302"/>
      </w:pPr>
    </w:p>
    <w:p w14:paraId="6CFB7E8B" w14:textId="17930B0C" w:rsidR="008E2745" w:rsidRDefault="008E2745">
      <w:pPr>
        <w:pStyle w:val="Heading2"/>
        <w:shd w:val="clear" w:color="auto" w:fill="FFFFFF"/>
        <w:spacing w:before="0"/>
        <w:textAlignment w:val="baseline"/>
        <w:divId w:val="1841433302"/>
        <w:rPr>
          <w:rFonts w:ascii="Georgia" w:hAnsi="Georgia"/>
          <w:b w:val="0"/>
          <w:bCs w:val="0"/>
          <w:color w:val="666666"/>
          <w:sz w:val="42"/>
          <w:szCs w:val="42"/>
        </w:rPr>
      </w:pPr>
      <w:r>
        <w:rPr>
          <w:rStyle w:val="Strong"/>
          <w:rFonts w:ascii="inherit" w:hAnsi="inherit"/>
          <w:b/>
          <w:bCs/>
          <w:color w:val="666666"/>
          <w:sz w:val="42"/>
          <w:szCs w:val="42"/>
          <w:bdr w:val="none" w:sz="0" w:space="0" w:color="auto" w:frame="1"/>
        </w:rPr>
        <w:t>AWS Certification Exam Practice Questions</w:t>
      </w:r>
    </w:p>
    <w:p w14:paraId="198BD8EB" w14:textId="77777777" w:rsidR="008E2745" w:rsidRDefault="008E2745" w:rsidP="008E2745">
      <w:pPr>
        <w:numPr>
          <w:ilvl w:val="0"/>
          <w:numId w:val="27"/>
        </w:numPr>
        <w:shd w:val="clear" w:color="auto" w:fill="FFFFFF"/>
        <w:spacing w:after="0"/>
        <w:ind w:left="1125"/>
        <w:textAlignment w:val="baseline"/>
        <w:divId w:val="1841433302"/>
        <w:rPr>
          <w:rFonts w:ascii="inherit" w:hAnsi="inherit"/>
          <w:color w:val="666666"/>
          <w:sz w:val="27"/>
          <w:szCs w:val="27"/>
        </w:rPr>
      </w:pPr>
      <w:r>
        <w:rPr>
          <w:rFonts w:ascii="inherit" w:hAnsi="inherit"/>
          <w:color w:val="666666"/>
          <w:sz w:val="27"/>
          <w:szCs w:val="27"/>
        </w:rPr>
        <w:t>An organization that is currently using consolidated billing has recently acquired another company that already has a number of AWS accounts. How could an Administrator ensure that all AWS accounts, from both the existing company and the acquired company, are billed to a single account?</w:t>
      </w:r>
    </w:p>
    <w:p w14:paraId="250D6F23" w14:textId="77777777" w:rsidR="008E2745" w:rsidRDefault="008E2745" w:rsidP="008E2745">
      <w:pPr>
        <w:numPr>
          <w:ilvl w:val="1"/>
          <w:numId w:val="27"/>
        </w:numPr>
        <w:shd w:val="clear" w:color="auto" w:fill="FFFFFF"/>
        <w:spacing w:after="0"/>
        <w:ind w:left="2250"/>
        <w:textAlignment w:val="baseline"/>
        <w:divId w:val="1841433302"/>
        <w:rPr>
          <w:rFonts w:ascii="inherit" w:hAnsi="inherit"/>
          <w:color w:val="666666"/>
          <w:sz w:val="27"/>
          <w:szCs w:val="27"/>
        </w:rPr>
      </w:pPr>
      <w:r>
        <w:rPr>
          <w:rFonts w:ascii="inherit" w:hAnsi="inherit"/>
          <w:color w:val="666666"/>
          <w:sz w:val="27"/>
          <w:szCs w:val="27"/>
        </w:rPr>
        <w:t>Merge the two companies, AWS accounts by going to the AWS console and selecting the “Merge accounts” option.</w:t>
      </w:r>
    </w:p>
    <w:p w14:paraId="0F6D5B4C" w14:textId="77777777" w:rsidR="008E2745" w:rsidRDefault="008E2745" w:rsidP="008E2745">
      <w:pPr>
        <w:numPr>
          <w:ilvl w:val="1"/>
          <w:numId w:val="27"/>
        </w:numPr>
        <w:shd w:val="clear" w:color="auto" w:fill="FFFFFF"/>
        <w:spacing w:after="0"/>
        <w:ind w:left="2250"/>
        <w:textAlignment w:val="baseline"/>
        <w:divId w:val="1841433302"/>
        <w:rPr>
          <w:rFonts w:ascii="inherit" w:hAnsi="inherit"/>
          <w:color w:val="666666"/>
          <w:sz w:val="27"/>
          <w:szCs w:val="27"/>
        </w:rPr>
      </w:pPr>
      <w:r>
        <w:rPr>
          <w:rStyle w:val="Strong"/>
          <w:rFonts w:ascii="inherit" w:hAnsi="inherit"/>
          <w:color w:val="666666"/>
          <w:sz w:val="27"/>
          <w:szCs w:val="27"/>
          <w:bdr w:val="none" w:sz="0" w:space="0" w:color="auto" w:frame="1"/>
        </w:rPr>
        <w:t>Invite the acquired company’s AWS account to join the existing company’s organization using AWS Organizations.</w:t>
      </w:r>
    </w:p>
    <w:p w14:paraId="71543452" w14:textId="77777777" w:rsidR="008E2745" w:rsidRDefault="008E2745" w:rsidP="008E2745">
      <w:pPr>
        <w:numPr>
          <w:ilvl w:val="1"/>
          <w:numId w:val="27"/>
        </w:numPr>
        <w:shd w:val="clear" w:color="auto" w:fill="FFFFFF"/>
        <w:spacing w:after="0"/>
        <w:ind w:left="2250"/>
        <w:textAlignment w:val="baseline"/>
        <w:divId w:val="1841433302"/>
        <w:rPr>
          <w:rFonts w:ascii="inherit" w:hAnsi="inherit"/>
          <w:color w:val="666666"/>
          <w:sz w:val="27"/>
          <w:szCs w:val="27"/>
        </w:rPr>
      </w:pPr>
      <w:r>
        <w:rPr>
          <w:rFonts w:ascii="inherit" w:hAnsi="inherit"/>
          <w:color w:val="666666"/>
          <w:sz w:val="27"/>
          <w:szCs w:val="27"/>
        </w:rPr>
        <w:t>Migrate all AWS resources from the acquired company’s AWS account to the master payer account of the existing company.</w:t>
      </w:r>
    </w:p>
    <w:p w14:paraId="46681318" w14:textId="77777777" w:rsidR="008E2745" w:rsidRDefault="008E2745" w:rsidP="008E2745">
      <w:pPr>
        <w:numPr>
          <w:ilvl w:val="1"/>
          <w:numId w:val="27"/>
        </w:numPr>
        <w:shd w:val="clear" w:color="auto" w:fill="FFFFFF"/>
        <w:spacing w:after="0"/>
        <w:ind w:left="2250"/>
        <w:textAlignment w:val="baseline"/>
        <w:divId w:val="1841433302"/>
        <w:rPr>
          <w:rFonts w:ascii="inherit" w:hAnsi="inherit"/>
          <w:color w:val="666666"/>
          <w:sz w:val="27"/>
          <w:szCs w:val="27"/>
        </w:rPr>
      </w:pPr>
      <w:r>
        <w:rPr>
          <w:rFonts w:ascii="inherit" w:hAnsi="inherit"/>
          <w:color w:val="666666"/>
          <w:sz w:val="27"/>
          <w:szCs w:val="27"/>
        </w:rPr>
        <w:t>Create a new AWS account and set it up as the master payer. Move the AWS resources from both the existing and acquired companies’ AWS accounts to the new account.</w:t>
      </w:r>
    </w:p>
    <w:p w14:paraId="21B14960" w14:textId="77777777" w:rsidR="008E2745" w:rsidRDefault="008E2745" w:rsidP="008E2745">
      <w:pPr>
        <w:numPr>
          <w:ilvl w:val="0"/>
          <w:numId w:val="27"/>
        </w:numPr>
        <w:shd w:val="clear" w:color="auto" w:fill="FFFFFF"/>
        <w:spacing w:after="0"/>
        <w:ind w:left="1125"/>
        <w:textAlignment w:val="baseline"/>
        <w:divId w:val="1841433302"/>
        <w:rPr>
          <w:rFonts w:ascii="inherit" w:hAnsi="inherit"/>
          <w:color w:val="666666"/>
          <w:sz w:val="27"/>
          <w:szCs w:val="27"/>
        </w:rPr>
      </w:pPr>
      <w:r>
        <w:rPr>
          <w:rFonts w:ascii="inherit" w:hAnsi="inherit"/>
          <w:color w:val="666666"/>
          <w:sz w:val="27"/>
          <w:szCs w:val="27"/>
        </w:rPr>
        <w:t>Which of the following are the benefits of AWS Organizations? Choose the 2 correct answers:</w:t>
      </w:r>
    </w:p>
    <w:p w14:paraId="2958B08F" w14:textId="77777777" w:rsidR="008E2745" w:rsidRDefault="008E2745" w:rsidP="008E2745">
      <w:pPr>
        <w:numPr>
          <w:ilvl w:val="1"/>
          <w:numId w:val="27"/>
        </w:numPr>
        <w:shd w:val="clear" w:color="auto" w:fill="FFFFFF"/>
        <w:spacing w:after="0"/>
        <w:ind w:left="2250"/>
        <w:textAlignment w:val="baseline"/>
        <w:divId w:val="1841433302"/>
        <w:rPr>
          <w:rFonts w:ascii="inherit" w:hAnsi="inherit"/>
          <w:color w:val="666666"/>
          <w:sz w:val="27"/>
          <w:szCs w:val="27"/>
        </w:rPr>
      </w:pPr>
      <w:r>
        <w:rPr>
          <w:rStyle w:val="Strong"/>
          <w:rFonts w:ascii="inherit" w:hAnsi="inherit"/>
          <w:color w:val="666666"/>
          <w:sz w:val="27"/>
          <w:szCs w:val="27"/>
          <w:bdr w:val="none" w:sz="0" w:space="0" w:color="auto" w:frame="1"/>
        </w:rPr>
        <w:t>Centrally manage access polices across multiple AWS accounts.</w:t>
      </w:r>
    </w:p>
    <w:p w14:paraId="4A7A18C5" w14:textId="77777777" w:rsidR="008E2745" w:rsidRDefault="008E2745" w:rsidP="008E2745">
      <w:pPr>
        <w:numPr>
          <w:ilvl w:val="1"/>
          <w:numId w:val="27"/>
        </w:numPr>
        <w:shd w:val="clear" w:color="auto" w:fill="FFFFFF"/>
        <w:spacing w:after="0"/>
        <w:ind w:left="2250"/>
        <w:textAlignment w:val="baseline"/>
        <w:divId w:val="1841433302"/>
        <w:rPr>
          <w:rFonts w:ascii="inherit" w:hAnsi="inherit"/>
          <w:color w:val="666666"/>
          <w:sz w:val="27"/>
          <w:szCs w:val="27"/>
        </w:rPr>
      </w:pPr>
      <w:r>
        <w:rPr>
          <w:rStyle w:val="Strong"/>
          <w:rFonts w:ascii="inherit" w:hAnsi="inherit"/>
          <w:color w:val="666666"/>
          <w:sz w:val="27"/>
          <w:szCs w:val="27"/>
          <w:bdr w:val="none" w:sz="0" w:space="0" w:color="auto" w:frame="1"/>
        </w:rPr>
        <w:t>Automate AWS account creation and management.</w:t>
      </w:r>
    </w:p>
    <w:p w14:paraId="49150798" w14:textId="77777777" w:rsidR="008E2745" w:rsidRDefault="008E2745" w:rsidP="008E2745">
      <w:pPr>
        <w:numPr>
          <w:ilvl w:val="1"/>
          <w:numId w:val="27"/>
        </w:numPr>
        <w:shd w:val="clear" w:color="auto" w:fill="FFFFFF"/>
        <w:spacing w:after="0"/>
        <w:ind w:left="2250"/>
        <w:textAlignment w:val="baseline"/>
        <w:divId w:val="1841433302"/>
        <w:rPr>
          <w:rFonts w:ascii="inherit" w:hAnsi="inherit"/>
          <w:color w:val="666666"/>
          <w:sz w:val="27"/>
          <w:szCs w:val="27"/>
        </w:rPr>
      </w:pPr>
      <w:r>
        <w:rPr>
          <w:rFonts w:ascii="inherit" w:hAnsi="inherit"/>
          <w:color w:val="666666"/>
          <w:sz w:val="27"/>
          <w:szCs w:val="27"/>
        </w:rPr>
        <w:t>Analyze cost across all multiple AWS accounts.</w:t>
      </w:r>
    </w:p>
    <w:p w14:paraId="46D13DBE" w14:textId="77777777" w:rsidR="008E2745" w:rsidRDefault="008E2745" w:rsidP="008E2745">
      <w:pPr>
        <w:numPr>
          <w:ilvl w:val="1"/>
          <w:numId w:val="27"/>
        </w:numPr>
        <w:shd w:val="clear" w:color="auto" w:fill="FFFFFF"/>
        <w:spacing w:after="0"/>
        <w:ind w:left="2250"/>
        <w:textAlignment w:val="baseline"/>
        <w:divId w:val="1841433302"/>
        <w:rPr>
          <w:rFonts w:ascii="inherit" w:hAnsi="inherit"/>
          <w:color w:val="666666"/>
          <w:sz w:val="27"/>
          <w:szCs w:val="27"/>
        </w:rPr>
      </w:pPr>
      <w:r>
        <w:rPr>
          <w:rFonts w:ascii="inherit" w:hAnsi="inherit"/>
          <w:color w:val="666666"/>
          <w:sz w:val="27"/>
          <w:szCs w:val="27"/>
        </w:rPr>
        <w:t>Provide technical help (by AWS) for issues in your AWS account.</w:t>
      </w:r>
    </w:p>
    <w:p w14:paraId="643A6E99" w14:textId="77777777" w:rsidR="008E2745" w:rsidRDefault="008E2745" w:rsidP="008E2745">
      <w:pPr>
        <w:numPr>
          <w:ilvl w:val="0"/>
          <w:numId w:val="27"/>
        </w:numPr>
        <w:shd w:val="clear" w:color="auto" w:fill="FFFFFF"/>
        <w:spacing w:after="0"/>
        <w:ind w:left="1125"/>
        <w:textAlignment w:val="baseline"/>
        <w:divId w:val="1841433302"/>
        <w:rPr>
          <w:rFonts w:ascii="inherit" w:hAnsi="inherit"/>
          <w:color w:val="666666"/>
          <w:sz w:val="27"/>
          <w:szCs w:val="27"/>
        </w:rPr>
      </w:pPr>
      <w:r>
        <w:rPr>
          <w:rFonts w:ascii="inherit" w:hAnsi="inherit"/>
          <w:color w:val="666666"/>
          <w:sz w:val="27"/>
          <w:szCs w:val="27"/>
        </w:rPr>
        <w:t>A company has several departments with separate AWS accounts. Which feature would allow the company to enable consolidate billing?</w:t>
      </w:r>
    </w:p>
    <w:p w14:paraId="30B1D5D9" w14:textId="77777777" w:rsidR="008E2745" w:rsidRDefault="008E2745" w:rsidP="008E2745">
      <w:pPr>
        <w:numPr>
          <w:ilvl w:val="1"/>
          <w:numId w:val="27"/>
        </w:numPr>
        <w:shd w:val="clear" w:color="auto" w:fill="FFFFFF"/>
        <w:spacing w:after="0"/>
        <w:ind w:left="2250"/>
        <w:textAlignment w:val="baseline"/>
        <w:divId w:val="1841433302"/>
        <w:rPr>
          <w:rFonts w:ascii="inherit" w:hAnsi="inherit"/>
          <w:color w:val="666666"/>
          <w:sz w:val="27"/>
          <w:szCs w:val="27"/>
        </w:rPr>
      </w:pPr>
      <w:r>
        <w:rPr>
          <w:rFonts w:ascii="inherit" w:hAnsi="inherit"/>
          <w:color w:val="666666"/>
          <w:sz w:val="27"/>
          <w:szCs w:val="27"/>
        </w:rPr>
        <w:t>AWS Inspector</w:t>
      </w:r>
    </w:p>
    <w:p w14:paraId="3165BFBF" w14:textId="77777777" w:rsidR="008E2745" w:rsidRDefault="008E2745" w:rsidP="008E2745">
      <w:pPr>
        <w:numPr>
          <w:ilvl w:val="1"/>
          <w:numId w:val="27"/>
        </w:numPr>
        <w:shd w:val="clear" w:color="auto" w:fill="FFFFFF"/>
        <w:spacing w:after="0"/>
        <w:ind w:left="2250"/>
        <w:textAlignment w:val="baseline"/>
        <w:divId w:val="1841433302"/>
        <w:rPr>
          <w:rFonts w:ascii="inherit" w:hAnsi="inherit"/>
          <w:color w:val="666666"/>
          <w:sz w:val="27"/>
          <w:szCs w:val="27"/>
        </w:rPr>
      </w:pPr>
      <w:r>
        <w:rPr>
          <w:rFonts w:ascii="inherit" w:hAnsi="inherit"/>
          <w:color w:val="666666"/>
          <w:sz w:val="27"/>
          <w:szCs w:val="27"/>
        </w:rPr>
        <w:t>AWS Shield</w:t>
      </w:r>
    </w:p>
    <w:p w14:paraId="2779DB07" w14:textId="77777777" w:rsidR="008E2745" w:rsidRDefault="008E2745" w:rsidP="008E2745">
      <w:pPr>
        <w:numPr>
          <w:ilvl w:val="1"/>
          <w:numId w:val="27"/>
        </w:numPr>
        <w:shd w:val="clear" w:color="auto" w:fill="FFFFFF"/>
        <w:spacing w:after="0"/>
        <w:ind w:left="2250"/>
        <w:textAlignment w:val="baseline"/>
        <w:divId w:val="1841433302"/>
        <w:rPr>
          <w:rFonts w:ascii="inherit" w:hAnsi="inherit"/>
          <w:color w:val="666666"/>
          <w:sz w:val="27"/>
          <w:szCs w:val="27"/>
        </w:rPr>
      </w:pPr>
      <w:r>
        <w:rPr>
          <w:rStyle w:val="Strong"/>
          <w:rFonts w:ascii="inherit" w:hAnsi="inherit"/>
          <w:color w:val="666666"/>
          <w:sz w:val="27"/>
          <w:szCs w:val="27"/>
          <w:bdr w:val="none" w:sz="0" w:space="0" w:color="auto" w:frame="1"/>
        </w:rPr>
        <w:t>AWS Organizations</w:t>
      </w:r>
    </w:p>
    <w:p w14:paraId="08D470D1" w14:textId="77777777" w:rsidR="008E2745" w:rsidRDefault="008E2745" w:rsidP="008E2745">
      <w:pPr>
        <w:numPr>
          <w:ilvl w:val="1"/>
          <w:numId w:val="27"/>
        </w:numPr>
        <w:shd w:val="clear" w:color="auto" w:fill="FFFFFF"/>
        <w:spacing w:after="0"/>
        <w:ind w:left="2250"/>
        <w:textAlignment w:val="baseline"/>
        <w:divId w:val="1841433302"/>
        <w:rPr>
          <w:rFonts w:ascii="inherit" w:hAnsi="inherit"/>
          <w:color w:val="666666"/>
          <w:sz w:val="27"/>
          <w:szCs w:val="27"/>
        </w:rPr>
      </w:pPr>
      <w:r>
        <w:rPr>
          <w:rFonts w:ascii="inherit" w:hAnsi="inherit"/>
          <w:color w:val="666666"/>
          <w:sz w:val="27"/>
          <w:szCs w:val="27"/>
        </w:rPr>
        <w:t>AWS Lightsail</w:t>
      </w:r>
    </w:p>
    <w:p w14:paraId="475DA86E" w14:textId="58F8AA29" w:rsidR="0009460C" w:rsidRDefault="0009460C">
      <w:pPr>
        <w:pStyle w:val="Heading1"/>
        <w:shd w:val="clear" w:color="auto" w:fill="FFFFFF"/>
        <w:spacing w:before="0"/>
        <w:textAlignment w:val="baseline"/>
        <w:divId w:val="409889779"/>
      </w:pPr>
    </w:p>
    <w:sectPr w:rsidR="0009460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0451"/>
    <w:multiLevelType w:val="multilevel"/>
    <w:tmpl w:val="8F5A0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FA683C"/>
    <w:multiLevelType w:val="multilevel"/>
    <w:tmpl w:val="08A4C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645FEF"/>
    <w:multiLevelType w:val="multilevel"/>
    <w:tmpl w:val="57605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2D1185"/>
    <w:multiLevelType w:val="multilevel"/>
    <w:tmpl w:val="A252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C0A6E15"/>
    <w:multiLevelType w:val="multilevel"/>
    <w:tmpl w:val="BDE47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11E2E"/>
    <w:multiLevelType w:val="multilevel"/>
    <w:tmpl w:val="1B64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961423"/>
    <w:multiLevelType w:val="multilevel"/>
    <w:tmpl w:val="8762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F061A"/>
    <w:multiLevelType w:val="multilevel"/>
    <w:tmpl w:val="9A7276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E259CD"/>
    <w:multiLevelType w:val="multilevel"/>
    <w:tmpl w:val="9B64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F208A3"/>
    <w:multiLevelType w:val="multilevel"/>
    <w:tmpl w:val="EBE4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0C2DB5"/>
    <w:multiLevelType w:val="multilevel"/>
    <w:tmpl w:val="52062D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B419E3"/>
    <w:multiLevelType w:val="multilevel"/>
    <w:tmpl w:val="86CCB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EA15C6"/>
    <w:multiLevelType w:val="multilevel"/>
    <w:tmpl w:val="1BB8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AEF2F88"/>
    <w:multiLevelType w:val="multilevel"/>
    <w:tmpl w:val="71261D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8B20F9"/>
    <w:multiLevelType w:val="multilevel"/>
    <w:tmpl w:val="6A06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766C66"/>
    <w:multiLevelType w:val="multilevel"/>
    <w:tmpl w:val="9B629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D057F15"/>
    <w:multiLevelType w:val="multilevel"/>
    <w:tmpl w:val="2966B8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DC13797"/>
    <w:multiLevelType w:val="multilevel"/>
    <w:tmpl w:val="D54A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074800"/>
    <w:multiLevelType w:val="multilevel"/>
    <w:tmpl w:val="D4F0AD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C6A08"/>
    <w:multiLevelType w:val="multilevel"/>
    <w:tmpl w:val="22128A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CC6462"/>
    <w:multiLevelType w:val="multilevel"/>
    <w:tmpl w:val="C48255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CB54B38"/>
    <w:multiLevelType w:val="multilevel"/>
    <w:tmpl w:val="E2AC7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E607F3"/>
    <w:multiLevelType w:val="multilevel"/>
    <w:tmpl w:val="3888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61E5F1F"/>
    <w:multiLevelType w:val="multilevel"/>
    <w:tmpl w:val="DA18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BA975FA"/>
    <w:multiLevelType w:val="multilevel"/>
    <w:tmpl w:val="A20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DC1519B"/>
    <w:multiLevelType w:val="multilevel"/>
    <w:tmpl w:val="B5A6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456584F"/>
    <w:multiLevelType w:val="multilevel"/>
    <w:tmpl w:val="355E9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19"/>
  </w:num>
  <w:num w:numId="3">
    <w:abstractNumId w:val="13"/>
  </w:num>
  <w:num w:numId="4">
    <w:abstractNumId w:val="20"/>
  </w:num>
  <w:num w:numId="5">
    <w:abstractNumId w:val="9"/>
  </w:num>
  <w:num w:numId="6">
    <w:abstractNumId w:val="18"/>
  </w:num>
  <w:num w:numId="7">
    <w:abstractNumId w:val="10"/>
  </w:num>
  <w:num w:numId="8">
    <w:abstractNumId w:val="11"/>
  </w:num>
  <w:num w:numId="9">
    <w:abstractNumId w:val="15"/>
  </w:num>
  <w:num w:numId="10">
    <w:abstractNumId w:val="5"/>
  </w:num>
  <w:num w:numId="11">
    <w:abstractNumId w:val="24"/>
  </w:num>
  <w:num w:numId="12">
    <w:abstractNumId w:val="23"/>
  </w:num>
  <w:num w:numId="13">
    <w:abstractNumId w:val="21"/>
  </w:num>
  <w:num w:numId="14">
    <w:abstractNumId w:val="4"/>
  </w:num>
  <w:num w:numId="15">
    <w:abstractNumId w:val="3"/>
  </w:num>
  <w:num w:numId="16">
    <w:abstractNumId w:val="14"/>
  </w:num>
  <w:num w:numId="17">
    <w:abstractNumId w:val="17"/>
  </w:num>
  <w:num w:numId="18">
    <w:abstractNumId w:val="7"/>
  </w:num>
  <w:num w:numId="19">
    <w:abstractNumId w:val="22"/>
  </w:num>
  <w:num w:numId="20">
    <w:abstractNumId w:val="1"/>
  </w:num>
  <w:num w:numId="21">
    <w:abstractNumId w:val="2"/>
  </w:num>
  <w:num w:numId="22">
    <w:abstractNumId w:val="12"/>
  </w:num>
  <w:num w:numId="23">
    <w:abstractNumId w:val="0"/>
  </w:num>
  <w:num w:numId="24">
    <w:abstractNumId w:val="25"/>
  </w:num>
  <w:num w:numId="25">
    <w:abstractNumId w:val="8"/>
  </w:num>
  <w:num w:numId="26">
    <w:abstractNumId w:val="26"/>
  </w:num>
  <w:num w:numId="27">
    <w:abstractNumId w:val="1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log" w:val="1"/>
  </w:docVars>
  <w:rsids>
    <w:rsidRoot w:val="00B8391A"/>
    <w:rsid w:val="00005FBA"/>
    <w:rsid w:val="00035EC0"/>
    <w:rsid w:val="000360F4"/>
    <w:rsid w:val="0009460C"/>
    <w:rsid w:val="00124844"/>
    <w:rsid w:val="001C4984"/>
    <w:rsid w:val="00230A98"/>
    <w:rsid w:val="002918E9"/>
    <w:rsid w:val="00300151"/>
    <w:rsid w:val="00533C6A"/>
    <w:rsid w:val="00561D0D"/>
    <w:rsid w:val="0058023F"/>
    <w:rsid w:val="006418D3"/>
    <w:rsid w:val="00697CB7"/>
    <w:rsid w:val="006E28BD"/>
    <w:rsid w:val="0070191C"/>
    <w:rsid w:val="007372F8"/>
    <w:rsid w:val="007461ED"/>
    <w:rsid w:val="007821AF"/>
    <w:rsid w:val="007C0CBD"/>
    <w:rsid w:val="007C727C"/>
    <w:rsid w:val="007F5ED3"/>
    <w:rsid w:val="008E2745"/>
    <w:rsid w:val="0090669D"/>
    <w:rsid w:val="0093307A"/>
    <w:rsid w:val="00950A94"/>
    <w:rsid w:val="00953419"/>
    <w:rsid w:val="009F2635"/>
    <w:rsid w:val="00A31AF8"/>
    <w:rsid w:val="00A47982"/>
    <w:rsid w:val="00AE5E75"/>
    <w:rsid w:val="00AF3549"/>
    <w:rsid w:val="00B25F92"/>
    <w:rsid w:val="00B8391A"/>
    <w:rsid w:val="00B96B39"/>
    <w:rsid w:val="00BA270F"/>
    <w:rsid w:val="00C148F2"/>
    <w:rsid w:val="00C34C92"/>
    <w:rsid w:val="00C41DF3"/>
    <w:rsid w:val="00C55963"/>
    <w:rsid w:val="00CA3184"/>
    <w:rsid w:val="00CE4F7F"/>
    <w:rsid w:val="00D21929"/>
    <w:rsid w:val="00D35F3C"/>
    <w:rsid w:val="00D4181D"/>
    <w:rsid w:val="00D4380F"/>
    <w:rsid w:val="00D445F6"/>
    <w:rsid w:val="00D84D1D"/>
    <w:rsid w:val="00D97DC6"/>
    <w:rsid w:val="00DA1598"/>
    <w:rsid w:val="00DE1D83"/>
    <w:rsid w:val="00E67062"/>
    <w:rsid w:val="00E947D7"/>
    <w:rsid w:val="00EB3065"/>
    <w:rsid w:val="00ED79D3"/>
    <w:rsid w:val="00F02517"/>
    <w:rsid w:val="00F2551C"/>
    <w:rsid w:val="00F31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9D230"/>
  <w15:docId w15:val="{3EB869EE-8B6B-4E0D-BB30-52693340C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2" w:qFormat="1"/>
    <w:lsdException w:name="heading 6" w:semiHidden="1" w:uiPriority="2" w:qFormat="1"/>
    <w:lsdException w:name="heading 7" w:semiHidden="1" w:uiPriority="2" w:qFormat="1"/>
    <w:lsdException w:name="heading 8" w:semiHidden="1" w:uiPriority="2" w:qFormat="1"/>
    <w:lsdException w:name="heading 9" w:semiHidden="1" w:uiPriority="2"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qFormat="1"/>
    <w:lsdException w:name="toc 2" w:semiHidden="1" w:uiPriority="39" w:qFormat="1"/>
    <w:lsdException w:name="toc 3" w:semiHidden="1" w:uiPriority="39" w:qFormat="1"/>
    <w:lsdException w:name="toc 4" w:semiHidden="1" w:uiPriority="39" w:qFormat="1"/>
    <w:lsdException w:name="toc 5" w:semiHidden="1" w:uiPriority="39" w:qFormat="1"/>
    <w:lsdException w:name="toc 6" w:semiHidden="1" w:uiPriority="39" w:qFormat="1"/>
    <w:lsdException w:name="toc 7" w:semiHidden="1" w:uiPriority="39" w:qFormat="1"/>
    <w:lsdException w:name="toc 8" w:semiHidden="1" w:uiPriority="39" w:qFormat="1"/>
    <w:lsdException w:name="toc 9" w:semiHidden="1" w:uiPriority="39" w:qFormat="1"/>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lsdException w:name="Plain Text" w:semiHidden="1"/>
    <w:lsdException w:name="E-mail Signature" w:semiHidden="1"/>
    <w:lsdException w:name="HTML Top of Form" w:semiHidden="1"/>
    <w:lsdException w:name="HTML Bottom of Form" w:semiHidden="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uiPriority="19" w:qFormat="1"/>
    <w:lsdException w:name="HTML Sample" w:semiHidden="1"/>
    <w:lsdException w:name="HTML Typewriter" w:semiHidden="1"/>
    <w:lsdException w:name="HTML Variable" w:semiHidden="1"/>
    <w:lsdException w:name="Normal Table" w:semiHidden="1" w:unhideWhenUsed="1"/>
    <w:lsdException w:name="annotation subject" w:semiHidden="1"/>
    <w:lsdException w:name="No List" w:semiHidden="1"/>
    <w:lsdException w:name="Outline List 1" w:semiHidden="1"/>
    <w:lsdException w:name="Outline List 2" w:semiHidden="1"/>
    <w:lsdException w:name="Outline List 3" w:semiHidden="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Mention" w:semiHidden="1"/>
    <w:lsdException w:name="Smart Hyperlink" w:semiHidden="1"/>
    <w:lsdException w:name="Hashtag" w:semiHidden="1"/>
    <w:lsdException w:name="Unresolved Mention" w:semiHidden="1"/>
    <w:lsdException w:name="Smart Link" w:semiHidden="1"/>
  </w:latentStyles>
  <w:style w:type="paragraph" w:default="1" w:styleId="Normal">
    <w:name w:val="Normal"/>
    <w:uiPriority w:val="1"/>
    <w:qFormat/>
  </w:style>
  <w:style w:type="paragraph" w:styleId="Heading1">
    <w:name w:val="heading 1"/>
    <w:basedOn w:val="Normal"/>
    <w:next w:val="Normal"/>
    <w:link w:val="Heading1Char"/>
    <w:uiPriority w:val="9"/>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link w:val="Heading2Char"/>
    <w:uiPriority w:val="9"/>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link w:val="Heading3Char"/>
    <w:uiPriority w:val="9"/>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link w:val="Heading4Char"/>
    <w:uiPriority w:val="9"/>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customStyle="1" w:styleId="Heading1Char">
    <w:name w:val="Heading 1 Char"/>
    <w:basedOn w:val="DefaultParagraphFont"/>
    <w:link w:val="Heading1"/>
    <w:uiPriority w:val="9"/>
    <w:rsid w:val="00B8391A"/>
    <w:rPr>
      <w:rFonts w:asciiTheme="majorHAnsi" w:eastAsiaTheme="majorEastAsia" w:hAnsiTheme="majorHAnsi" w:cstheme="majorBidi"/>
      <w:b/>
      <w:bCs/>
      <w:color w:val="323E4F" w:themeColor="text2" w:themeShade="BF"/>
      <w:sz w:val="30"/>
      <w:szCs w:val="36"/>
    </w:rPr>
  </w:style>
  <w:style w:type="character" w:customStyle="1" w:styleId="Heading2Char">
    <w:name w:val="Heading 2 Char"/>
    <w:basedOn w:val="DefaultParagraphFont"/>
    <w:link w:val="Heading2"/>
    <w:uiPriority w:val="9"/>
    <w:rsid w:val="00B8391A"/>
    <w:rPr>
      <w:rFonts w:asciiTheme="majorHAnsi" w:eastAsiaTheme="majorEastAsia" w:hAnsiTheme="majorHAnsi" w:cstheme="majorBidi"/>
      <w:b/>
      <w:bCs/>
      <w:color w:val="323E4F" w:themeColor="text2" w:themeShade="BF"/>
      <w:sz w:val="26"/>
      <w:szCs w:val="32"/>
    </w:rPr>
  </w:style>
  <w:style w:type="character" w:customStyle="1" w:styleId="Heading3Char">
    <w:name w:val="Heading 3 Char"/>
    <w:basedOn w:val="DefaultParagraphFont"/>
    <w:link w:val="Heading3"/>
    <w:uiPriority w:val="9"/>
    <w:rsid w:val="00B8391A"/>
    <w:rPr>
      <w:rFonts w:asciiTheme="majorHAnsi" w:eastAsiaTheme="majorEastAsia" w:hAnsiTheme="majorHAnsi" w:cstheme="majorBidi"/>
      <w:b/>
      <w:bCs/>
      <w:color w:val="323E4F" w:themeColor="text2" w:themeShade="BF"/>
      <w:szCs w:val="28"/>
    </w:rPr>
  </w:style>
  <w:style w:type="character" w:customStyle="1" w:styleId="Heading4Char">
    <w:name w:val="Heading 4 Char"/>
    <w:basedOn w:val="DefaultParagraphFont"/>
    <w:link w:val="Heading4"/>
    <w:uiPriority w:val="9"/>
    <w:rsid w:val="00B8391A"/>
    <w:rPr>
      <w:rFonts w:asciiTheme="majorHAnsi" w:eastAsiaTheme="majorEastAsia" w:hAnsiTheme="majorHAnsi" w:cstheme="majorBidi"/>
      <w:color w:val="323E4F" w:themeColor="text2" w:themeShade="BF"/>
      <w:szCs w:val="28"/>
    </w:rPr>
  </w:style>
  <w:style w:type="character" w:styleId="HTMLCode">
    <w:name w:val="HTML Code"/>
    <w:basedOn w:val="DefaultParagraphFont"/>
    <w:uiPriority w:val="99"/>
    <w:semiHidden/>
    <w:unhideWhenUsed/>
    <w:rsid w:val="00B8391A"/>
    <w:rPr>
      <w:rFonts w:ascii="Courier New" w:eastAsia="Times New Roman" w:hAnsi="Courier New" w:cs="Courier New"/>
      <w:sz w:val="20"/>
      <w:szCs w:val="20"/>
    </w:rPr>
  </w:style>
  <w:style w:type="paragraph" w:customStyle="1" w:styleId="listitem">
    <w:name w:val="listitem"/>
    <w:basedOn w:val="Normal"/>
    <w:rsid w:val="00B8391A"/>
    <w:pPr>
      <w:spacing w:before="100" w:beforeAutospacing="1" w:after="100" w:afterAutospacing="1"/>
    </w:pPr>
    <w:rPr>
      <w:rFonts w:ascii="Times New Roman" w:eastAsia="Times New Roman" w:hAnsi="Times New Roman" w:cs="Times New Roman"/>
      <w:sz w:val="24"/>
      <w:szCs w:val="24"/>
    </w:rPr>
  </w:style>
  <w:style w:type="character" w:customStyle="1" w:styleId="s1">
    <w:name w:val="s1"/>
    <w:basedOn w:val="DefaultParagraphFont"/>
    <w:rsid w:val="00B8391A"/>
  </w:style>
  <w:style w:type="paragraph" w:customStyle="1" w:styleId="p1">
    <w:name w:val="p1"/>
    <w:basedOn w:val="Normal"/>
    <w:rsid w:val="00B8391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A98"/>
    <w:rPr>
      <w:color w:val="0000FF"/>
      <w:u w:val="single"/>
    </w:rPr>
  </w:style>
  <w:style w:type="character" w:styleId="FollowedHyperlink">
    <w:name w:val="FollowedHyperlink"/>
    <w:basedOn w:val="DefaultParagraphFont"/>
    <w:uiPriority w:val="99"/>
    <w:semiHidden/>
    <w:rsid w:val="007821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45778">
      <w:bodyDiv w:val="1"/>
      <w:marLeft w:val="0"/>
      <w:marRight w:val="0"/>
      <w:marTop w:val="0"/>
      <w:marBottom w:val="0"/>
      <w:divBdr>
        <w:top w:val="none" w:sz="0" w:space="0" w:color="auto"/>
        <w:left w:val="none" w:sz="0" w:space="0" w:color="auto"/>
        <w:bottom w:val="none" w:sz="0" w:space="0" w:color="auto"/>
        <w:right w:val="none" w:sz="0" w:space="0" w:color="auto"/>
      </w:divBdr>
      <w:divsChild>
        <w:div w:id="88941993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914781254">
      <w:bodyDiv w:val="1"/>
      <w:marLeft w:val="0"/>
      <w:marRight w:val="0"/>
      <w:marTop w:val="0"/>
      <w:marBottom w:val="0"/>
      <w:divBdr>
        <w:top w:val="none" w:sz="0" w:space="0" w:color="auto"/>
        <w:left w:val="none" w:sz="0" w:space="0" w:color="auto"/>
        <w:bottom w:val="none" w:sz="0" w:space="0" w:color="auto"/>
        <w:right w:val="none" w:sz="0" w:space="0" w:color="auto"/>
      </w:divBdr>
      <w:divsChild>
        <w:div w:id="1208567699">
          <w:marLeft w:val="0"/>
          <w:marRight w:val="0"/>
          <w:marTop w:val="0"/>
          <w:marBottom w:val="0"/>
          <w:divBdr>
            <w:top w:val="none" w:sz="0" w:space="0" w:color="auto"/>
            <w:left w:val="none" w:sz="0" w:space="0" w:color="auto"/>
            <w:bottom w:val="none" w:sz="0" w:space="0" w:color="auto"/>
            <w:right w:val="none" w:sz="0" w:space="0" w:color="auto"/>
          </w:divBdr>
        </w:div>
        <w:div w:id="1002195558">
          <w:marLeft w:val="0"/>
          <w:marRight w:val="0"/>
          <w:marTop w:val="0"/>
          <w:marBottom w:val="0"/>
          <w:divBdr>
            <w:top w:val="none" w:sz="0" w:space="0" w:color="auto"/>
            <w:left w:val="none" w:sz="0" w:space="0" w:color="auto"/>
            <w:bottom w:val="none" w:sz="0" w:space="0" w:color="auto"/>
            <w:right w:val="none" w:sz="0" w:space="0" w:color="auto"/>
          </w:divBdr>
        </w:div>
        <w:div w:id="1997295333">
          <w:marLeft w:val="0"/>
          <w:marRight w:val="0"/>
          <w:marTop w:val="0"/>
          <w:marBottom w:val="0"/>
          <w:divBdr>
            <w:top w:val="none" w:sz="0" w:space="0" w:color="auto"/>
            <w:left w:val="none" w:sz="0" w:space="0" w:color="auto"/>
            <w:bottom w:val="none" w:sz="0" w:space="0" w:color="auto"/>
            <w:right w:val="none" w:sz="0" w:space="0" w:color="auto"/>
          </w:divBdr>
        </w:div>
        <w:div w:id="1193496344">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 w:id="1265653112">
      <w:bodyDiv w:val="1"/>
      <w:marLeft w:val="0"/>
      <w:marRight w:val="0"/>
      <w:marTop w:val="0"/>
      <w:marBottom w:val="0"/>
      <w:divBdr>
        <w:top w:val="none" w:sz="0" w:space="0" w:color="auto"/>
        <w:left w:val="none" w:sz="0" w:space="0" w:color="auto"/>
        <w:bottom w:val="none" w:sz="0" w:space="0" w:color="auto"/>
        <w:right w:val="none" w:sz="0" w:space="0" w:color="auto"/>
      </w:divBdr>
      <w:divsChild>
        <w:div w:id="2107381793">
          <w:blockQuote w:val="1"/>
          <w:marLeft w:val="0"/>
          <w:marRight w:val="0"/>
          <w:marTop w:val="0"/>
          <w:marBottom w:val="405"/>
          <w:divBdr>
            <w:top w:val="none" w:sz="0" w:space="0" w:color="auto"/>
            <w:left w:val="none" w:sz="0" w:space="0" w:color="auto"/>
            <w:bottom w:val="none" w:sz="0" w:space="0" w:color="auto"/>
            <w:right w:val="none" w:sz="0" w:space="0" w:color="auto"/>
          </w:divBdr>
        </w:div>
        <w:div w:id="1200706383">
          <w:marLeft w:val="0"/>
          <w:marRight w:val="0"/>
          <w:marTop w:val="0"/>
          <w:marBottom w:val="0"/>
          <w:divBdr>
            <w:top w:val="none" w:sz="0" w:space="0" w:color="auto"/>
            <w:left w:val="none" w:sz="0" w:space="0" w:color="auto"/>
            <w:bottom w:val="none" w:sz="0" w:space="0" w:color="auto"/>
            <w:right w:val="none" w:sz="0" w:space="0" w:color="auto"/>
          </w:divBdr>
        </w:div>
        <w:div w:id="2044011149">
          <w:marLeft w:val="0"/>
          <w:marRight w:val="0"/>
          <w:marTop w:val="0"/>
          <w:marBottom w:val="0"/>
          <w:divBdr>
            <w:top w:val="none" w:sz="0" w:space="0" w:color="auto"/>
            <w:left w:val="none" w:sz="0" w:space="0" w:color="auto"/>
            <w:bottom w:val="none" w:sz="0" w:space="0" w:color="auto"/>
            <w:right w:val="none" w:sz="0" w:space="0" w:color="auto"/>
          </w:divBdr>
        </w:div>
        <w:div w:id="2054233420">
          <w:marLeft w:val="0"/>
          <w:marRight w:val="0"/>
          <w:marTop w:val="0"/>
          <w:marBottom w:val="0"/>
          <w:divBdr>
            <w:top w:val="none" w:sz="0" w:space="0" w:color="auto"/>
            <w:left w:val="none" w:sz="0" w:space="0" w:color="auto"/>
            <w:bottom w:val="none" w:sz="0" w:space="0" w:color="auto"/>
            <w:right w:val="none" w:sz="0" w:space="0" w:color="auto"/>
          </w:divBdr>
          <w:divsChild>
            <w:div w:id="1517235647">
              <w:blockQuote w:val="1"/>
              <w:marLeft w:val="0"/>
              <w:marRight w:val="0"/>
              <w:marTop w:val="0"/>
              <w:marBottom w:val="405"/>
              <w:divBdr>
                <w:top w:val="none" w:sz="0" w:space="0" w:color="auto"/>
                <w:left w:val="none" w:sz="0" w:space="0" w:color="auto"/>
                <w:bottom w:val="none" w:sz="0" w:space="0" w:color="auto"/>
                <w:right w:val="none" w:sz="0" w:space="0" w:color="auto"/>
              </w:divBdr>
            </w:div>
            <w:div w:id="182478953">
              <w:marLeft w:val="0"/>
              <w:marRight w:val="0"/>
              <w:marTop w:val="0"/>
              <w:marBottom w:val="0"/>
              <w:divBdr>
                <w:top w:val="none" w:sz="0" w:space="0" w:color="auto"/>
                <w:left w:val="none" w:sz="0" w:space="0" w:color="auto"/>
                <w:bottom w:val="none" w:sz="0" w:space="0" w:color="auto"/>
                <w:right w:val="none" w:sz="0" w:space="0" w:color="auto"/>
              </w:divBdr>
              <w:divsChild>
                <w:div w:id="1542860877">
                  <w:marLeft w:val="0"/>
                  <w:marRight w:val="0"/>
                  <w:marTop w:val="0"/>
                  <w:marBottom w:val="240"/>
                  <w:divBdr>
                    <w:top w:val="none" w:sz="0" w:space="0" w:color="auto"/>
                    <w:left w:val="none" w:sz="0" w:space="0" w:color="auto"/>
                    <w:bottom w:val="none" w:sz="0" w:space="0" w:color="auto"/>
                    <w:right w:val="none" w:sz="0" w:space="0" w:color="auto"/>
                  </w:divBdr>
                </w:div>
              </w:divsChild>
            </w:div>
            <w:div w:id="209652402">
              <w:marLeft w:val="0"/>
              <w:marRight w:val="0"/>
              <w:marTop w:val="0"/>
              <w:marBottom w:val="0"/>
              <w:divBdr>
                <w:top w:val="none" w:sz="0" w:space="0" w:color="auto"/>
                <w:left w:val="none" w:sz="0" w:space="0" w:color="auto"/>
                <w:bottom w:val="none" w:sz="0" w:space="0" w:color="auto"/>
                <w:right w:val="none" w:sz="0" w:space="0" w:color="auto"/>
              </w:divBdr>
              <w:divsChild>
                <w:div w:id="918489595">
                  <w:blockQuote w:val="1"/>
                  <w:marLeft w:val="0"/>
                  <w:marRight w:val="0"/>
                  <w:marTop w:val="0"/>
                  <w:marBottom w:val="405"/>
                  <w:divBdr>
                    <w:top w:val="none" w:sz="0" w:space="0" w:color="auto"/>
                    <w:left w:val="none" w:sz="0" w:space="0" w:color="auto"/>
                    <w:bottom w:val="none" w:sz="0" w:space="0" w:color="auto"/>
                    <w:right w:val="none" w:sz="0" w:space="0" w:color="auto"/>
                  </w:divBdr>
                </w:div>
                <w:div w:id="1041975933">
                  <w:marLeft w:val="0"/>
                  <w:marRight w:val="0"/>
                  <w:marTop w:val="0"/>
                  <w:marBottom w:val="0"/>
                  <w:divBdr>
                    <w:top w:val="none" w:sz="0" w:space="0" w:color="auto"/>
                    <w:left w:val="none" w:sz="0" w:space="0" w:color="auto"/>
                    <w:bottom w:val="none" w:sz="0" w:space="0" w:color="auto"/>
                    <w:right w:val="none" w:sz="0" w:space="0" w:color="auto"/>
                  </w:divBdr>
                  <w:divsChild>
                    <w:div w:id="1797722467">
                      <w:blockQuote w:val="1"/>
                      <w:marLeft w:val="0"/>
                      <w:marRight w:val="0"/>
                      <w:marTop w:val="0"/>
                      <w:marBottom w:val="405"/>
                      <w:divBdr>
                        <w:top w:val="none" w:sz="0" w:space="0" w:color="auto"/>
                        <w:left w:val="none" w:sz="0" w:space="0" w:color="auto"/>
                        <w:bottom w:val="none" w:sz="0" w:space="0" w:color="auto"/>
                        <w:right w:val="none" w:sz="0" w:space="0" w:color="auto"/>
                      </w:divBdr>
                    </w:div>
                    <w:div w:id="1331131263">
                      <w:marLeft w:val="0"/>
                      <w:marRight w:val="0"/>
                      <w:marTop w:val="0"/>
                      <w:marBottom w:val="0"/>
                      <w:divBdr>
                        <w:top w:val="none" w:sz="0" w:space="0" w:color="auto"/>
                        <w:left w:val="none" w:sz="0" w:space="0" w:color="auto"/>
                        <w:bottom w:val="none" w:sz="0" w:space="0" w:color="auto"/>
                        <w:right w:val="none" w:sz="0" w:space="0" w:color="auto"/>
                      </w:divBdr>
                      <w:divsChild>
                        <w:div w:id="2140956693">
                          <w:blockQuote w:val="1"/>
                          <w:marLeft w:val="0"/>
                          <w:marRight w:val="0"/>
                          <w:marTop w:val="0"/>
                          <w:marBottom w:val="405"/>
                          <w:divBdr>
                            <w:top w:val="none" w:sz="0" w:space="0" w:color="auto"/>
                            <w:left w:val="none" w:sz="0" w:space="0" w:color="auto"/>
                            <w:bottom w:val="none" w:sz="0" w:space="0" w:color="auto"/>
                            <w:right w:val="none" w:sz="0" w:space="0" w:color="auto"/>
                          </w:divBdr>
                        </w:div>
                        <w:div w:id="1563061933">
                          <w:marLeft w:val="0"/>
                          <w:marRight w:val="0"/>
                          <w:marTop w:val="0"/>
                          <w:marBottom w:val="0"/>
                          <w:divBdr>
                            <w:top w:val="none" w:sz="0" w:space="0" w:color="auto"/>
                            <w:left w:val="none" w:sz="0" w:space="0" w:color="auto"/>
                            <w:bottom w:val="none" w:sz="0" w:space="0" w:color="auto"/>
                            <w:right w:val="none" w:sz="0" w:space="0" w:color="auto"/>
                          </w:divBdr>
                          <w:divsChild>
                            <w:div w:id="82922544">
                              <w:marLeft w:val="0"/>
                              <w:marRight w:val="0"/>
                              <w:marTop w:val="0"/>
                              <w:marBottom w:val="0"/>
                              <w:divBdr>
                                <w:top w:val="none" w:sz="0" w:space="0" w:color="auto"/>
                                <w:left w:val="none" w:sz="0" w:space="0" w:color="auto"/>
                                <w:bottom w:val="none" w:sz="0" w:space="0" w:color="auto"/>
                                <w:right w:val="none" w:sz="0" w:space="0" w:color="auto"/>
                              </w:divBdr>
                              <w:divsChild>
                                <w:div w:id="288825402">
                                  <w:blockQuote w:val="1"/>
                                  <w:marLeft w:val="0"/>
                                  <w:marRight w:val="0"/>
                                  <w:marTop w:val="0"/>
                                  <w:marBottom w:val="405"/>
                                  <w:divBdr>
                                    <w:top w:val="none" w:sz="0" w:space="0" w:color="auto"/>
                                    <w:left w:val="none" w:sz="0" w:space="0" w:color="auto"/>
                                    <w:bottom w:val="none" w:sz="0" w:space="0" w:color="auto"/>
                                    <w:right w:val="none" w:sz="0" w:space="0" w:color="auto"/>
                                  </w:divBdr>
                                </w:div>
                                <w:div w:id="1465152444">
                                  <w:marLeft w:val="0"/>
                                  <w:marRight w:val="0"/>
                                  <w:marTop w:val="0"/>
                                  <w:marBottom w:val="0"/>
                                  <w:divBdr>
                                    <w:top w:val="none" w:sz="0" w:space="0" w:color="auto"/>
                                    <w:left w:val="none" w:sz="0" w:space="0" w:color="auto"/>
                                    <w:bottom w:val="none" w:sz="0" w:space="0" w:color="auto"/>
                                    <w:right w:val="none" w:sz="0" w:space="0" w:color="auto"/>
                                  </w:divBdr>
                                  <w:divsChild>
                                    <w:div w:id="2073387623">
                                      <w:blockQuote w:val="1"/>
                                      <w:marLeft w:val="0"/>
                                      <w:marRight w:val="0"/>
                                      <w:marTop w:val="0"/>
                                      <w:marBottom w:val="405"/>
                                      <w:divBdr>
                                        <w:top w:val="none" w:sz="0" w:space="0" w:color="auto"/>
                                        <w:left w:val="none" w:sz="0" w:space="0" w:color="auto"/>
                                        <w:bottom w:val="none" w:sz="0" w:space="0" w:color="auto"/>
                                        <w:right w:val="none" w:sz="0" w:space="0" w:color="auto"/>
                                      </w:divBdr>
                                    </w:div>
                                    <w:div w:id="262299068">
                                      <w:marLeft w:val="0"/>
                                      <w:marRight w:val="0"/>
                                      <w:marTop w:val="0"/>
                                      <w:marBottom w:val="0"/>
                                      <w:divBdr>
                                        <w:top w:val="none" w:sz="0" w:space="0" w:color="auto"/>
                                        <w:left w:val="none" w:sz="0" w:space="0" w:color="auto"/>
                                        <w:bottom w:val="none" w:sz="0" w:space="0" w:color="auto"/>
                                        <w:right w:val="none" w:sz="0" w:space="0" w:color="auto"/>
                                      </w:divBdr>
                                      <w:divsChild>
                                        <w:div w:id="409889779">
                                          <w:marLeft w:val="0"/>
                                          <w:marRight w:val="0"/>
                                          <w:marTop w:val="0"/>
                                          <w:marBottom w:val="0"/>
                                          <w:divBdr>
                                            <w:top w:val="none" w:sz="0" w:space="0" w:color="auto"/>
                                            <w:left w:val="none" w:sz="0" w:space="0" w:color="auto"/>
                                            <w:bottom w:val="none" w:sz="0" w:space="0" w:color="auto"/>
                                            <w:right w:val="none" w:sz="0" w:space="0" w:color="auto"/>
                                          </w:divBdr>
                                          <w:divsChild>
                                            <w:div w:id="184143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848565">
              <w:marLeft w:val="0"/>
              <w:marRight w:val="0"/>
              <w:marTop w:val="0"/>
              <w:marBottom w:val="0"/>
              <w:divBdr>
                <w:top w:val="none" w:sz="0" w:space="0" w:color="auto"/>
                <w:left w:val="none" w:sz="0" w:space="0" w:color="auto"/>
                <w:bottom w:val="none" w:sz="0" w:space="0" w:color="auto"/>
                <w:right w:val="none" w:sz="0" w:space="0" w:color="auto"/>
              </w:divBdr>
              <w:divsChild>
                <w:div w:id="780761970">
                  <w:blockQuote w:val="1"/>
                  <w:marLeft w:val="0"/>
                  <w:marRight w:val="0"/>
                  <w:marTop w:val="0"/>
                  <w:marBottom w:val="405"/>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jayendrapatil.com/aws-consolidated-billing/" TargetMode="External"/><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image" Target="media/image1.jpeg"/><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hyperlink" Target="https://jayendrapatil.com/aws-consolidated-billing/" TargetMode="Externa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naid.khan\AppData\Roaming\Microsoft\Templates\Blog%20po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96FAA732-9AEC-4535-BB78-6FAC09E6383E}"/>
      </w:docPartPr>
      <w:docPartBody>
        <w:p w:rsidR="00DD0607" w:rsidRDefault="002C1BD4">
          <w:r w:rsidRPr="00C42581">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F35"/>
    <w:rsid w:val="00014EA6"/>
    <w:rsid w:val="000271BC"/>
    <w:rsid w:val="0007786E"/>
    <w:rsid w:val="000D1AF0"/>
    <w:rsid w:val="001A5E99"/>
    <w:rsid w:val="002C1BD4"/>
    <w:rsid w:val="004E7F35"/>
    <w:rsid w:val="0080671E"/>
    <w:rsid w:val="008D4E67"/>
    <w:rsid w:val="009E7A54"/>
    <w:rsid w:val="00A378B1"/>
    <w:rsid w:val="00A46737"/>
    <w:rsid w:val="00B32168"/>
    <w:rsid w:val="00B52743"/>
    <w:rsid w:val="00C75A71"/>
    <w:rsid w:val="00C803D9"/>
    <w:rsid w:val="00DB6AB4"/>
    <w:rsid w:val="00DD0607"/>
    <w:rsid w:val="00E87B8F"/>
    <w:rsid w:val="00F76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1BD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logPostInfo xmlns="http://www.microsoft.com/Office/Word/BlogTool">
  <PostTitle>AWS Organizations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4.xml><?xml version="1.0" encoding="utf-8"?>
<ct:contentTypeSchema xmlns:ct="http://schemas.microsoft.com/office/2006/metadata/contentType" xmlns:ma="http://schemas.microsoft.com/office/2006/metadata/properties/metaAttributes" ct:_="" ma:_="" ma:contentTypeName="Document" ma:contentTypeID="0x01010081499586A6771148A2FD45D7C6E723A6" ma:contentTypeVersion="13" ma:contentTypeDescription="Create a new document." ma:contentTypeScope="" ma:versionID="90d4fe8af21e6cde90efb467872c421d">
  <xsd:schema xmlns:xsd="http://www.w3.org/2001/XMLSchema" xmlns:xs="http://www.w3.org/2001/XMLSchema" xmlns:p="http://schemas.microsoft.com/office/2006/metadata/properties" xmlns:ns3="1dbf5c65-0670-4327-ad5f-1246924eff50" xmlns:ns4="4acae15e-e63f-4fa1-85cb-e3026c30f633" targetNamespace="http://schemas.microsoft.com/office/2006/metadata/properties" ma:root="true" ma:fieldsID="8c1c71597107158e179c1834790952cd" ns3:_="" ns4:_="">
    <xsd:import namespace="1dbf5c65-0670-4327-ad5f-1246924eff50"/>
    <xsd:import namespace="4acae15e-e63f-4fa1-85cb-e3026c30f63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bf5c65-0670-4327-ad5f-1246924eff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cae15e-e63f-4fa1-85cb-e3026c30f63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A6A299-0DFF-4D60-9883-4BB037FE3777}">
  <ds:schemaRefs>
    <ds:schemaRef ds:uri="http://schemas.microsoft.com/sharepoint/v3/contenttype/forms"/>
  </ds:schemaRefs>
</ds:datastoreItem>
</file>

<file path=customXml/itemProps2.xml><?xml version="1.0" encoding="utf-8"?>
<ds:datastoreItem xmlns:ds="http://schemas.openxmlformats.org/officeDocument/2006/customXml" ds:itemID="{3E8E83B5-D8EF-4295-95D5-499630675B99}">
  <ds:schemaRefs>
    <ds:schemaRef ds:uri="http://schemas.microsoft.com/office/2006/metadata/properties"/>
    <ds:schemaRef ds:uri="http://purl.org/dc/elements/1.1/"/>
    <ds:schemaRef ds:uri="http://purl.org/dc/dcmitype/"/>
    <ds:schemaRef ds:uri="4acae15e-e63f-4fa1-85cb-e3026c30f633"/>
    <ds:schemaRef ds:uri="http://www.w3.org/XML/1998/namespace"/>
    <ds:schemaRef ds:uri="http://schemas.microsoft.com/office/2006/documentManagement/types"/>
    <ds:schemaRef ds:uri="1dbf5c65-0670-4327-ad5f-1246924eff50"/>
    <ds:schemaRef ds:uri="http://schemas.microsoft.com/office/infopath/2007/PartnerControls"/>
    <ds:schemaRef ds:uri="http://schemas.openxmlformats.org/package/2006/metadata/core-properties"/>
    <ds:schemaRef ds:uri="http://purl.org/dc/terms/"/>
  </ds:schemaRefs>
</ds:datastoreItem>
</file>

<file path=customXml/itemProps3.xml><?xml version="1.0" encoding="utf-8"?>
<ds:datastoreItem xmlns:ds="http://schemas.openxmlformats.org/officeDocument/2006/customXml" ds:itemID="{5F329CAD-B019-4FA6-9FEF-74898909AD20}">
  <ds:schemaRefs>
    <ds:schemaRef ds:uri="http://www.microsoft.com/Office/Word/BlogTool"/>
  </ds:schemaRefs>
</ds:datastoreItem>
</file>

<file path=customXml/itemProps4.xml><?xml version="1.0" encoding="utf-8"?>
<ds:datastoreItem xmlns:ds="http://schemas.openxmlformats.org/officeDocument/2006/customXml" ds:itemID="{EABC5260-0B45-4DA4-A00A-8AB07F83B9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bf5c65-0670-4327-ad5f-1246924eff50"/>
    <ds:schemaRef ds:uri="4acae15e-e63f-4fa1-85cb-e3026c30f6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Blog post.dotx</Template>
  <TotalTime>748</TotalTime>
  <Pages>1</Pages>
  <Words>1742</Words>
  <Characters>9934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Junaid</dc:creator>
  <cp:keywords/>
  <dc:description/>
  <cp:lastModifiedBy>Khan, Junaid</cp:lastModifiedBy>
  <cp:revision>16</cp:revision>
  <dcterms:created xsi:type="dcterms:W3CDTF">2020-12-05T20:52:00Z</dcterms:created>
  <dcterms:modified xsi:type="dcterms:W3CDTF">2022-03-09T17:38:00Z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ampaignTags">
    <vt:lpwstr/>
  </property>
  <property fmtid="{D5CDD505-2E9C-101B-9397-08002B2CF9AE}" pid="4" name="ContentTypeId">
    <vt:lpwstr>0x01010081499586A6771148A2FD45D7C6E723A6</vt:lpwstr>
  </property>
  <property fmtid="{D5CDD505-2E9C-101B-9397-08002B2CF9AE}" pid="5" name="LocalizationTags">
    <vt:lpwstr/>
  </property>
  <property fmtid="{D5CDD505-2E9C-101B-9397-08002B2CF9AE}" pid="6" name="FeatureTags">
    <vt:lpwstr/>
  </property>
  <property fmtid="{D5CDD505-2E9C-101B-9397-08002B2CF9AE}" pid="7" name="ScenarioTags">
    <vt:lpwstr/>
  </property>
</Properties>
</file>