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849005" w14:textId="77777777" w:rsidR="00C10660" w:rsidRPr="00D75EAD" w:rsidRDefault="00000000">
      <w:pPr>
        <w:pStyle w:val="1"/>
        <w:pageBreakBefore/>
        <w:spacing w:before="0" w:line="240" w:lineRule="auto"/>
        <w:ind w:firstLine="0"/>
        <w:jc w:val="center"/>
        <w:rPr>
          <w:lang w:val="ru-RU"/>
        </w:rPr>
      </w:pPr>
      <w:r w:rsidRPr="00D75EAD">
        <w:rPr>
          <w:rFonts w:ascii="Times New Roman" w:eastAsia="Times New Roman" w:hAnsi="Times New Roman" w:cs="Times New Roman"/>
          <w:lang w:val="ru-RU"/>
        </w:rPr>
        <w:t>ОГЛАВЛЕНИЕ</w:t>
      </w:r>
    </w:p>
    <w:p w14:paraId="7B960081" w14:textId="77777777" w:rsidR="00C10660" w:rsidRPr="00D75EAD" w:rsidRDefault="00C10660">
      <w:pPr>
        <w:ind w:firstLine="0"/>
        <w:jc w:val="both"/>
        <w:rPr>
          <w:lang w:val="ru-RU"/>
        </w:rPr>
      </w:pPr>
    </w:p>
    <w:p w14:paraId="449E5C42" w14:textId="77777777" w:rsidR="00C10660" w:rsidRPr="00D75EAD" w:rsidRDefault="00000000">
      <w:pPr>
        <w:ind w:firstLine="0"/>
        <w:rPr>
          <w:lang w:val="ru-RU"/>
        </w:rPr>
      </w:pPr>
      <w:r>
        <w:rPr>
          <w:rFonts w:eastAsia="Times New Roman" w:cs="Times New Roman"/>
        </w:rPr>
        <w:fldChar w:fldCharType="begin"/>
      </w:r>
      <w:r>
        <w:rPr>
          <w:rFonts w:eastAsia="Times New Roman" w:cs="Times New Roman"/>
        </w:rPr>
        <w:instrText>TOC</w:instrText>
      </w:r>
      <w:r w:rsidRPr="00D75EAD">
        <w:rPr>
          <w:rFonts w:eastAsia="Times New Roman" w:cs="Times New Roman"/>
          <w:lang w:val="ru-RU"/>
        </w:rPr>
        <w:instrText xml:space="preserve"> \</w:instrText>
      </w:r>
      <w:r>
        <w:rPr>
          <w:rFonts w:eastAsia="Times New Roman" w:cs="Times New Roman"/>
        </w:rPr>
        <w:instrText>o</w:instrText>
      </w:r>
      <w:r w:rsidRPr="00D75EAD">
        <w:rPr>
          <w:rFonts w:eastAsia="Times New Roman" w:cs="Times New Roman"/>
          <w:lang w:val="ru-RU"/>
        </w:rPr>
        <w:instrText xml:space="preserve"> "1-3" \</w:instrText>
      </w:r>
      <w:r>
        <w:rPr>
          <w:rFonts w:eastAsia="Times New Roman" w:cs="Times New Roman"/>
        </w:rPr>
        <w:instrText>h</w:instrText>
      </w:r>
      <w:r w:rsidRPr="00D75EAD">
        <w:rPr>
          <w:rFonts w:eastAsia="Times New Roman" w:cs="Times New Roman"/>
          <w:lang w:val="ru-RU"/>
        </w:rPr>
        <w:instrText xml:space="preserve"> \</w:instrText>
      </w:r>
      <w:r>
        <w:rPr>
          <w:rFonts w:eastAsia="Times New Roman" w:cs="Times New Roman"/>
        </w:rPr>
        <w:instrText>z</w:instrText>
      </w:r>
      <w:r w:rsidRPr="00D75EAD">
        <w:rPr>
          <w:rFonts w:eastAsia="Times New Roman" w:cs="Times New Roman"/>
          <w:lang w:val="ru-RU"/>
        </w:rPr>
        <w:instrText xml:space="preserve"> \</w:instrText>
      </w:r>
      <w:r>
        <w:rPr>
          <w:rFonts w:eastAsia="Times New Roman" w:cs="Times New Roman"/>
        </w:rPr>
        <w:instrText>u</w:instrText>
      </w:r>
      <w:r>
        <w:rPr>
          <w:rFonts w:eastAsia="Times New Roman" w:cs="Times New Roman"/>
        </w:rPr>
        <w:fldChar w:fldCharType="separate"/>
      </w:r>
      <w:r w:rsidRPr="00D75EAD">
        <w:rPr>
          <w:rFonts w:eastAsia="Times New Roman" w:cs="Times New Roman"/>
          <w:lang w:val="ru-RU"/>
        </w:rPr>
        <w:t xml:space="preserve">Оглавление обновляется в </w:t>
      </w:r>
      <w:r>
        <w:rPr>
          <w:rFonts w:eastAsia="Times New Roman" w:cs="Times New Roman"/>
        </w:rPr>
        <w:t>Microsoft</w:t>
      </w:r>
      <w:r w:rsidRPr="00D75EAD">
        <w:rPr>
          <w:rFonts w:eastAsia="Times New Roman" w:cs="Times New Roman"/>
          <w:lang w:val="ru-RU"/>
        </w:rPr>
        <w:t xml:space="preserve"> </w:t>
      </w:r>
      <w:r>
        <w:rPr>
          <w:rFonts w:eastAsia="Times New Roman" w:cs="Times New Roman"/>
        </w:rPr>
        <w:t>Word</w:t>
      </w:r>
      <w:r w:rsidRPr="00D75EAD">
        <w:rPr>
          <w:rFonts w:eastAsia="Times New Roman" w:cs="Times New Roman"/>
          <w:lang w:val="ru-RU"/>
        </w:rPr>
        <w:t>: правый клик → «Обновить поле → Обновить целиком».</w:t>
      </w:r>
      <w:r>
        <w:rPr>
          <w:rFonts w:eastAsia="Times New Roman" w:cs="Times New Roman"/>
        </w:rPr>
        <w:fldChar w:fldCharType="end"/>
      </w:r>
    </w:p>
    <w:p w14:paraId="0A463283" w14:textId="77777777" w:rsidR="00C10660" w:rsidRPr="00D75EAD" w:rsidRDefault="00000000">
      <w:pPr>
        <w:pStyle w:val="1"/>
        <w:pageBreakBefore/>
        <w:spacing w:before="0" w:line="240" w:lineRule="auto"/>
        <w:ind w:firstLine="0"/>
        <w:jc w:val="center"/>
        <w:rPr>
          <w:lang w:val="ru-RU"/>
        </w:rPr>
      </w:pPr>
      <w:r w:rsidRPr="00D75EAD">
        <w:rPr>
          <w:rFonts w:ascii="Times New Roman" w:eastAsia="Times New Roman" w:hAnsi="Times New Roman" w:cs="Times New Roman"/>
          <w:lang w:val="ru-RU"/>
        </w:rPr>
        <w:lastRenderedPageBreak/>
        <w:t>ВВЕДЕНИЕ</w:t>
      </w:r>
    </w:p>
    <w:p w14:paraId="420C7999" w14:textId="77777777" w:rsidR="00C10660" w:rsidRPr="00D75EAD" w:rsidRDefault="00C10660">
      <w:pPr>
        <w:ind w:firstLine="0"/>
        <w:jc w:val="both"/>
        <w:rPr>
          <w:lang w:val="ru-RU"/>
        </w:rPr>
      </w:pPr>
    </w:p>
    <w:p w14:paraId="73A1AA49" w14:textId="77777777" w:rsidR="00C10660" w:rsidRPr="00D75EAD" w:rsidRDefault="00000000">
      <w:pPr>
        <w:jc w:val="both"/>
        <w:rPr>
          <w:lang w:val="ru-RU"/>
        </w:rPr>
      </w:pPr>
      <w:r w:rsidRPr="00D75EAD">
        <w:rPr>
          <w:rFonts w:eastAsia="Times New Roman" w:cs="Times New Roman"/>
          <w:lang w:val="ru-RU"/>
        </w:rPr>
        <w:t>Современная экономика Российской Федерации переживает этап глубокой структурной перестройки, в которой импортозамещение, развитие отечественной производственной базы и формирование собственных торговых марок крупных розничных операторов превращаются из самостоятельного направления в системное условие сохранения конкурентоспособности. Уход с российского рынка ряда иностранных торговых марок в 2022–2024 годах, повышенная ключевая ставка Банка России и заметные колебания валютного курса обострили проблему долгосрочной устойчивости бизнес-моделей, основанных преимущественно на ввозе готовой продукции из-за рубежа. В этих условиях разработка экономически обоснованного бизнес-плана по запуску собственного производства товара выступает действенным инструментом снижения зависимости от внешних поставщиков, повышения маржинальности и формирования дополнительной потребительской ценности.</w:t>
      </w:r>
    </w:p>
    <w:p w14:paraId="1C0EAC35" w14:textId="77777777" w:rsidR="00C10660" w:rsidRPr="00D75EAD" w:rsidRDefault="00000000">
      <w:pPr>
        <w:jc w:val="both"/>
        <w:rPr>
          <w:lang w:val="ru-RU"/>
        </w:rPr>
      </w:pPr>
      <w:r w:rsidRPr="00D75EAD">
        <w:rPr>
          <w:rFonts w:eastAsia="Times New Roman" w:cs="Times New Roman"/>
          <w:lang w:val="ru-RU"/>
        </w:rPr>
        <w:t xml:space="preserve">Актуальность темы исследования обусловлена тем, что значительная часть крупных розничных компаний, работающих в сегменте одежды и обуви, исторически выстраивала логистику и закупки на основе передачи производственных функций сторонним организациям. Изменение макроэкономической конъюнктуры, переориентация поставщиков на азиатские рынки, удорожание трансграничных платежей и рост таможенных издержек обусловливают целесообразность частичного переноса производственных операций в Российскую Федерацию или в государства — участники Евразийского экономического союза. Одновременно развитие сегмента электронной торговли расширяет возможности по сбыту собственных торговых марок без привлечения сторонних оптовых посредников. Совокупность указанных факторов формирует устойчивый спрос на </w:t>
      </w:r>
      <w:proofErr w:type="spellStart"/>
      <w:r w:rsidRPr="00D75EAD">
        <w:rPr>
          <w:rFonts w:eastAsia="Times New Roman" w:cs="Times New Roman"/>
          <w:lang w:val="ru-RU"/>
        </w:rPr>
        <w:t>проектно</w:t>
      </w:r>
      <w:proofErr w:type="spellEnd"/>
      <w:r w:rsidRPr="00D75EAD">
        <w:rPr>
          <w:rFonts w:eastAsia="Times New Roman" w:cs="Times New Roman"/>
          <w:lang w:val="ru-RU"/>
        </w:rPr>
        <w:t xml:space="preserve"> обоснованные бизнес-планы запуска собственных производственных линий в составе крупных торговых организаций.</w:t>
      </w:r>
    </w:p>
    <w:p w14:paraId="79F12021" w14:textId="77777777" w:rsidR="00C10660" w:rsidRPr="00D75EAD" w:rsidRDefault="00000000">
      <w:pPr>
        <w:jc w:val="both"/>
        <w:rPr>
          <w:lang w:val="ru-RU"/>
        </w:rPr>
      </w:pPr>
      <w:r w:rsidRPr="00D75EAD">
        <w:rPr>
          <w:rFonts w:eastAsia="Times New Roman" w:cs="Times New Roman"/>
          <w:lang w:val="ru-RU"/>
        </w:rPr>
        <w:lastRenderedPageBreak/>
        <w:t xml:space="preserve">Степень научной разработанности темы достаточно высока. Теоретические основы бизнес-планирования заложены в трудах И. </w:t>
      </w:r>
      <w:proofErr w:type="spellStart"/>
      <w:r w:rsidRPr="00D75EAD">
        <w:rPr>
          <w:rFonts w:eastAsia="Times New Roman" w:cs="Times New Roman"/>
          <w:lang w:val="ru-RU"/>
        </w:rPr>
        <w:t>Ансоффа</w:t>
      </w:r>
      <w:proofErr w:type="spellEnd"/>
      <w:r w:rsidRPr="00D75EAD">
        <w:rPr>
          <w:rFonts w:eastAsia="Times New Roman" w:cs="Times New Roman"/>
          <w:lang w:val="ru-RU"/>
        </w:rPr>
        <w:t xml:space="preserve">, Г. </w:t>
      </w:r>
      <w:proofErr w:type="spellStart"/>
      <w:r w:rsidRPr="00D75EAD">
        <w:rPr>
          <w:rFonts w:eastAsia="Times New Roman" w:cs="Times New Roman"/>
          <w:lang w:val="ru-RU"/>
        </w:rPr>
        <w:t>Минцберга</w:t>
      </w:r>
      <w:proofErr w:type="spellEnd"/>
      <w:r w:rsidRPr="00D75EAD">
        <w:rPr>
          <w:rFonts w:eastAsia="Times New Roman" w:cs="Times New Roman"/>
          <w:lang w:val="ru-RU"/>
        </w:rPr>
        <w:t xml:space="preserve">, М. Портера, П. Друкера, Ф. Котлера, а также отечественных учёных В. М. Попова, С. И. Ляпунова, В. П. Грузинова, В. А. Горемыкина, А. Б. Идрисова, Г. Б. Клейнера, В. В. Ковалева, Е. С. Стояновой, А. Д. Шеремета. Прикладные аспекты разработки бизнес-планов производственных проектов исследованы в работах И. И. Мазура, В. Д. Шапиро, Б. А. </w:t>
      </w:r>
      <w:proofErr w:type="spellStart"/>
      <w:r w:rsidRPr="00D75EAD">
        <w:rPr>
          <w:rFonts w:eastAsia="Times New Roman" w:cs="Times New Roman"/>
          <w:lang w:val="ru-RU"/>
        </w:rPr>
        <w:t>Колтынюка</w:t>
      </w:r>
      <w:proofErr w:type="spellEnd"/>
      <w:r w:rsidRPr="00D75EAD">
        <w:rPr>
          <w:rFonts w:eastAsia="Times New Roman" w:cs="Times New Roman"/>
          <w:lang w:val="ru-RU"/>
        </w:rPr>
        <w:t>. Несмотря на обширную теоретическую базу, проблема комплексного бизнес-планирования при запуске собственного производства внутри сложившейся торговой структуры остаётся изученной фрагментарно, что подтверждает целесообразность настоящего исследования.</w:t>
      </w:r>
    </w:p>
    <w:p w14:paraId="326A78A4" w14:textId="77777777" w:rsidR="00C10660" w:rsidRPr="00D75EAD" w:rsidRDefault="00000000">
      <w:pPr>
        <w:jc w:val="both"/>
        <w:rPr>
          <w:lang w:val="ru-RU"/>
        </w:rPr>
      </w:pPr>
      <w:r w:rsidRPr="00D75EAD">
        <w:rPr>
          <w:rFonts w:eastAsia="Times New Roman" w:cs="Times New Roman"/>
          <w:lang w:val="ru-RU"/>
        </w:rPr>
        <w:t>Объектом исследования выступает финансово-хозяйственная деятельность общества с ограниченной ответственностью «КУПИШУЗ» (идентификационный номер налогоплательщика 7705935687, город Москва). Предметом исследования является совокупность теоретических, методических и практических положений, связанных с разработкой бизнес-плана по производству товара в условиях действующего торгового предприятия.</w:t>
      </w:r>
    </w:p>
    <w:p w14:paraId="39A2FF93" w14:textId="77777777" w:rsidR="00C10660" w:rsidRPr="00D75EAD" w:rsidRDefault="00000000">
      <w:pPr>
        <w:jc w:val="both"/>
        <w:rPr>
          <w:lang w:val="ru-RU"/>
        </w:rPr>
      </w:pPr>
      <w:r w:rsidRPr="00D75EAD">
        <w:rPr>
          <w:rFonts w:eastAsia="Times New Roman" w:cs="Times New Roman"/>
          <w:lang w:val="ru-RU"/>
        </w:rPr>
        <w:t>Целью выпускной квалификационной работы является разработка экономически обоснованного бизнес-плана по производству собственной торговой марки обуви для ООО «КУПИШУЗ» и оценка целесообразности его реализации на основе общепринятых показателей эффективности инвестиционных проектов.</w:t>
      </w:r>
    </w:p>
    <w:p w14:paraId="3D3375A1" w14:textId="77777777" w:rsidR="00C10660" w:rsidRPr="00D75EAD" w:rsidRDefault="00000000">
      <w:pPr>
        <w:jc w:val="both"/>
        <w:rPr>
          <w:lang w:val="ru-RU"/>
        </w:rPr>
      </w:pPr>
      <w:r w:rsidRPr="00D75EAD">
        <w:rPr>
          <w:rFonts w:eastAsia="Times New Roman" w:cs="Times New Roman"/>
          <w:lang w:val="ru-RU"/>
        </w:rPr>
        <w:t>Для достижения поставленной цели в работе решаются следующие задачи: раскрыть теоретическую сущность, функции, виды и принципы бизнес-планирования на предприятии; провести сравнительный анализ ведущих методических стандартов разработки бизнес-плана (методика Организации Объединённых Наций по промышленному развитию, методика Европейского банка реконструкции и развития, методики крупных международных консалтинговых компаний, Методические рекомендации Министерства экономики Российской Федерации); выявить отраслевые особенности бизнес-</w:t>
      </w:r>
      <w:r w:rsidRPr="00D75EAD">
        <w:rPr>
          <w:rFonts w:eastAsia="Times New Roman" w:cs="Times New Roman"/>
          <w:lang w:val="ru-RU"/>
        </w:rPr>
        <w:lastRenderedPageBreak/>
        <w:t>планирования при запуске собственного производства в составе крупного розничного оператора сегмента модной одежды и обуви; дать организационно-экономическую характеристику ООО «КУПИШУЗ» и проанализировать его финансовые результаты за 2023–2025 годы; провести стратегический анализ внешней и внутренней среды предприятия; разработать бизнес-план по производству собственной торговой марки обуви, включающий маркетинговый, производственный, организационный, финансовый разделы и оценку рисков; рассчитать показатели коммерческой эффективности проекта (чистый дисконтированный доход, внутреннюю норму доходности, индекс рентабельности инвестиций, дисконтированный срок окупаемости) и сформулировать предложения по их улучшению.</w:t>
      </w:r>
    </w:p>
    <w:p w14:paraId="7A348969" w14:textId="77777777" w:rsidR="00C10660" w:rsidRPr="00D75EAD" w:rsidRDefault="00000000">
      <w:pPr>
        <w:jc w:val="both"/>
        <w:rPr>
          <w:lang w:val="ru-RU"/>
        </w:rPr>
      </w:pPr>
      <w:r w:rsidRPr="00D75EAD">
        <w:rPr>
          <w:rFonts w:eastAsia="Times New Roman" w:cs="Times New Roman"/>
          <w:lang w:val="ru-RU"/>
        </w:rPr>
        <w:t>В качестве рабочей гипотезы исследования принимается положение о том, что запуск ограниченной по объёму производственной линии собственной торговой марки обуви в составе действующей торговой экосистемы ООО «КУПИШУЗ» обеспечивает прирост маржинальной прибыли по выделяемому ассортименту не менее чем на восемь процентных пунктов относительно базового уровня закупочной маржи и формирует положительный чистый дисконтированный доход на пятилетнем горизонте планирования при ставке дисконтирования, соответствующей средневзвешенной стоимости капитала предприятия. Указанная гипотеза проверяется во второй и третьей главах работы на фактическом материале базового предприятия.</w:t>
      </w:r>
    </w:p>
    <w:p w14:paraId="4C887EE0" w14:textId="77777777" w:rsidR="00C10660" w:rsidRPr="00D75EAD" w:rsidRDefault="00000000">
      <w:pPr>
        <w:jc w:val="both"/>
        <w:rPr>
          <w:lang w:val="ru-RU"/>
        </w:rPr>
      </w:pPr>
      <w:r w:rsidRPr="00D75EAD">
        <w:rPr>
          <w:rFonts w:eastAsia="Times New Roman" w:cs="Times New Roman"/>
          <w:lang w:val="ru-RU"/>
        </w:rPr>
        <w:t>Методологическую основу исследования составляют общенаучные методы (анализ, синтез, индукция, дедукция, аналогия), а также специальные методы экономических исследований: горизонтальный и вертикальный анализ бухгалтерской отчётности, коэффициентный анализ, стратегический анализ внутренней и внешней среды, методы дисконтирования денежных потоков, сценарный анализ рисков и метод оценки чувствительности.</w:t>
      </w:r>
    </w:p>
    <w:p w14:paraId="2B782946" w14:textId="77777777" w:rsidR="00C10660" w:rsidRPr="00D75EAD" w:rsidRDefault="00000000">
      <w:pPr>
        <w:jc w:val="both"/>
        <w:rPr>
          <w:lang w:val="ru-RU"/>
        </w:rPr>
      </w:pPr>
      <w:r w:rsidRPr="00D75EAD">
        <w:rPr>
          <w:rFonts w:eastAsia="Times New Roman" w:cs="Times New Roman"/>
          <w:lang w:val="ru-RU"/>
        </w:rPr>
        <w:lastRenderedPageBreak/>
        <w:t>Информационную базу исследования составляют нормативные правовые акты Российской Федерации; данные Федеральной службы государственной статистики; отраслевые обзоры рынка обуви, опубликованные отечественными аналитическими агентствами; публичная бухгалтерская (финансовая) отчётность ООО «КУПИШУЗ» по формам Общероссийского классификатора управленческой документации 0710001 и 0710002 за 2023–2025 годы; сведения Единого государственного реестра юридических лиц, размещённые на портале Федеральной налоговой службы; материалы периодической печати и научных изданий.</w:t>
      </w:r>
    </w:p>
    <w:p w14:paraId="3BD42A5D" w14:textId="77777777" w:rsidR="00C10660" w:rsidRPr="00D75EAD" w:rsidRDefault="00000000">
      <w:pPr>
        <w:jc w:val="both"/>
        <w:rPr>
          <w:lang w:val="ru-RU"/>
        </w:rPr>
      </w:pPr>
      <w:r w:rsidRPr="00D75EAD">
        <w:rPr>
          <w:rFonts w:eastAsia="Times New Roman" w:cs="Times New Roman"/>
          <w:lang w:val="ru-RU"/>
        </w:rPr>
        <w:t>Теоретическая значимость работы заключается в систематизации подходов к бизнес-планированию производственных проектов, реализуемых в составе действующих торговых структур. Практическая значимость состоит в том, что разработанный бизнес-план может быть использован руководством ООО «КУПИШУЗ» при принятии управленческого решения о запуске собственного производства, а также адаптирован для применения в иных розничных компаниях со сходной бизнес-моделью.</w:t>
      </w:r>
    </w:p>
    <w:p w14:paraId="5569F3A5" w14:textId="77777777" w:rsidR="00C10660" w:rsidRPr="00D75EAD" w:rsidRDefault="00000000">
      <w:pPr>
        <w:jc w:val="both"/>
        <w:rPr>
          <w:lang w:val="ru-RU"/>
        </w:rPr>
      </w:pPr>
      <w:r w:rsidRPr="00D75EAD">
        <w:rPr>
          <w:rFonts w:eastAsia="Times New Roman" w:cs="Times New Roman"/>
          <w:lang w:val="ru-RU"/>
        </w:rPr>
        <w:t>Структура работы. Выпускная квалификационная работа состоит из введения, трёх глав, заключения, списка использованных источников и приложений. Общий объём работы составляет 82 страницы машинописного текста, содержит 18 таблиц, 9 рисунков, 4 приложения. Список использованных источников включает 52 наименования.</w:t>
      </w:r>
    </w:p>
    <w:p w14:paraId="5CB4F42E" w14:textId="77777777" w:rsidR="00C10660" w:rsidRPr="00D75EAD" w:rsidRDefault="00000000">
      <w:pPr>
        <w:pStyle w:val="1"/>
        <w:pageBreakBefore/>
        <w:spacing w:before="0" w:line="240" w:lineRule="auto"/>
        <w:ind w:firstLine="0"/>
        <w:jc w:val="center"/>
        <w:rPr>
          <w:lang w:val="ru-RU"/>
        </w:rPr>
      </w:pPr>
      <w:r w:rsidRPr="00D75EAD">
        <w:rPr>
          <w:rFonts w:ascii="Times New Roman" w:eastAsia="Times New Roman" w:hAnsi="Times New Roman" w:cs="Times New Roman"/>
          <w:lang w:val="ru-RU"/>
        </w:rPr>
        <w:lastRenderedPageBreak/>
        <w:t>ГЛАВА 1 ТЕОРЕТИЧЕСКИЕ И МЕТОДИЧЕСКИЕ ОСНОВЫ РАЗРАБОТКИ БИЗНЕС-ПЛАНА ПО ПРОИЗВОДСТВУ ТОВАРА</w:t>
      </w:r>
    </w:p>
    <w:p w14:paraId="2508707D" w14:textId="77777777" w:rsidR="00C10660" w:rsidRPr="00D75EAD" w:rsidRDefault="00C10660">
      <w:pPr>
        <w:ind w:firstLine="0"/>
        <w:jc w:val="both"/>
        <w:rPr>
          <w:lang w:val="ru-RU"/>
        </w:rPr>
      </w:pPr>
    </w:p>
    <w:p w14:paraId="4FD034D7" w14:textId="77777777" w:rsidR="00C10660" w:rsidRPr="00D75EAD" w:rsidRDefault="00000000">
      <w:pPr>
        <w:pStyle w:val="21"/>
        <w:spacing w:before="0"/>
        <w:jc w:val="both"/>
        <w:rPr>
          <w:lang w:val="ru-RU"/>
        </w:rPr>
      </w:pPr>
      <w:r w:rsidRPr="00D75EAD">
        <w:rPr>
          <w:rFonts w:ascii="Times New Roman" w:eastAsia="Times New Roman" w:hAnsi="Times New Roman" w:cs="Times New Roman"/>
          <w:lang w:val="ru-RU"/>
        </w:rPr>
        <w:t>1.1 Сущность, функции и виды бизнес-планирования на предприятии</w:t>
      </w:r>
    </w:p>
    <w:p w14:paraId="0187F640" w14:textId="77777777" w:rsidR="00C10660" w:rsidRPr="00D75EAD" w:rsidRDefault="00000000">
      <w:pPr>
        <w:jc w:val="both"/>
        <w:rPr>
          <w:lang w:val="ru-RU"/>
        </w:rPr>
      </w:pPr>
      <w:r w:rsidRPr="00D75EAD">
        <w:rPr>
          <w:rFonts w:eastAsia="Times New Roman" w:cs="Times New Roman"/>
          <w:lang w:val="ru-RU"/>
        </w:rPr>
        <w:t>Бизнес-планирование выступает важнейшей функцией управления, охватывающей все стороны хозяйственной деятельности предприятия и связывающей стратегические, тактические и операционные решения в единый документ с внутренней логикой и количественной определённостью. В современной экономической литературе бизнес-план рассматривается как документ, дающий развёрнутое технико-экономическое обоснование выбранного направления развития и содержащий комплексную оценку коммерческой целесообразности проекта на заданном временном горизонте.</w:t>
      </w:r>
    </w:p>
    <w:p w14:paraId="57FE9611" w14:textId="77777777" w:rsidR="00C10660" w:rsidRPr="00D75EAD" w:rsidRDefault="00000000">
      <w:pPr>
        <w:jc w:val="both"/>
        <w:rPr>
          <w:lang w:val="ru-RU"/>
        </w:rPr>
      </w:pPr>
      <w:r w:rsidRPr="00D75EAD">
        <w:rPr>
          <w:rFonts w:eastAsia="Times New Roman" w:cs="Times New Roman"/>
          <w:lang w:val="ru-RU"/>
        </w:rPr>
        <w:t xml:space="preserve">В трудах В. М. Попова, С. И. Ляпунова и </w:t>
      </w:r>
      <w:proofErr w:type="spellStart"/>
      <w:r w:rsidRPr="00D75EAD">
        <w:rPr>
          <w:rFonts w:eastAsia="Times New Roman" w:cs="Times New Roman"/>
          <w:lang w:val="ru-RU"/>
        </w:rPr>
        <w:t>И</w:t>
      </w:r>
      <w:proofErr w:type="spellEnd"/>
      <w:r w:rsidRPr="00D75EAD">
        <w:rPr>
          <w:rFonts w:eastAsia="Times New Roman" w:cs="Times New Roman"/>
          <w:lang w:val="ru-RU"/>
        </w:rPr>
        <w:t xml:space="preserve">. А. Зверева бизнес-план определяется как основной документ, позволяющий детально изложить, обосновать и оценить возможности инвестиционного проекта, предусматривающего создание нового или расширение действующего производства. В. А. Горемыкин трактует бизнес-план как программу деятельности предприятия, в которой раскрыто содержание основных хозяйственных операций на ближайшую и отдалённую перспективу с количественным определением требуемых ресурсов и ожидаемых результатов. Близкое по содержанию определение приводит и Б. А. </w:t>
      </w:r>
      <w:proofErr w:type="spellStart"/>
      <w:r w:rsidRPr="00D75EAD">
        <w:rPr>
          <w:rFonts w:eastAsia="Times New Roman" w:cs="Times New Roman"/>
          <w:lang w:val="ru-RU"/>
        </w:rPr>
        <w:t>Колтынюк</w:t>
      </w:r>
      <w:proofErr w:type="spellEnd"/>
      <w:r w:rsidRPr="00D75EAD">
        <w:rPr>
          <w:rFonts w:eastAsia="Times New Roman" w:cs="Times New Roman"/>
          <w:lang w:val="ru-RU"/>
        </w:rPr>
        <w:t>: бизнес-план рассматривается как формализованная модель будущего хозяйственного процесса, описывающая стратегию достижения поставленных целей.</w:t>
      </w:r>
    </w:p>
    <w:p w14:paraId="5CCFF972" w14:textId="77777777" w:rsidR="00C10660" w:rsidRPr="00D75EAD" w:rsidRDefault="00000000">
      <w:pPr>
        <w:jc w:val="both"/>
        <w:rPr>
          <w:lang w:val="ru-RU"/>
        </w:rPr>
      </w:pPr>
      <w:r w:rsidRPr="00D75EAD">
        <w:rPr>
          <w:rFonts w:eastAsia="Times New Roman" w:cs="Times New Roman"/>
          <w:lang w:val="ru-RU"/>
        </w:rPr>
        <w:t xml:space="preserve">Обобщение приведённых дефиниций позволяет сформулировать следующее рабочее определение: бизнес-план представляет собой системно структурированный документ, содержащий обоснование экономической, технической и организационной целесообразности конкретного хозяйственного проекта, описание совокупности мероприятий по его реализации и </w:t>
      </w:r>
      <w:r w:rsidRPr="00D75EAD">
        <w:rPr>
          <w:rFonts w:eastAsia="Times New Roman" w:cs="Times New Roman"/>
          <w:lang w:val="ru-RU"/>
        </w:rPr>
        <w:lastRenderedPageBreak/>
        <w:t>количественную оценку ожидаемых результатов в денежном и натуральном выражении.</w:t>
      </w:r>
    </w:p>
    <w:p w14:paraId="31A1659A" w14:textId="77777777" w:rsidR="00C10660" w:rsidRPr="00D75EAD" w:rsidRDefault="00000000">
      <w:pPr>
        <w:jc w:val="both"/>
        <w:rPr>
          <w:lang w:val="ru-RU"/>
        </w:rPr>
      </w:pPr>
      <w:r w:rsidRPr="00D75EAD">
        <w:rPr>
          <w:rFonts w:eastAsia="Times New Roman" w:cs="Times New Roman"/>
          <w:lang w:val="ru-RU"/>
        </w:rPr>
        <w:t>Теоретическая сущность бизнес-планирования раскрывается через совокупность функций, которые выполняет соответствующий документ в управлении предприятием. К числу основных функций бизнес-плана относятся стратегическая, координационная, контрольная, коммуникационная и прогнозно-аналитическая функции, охарактеризованные ниже.</w:t>
      </w:r>
    </w:p>
    <w:p w14:paraId="17C3A0F6" w14:textId="77777777" w:rsidR="00C10660" w:rsidRPr="00D75EAD" w:rsidRDefault="00000000">
      <w:pPr>
        <w:jc w:val="both"/>
        <w:rPr>
          <w:lang w:val="ru-RU"/>
        </w:rPr>
      </w:pPr>
      <w:r w:rsidRPr="00D75EAD">
        <w:rPr>
          <w:rFonts w:eastAsia="Times New Roman" w:cs="Times New Roman"/>
          <w:lang w:val="ru-RU"/>
        </w:rPr>
        <w:t>Стратегическая функция обеспечивает увязку стратегических целей предприятия с конкретными хозяйственными решениями, делает стратегию измеримой и применимой в управленческой практике. Координационная функция согласует действия различных подразделений предприятия — производственного, маркетингового, финансового, логистического — на основе единой системы плановых показателей. Контрольная функция задаёт нормативные значения, относительно которых в дальнейшем оценивается фактическое выполнение плановых параметров и формируются управленческие воздействия. Коммуникационная функция позволяет использовать бизнес-план в качестве основного инструмента обоснования проекта перед внешними заинтересованными сторонами — инвесторами, кредиторами, органами государственной власти, потенциальными партнёрами. Прогнозно-аналитическая функция на основе сценарного моделирования и анализа чувствительности выявляет зоны риска и формирует программу компенсирующих мероприятий.</w:t>
      </w:r>
    </w:p>
    <w:p w14:paraId="4702B2F1" w14:textId="77777777" w:rsidR="00C10660" w:rsidRPr="00D75EAD" w:rsidRDefault="00000000">
      <w:pPr>
        <w:jc w:val="both"/>
        <w:rPr>
          <w:lang w:val="ru-RU"/>
        </w:rPr>
      </w:pPr>
      <w:r w:rsidRPr="00D75EAD">
        <w:rPr>
          <w:rFonts w:eastAsia="Times New Roman" w:cs="Times New Roman"/>
          <w:lang w:val="ru-RU"/>
        </w:rPr>
        <w:t xml:space="preserve">Виды бизнес-планов классифицируются по нескольким признакам. По объекту планирования выделяют бизнес-планы создания нового предприятия, бизнес-планы развития действующего предприятия, бизнес-планы отдельного инвестиционного проекта, бизнес-планы санации (финансового оздоровления) и бизнес-планы выхода из кризисного состояния. По функциональному назначению различают бизнес-планы для внутреннего пользования, инвестиционные бизнес-планы, бизнес-планы для получения банковского кредита и бизнес-планы для </w:t>
      </w:r>
      <w:r w:rsidRPr="00D75EAD">
        <w:rPr>
          <w:rFonts w:eastAsia="Times New Roman" w:cs="Times New Roman"/>
          <w:lang w:val="ru-RU"/>
        </w:rPr>
        <w:lastRenderedPageBreak/>
        <w:t>получения государственной поддержки. По горизонту планирования принято выделять краткосрочные (до одного года), среднесрочные (от одного до трёх лет) и долгосрочные (свыше трёх лет) бизнес-планы. По степени детализации различают концептуальные бизнес-планы (укрупнённое представление проекта на стадии формирования замысла) и детальные бизнес-планы (подготовка к началу инвестиционной фазы проекта).</w:t>
      </w:r>
    </w:p>
    <w:p w14:paraId="4D979C85" w14:textId="77777777" w:rsidR="00C10660" w:rsidRPr="00D75EAD" w:rsidRDefault="00000000">
      <w:pPr>
        <w:jc w:val="both"/>
        <w:rPr>
          <w:lang w:val="ru-RU"/>
        </w:rPr>
      </w:pPr>
      <w:r w:rsidRPr="00D75EAD">
        <w:rPr>
          <w:rFonts w:eastAsia="Times New Roman" w:cs="Times New Roman"/>
          <w:lang w:val="ru-RU"/>
        </w:rPr>
        <w:t>Применительно к настоящему исследованию рассматривается бизнес-план развития действующего предприятия в части запуска нового производственного направления, имеющий инвестиционный характер, среднесрочный горизонт планирования и высокий уровень детализации. Подобный тип документа предъявляет повышенные требования к качеству производственного, финансового и маркетингового разделов, поскольку решение о выделении инвестиционного бюджета принимается руководством компании на основе количественных критериев эффективности.</w:t>
      </w:r>
    </w:p>
    <w:p w14:paraId="4C5C7368" w14:textId="77777777" w:rsidR="00C10660" w:rsidRPr="00D75EAD" w:rsidRDefault="00000000">
      <w:pPr>
        <w:jc w:val="both"/>
        <w:rPr>
          <w:lang w:val="ru-RU"/>
        </w:rPr>
      </w:pPr>
      <w:r w:rsidRPr="00D75EAD">
        <w:rPr>
          <w:rFonts w:eastAsia="Times New Roman" w:cs="Times New Roman"/>
          <w:lang w:val="ru-RU"/>
        </w:rPr>
        <w:t xml:space="preserve">Принципы бизнес-планирования, систематизированные в работах В. В. Ковалева, А. Д. Шеремета и Е. С. Стояновой, могут быть представлены следующим перечнем: принцип системности — бизнес-план рассматривается как взаимосвязанная совокупность разделов, изменение одного из которых требует пересчёта всех остальных; принцип научной обоснованности — плановые показатели опираются на достоверные исходные данные и общепризнанные методики расчёта; принцип </w:t>
      </w:r>
      <w:proofErr w:type="spellStart"/>
      <w:r w:rsidRPr="00D75EAD">
        <w:rPr>
          <w:rFonts w:eastAsia="Times New Roman" w:cs="Times New Roman"/>
          <w:lang w:val="ru-RU"/>
        </w:rPr>
        <w:t>сценарности</w:t>
      </w:r>
      <w:proofErr w:type="spellEnd"/>
      <w:r w:rsidRPr="00D75EAD">
        <w:rPr>
          <w:rFonts w:eastAsia="Times New Roman" w:cs="Times New Roman"/>
          <w:lang w:val="ru-RU"/>
        </w:rPr>
        <w:t xml:space="preserve"> — рассматривается не менее трёх вариантов развития событий: пессимистический, базовый, оптимистический; принцип гибкости — структура и значения показателей допускают корректировку при изменении внешних условий; принцип непрерывности — бизнес-планирование является постоянно действующим процессом и связан с системой бюджетирования предприятия; принцип проверяемости — все расчёты и допущения зафиксированы в документации проекта и могут быть проверены независимым экспертом.</w:t>
      </w:r>
    </w:p>
    <w:p w14:paraId="11C43580" w14:textId="77777777" w:rsidR="00C10660" w:rsidRPr="00D75EAD" w:rsidRDefault="00000000">
      <w:pPr>
        <w:jc w:val="both"/>
        <w:rPr>
          <w:lang w:val="ru-RU"/>
        </w:rPr>
      </w:pPr>
      <w:r w:rsidRPr="00D75EAD">
        <w:rPr>
          <w:rFonts w:eastAsia="Times New Roman" w:cs="Times New Roman"/>
          <w:lang w:val="ru-RU"/>
        </w:rPr>
        <w:lastRenderedPageBreak/>
        <w:t>Реализация перечисленных принципов обеспечивает практическую применимость бизнес-плана и его соответствие требованиям внешних пользователей, прежде всего кредитных организаций и потенциальных инвесторов.</w:t>
      </w:r>
    </w:p>
    <w:p w14:paraId="2F452560" w14:textId="77777777" w:rsidR="00C10660" w:rsidRPr="00D75EAD" w:rsidRDefault="00000000">
      <w:pPr>
        <w:jc w:val="both"/>
        <w:rPr>
          <w:lang w:val="ru-RU"/>
        </w:rPr>
      </w:pPr>
      <w:r w:rsidRPr="00D75EAD">
        <w:rPr>
          <w:rFonts w:eastAsia="Times New Roman" w:cs="Times New Roman"/>
          <w:lang w:val="ru-RU"/>
        </w:rPr>
        <w:t>В системе корпоративного управления бизнес-план занимает промежуточное положение между стратегическим планом развития и системой годового бюджетирования. Стратегический план задаёт долгосрочное видение и ключевые направления развития, бизнес-план переводит выбранное направление в формат конкретного проекта с ограниченным набором ресурсов и сроков, а годовой бюджет распределяет ресурсы внутри текущего календарного периода. Подобная иерархия обеспечивает преемственность планово-управленческих решений и предотвращает разрывы между декларируемой стратегией и фактическим распределением ресурсов.</w:t>
      </w:r>
    </w:p>
    <w:p w14:paraId="0AB79E5B" w14:textId="77777777" w:rsidR="00C10660" w:rsidRPr="00D75EAD" w:rsidRDefault="00000000">
      <w:pPr>
        <w:jc w:val="both"/>
        <w:rPr>
          <w:lang w:val="ru-RU"/>
        </w:rPr>
      </w:pPr>
      <w:r w:rsidRPr="00D75EAD">
        <w:rPr>
          <w:rFonts w:eastAsia="Times New Roman" w:cs="Times New Roman"/>
          <w:lang w:val="ru-RU"/>
        </w:rPr>
        <w:t>Особое значение приобретает связь бизнес-плана с системой управленческого учёта. Плановые показатели проекта должны быть согласованы со структурой управленческой отчётности предприятия, а методика их расчёта — соответствовать принятой учётной политике. Несоблюдение указанного требования приводит к тому, что фактические данные становятся несопоставимыми с плановыми, и контрольная функция бизнес-плана утрачивает практическое значение.</w:t>
      </w:r>
    </w:p>
    <w:p w14:paraId="4142D1AA" w14:textId="77777777" w:rsidR="00C10660" w:rsidRPr="00D75EAD" w:rsidRDefault="00000000">
      <w:pPr>
        <w:jc w:val="both"/>
        <w:rPr>
          <w:lang w:val="ru-RU"/>
        </w:rPr>
      </w:pPr>
      <w:r w:rsidRPr="00D75EAD">
        <w:rPr>
          <w:rFonts w:eastAsia="Times New Roman" w:cs="Times New Roman"/>
          <w:lang w:val="ru-RU"/>
        </w:rPr>
        <w:t>Таким образом, бизнес-планирование представляет собой комплексную управленческую процедуру, охватывающую все ключевые стороны хозяйственной деятельности предприятия. В качестве итогового документа бизнес-план объединяет стратегические ориентиры с операционными решениями и формирует количественную основу для последующего принятия инвестиционного решения.</w:t>
      </w:r>
    </w:p>
    <w:p w14:paraId="3B7240F9" w14:textId="77777777" w:rsidR="00C10660" w:rsidRPr="00D75EAD" w:rsidRDefault="00000000">
      <w:pPr>
        <w:pStyle w:val="21"/>
        <w:spacing w:before="0"/>
        <w:jc w:val="both"/>
        <w:rPr>
          <w:lang w:val="ru-RU"/>
        </w:rPr>
      </w:pPr>
      <w:r w:rsidRPr="00D75EAD">
        <w:rPr>
          <w:rFonts w:ascii="Times New Roman" w:eastAsia="Times New Roman" w:hAnsi="Times New Roman" w:cs="Times New Roman"/>
          <w:lang w:val="ru-RU"/>
        </w:rPr>
        <w:lastRenderedPageBreak/>
        <w:t>1.2 Методические стандарты разработки бизнес-плана и их сравнительный анализ</w:t>
      </w:r>
    </w:p>
    <w:p w14:paraId="29335E9C" w14:textId="77777777" w:rsidR="00C10660" w:rsidRPr="00D75EAD" w:rsidRDefault="00000000">
      <w:pPr>
        <w:jc w:val="both"/>
        <w:rPr>
          <w:lang w:val="ru-RU"/>
        </w:rPr>
      </w:pPr>
      <w:r w:rsidRPr="00D75EAD">
        <w:rPr>
          <w:rFonts w:eastAsia="Times New Roman" w:cs="Times New Roman"/>
          <w:lang w:val="ru-RU"/>
        </w:rPr>
        <w:t>В международной и российской практике сложился ряд устоявшихся методических стандартов, регламентирующих структуру и содержание бизнес-плана. Наиболее распространёнными являются методика Организации Объединённых Наций по промышленному развитию (далее — методика ОНПР), методические рекомендации Европейского банка реконструкции и развития (далее — методика ЕБРР), стандарты крупных международных консалтинговых компаний и Методические рекомендации по оценке эффективности инвестиционных проектов, утверждённые Министерством экономики Российской Федерации, Министерством финансов Российской Федерации и Государственным комитетом Российской Федерации по строительной, архитектурной и жилищной политике (третья редакция). Сопоставление перечисленных стандартов в обобщённом виде представлено в таблице 1.1.</w:t>
      </w:r>
    </w:p>
    <w:p w14:paraId="32C14B75" w14:textId="77777777" w:rsidR="00C10660" w:rsidRPr="00D75EAD" w:rsidRDefault="00000000">
      <w:pPr>
        <w:keepNext/>
        <w:spacing w:before="120"/>
        <w:ind w:firstLine="0"/>
        <w:rPr>
          <w:lang w:val="ru-RU"/>
        </w:rPr>
      </w:pPr>
      <w:r w:rsidRPr="00D75EAD">
        <w:rPr>
          <w:rFonts w:eastAsia="Times New Roman" w:cs="Times New Roman"/>
          <w:lang w:val="ru-RU"/>
        </w:rPr>
        <w:t>Таблица 1.1 — Сравнительная характеристика методических стандартов разработки бизнес-плана</w:t>
      </w:r>
    </w:p>
    <w:tbl>
      <w:tblPr>
        <w:tblW w:w="0" w:type="auto"/>
        <w:jc w:val="center"/>
        <w:tblLook w:val="04A0" w:firstRow="1" w:lastRow="0" w:firstColumn="1" w:lastColumn="0" w:noHBand="0" w:noVBand="1"/>
      </w:tblPr>
      <w:tblGrid>
        <w:gridCol w:w="1747"/>
        <w:gridCol w:w="2034"/>
        <w:gridCol w:w="2034"/>
        <w:gridCol w:w="2034"/>
        <w:gridCol w:w="2339"/>
      </w:tblGrid>
      <w:tr w:rsidR="00C10660" w14:paraId="1BB14366" w14:textId="77777777">
        <w:trPr>
          <w:jc w:val="center"/>
        </w:trPr>
        <w:tc>
          <w:tcPr>
            <w:tcW w:w="1994" w:type="dxa"/>
            <w:tcBorders>
              <w:top w:val="single" w:sz="4" w:space="0" w:color="000000"/>
              <w:left w:val="single" w:sz="4" w:space="0" w:color="000000"/>
              <w:bottom w:val="single" w:sz="4" w:space="0" w:color="000000"/>
              <w:right w:val="single" w:sz="4" w:space="0" w:color="000000"/>
            </w:tcBorders>
            <w:vAlign w:val="center"/>
          </w:tcPr>
          <w:p w14:paraId="3C78979A" w14:textId="77777777" w:rsidR="00C10660" w:rsidRDefault="00000000">
            <w:pPr>
              <w:spacing w:line="240" w:lineRule="auto"/>
              <w:ind w:firstLine="0"/>
              <w:jc w:val="center"/>
            </w:pPr>
            <w:proofErr w:type="spellStart"/>
            <w:r>
              <w:rPr>
                <w:rFonts w:eastAsia="Times New Roman" w:cs="Times New Roman"/>
                <w:b/>
                <w:sz w:val="24"/>
              </w:rPr>
              <w:t>Параметр</w:t>
            </w:r>
            <w:proofErr w:type="spellEnd"/>
            <w:r>
              <w:rPr>
                <w:rFonts w:eastAsia="Times New Roman" w:cs="Times New Roman"/>
                <w:b/>
                <w:sz w:val="24"/>
              </w:rPr>
              <w:t xml:space="preserve"> </w:t>
            </w:r>
            <w:proofErr w:type="spellStart"/>
            <w:r>
              <w:rPr>
                <w:rFonts w:eastAsia="Times New Roman" w:cs="Times New Roman"/>
                <w:b/>
                <w:sz w:val="24"/>
              </w:rPr>
              <w:t>сравнения</w:t>
            </w:r>
            <w:proofErr w:type="spellEnd"/>
          </w:p>
        </w:tc>
        <w:tc>
          <w:tcPr>
            <w:tcW w:w="1994" w:type="dxa"/>
            <w:tcBorders>
              <w:top w:val="single" w:sz="4" w:space="0" w:color="000000"/>
              <w:left w:val="single" w:sz="4" w:space="0" w:color="000000"/>
              <w:bottom w:val="single" w:sz="4" w:space="0" w:color="000000"/>
              <w:right w:val="single" w:sz="4" w:space="0" w:color="000000"/>
            </w:tcBorders>
            <w:vAlign w:val="center"/>
          </w:tcPr>
          <w:p w14:paraId="795CCF73" w14:textId="77777777" w:rsidR="00C10660" w:rsidRDefault="00000000">
            <w:pPr>
              <w:spacing w:line="240" w:lineRule="auto"/>
              <w:ind w:firstLine="0"/>
              <w:jc w:val="center"/>
            </w:pPr>
            <w:r>
              <w:rPr>
                <w:rFonts w:eastAsia="Times New Roman" w:cs="Times New Roman"/>
                <w:b/>
                <w:sz w:val="24"/>
              </w:rPr>
              <w:t>Методика ОНПР</w:t>
            </w:r>
          </w:p>
        </w:tc>
        <w:tc>
          <w:tcPr>
            <w:tcW w:w="1994" w:type="dxa"/>
            <w:tcBorders>
              <w:top w:val="single" w:sz="4" w:space="0" w:color="000000"/>
              <w:left w:val="single" w:sz="4" w:space="0" w:color="000000"/>
              <w:bottom w:val="single" w:sz="4" w:space="0" w:color="000000"/>
              <w:right w:val="single" w:sz="4" w:space="0" w:color="000000"/>
            </w:tcBorders>
            <w:vAlign w:val="center"/>
          </w:tcPr>
          <w:p w14:paraId="788F6D2E" w14:textId="77777777" w:rsidR="00C10660" w:rsidRDefault="00000000">
            <w:pPr>
              <w:spacing w:line="240" w:lineRule="auto"/>
              <w:ind w:firstLine="0"/>
              <w:jc w:val="center"/>
            </w:pPr>
            <w:r>
              <w:rPr>
                <w:rFonts w:eastAsia="Times New Roman" w:cs="Times New Roman"/>
                <w:b/>
                <w:sz w:val="24"/>
              </w:rPr>
              <w:t>Методика ЕБРР</w:t>
            </w:r>
          </w:p>
        </w:tc>
        <w:tc>
          <w:tcPr>
            <w:tcW w:w="1994" w:type="dxa"/>
            <w:tcBorders>
              <w:top w:val="single" w:sz="4" w:space="0" w:color="000000"/>
              <w:left w:val="single" w:sz="4" w:space="0" w:color="000000"/>
              <w:bottom w:val="single" w:sz="4" w:space="0" w:color="000000"/>
              <w:right w:val="single" w:sz="4" w:space="0" w:color="000000"/>
            </w:tcBorders>
            <w:vAlign w:val="center"/>
          </w:tcPr>
          <w:p w14:paraId="315C6809" w14:textId="77777777" w:rsidR="00C10660" w:rsidRDefault="00000000">
            <w:pPr>
              <w:spacing w:line="240" w:lineRule="auto"/>
              <w:ind w:firstLine="0"/>
              <w:jc w:val="center"/>
            </w:pPr>
            <w:r>
              <w:rPr>
                <w:rFonts w:eastAsia="Times New Roman" w:cs="Times New Roman"/>
                <w:b/>
                <w:sz w:val="24"/>
              </w:rPr>
              <w:t>Методики международных консалтинговых компаний</w:t>
            </w:r>
          </w:p>
        </w:tc>
        <w:tc>
          <w:tcPr>
            <w:tcW w:w="1994" w:type="dxa"/>
            <w:tcBorders>
              <w:top w:val="single" w:sz="4" w:space="0" w:color="000000"/>
              <w:left w:val="single" w:sz="4" w:space="0" w:color="000000"/>
              <w:bottom w:val="single" w:sz="4" w:space="0" w:color="000000"/>
              <w:right w:val="single" w:sz="4" w:space="0" w:color="000000"/>
            </w:tcBorders>
            <w:vAlign w:val="center"/>
          </w:tcPr>
          <w:p w14:paraId="410FF185" w14:textId="77777777" w:rsidR="00C10660" w:rsidRDefault="00000000">
            <w:pPr>
              <w:spacing w:line="240" w:lineRule="auto"/>
              <w:ind w:firstLine="0"/>
              <w:jc w:val="center"/>
            </w:pPr>
            <w:r>
              <w:rPr>
                <w:rFonts w:eastAsia="Times New Roman" w:cs="Times New Roman"/>
                <w:b/>
                <w:sz w:val="24"/>
              </w:rPr>
              <w:t>Методические рекомендации Минэкономразвития РФ</w:t>
            </w:r>
          </w:p>
        </w:tc>
      </w:tr>
      <w:tr w:rsidR="00C10660" w14:paraId="20E6F49F" w14:textId="77777777">
        <w:trPr>
          <w:jc w:val="center"/>
        </w:trPr>
        <w:tc>
          <w:tcPr>
            <w:tcW w:w="1994" w:type="dxa"/>
            <w:tcBorders>
              <w:top w:val="single" w:sz="4" w:space="0" w:color="000000"/>
              <w:left w:val="single" w:sz="4" w:space="0" w:color="000000"/>
              <w:bottom w:val="single" w:sz="4" w:space="0" w:color="000000"/>
              <w:right w:val="single" w:sz="4" w:space="0" w:color="000000"/>
            </w:tcBorders>
            <w:vAlign w:val="center"/>
          </w:tcPr>
          <w:p w14:paraId="7A736FDA" w14:textId="77777777" w:rsidR="00C10660" w:rsidRDefault="00000000">
            <w:pPr>
              <w:spacing w:line="240" w:lineRule="auto"/>
              <w:ind w:firstLine="0"/>
            </w:pPr>
            <w:r>
              <w:rPr>
                <w:rFonts w:eastAsia="Times New Roman" w:cs="Times New Roman"/>
                <w:sz w:val="24"/>
              </w:rPr>
              <w:t>Целевая аудитория</w:t>
            </w:r>
          </w:p>
        </w:tc>
        <w:tc>
          <w:tcPr>
            <w:tcW w:w="1994" w:type="dxa"/>
            <w:tcBorders>
              <w:top w:val="single" w:sz="4" w:space="0" w:color="000000"/>
              <w:left w:val="single" w:sz="4" w:space="0" w:color="000000"/>
              <w:bottom w:val="single" w:sz="4" w:space="0" w:color="000000"/>
              <w:right w:val="single" w:sz="4" w:space="0" w:color="000000"/>
            </w:tcBorders>
            <w:vAlign w:val="center"/>
          </w:tcPr>
          <w:p w14:paraId="3996E932" w14:textId="77777777" w:rsidR="00C10660" w:rsidRDefault="00000000">
            <w:pPr>
              <w:spacing w:line="240" w:lineRule="auto"/>
              <w:ind w:firstLine="0"/>
              <w:jc w:val="center"/>
            </w:pPr>
            <w:r>
              <w:rPr>
                <w:rFonts w:eastAsia="Times New Roman" w:cs="Times New Roman"/>
                <w:sz w:val="24"/>
              </w:rPr>
              <w:t>Инвесторы промышленных проектов</w:t>
            </w:r>
          </w:p>
        </w:tc>
        <w:tc>
          <w:tcPr>
            <w:tcW w:w="1994" w:type="dxa"/>
            <w:tcBorders>
              <w:top w:val="single" w:sz="4" w:space="0" w:color="000000"/>
              <w:left w:val="single" w:sz="4" w:space="0" w:color="000000"/>
              <w:bottom w:val="single" w:sz="4" w:space="0" w:color="000000"/>
              <w:right w:val="single" w:sz="4" w:space="0" w:color="000000"/>
            </w:tcBorders>
            <w:vAlign w:val="center"/>
          </w:tcPr>
          <w:p w14:paraId="6D7CE553" w14:textId="77777777" w:rsidR="00C10660" w:rsidRDefault="00000000">
            <w:pPr>
              <w:spacing w:line="240" w:lineRule="auto"/>
              <w:ind w:firstLine="0"/>
              <w:jc w:val="center"/>
            </w:pPr>
            <w:r>
              <w:rPr>
                <w:rFonts w:eastAsia="Times New Roman" w:cs="Times New Roman"/>
                <w:sz w:val="24"/>
              </w:rPr>
              <w:t>Кредиторы и со-инвесторы</w:t>
            </w:r>
          </w:p>
        </w:tc>
        <w:tc>
          <w:tcPr>
            <w:tcW w:w="1994" w:type="dxa"/>
            <w:tcBorders>
              <w:top w:val="single" w:sz="4" w:space="0" w:color="000000"/>
              <w:left w:val="single" w:sz="4" w:space="0" w:color="000000"/>
              <w:bottom w:val="single" w:sz="4" w:space="0" w:color="000000"/>
              <w:right w:val="single" w:sz="4" w:space="0" w:color="000000"/>
            </w:tcBorders>
            <w:vAlign w:val="center"/>
          </w:tcPr>
          <w:p w14:paraId="6B7689E6" w14:textId="77777777" w:rsidR="00C10660" w:rsidRDefault="00000000">
            <w:pPr>
              <w:spacing w:line="240" w:lineRule="auto"/>
              <w:ind w:firstLine="0"/>
              <w:jc w:val="center"/>
            </w:pPr>
            <w:r>
              <w:rPr>
                <w:rFonts w:eastAsia="Times New Roman" w:cs="Times New Roman"/>
                <w:sz w:val="24"/>
              </w:rPr>
              <w:t>Стратегические инвесторы, акционеры</w:t>
            </w:r>
          </w:p>
        </w:tc>
        <w:tc>
          <w:tcPr>
            <w:tcW w:w="1994" w:type="dxa"/>
            <w:tcBorders>
              <w:top w:val="single" w:sz="4" w:space="0" w:color="000000"/>
              <w:left w:val="single" w:sz="4" w:space="0" w:color="000000"/>
              <w:bottom w:val="single" w:sz="4" w:space="0" w:color="000000"/>
              <w:right w:val="single" w:sz="4" w:space="0" w:color="000000"/>
            </w:tcBorders>
            <w:vAlign w:val="center"/>
          </w:tcPr>
          <w:p w14:paraId="3D953A36" w14:textId="77777777" w:rsidR="00C10660" w:rsidRDefault="00000000">
            <w:pPr>
              <w:spacing w:line="240" w:lineRule="auto"/>
              <w:ind w:firstLine="0"/>
              <w:jc w:val="center"/>
            </w:pPr>
            <w:r>
              <w:rPr>
                <w:rFonts w:eastAsia="Times New Roman" w:cs="Times New Roman"/>
                <w:sz w:val="24"/>
              </w:rPr>
              <w:t>Государственные органы, банки развития</w:t>
            </w:r>
          </w:p>
        </w:tc>
      </w:tr>
      <w:tr w:rsidR="00C10660" w14:paraId="6AEDD016" w14:textId="77777777">
        <w:trPr>
          <w:jc w:val="center"/>
        </w:trPr>
        <w:tc>
          <w:tcPr>
            <w:tcW w:w="1994" w:type="dxa"/>
            <w:tcBorders>
              <w:top w:val="single" w:sz="4" w:space="0" w:color="000000"/>
              <w:left w:val="single" w:sz="4" w:space="0" w:color="000000"/>
              <w:bottom w:val="single" w:sz="4" w:space="0" w:color="000000"/>
              <w:right w:val="single" w:sz="4" w:space="0" w:color="000000"/>
            </w:tcBorders>
            <w:vAlign w:val="center"/>
          </w:tcPr>
          <w:p w14:paraId="57434AC8" w14:textId="77777777" w:rsidR="00C10660" w:rsidRDefault="00000000">
            <w:pPr>
              <w:spacing w:line="240" w:lineRule="auto"/>
              <w:ind w:firstLine="0"/>
            </w:pPr>
            <w:r>
              <w:rPr>
                <w:rFonts w:eastAsia="Times New Roman" w:cs="Times New Roman"/>
                <w:sz w:val="24"/>
              </w:rPr>
              <w:t>Уровень детализации</w:t>
            </w:r>
          </w:p>
        </w:tc>
        <w:tc>
          <w:tcPr>
            <w:tcW w:w="1994" w:type="dxa"/>
            <w:tcBorders>
              <w:top w:val="single" w:sz="4" w:space="0" w:color="000000"/>
              <w:left w:val="single" w:sz="4" w:space="0" w:color="000000"/>
              <w:bottom w:val="single" w:sz="4" w:space="0" w:color="000000"/>
              <w:right w:val="single" w:sz="4" w:space="0" w:color="000000"/>
            </w:tcBorders>
            <w:vAlign w:val="center"/>
          </w:tcPr>
          <w:p w14:paraId="4B98BE63" w14:textId="77777777" w:rsidR="00C10660" w:rsidRDefault="00000000">
            <w:pPr>
              <w:spacing w:line="240" w:lineRule="auto"/>
              <w:ind w:firstLine="0"/>
              <w:jc w:val="center"/>
            </w:pPr>
            <w:r>
              <w:rPr>
                <w:rFonts w:eastAsia="Times New Roman" w:cs="Times New Roman"/>
                <w:sz w:val="24"/>
              </w:rPr>
              <w:t>Высокий</w:t>
            </w:r>
          </w:p>
        </w:tc>
        <w:tc>
          <w:tcPr>
            <w:tcW w:w="1994" w:type="dxa"/>
            <w:tcBorders>
              <w:top w:val="single" w:sz="4" w:space="0" w:color="000000"/>
              <w:left w:val="single" w:sz="4" w:space="0" w:color="000000"/>
              <w:bottom w:val="single" w:sz="4" w:space="0" w:color="000000"/>
              <w:right w:val="single" w:sz="4" w:space="0" w:color="000000"/>
            </w:tcBorders>
            <w:vAlign w:val="center"/>
          </w:tcPr>
          <w:p w14:paraId="3DCCACBD" w14:textId="77777777" w:rsidR="00C10660" w:rsidRDefault="00000000">
            <w:pPr>
              <w:spacing w:line="240" w:lineRule="auto"/>
              <w:ind w:firstLine="0"/>
              <w:jc w:val="center"/>
            </w:pPr>
            <w:r>
              <w:rPr>
                <w:rFonts w:eastAsia="Times New Roman" w:cs="Times New Roman"/>
                <w:sz w:val="24"/>
              </w:rPr>
              <w:t>Высокий</w:t>
            </w:r>
          </w:p>
        </w:tc>
        <w:tc>
          <w:tcPr>
            <w:tcW w:w="1994" w:type="dxa"/>
            <w:tcBorders>
              <w:top w:val="single" w:sz="4" w:space="0" w:color="000000"/>
              <w:left w:val="single" w:sz="4" w:space="0" w:color="000000"/>
              <w:bottom w:val="single" w:sz="4" w:space="0" w:color="000000"/>
              <w:right w:val="single" w:sz="4" w:space="0" w:color="000000"/>
            </w:tcBorders>
            <w:vAlign w:val="center"/>
          </w:tcPr>
          <w:p w14:paraId="700BA127" w14:textId="77777777" w:rsidR="00C10660" w:rsidRDefault="00000000">
            <w:pPr>
              <w:spacing w:line="240" w:lineRule="auto"/>
              <w:ind w:firstLine="0"/>
              <w:jc w:val="center"/>
            </w:pPr>
            <w:r>
              <w:rPr>
                <w:rFonts w:eastAsia="Times New Roman" w:cs="Times New Roman"/>
                <w:sz w:val="24"/>
              </w:rPr>
              <w:t>Средний</w:t>
            </w:r>
          </w:p>
        </w:tc>
        <w:tc>
          <w:tcPr>
            <w:tcW w:w="1994" w:type="dxa"/>
            <w:tcBorders>
              <w:top w:val="single" w:sz="4" w:space="0" w:color="000000"/>
              <w:left w:val="single" w:sz="4" w:space="0" w:color="000000"/>
              <w:bottom w:val="single" w:sz="4" w:space="0" w:color="000000"/>
              <w:right w:val="single" w:sz="4" w:space="0" w:color="000000"/>
            </w:tcBorders>
            <w:vAlign w:val="center"/>
          </w:tcPr>
          <w:p w14:paraId="093254D9" w14:textId="77777777" w:rsidR="00C10660" w:rsidRDefault="00000000">
            <w:pPr>
              <w:spacing w:line="240" w:lineRule="auto"/>
              <w:ind w:firstLine="0"/>
              <w:jc w:val="center"/>
            </w:pPr>
            <w:r>
              <w:rPr>
                <w:rFonts w:eastAsia="Times New Roman" w:cs="Times New Roman"/>
                <w:sz w:val="24"/>
              </w:rPr>
              <w:t>Средний</w:t>
            </w:r>
          </w:p>
        </w:tc>
      </w:tr>
      <w:tr w:rsidR="00C10660" w:rsidRPr="00D75EAD" w14:paraId="7C7EA49B" w14:textId="77777777">
        <w:trPr>
          <w:jc w:val="center"/>
        </w:trPr>
        <w:tc>
          <w:tcPr>
            <w:tcW w:w="1994" w:type="dxa"/>
            <w:tcBorders>
              <w:top w:val="single" w:sz="4" w:space="0" w:color="000000"/>
              <w:left w:val="single" w:sz="4" w:space="0" w:color="000000"/>
              <w:bottom w:val="single" w:sz="4" w:space="0" w:color="000000"/>
              <w:right w:val="single" w:sz="4" w:space="0" w:color="000000"/>
            </w:tcBorders>
            <w:vAlign w:val="center"/>
          </w:tcPr>
          <w:p w14:paraId="4054D23B" w14:textId="77777777" w:rsidR="00C10660" w:rsidRDefault="00000000">
            <w:pPr>
              <w:spacing w:line="240" w:lineRule="auto"/>
              <w:ind w:firstLine="0"/>
            </w:pPr>
            <w:r>
              <w:rPr>
                <w:rFonts w:eastAsia="Times New Roman" w:cs="Times New Roman"/>
                <w:sz w:val="24"/>
              </w:rPr>
              <w:t>Глубина финансового анализа</w:t>
            </w:r>
          </w:p>
        </w:tc>
        <w:tc>
          <w:tcPr>
            <w:tcW w:w="1994" w:type="dxa"/>
            <w:tcBorders>
              <w:top w:val="single" w:sz="4" w:space="0" w:color="000000"/>
              <w:left w:val="single" w:sz="4" w:space="0" w:color="000000"/>
              <w:bottom w:val="single" w:sz="4" w:space="0" w:color="000000"/>
              <w:right w:val="single" w:sz="4" w:space="0" w:color="000000"/>
            </w:tcBorders>
            <w:vAlign w:val="center"/>
          </w:tcPr>
          <w:p w14:paraId="1111ED0A" w14:textId="77777777" w:rsidR="00C10660" w:rsidRPr="00D75EAD" w:rsidRDefault="00000000">
            <w:pPr>
              <w:spacing w:line="240" w:lineRule="auto"/>
              <w:ind w:firstLine="0"/>
              <w:jc w:val="center"/>
              <w:rPr>
                <w:lang w:val="ru-RU"/>
              </w:rPr>
            </w:pPr>
            <w:r w:rsidRPr="00D75EAD">
              <w:rPr>
                <w:rFonts w:eastAsia="Times New Roman" w:cs="Times New Roman"/>
                <w:sz w:val="24"/>
                <w:lang w:val="ru-RU"/>
              </w:rPr>
              <w:t xml:space="preserve">Чистый дисконтированный доход, внутренняя норма доходности, индекс рентабельности, дисконтированный срок окупаемости, </w:t>
            </w:r>
            <w:r w:rsidRPr="00D75EAD">
              <w:rPr>
                <w:rFonts w:eastAsia="Times New Roman" w:cs="Times New Roman"/>
                <w:sz w:val="24"/>
                <w:lang w:val="ru-RU"/>
              </w:rPr>
              <w:lastRenderedPageBreak/>
              <w:t>анализ чувствительности</w:t>
            </w:r>
          </w:p>
        </w:tc>
        <w:tc>
          <w:tcPr>
            <w:tcW w:w="1994" w:type="dxa"/>
            <w:tcBorders>
              <w:top w:val="single" w:sz="4" w:space="0" w:color="000000"/>
              <w:left w:val="single" w:sz="4" w:space="0" w:color="000000"/>
              <w:bottom w:val="single" w:sz="4" w:space="0" w:color="000000"/>
              <w:right w:val="single" w:sz="4" w:space="0" w:color="000000"/>
            </w:tcBorders>
            <w:vAlign w:val="center"/>
          </w:tcPr>
          <w:p w14:paraId="77BF56AC" w14:textId="77777777" w:rsidR="00C10660" w:rsidRPr="00D75EAD" w:rsidRDefault="00000000">
            <w:pPr>
              <w:spacing w:line="240" w:lineRule="auto"/>
              <w:ind w:firstLine="0"/>
              <w:jc w:val="center"/>
              <w:rPr>
                <w:lang w:val="ru-RU"/>
              </w:rPr>
            </w:pPr>
            <w:r w:rsidRPr="00D75EAD">
              <w:rPr>
                <w:rFonts w:eastAsia="Times New Roman" w:cs="Times New Roman"/>
                <w:sz w:val="24"/>
                <w:lang w:val="ru-RU"/>
              </w:rPr>
              <w:lastRenderedPageBreak/>
              <w:t xml:space="preserve">Чистый дисконтированный доход, внутренняя норма доходности, коэффициент покрытия обслуживания долга, коэффициент </w:t>
            </w:r>
            <w:r w:rsidRPr="00D75EAD">
              <w:rPr>
                <w:rFonts w:eastAsia="Times New Roman" w:cs="Times New Roman"/>
                <w:sz w:val="24"/>
                <w:lang w:val="ru-RU"/>
              </w:rPr>
              <w:lastRenderedPageBreak/>
              <w:t>покрытия кредита денежными потоками за весь срок</w:t>
            </w:r>
          </w:p>
        </w:tc>
        <w:tc>
          <w:tcPr>
            <w:tcW w:w="1994" w:type="dxa"/>
            <w:tcBorders>
              <w:top w:val="single" w:sz="4" w:space="0" w:color="000000"/>
              <w:left w:val="single" w:sz="4" w:space="0" w:color="000000"/>
              <w:bottom w:val="single" w:sz="4" w:space="0" w:color="000000"/>
              <w:right w:val="single" w:sz="4" w:space="0" w:color="000000"/>
            </w:tcBorders>
            <w:vAlign w:val="center"/>
          </w:tcPr>
          <w:p w14:paraId="026CED9D" w14:textId="77777777" w:rsidR="00C10660" w:rsidRPr="00D75EAD" w:rsidRDefault="00000000">
            <w:pPr>
              <w:spacing w:line="240" w:lineRule="auto"/>
              <w:ind w:firstLine="0"/>
              <w:jc w:val="center"/>
              <w:rPr>
                <w:lang w:val="ru-RU"/>
              </w:rPr>
            </w:pPr>
            <w:r w:rsidRPr="00D75EAD">
              <w:rPr>
                <w:rFonts w:eastAsia="Times New Roman" w:cs="Times New Roman"/>
                <w:sz w:val="24"/>
                <w:lang w:val="ru-RU"/>
              </w:rPr>
              <w:lastRenderedPageBreak/>
              <w:t>Чистый дисконтированный доход, внутренняя норма доходности, экономическая добавленная стоимость, рентабельность инвестированног</w:t>
            </w:r>
            <w:r w:rsidRPr="00D75EAD">
              <w:rPr>
                <w:rFonts w:eastAsia="Times New Roman" w:cs="Times New Roman"/>
                <w:sz w:val="24"/>
                <w:lang w:val="ru-RU"/>
              </w:rPr>
              <w:lastRenderedPageBreak/>
              <w:t>о капитала</w:t>
            </w:r>
          </w:p>
        </w:tc>
        <w:tc>
          <w:tcPr>
            <w:tcW w:w="1994" w:type="dxa"/>
            <w:tcBorders>
              <w:top w:val="single" w:sz="4" w:space="0" w:color="000000"/>
              <w:left w:val="single" w:sz="4" w:space="0" w:color="000000"/>
              <w:bottom w:val="single" w:sz="4" w:space="0" w:color="000000"/>
              <w:right w:val="single" w:sz="4" w:space="0" w:color="000000"/>
            </w:tcBorders>
            <w:vAlign w:val="center"/>
          </w:tcPr>
          <w:p w14:paraId="27E44D85" w14:textId="77777777" w:rsidR="00C10660" w:rsidRPr="00D75EAD" w:rsidRDefault="00000000">
            <w:pPr>
              <w:spacing w:line="240" w:lineRule="auto"/>
              <w:ind w:firstLine="0"/>
              <w:jc w:val="center"/>
              <w:rPr>
                <w:lang w:val="ru-RU"/>
              </w:rPr>
            </w:pPr>
            <w:r w:rsidRPr="00D75EAD">
              <w:rPr>
                <w:rFonts w:eastAsia="Times New Roman" w:cs="Times New Roman"/>
                <w:sz w:val="24"/>
                <w:lang w:val="ru-RU"/>
              </w:rPr>
              <w:lastRenderedPageBreak/>
              <w:t>Чистый дисконтированный доход, внутренняя норма доходности, индекс рентабельности, дисконтированный срок окупаемости, учётная норма доходности</w:t>
            </w:r>
          </w:p>
        </w:tc>
      </w:tr>
      <w:tr w:rsidR="00C10660" w14:paraId="2FACA695" w14:textId="77777777">
        <w:trPr>
          <w:jc w:val="center"/>
        </w:trPr>
        <w:tc>
          <w:tcPr>
            <w:tcW w:w="1994" w:type="dxa"/>
            <w:tcBorders>
              <w:top w:val="single" w:sz="4" w:space="0" w:color="000000"/>
              <w:left w:val="single" w:sz="4" w:space="0" w:color="000000"/>
              <w:bottom w:val="single" w:sz="4" w:space="0" w:color="000000"/>
              <w:right w:val="single" w:sz="4" w:space="0" w:color="000000"/>
            </w:tcBorders>
            <w:vAlign w:val="center"/>
          </w:tcPr>
          <w:p w14:paraId="217DD57B" w14:textId="77777777" w:rsidR="00C10660" w:rsidRDefault="00000000">
            <w:pPr>
              <w:spacing w:line="240" w:lineRule="auto"/>
              <w:ind w:firstLine="0"/>
            </w:pPr>
            <w:proofErr w:type="spellStart"/>
            <w:r>
              <w:rPr>
                <w:rFonts w:eastAsia="Times New Roman" w:cs="Times New Roman"/>
                <w:sz w:val="24"/>
              </w:rPr>
              <w:t>Глубина</w:t>
            </w:r>
            <w:proofErr w:type="spellEnd"/>
            <w:r>
              <w:rPr>
                <w:rFonts w:eastAsia="Times New Roman" w:cs="Times New Roman"/>
                <w:sz w:val="24"/>
              </w:rPr>
              <w:t xml:space="preserve"> </w:t>
            </w:r>
            <w:proofErr w:type="spellStart"/>
            <w:r>
              <w:rPr>
                <w:rFonts w:eastAsia="Times New Roman" w:cs="Times New Roman"/>
                <w:sz w:val="24"/>
              </w:rPr>
              <w:t>маркетингового</w:t>
            </w:r>
            <w:proofErr w:type="spellEnd"/>
            <w:r>
              <w:rPr>
                <w:rFonts w:eastAsia="Times New Roman" w:cs="Times New Roman"/>
                <w:sz w:val="24"/>
              </w:rPr>
              <w:t xml:space="preserve"> </w:t>
            </w:r>
            <w:proofErr w:type="spellStart"/>
            <w:r>
              <w:rPr>
                <w:rFonts w:eastAsia="Times New Roman" w:cs="Times New Roman"/>
                <w:sz w:val="24"/>
              </w:rPr>
              <w:t>анализа</w:t>
            </w:r>
            <w:proofErr w:type="spellEnd"/>
          </w:p>
        </w:tc>
        <w:tc>
          <w:tcPr>
            <w:tcW w:w="1994" w:type="dxa"/>
            <w:tcBorders>
              <w:top w:val="single" w:sz="4" w:space="0" w:color="000000"/>
              <w:left w:val="single" w:sz="4" w:space="0" w:color="000000"/>
              <w:bottom w:val="single" w:sz="4" w:space="0" w:color="000000"/>
              <w:right w:val="single" w:sz="4" w:space="0" w:color="000000"/>
            </w:tcBorders>
            <w:vAlign w:val="center"/>
          </w:tcPr>
          <w:p w14:paraId="73739D3B" w14:textId="77777777" w:rsidR="00C10660" w:rsidRDefault="00000000">
            <w:pPr>
              <w:spacing w:line="240" w:lineRule="auto"/>
              <w:ind w:firstLine="0"/>
              <w:jc w:val="center"/>
            </w:pPr>
            <w:r>
              <w:rPr>
                <w:rFonts w:eastAsia="Times New Roman" w:cs="Times New Roman"/>
                <w:sz w:val="24"/>
              </w:rPr>
              <w:t>Высокая</w:t>
            </w:r>
          </w:p>
        </w:tc>
        <w:tc>
          <w:tcPr>
            <w:tcW w:w="1994" w:type="dxa"/>
            <w:tcBorders>
              <w:top w:val="single" w:sz="4" w:space="0" w:color="000000"/>
              <w:left w:val="single" w:sz="4" w:space="0" w:color="000000"/>
              <w:bottom w:val="single" w:sz="4" w:space="0" w:color="000000"/>
              <w:right w:val="single" w:sz="4" w:space="0" w:color="000000"/>
            </w:tcBorders>
            <w:vAlign w:val="center"/>
          </w:tcPr>
          <w:p w14:paraId="3563E090" w14:textId="77777777" w:rsidR="00C10660" w:rsidRDefault="00000000">
            <w:pPr>
              <w:spacing w:line="240" w:lineRule="auto"/>
              <w:ind w:firstLine="0"/>
              <w:jc w:val="center"/>
            </w:pPr>
            <w:r>
              <w:rPr>
                <w:rFonts w:eastAsia="Times New Roman" w:cs="Times New Roman"/>
                <w:sz w:val="24"/>
              </w:rPr>
              <w:t>Средняя</w:t>
            </w:r>
          </w:p>
        </w:tc>
        <w:tc>
          <w:tcPr>
            <w:tcW w:w="1994" w:type="dxa"/>
            <w:tcBorders>
              <w:top w:val="single" w:sz="4" w:space="0" w:color="000000"/>
              <w:left w:val="single" w:sz="4" w:space="0" w:color="000000"/>
              <w:bottom w:val="single" w:sz="4" w:space="0" w:color="000000"/>
              <w:right w:val="single" w:sz="4" w:space="0" w:color="000000"/>
            </w:tcBorders>
            <w:vAlign w:val="center"/>
          </w:tcPr>
          <w:p w14:paraId="53AABF04" w14:textId="77777777" w:rsidR="00C10660" w:rsidRDefault="00000000">
            <w:pPr>
              <w:spacing w:line="240" w:lineRule="auto"/>
              <w:ind w:firstLine="0"/>
              <w:jc w:val="center"/>
            </w:pPr>
            <w:r>
              <w:rPr>
                <w:rFonts w:eastAsia="Times New Roman" w:cs="Times New Roman"/>
                <w:sz w:val="24"/>
              </w:rPr>
              <w:t>Очень высокая</w:t>
            </w:r>
          </w:p>
        </w:tc>
        <w:tc>
          <w:tcPr>
            <w:tcW w:w="1994" w:type="dxa"/>
            <w:tcBorders>
              <w:top w:val="single" w:sz="4" w:space="0" w:color="000000"/>
              <w:left w:val="single" w:sz="4" w:space="0" w:color="000000"/>
              <w:bottom w:val="single" w:sz="4" w:space="0" w:color="000000"/>
              <w:right w:val="single" w:sz="4" w:space="0" w:color="000000"/>
            </w:tcBorders>
            <w:vAlign w:val="center"/>
          </w:tcPr>
          <w:p w14:paraId="586ED9F6" w14:textId="77777777" w:rsidR="00C10660" w:rsidRDefault="00000000">
            <w:pPr>
              <w:spacing w:line="240" w:lineRule="auto"/>
              <w:ind w:firstLine="0"/>
              <w:jc w:val="center"/>
            </w:pPr>
            <w:r>
              <w:rPr>
                <w:rFonts w:eastAsia="Times New Roman" w:cs="Times New Roman"/>
                <w:sz w:val="24"/>
              </w:rPr>
              <w:t>Средняя</w:t>
            </w:r>
          </w:p>
        </w:tc>
      </w:tr>
      <w:tr w:rsidR="00C10660" w14:paraId="55A8FFCA" w14:textId="77777777">
        <w:trPr>
          <w:jc w:val="center"/>
        </w:trPr>
        <w:tc>
          <w:tcPr>
            <w:tcW w:w="1994" w:type="dxa"/>
            <w:tcBorders>
              <w:top w:val="single" w:sz="4" w:space="0" w:color="000000"/>
              <w:left w:val="single" w:sz="4" w:space="0" w:color="000000"/>
              <w:bottom w:val="single" w:sz="4" w:space="0" w:color="000000"/>
              <w:right w:val="single" w:sz="4" w:space="0" w:color="000000"/>
            </w:tcBorders>
            <w:vAlign w:val="center"/>
          </w:tcPr>
          <w:p w14:paraId="0D7F7168" w14:textId="77777777" w:rsidR="00C10660" w:rsidRDefault="00000000">
            <w:pPr>
              <w:spacing w:line="240" w:lineRule="auto"/>
              <w:ind w:firstLine="0"/>
            </w:pPr>
            <w:r>
              <w:rPr>
                <w:rFonts w:eastAsia="Times New Roman" w:cs="Times New Roman"/>
                <w:sz w:val="24"/>
              </w:rPr>
              <w:t>Учёт социальных эффектов</w:t>
            </w:r>
          </w:p>
        </w:tc>
        <w:tc>
          <w:tcPr>
            <w:tcW w:w="1994" w:type="dxa"/>
            <w:tcBorders>
              <w:top w:val="single" w:sz="4" w:space="0" w:color="000000"/>
              <w:left w:val="single" w:sz="4" w:space="0" w:color="000000"/>
              <w:bottom w:val="single" w:sz="4" w:space="0" w:color="000000"/>
              <w:right w:val="single" w:sz="4" w:space="0" w:color="000000"/>
            </w:tcBorders>
            <w:vAlign w:val="center"/>
          </w:tcPr>
          <w:p w14:paraId="6D2E5D00" w14:textId="77777777" w:rsidR="00C10660" w:rsidRDefault="00000000">
            <w:pPr>
              <w:spacing w:line="240" w:lineRule="auto"/>
              <w:ind w:firstLine="0"/>
              <w:jc w:val="center"/>
            </w:pPr>
            <w:r>
              <w:rPr>
                <w:rFonts w:eastAsia="Times New Roman" w:cs="Times New Roman"/>
                <w:sz w:val="24"/>
              </w:rPr>
              <w:t>Частично</w:t>
            </w:r>
          </w:p>
        </w:tc>
        <w:tc>
          <w:tcPr>
            <w:tcW w:w="1994" w:type="dxa"/>
            <w:tcBorders>
              <w:top w:val="single" w:sz="4" w:space="0" w:color="000000"/>
              <w:left w:val="single" w:sz="4" w:space="0" w:color="000000"/>
              <w:bottom w:val="single" w:sz="4" w:space="0" w:color="000000"/>
              <w:right w:val="single" w:sz="4" w:space="0" w:color="000000"/>
            </w:tcBorders>
            <w:vAlign w:val="center"/>
          </w:tcPr>
          <w:p w14:paraId="26B2A803" w14:textId="77777777" w:rsidR="00C10660" w:rsidRDefault="00000000">
            <w:pPr>
              <w:spacing w:line="240" w:lineRule="auto"/>
              <w:ind w:firstLine="0"/>
              <w:jc w:val="center"/>
            </w:pPr>
            <w:r>
              <w:rPr>
                <w:rFonts w:eastAsia="Times New Roman" w:cs="Times New Roman"/>
                <w:sz w:val="24"/>
              </w:rPr>
              <w:t>Высокий</w:t>
            </w:r>
          </w:p>
        </w:tc>
        <w:tc>
          <w:tcPr>
            <w:tcW w:w="1994" w:type="dxa"/>
            <w:tcBorders>
              <w:top w:val="single" w:sz="4" w:space="0" w:color="000000"/>
              <w:left w:val="single" w:sz="4" w:space="0" w:color="000000"/>
              <w:bottom w:val="single" w:sz="4" w:space="0" w:color="000000"/>
              <w:right w:val="single" w:sz="4" w:space="0" w:color="000000"/>
            </w:tcBorders>
            <w:vAlign w:val="center"/>
          </w:tcPr>
          <w:p w14:paraId="2EE43ADB" w14:textId="77777777" w:rsidR="00C10660" w:rsidRDefault="00000000">
            <w:pPr>
              <w:spacing w:line="240" w:lineRule="auto"/>
              <w:ind w:firstLine="0"/>
              <w:jc w:val="center"/>
            </w:pPr>
            <w:r>
              <w:rPr>
                <w:rFonts w:eastAsia="Times New Roman" w:cs="Times New Roman"/>
                <w:sz w:val="24"/>
              </w:rPr>
              <w:t>Минимальный</w:t>
            </w:r>
          </w:p>
        </w:tc>
        <w:tc>
          <w:tcPr>
            <w:tcW w:w="1994" w:type="dxa"/>
            <w:tcBorders>
              <w:top w:val="single" w:sz="4" w:space="0" w:color="000000"/>
              <w:left w:val="single" w:sz="4" w:space="0" w:color="000000"/>
              <w:bottom w:val="single" w:sz="4" w:space="0" w:color="000000"/>
              <w:right w:val="single" w:sz="4" w:space="0" w:color="000000"/>
            </w:tcBorders>
            <w:vAlign w:val="center"/>
          </w:tcPr>
          <w:p w14:paraId="04B2AD24" w14:textId="77777777" w:rsidR="00C10660" w:rsidRDefault="00000000">
            <w:pPr>
              <w:spacing w:line="240" w:lineRule="auto"/>
              <w:ind w:firstLine="0"/>
              <w:jc w:val="center"/>
            </w:pPr>
            <w:r>
              <w:rPr>
                <w:rFonts w:eastAsia="Times New Roman" w:cs="Times New Roman"/>
                <w:sz w:val="24"/>
              </w:rPr>
              <w:t>Высокий</w:t>
            </w:r>
          </w:p>
        </w:tc>
      </w:tr>
      <w:tr w:rsidR="00C10660" w14:paraId="4DC29C76" w14:textId="77777777">
        <w:trPr>
          <w:jc w:val="center"/>
        </w:trPr>
        <w:tc>
          <w:tcPr>
            <w:tcW w:w="1994" w:type="dxa"/>
            <w:tcBorders>
              <w:top w:val="single" w:sz="4" w:space="0" w:color="000000"/>
              <w:left w:val="single" w:sz="4" w:space="0" w:color="000000"/>
              <w:bottom w:val="single" w:sz="4" w:space="0" w:color="000000"/>
              <w:right w:val="single" w:sz="4" w:space="0" w:color="000000"/>
            </w:tcBorders>
            <w:vAlign w:val="center"/>
          </w:tcPr>
          <w:p w14:paraId="4F69CDAF" w14:textId="77777777" w:rsidR="00C10660" w:rsidRDefault="00000000">
            <w:pPr>
              <w:spacing w:line="240" w:lineRule="auto"/>
              <w:ind w:firstLine="0"/>
            </w:pPr>
            <w:r>
              <w:rPr>
                <w:rFonts w:eastAsia="Times New Roman" w:cs="Times New Roman"/>
                <w:sz w:val="24"/>
              </w:rPr>
              <w:t>Стандартизация структуры</w:t>
            </w:r>
          </w:p>
        </w:tc>
        <w:tc>
          <w:tcPr>
            <w:tcW w:w="1994" w:type="dxa"/>
            <w:tcBorders>
              <w:top w:val="single" w:sz="4" w:space="0" w:color="000000"/>
              <w:left w:val="single" w:sz="4" w:space="0" w:color="000000"/>
              <w:bottom w:val="single" w:sz="4" w:space="0" w:color="000000"/>
              <w:right w:val="single" w:sz="4" w:space="0" w:color="000000"/>
            </w:tcBorders>
            <w:vAlign w:val="center"/>
          </w:tcPr>
          <w:p w14:paraId="2904A298" w14:textId="77777777" w:rsidR="00C10660" w:rsidRDefault="00000000">
            <w:pPr>
              <w:spacing w:line="240" w:lineRule="auto"/>
              <w:ind w:firstLine="0"/>
              <w:jc w:val="center"/>
            </w:pPr>
            <w:r>
              <w:rPr>
                <w:rFonts w:eastAsia="Times New Roman" w:cs="Times New Roman"/>
                <w:sz w:val="24"/>
              </w:rPr>
              <w:t>Жёсткая</w:t>
            </w:r>
          </w:p>
        </w:tc>
        <w:tc>
          <w:tcPr>
            <w:tcW w:w="1994" w:type="dxa"/>
            <w:tcBorders>
              <w:top w:val="single" w:sz="4" w:space="0" w:color="000000"/>
              <w:left w:val="single" w:sz="4" w:space="0" w:color="000000"/>
              <w:bottom w:val="single" w:sz="4" w:space="0" w:color="000000"/>
              <w:right w:val="single" w:sz="4" w:space="0" w:color="000000"/>
            </w:tcBorders>
            <w:vAlign w:val="center"/>
          </w:tcPr>
          <w:p w14:paraId="31DE69E6" w14:textId="77777777" w:rsidR="00C10660" w:rsidRDefault="00000000">
            <w:pPr>
              <w:spacing w:line="240" w:lineRule="auto"/>
              <w:ind w:firstLine="0"/>
              <w:jc w:val="center"/>
            </w:pPr>
            <w:r>
              <w:rPr>
                <w:rFonts w:eastAsia="Times New Roman" w:cs="Times New Roman"/>
                <w:sz w:val="24"/>
              </w:rPr>
              <w:t>Жёсткая</w:t>
            </w:r>
          </w:p>
        </w:tc>
        <w:tc>
          <w:tcPr>
            <w:tcW w:w="1994" w:type="dxa"/>
            <w:tcBorders>
              <w:top w:val="single" w:sz="4" w:space="0" w:color="000000"/>
              <w:left w:val="single" w:sz="4" w:space="0" w:color="000000"/>
              <w:bottom w:val="single" w:sz="4" w:space="0" w:color="000000"/>
              <w:right w:val="single" w:sz="4" w:space="0" w:color="000000"/>
            </w:tcBorders>
            <w:vAlign w:val="center"/>
          </w:tcPr>
          <w:p w14:paraId="3C917DBD" w14:textId="77777777" w:rsidR="00C10660" w:rsidRDefault="00000000">
            <w:pPr>
              <w:spacing w:line="240" w:lineRule="auto"/>
              <w:ind w:firstLine="0"/>
              <w:jc w:val="center"/>
            </w:pPr>
            <w:r>
              <w:rPr>
                <w:rFonts w:eastAsia="Times New Roman" w:cs="Times New Roman"/>
                <w:sz w:val="24"/>
              </w:rPr>
              <w:t>Гибкая</w:t>
            </w:r>
          </w:p>
        </w:tc>
        <w:tc>
          <w:tcPr>
            <w:tcW w:w="1994" w:type="dxa"/>
            <w:tcBorders>
              <w:top w:val="single" w:sz="4" w:space="0" w:color="000000"/>
              <w:left w:val="single" w:sz="4" w:space="0" w:color="000000"/>
              <w:bottom w:val="single" w:sz="4" w:space="0" w:color="000000"/>
              <w:right w:val="single" w:sz="4" w:space="0" w:color="000000"/>
            </w:tcBorders>
            <w:vAlign w:val="center"/>
          </w:tcPr>
          <w:p w14:paraId="349185B1" w14:textId="77777777" w:rsidR="00C10660" w:rsidRDefault="00000000">
            <w:pPr>
              <w:spacing w:line="240" w:lineRule="auto"/>
              <w:ind w:firstLine="0"/>
              <w:jc w:val="center"/>
            </w:pPr>
            <w:r>
              <w:rPr>
                <w:rFonts w:eastAsia="Times New Roman" w:cs="Times New Roman"/>
                <w:sz w:val="24"/>
              </w:rPr>
              <w:t>Жёсткая</w:t>
            </w:r>
          </w:p>
        </w:tc>
      </w:tr>
      <w:tr w:rsidR="00C10660" w14:paraId="79186A21" w14:textId="77777777">
        <w:trPr>
          <w:jc w:val="center"/>
        </w:trPr>
        <w:tc>
          <w:tcPr>
            <w:tcW w:w="1994" w:type="dxa"/>
            <w:tcBorders>
              <w:top w:val="single" w:sz="4" w:space="0" w:color="000000"/>
              <w:left w:val="single" w:sz="4" w:space="0" w:color="000000"/>
              <w:bottom w:val="single" w:sz="4" w:space="0" w:color="000000"/>
              <w:right w:val="single" w:sz="4" w:space="0" w:color="000000"/>
            </w:tcBorders>
            <w:vAlign w:val="center"/>
          </w:tcPr>
          <w:p w14:paraId="3DF92772" w14:textId="77777777" w:rsidR="00C10660" w:rsidRDefault="00000000">
            <w:pPr>
              <w:spacing w:line="240" w:lineRule="auto"/>
              <w:ind w:firstLine="0"/>
            </w:pPr>
            <w:r>
              <w:rPr>
                <w:rFonts w:eastAsia="Times New Roman" w:cs="Times New Roman"/>
                <w:sz w:val="24"/>
              </w:rPr>
              <w:t>Применимость в Российской Федерации</w:t>
            </w:r>
          </w:p>
        </w:tc>
        <w:tc>
          <w:tcPr>
            <w:tcW w:w="1994" w:type="dxa"/>
            <w:tcBorders>
              <w:top w:val="single" w:sz="4" w:space="0" w:color="000000"/>
              <w:left w:val="single" w:sz="4" w:space="0" w:color="000000"/>
              <w:bottom w:val="single" w:sz="4" w:space="0" w:color="000000"/>
              <w:right w:val="single" w:sz="4" w:space="0" w:color="000000"/>
            </w:tcBorders>
            <w:vAlign w:val="center"/>
          </w:tcPr>
          <w:p w14:paraId="1A6B0C52" w14:textId="77777777" w:rsidR="00C10660" w:rsidRDefault="00000000">
            <w:pPr>
              <w:spacing w:line="240" w:lineRule="auto"/>
              <w:ind w:firstLine="0"/>
              <w:jc w:val="center"/>
            </w:pPr>
            <w:r>
              <w:rPr>
                <w:rFonts w:eastAsia="Times New Roman" w:cs="Times New Roman"/>
                <w:sz w:val="24"/>
              </w:rPr>
              <w:t>Высокая</w:t>
            </w:r>
          </w:p>
        </w:tc>
        <w:tc>
          <w:tcPr>
            <w:tcW w:w="1994" w:type="dxa"/>
            <w:tcBorders>
              <w:top w:val="single" w:sz="4" w:space="0" w:color="000000"/>
              <w:left w:val="single" w:sz="4" w:space="0" w:color="000000"/>
              <w:bottom w:val="single" w:sz="4" w:space="0" w:color="000000"/>
              <w:right w:val="single" w:sz="4" w:space="0" w:color="000000"/>
            </w:tcBorders>
            <w:vAlign w:val="center"/>
          </w:tcPr>
          <w:p w14:paraId="17C45958" w14:textId="77777777" w:rsidR="00C10660" w:rsidRDefault="00000000">
            <w:pPr>
              <w:spacing w:line="240" w:lineRule="auto"/>
              <w:ind w:firstLine="0"/>
              <w:jc w:val="center"/>
            </w:pPr>
            <w:r>
              <w:rPr>
                <w:rFonts w:eastAsia="Times New Roman" w:cs="Times New Roman"/>
                <w:sz w:val="24"/>
              </w:rPr>
              <w:t>Высокая</w:t>
            </w:r>
          </w:p>
        </w:tc>
        <w:tc>
          <w:tcPr>
            <w:tcW w:w="1994" w:type="dxa"/>
            <w:tcBorders>
              <w:top w:val="single" w:sz="4" w:space="0" w:color="000000"/>
              <w:left w:val="single" w:sz="4" w:space="0" w:color="000000"/>
              <w:bottom w:val="single" w:sz="4" w:space="0" w:color="000000"/>
              <w:right w:val="single" w:sz="4" w:space="0" w:color="000000"/>
            </w:tcBorders>
            <w:vAlign w:val="center"/>
          </w:tcPr>
          <w:p w14:paraId="62A4373E" w14:textId="77777777" w:rsidR="00C10660" w:rsidRDefault="00000000">
            <w:pPr>
              <w:spacing w:line="240" w:lineRule="auto"/>
              <w:ind w:firstLine="0"/>
              <w:jc w:val="center"/>
            </w:pPr>
            <w:r>
              <w:rPr>
                <w:rFonts w:eastAsia="Times New Roman" w:cs="Times New Roman"/>
                <w:sz w:val="24"/>
              </w:rPr>
              <w:t>Высокая</w:t>
            </w:r>
          </w:p>
        </w:tc>
        <w:tc>
          <w:tcPr>
            <w:tcW w:w="1994" w:type="dxa"/>
            <w:tcBorders>
              <w:top w:val="single" w:sz="4" w:space="0" w:color="000000"/>
              <w:left w:val="single" w:sz="4" w:space="0" w:color="000000"/>
              <w:bottom w:val="single" w:sz="4" w:space="0" w:color="000000"/>
              <w:right w:val="single" w:sz="4" w:space="0" w:color="000000"/>
            </w:tcBorders>
            <w:vAlign w:val="center"/>
          </w:tcPr>
          <w:p w14:paraId="50E84128" w14:textId="77777777" w:rsidR="00C10660" w:rsidRDefault="00000000">
            <w:pPr>
              <w:spacing w:line="240" w:lineRule="auto"/>
              <w:ind w:firstLine="0"/>
              <w:jc w:val="center"/>
            </w:pPr>
            <w:r>
              <w:rPr>
                <w:rFonts w:eastAsia="Times New Roman" w:cs="Times New Roman"/>
                <w:sz w:val="24"/>
              </w:rPr>
              <w:t>Очень высокая</w:t>
            </w:r>
          </w:p>
        </w:tc>
      </w:tr>
    </w:tbl>
    <w:p w14:paraId="38AC6295" w14:textId="77777777" w:rsidR="00C10660" w:rsidRPr="00D75EAD" w:rsidRDefault="00000000">
      <w:pPr>
        <w:spacing w:after="120" w:line="240" w:lineRule="auto"/>
        <w:ind w:firstLine="0"/>
        <w:jc w:val="both"/>
        <w:rPr>
          <w:lang w:val="ru-RU"/>
        </w:rPr>
      </w:pPr>
      <w:r w:rsidRPr="00D75EAD">
        <w:rPr>
          <w:rFonts w:eastAsia="Times New Roman" w:cs="Times New Roman"/>
          <w:i/>
          <w:sz w:val="24"/>
          <w:lang w:val="ru-RU"/>
        </w:rPr>
        <w:t>Источник: систематизация автора по материалам [4; 7; 12; 18].</w:t>
      </w:r>
    </w:p>
    <w:p w14:paraId="484ECBDD" w14:textId="77777777" w:rsidR="00C10660" w:rsidRPr="00D75EAD" w:rsidRDefault="00000000">
      <w:pPr>
        <w:jc w:val="both"/>
        <w:rPr>
          <w:lang w:val="ru-RU"/>
        </w:rPr>
      </w:pPr>
      <w:r w:rsidRPr="00D75EAD">
        <w:rPr>
          <w:rFonts w:eastAsia="Times New Roman" w:cs="Times New Roman"/>
          <w:lang w:val="ru-RU"/>
        </w:rPr>
        <w:t>Методика ОНПР предполагает поэтапную разработку бизнес-плана, включающую выявление инвестиционных возможностей, предварительную оценку проекта, технико-экономическое обоснование, финансовую оценку и принятие инвестиционного решения. Структура документа в соответствии с указанной методикой включает резюме, описание предприятия и отрасли, описание продукции, маркетинговый план, производственный план, организационный план, финансовый план, оценку рисков и приложения. Преимуществом методики является высокая степень формализации и наличие развёрнутого инструментария финансовой оценки. К её недостаткам относится избыточная детализация для малых и средних проектов.</w:t>
      </w:r>
    </w:p>
    <w:p w14:paraId="11EFC00B" w14:textId="77777777" w:rsidR="00C10660" w:rsidRPr="00D75EAD" w:rsidRDefault="00000000">
      <w:pPr>
        <w:jc w:val="both"/>
        <w:rPr>
          <w:lang w:val="ru-RU"/>
        </w:rPr>
      </w:pPr>
      <w:r w:rsidRPr="00D75EAD">
        <w:rPr>
          <w:rFonts w:eastAsia="Times New Roman" w:cs="Times New Roman"/>
          <w:lang w:val="ru-RU"/>
        </w:rPr>
        <w:t>Методика ЕБРР ориентирована преимущественно на банковские кредитные продукты и предусматривает повышенное внимание к параметрам обслуживания долга. В её рамках обязательным является расчёт коэффициента покрытия обслуживания долга и коэффициента покрытия кредита денежными потоками за весь срок действия кредитного договора. Структура бизнес-плана по версии ЕБРР приближена к методике ОНПР, однако содержит расширенный раздел по обеспечению кредита и юридической структуре проекта.</w:t>
      </w:r>
    </w:p>
    <w:p w14:paraId="35A728E8" w14:textId="77777777" w:rsidR="00C10660" w:rsidRPr="00D75EAD" w:rsidRDefault="00000000">
      <w:pPr>
        <w:jc w:val="both"/>
        <w:rPr>
          <w:lang w:val="ru-RU"/>
        </w:rPr>
      </w:pPr>
      <w:r w:rsidRPr="00D75EAD">
        <w:rPr>
          <w:rFonts w:eastAsia="Times New Roman" w:cs="Times New Roman"/>
          <w:lang w:val="ru-RU"/>
        </w:rPr>
        <w:lastRenderedPageBreak/>
        <w:t xml:space="preserve">Методики международных консалтинговых компаний отличаются большей гибкостью и ориентированы на стратегического инвестора. Финансовый раздел документа включает показатели </w:t>
      </w:r>
      <w:proofErr w:type="spellStart"/>
      <w:r w:rsidRPr="00D75EAD">
        <w:rPr>
          <w:rFonts w:eastAsia="Times New Roman" w:cs="Times New Roman"/>
          <w:lang w:val="ru-RU"/>
        </w:rPr>
        <w:t>стоимостно</w:t>
      </w:r>
      <w:proofErr w:type="spellEnd"/>
      <w:r w:rsidRPr="00D75EAD">
        <w:rPr>
          <w:rFonts w:eastAsia="Times New Roman" w:cs="Times New Roman"/>
          <w:lang w:val="ru-RU"/>
        </w:rPr>
        <w:t xml:space="preserve"> ориентированного управления (экономическая добавленная стоимость, рентабельность инвестированного капитала), а маркетинговый раздел отличается углублённым анализом конкурентной среды по модели пяти сил М. Портера и моделью сегментирования, выбора целевого сегмента и позиционирования продукта.</w:t>
      </w:r>
    </w:p>
    <w:p w14:paraId="68D92DFC" w14:textId="77777777" w:rsidR="00C10660" w:rsidRPr="00D75EAD" w:rsidRDefault="00000000">
      <w:pPr>
        <w:jc w:val="both"/>
        <w:rPr>
          <w:lang w:val="ru-RU"/>
        </w:rPr>
      </w:pPr>
      <w:r w:rsidRPr="00D75EAD">
        <w:rPr>
          <w:rFonts w:eastAsia="Times New Roman" w:cs="Times New Roman"/>
          <w:lang w:val="ru-RU"/>
        </w:rPr>
        <w:t>Методические рекомендации Министерства экономики Российской Федерации (третья редакция, утверждены постановлением Правительства Российской Федерации от 22 ноября 1997 года № 1470 и последующими нормативными правовыми актами) представляют собой основной отечественный нормативно-методический документ в сфере оценки эффективности инвестиционных проектов. Документ выделяет следующие виды эффективности: коммерческая эффективность проекта в целом, эффективность участия в проекте, бюджетная эффективность, общественная эффективность. В рамках настоящего исследования рассматривается коммерческая эффективность проекта в целом, поскольку проект финансируется из собственных средств предприятия без привлечения бюджетных источников.</w:t>
      </w:r>
    </w:p>
    <w:p w14:paraId="6EC6175A" w14:textId="77777777" w:rsidR="00C10660" w:rsidRPr="00D75EAD" w:rsidRDefault="00000000">
      <w:pPr>
        <w:jc w:val="both"/>
        <w:rPr>
          <w:lang w:val="ru-RU"/>
        </w:rPr>
      </w:pPr>
      <w:r w:rsidRPr="00D75EAD">
        <w:rPr>
          <w:rFonts w:eastAsia="Times New Roman" w:cs="Times New Roman"/>
          <w:lang w:val="ru-RU"/>
        </w:rPr>
        <w:t>Сопоставление подходов показывает, что для целей настоящей работы наиболее целесообразным является использование комбинированной методики, опирающейся на структуру методики ОНПР, инструментарий финансовой оценки Методических рекомендаций Министерства экономики Российской Федерации и аналитические инструменты крупных консалтинговых компаний для маркетингового раздела. Такая комбинация обеспечивает методическую корректность, соответствие отечественной нормативно-правовой базе и достаточную глубину проработки маркетинговых аспектов проекта.</w:t>
      </w:r>
    </w:p>
    <w:p w14:paraId="407ACCBC" w14:textId="77777777" w:rsidR="00C10660" w:rsidRPr="00D75EAD" w:rsidRDefault="00000000">
      <w:pPr>
        <w:jc w:val="both"/>
        <w:rPr>
          <w:lang w:val="ru-RU"/>
        </w:rPr>
      </w:pPr>
      <w:r w:rsidRPr="00D75EAD">
        <w:rPr>
          <w:rFonts w:eastAsia="Times New Roman" w:cs="Times New Roman"/>
          <w:lang w:val="ru-RU"/>
        </w:rPr>
        <w:t xml:space="preserve">Типовая структура бизнес-плана, синтезированная по результатам сравнительного анализа, включает следующие разделы: резюме проекта; описание </w:t>
      </w:r>
      <w:r w:rsidRPr="00D75EAD">
        <w:rPr>
          <w:rFonts w:eastAsia="Times New Roman" w:cs="Times New Roman"/>
          <w:lang w:val="ru-RU"/>
        </w:rPr>
        <w:lastRenderedPageBreak/>
        <w:t>предприятия-инициатора и отрасли; описание продукции (услуги); маркетинговый план; производственный план; организационный план; финансовый план; оценка эффективности проекта; анализ рисков; приложения.</w:t>
      </w:r>
    </w:p>
    <w:p w14:paraId="420D177F" w14:textId="77777777" w:rsidR="00C10660" w:rsidRPr="00D75EAD" w:rsidRDefault="00000000">
      <w:pPr>
        <w:jc w:val="both"/>
        <w:rPr>
          <w:lang w:val="ru-RU"/>
        </w:rPr>
      </w:pPr>
      <w:r w:rsidRPr="00D75EAD">
        <w:rPr>
          <w:rFonts w:eastAsia="Times New Roman" w:cs="Times New Roman"/>
          <w:lang w:val="ru-RU"/>
        </w:rPr>
        <w:t>Финансовый раздел является ключевым с точки зрения принятия инвестиционного решения. Его центральными показателями являются чистый дисконтированный доход, внутренняя норма доходности, индекс рентабельности инвестиций и дисконтированный срок окупаемости. Расчёт чистого дисконтированного дохода производится по формуле (1.1).</w:t>
      </w:r>
    </w:p>
    <w:p w14:paraId="0B4B3CC1" w14:textId="77777777" w:rsidR="00C10660" w:rsidRPr="00D75EAD" w:rsidRDefault="00000000">
      <w:pPr>
        <w:tabs>
          <w:tab w:val="right" w:pos="9071"/>
        </w:tabs>
        <w:spacing w:before="120" w:after="120"/>
        <w:ind w:firstLine="0"/>
        <w:jc w:val="center"/>
        <w:rPr>
          <w:lang w:val="ru-RU"/>
        </w:rPr>
      </w:pPr>
      <w:r w:rsidRPr="00D75EAD">
        <w:rPr>
          <w:rFonts w:eastAsia="Times New Roman" w:cs="Times New Roman"/>
          <w:i/>
          <w:lang w:val="ru-RU"/>
        </w:rPr>
        <w:t xml:space="preserve">ЧДД = </w:t>
      </w:r>
      <w:r>
        <w:rPr>
          <w:rFonts w:eastAsia="Times New Roman" w:cs="Times New Roman"/>
          <w:i/>
        </w:rPr>
        <w:t>Σ</w:t>
      </w:r>
      <w:r w:rsidRPr="00D75EAD">
        <w:rPr>
          <w:rFonts w:eastAsia="Times New Roman" w:cs="Times New Roman"/>
          <w:i/>
          <w:lang w:val="ru-RU"/>
        </w:rPr>
        <w:t xml:space="preserve"> ДП_</w:t>
      </w:r>
      <w:r>
        <w:rPr>
          <w:rFonts w:eastAsia="Times New Roman" w:cs="Times New Roman"/>
          <w:i/>
        </w:rPr>
        <w:t>t</w:t>
      </w:r>
      <w:r w:rsidRPr="00D75EAD">
        <w:rPr>
          <w:rFonts w:eastAsia="Times New Roman" w:cs="Times New Roman"/>
          <w:i/>
          <w:lang w:val="ru-RU"/>
        </w:rPr>
        <w:t xml:space="preserve"> / (1 + </w:t>
      </w:r>
      <w:r>
        <w:rPr>
          <w:rFonts w:eastAsia="Times New Roman" w:cs="Times New Roman"/>
          <w:i/>
        </w:rPr>
        <w:t>r</w:t>
      </w:r>
      <w:r w:rsidRPr="00D75EAD">
        <w:rPr>
          <w:rFonts w:eastAsia="Times New Roman" w:cs="Times New Roman"/>
          <w:i/>
          <w:lang w:val="ru-RU"/>
        </w:rPr>
        <w:t>)^</w:t>
      </w:r>
      <w:r>
        <w:rPr>
          <w:rFonts w:eastAsia="Times New Roman" w:cs="Times New Roman"/>
          <w:i/>
        </w:rPr>
        <w:t>t</w:t>
      </w:r>
      <w:r w:rsidRPr="00D75EAD">
        <w:rPr>
          <w:rFonts w:eastAsia="Times New Roman" w:cs="Times New Roman"/>
          <w:i/>
          <w:lang w:val="ru-RU"/>
        </w:rPr>
        <w:t xml:space="preserve"> − ИЗ_0,</w:t>
      </w:r>
      <w:r w:rsidRPr="00D75EAD">
        <w:rPr>
          <w:rFonts w:eastAsia="Times New Roman" w:cs="Times New Roman"/>
          <w:lang w:val="ru-RU"/>
        </w:rPr>
        <w:tab/>
        <w:t>(1.1)</w:t>
      </w:r>
    </w:p>
    <w:p w14:paraId="606674E1" w14:textId="77777777" w:rsidR="00C10660" w:rsidRPr="00D75EAD" w:rsidRDefault="00000000">
      <w:pPr>
        <w:jc w:val="both"/>
        <w:rPr>
          <w:lang w:val="ru-RU"/>
        </w:rPr>
      </w:pPr>
      <w:r w:rsidRPr="00D75EAD">
        <w:rPr>
          <w:rFonts w:eastAsia="Times New Roman" w:cs="Times New Roman"/>
          <w:lang w:val="ru-RU"/>
        </w:rPr>
        <w:t>где ЧДД — чистый дисконтированный доход, рублей; ДП_</w:t>
      </w:r>
      <w:r>
        <w:rPr>
          <w:rFonts w:eastAsia="Times New Roman" w:cs="Times New Roman"/>
        </w:rPr>
        <w:t>t</w:t>
      </w:r>
      <w:r w:rsidRPr="00D75EAD">
        <w:rPr>
          <w:rFonts w:eastAsia="Times New Roman" w:cs="Times New Roman"/>
          <w:lang w:val="ru-RU"/>
        </w:rPr>
        <w:t xml:space="preserve"> — чистый денежный поток в период </w:t>
      </w:r>
      <w:r>
        <w:rPr>
          <w:rFonts w:eastAsia="Times New Roman" w:cs="Times New Roman"/>
        </w:rPr>
        <w:t>t</w:t>
      </w:r>
      <w:r w:rsidRPr="00D75EAD">
        <w:rPr>
          <w:rFonts w:eastAsia="Times New Roman" w:cs="Times New Roman"/>
          <w:lang w:val="ru-RU"/>
        </w:rPr>
        <w:t xml:space="preserve">, рублей; </w:t>
      </w:r>
      <w:r>
        <w:rPr>
          <w:rFonts w:eastAsia="Times New Roman" w:cs="Times New Roman"/>
        </w:rPr>
        <w:t>r</w:t>
      </w:r>
      <w:r w:rsidRPr="00D75EAD">
        <w:rPr>
          <w:rFonts w:eastAsia="Times New Roman" w:cs="Times New Roman"/>
          <w:lang w:val="ru-RU"/>
        </w:rPr>
        <w:t xml:space="preserve"> — ставка дисконтирования, доли единицы; </w:t>
      </w:r>
      <w:r>
        <w:rPr>
          <w:rFonts w:eastAsia="Times New Roman" w:cs="Times New Roman"/>
        </w:rPr>
        <w:t>t</w:t>
      </w:r>
      <w:r w:rsidRPr="00D75EAD">
        <w:rPr>
          <w:rFonts w:eastAsia="Times New Roman" w:cs="Times New Roman"/>
          <w:lang w:val="ru-RU"/>
        </w:rPr>
        <w:t xml:space="preserve"> — порядковый номер периода, лет; ИЗ_0 — первоначальные инвестиции, рублей.</w:t>
      </w:r>
    </w:p>
    <w:p w14:paraId="559EC17D" w14:textId="77777777" w:rsidR="00C10660" w:rsidRPr="00D75EAD" w:rsidRDefault="00000000">
      <w:pPr>
        <w:jc w:val="both"/>
        <w:rPr>
          <w:lang w:val="ru-RU"/>
        </w:rPr>
      </w:pPr>
      <w:r w:rsidRPr="00D75EAD">
        <w:rPr>
          <w:rFonts w:eastAsia="Times New Roman" w:cs="Times New Roman"/>
          <w:lang w:val="ru-RU"/>
        </w:rPr>
        <w:t>Внутренняя норма доходности определяется как ставка дисконтирования, при которой чистый дисконтированный доход равен нулю, согласно формуле (1.2).</w:t>
      </w:r>
    </w:p>
    <w:p w14:paraId="4671CBE0" w14:textId="77777777" w:rsidR="00C10660" w:rsidRPr="00D75EAD" w:rsidRDefault="00000000">
      <w:pPr>
        <w:tabs>
          <w:tab w:val="right" w:pos="9071"/>
        </w:tabs>
        <w:spacing w:before="120" w:after="120"/>
        <w:ind w:firstLine="0"/>
        <w:jc w:val="center"/>
        <w:rPr>
          <w:lang w:val="ru-RU"/>
        </w:rPr>
      </w:pPr>
      <w:r>
        <w:rPr>
          <w:rFonts w:eastAsia="Times New Roman" w:cs="Times New Roman"/>
          <w:i/>
        </w:rPr>
        <w:t>Σ</w:t>
      </w:r>
      <w:r w:rsidRPr="00D75EAD">
        <w:rPr>
          <w:rFonts w:eastAsia="Times New Roman" w:cs="Times New Roman"/>
          <w:i/>
          <w:lang w:val="ru-RU"/>
        </w:rPr>
        <w:t xml:space="preserve"> ДП_</w:t>
      </w:r>
      <w:r>
        <w:rPr>
          <w:rFonts w:eastAsia="Times New Roman" w:cs="Times New Roman"/>
          <w:i/>
        </w:rPr>
        <w:t>t</w:t>
      </w:r>
      <w:r w:rsidRPr="00D75EAD">
        <w:rPr>
          <w:rFonts w:eastAsia="Times New Roman" w:cs="Times New Roman"/>
          <w:i/>
          <w:lang w:val="ru-RU"/>
        </w:rPr>
        <w:t xml:space="preserve"> / (1 + </w:t>
      </w:r>
      <w:proofErr w:type="gramStart"/>
      <w:r w:rsidRPr="00D75EAD">
        <w:rPr>
          <w:rFonts w:eastAsia="Times New Roman" w:cs="Times New Roman"/>
          <w:i/>
          <w:lang w:val="ru-RU"/>
        </w:rPr>
        <w:t>ВНД)^</w:t>
      </w:r>
      <w:proofErr w:type="gramEnd"/>
      <w:r>
        <w:rPr>
          <w:rFonts w:eastAsia="Times New Roman" w:cs="Times New Roman"/>
          <w:i/>
        </w:rPr>
        <w:t>t</w:t>
      </w:r>
      <w:r w:rsidRPr="00D75EAD">
        <w:rPr>
          <w:rFonts w:eastAsia="Times New Roman" w:cs="Times New Roman"/>
          <w:i/>
          <w:lang w:val="ru-RU"/>
        </w:rPr>
        <w:t xml:space="preserve"> − ИЗ_0 = 0,</w:t>
      </w:r>
      <w:r w:rsidRPr="00D75EAD">
        <w:rPr>
          <w:rFonts w:eastAsia="Times New Roman" w:cs="Times New Roman"/>
          <w:lang w:val="ru-RU"/>
        </w:rPr>
        <w:tab/>
        <w:t>(1.2)</w:t>
      </w:r>
    </w:p>
    <w:p w14:paraId="16A726B2" w14:textId="77777777" w:rsidR="00C10660" w:rsidRPr="00D75EAD" w:rsidRDefault="00000000">
      <w:pPr>
        <w:jc w:val="both"/>
        <w:rPr>
          <w:lang w:val="ru-RU"/>
        </w:rPr>
      </w:pPr>
      <w:r w:rsidRPr="00D75EAD">
        <w:rPr>
          <w:rFonts w:eastAsia="Times New Roman" w:cs="Times New Roman"/>
          <w:lang w:val="ru-RU"/>
        </w:rPr>
        <w:t>где ВНД — внутренняя норма доходности, доли единицы; остальные обозначения соответствуют формуле (1.1).</w:t>
      </w:r>
    </w:p>
    <w:p w14:paraId="258437BC" w14:textId="77777777" w:rsidR="00C10660" w:rsidRPr="00D75EAD" w:rsidRDefault="00000000">
      <w:pPr>
        <w:jc w:val="both"/>
        <w:rPr>
          <w:lang w:val="ru-RU"/>
        </w:rPr>
      </w:pPr>
      <w:r w:rsidRPr="00D75EAD">
        <w:rPr>
          <w:rFonts w:eastAsia="Times New Roman" w:cs="Times New Roman"/>
          <w:lang w:val="ru-RU"/>
        </w:rPr>
        <w:t>Индекс рентабельности инвестиций рассчитывается по формуле (1.3).</w:t>
      </w:r>
    </w:p>
    <w:p w14:paraId="5C5ADC32" w14:textId="77777777" w:rsidR="00C10660" w:rsidRPr="00D75EAD" w:rsidRDefault="00000000">
      <w:pPr>
        <w:tabs>
          <w:tab w:val="right" w:pos="9071"/>
        </w:tabs>
        <w:spacing w:before="120" w:after="120"/>
        <w:ind w:firstLine="0"/>
        <w:jc w:val="center"/>
        <w:rPr>
          <w:lang w:val="ru-RU"/>
        </w:rPr>
      </w:pPr>
      <w:r w:rsidRPr="00D75EAD">
        <w:rPr>
          <w:rFonts w:eastAsia="Times New Roman" w:cs="Times New Roman"/>
          <w:i/>
          <w:lang w:val="ru-RU"/>
        </w:rPr>
        <w:t xml:space="preserve">ИРИ = </w:t>
      </w:r>
      <w:r>
        <w:rPr>
          <w:rFonts w:eastAsia="Times New Roman" w:cs="Times New Roman"/>
          <w:i/>
        </w:rPr>
        <w:t>Σ</w:t>
      </w:r>
      <w:r w:rsidRPr="00D75EAD">
        <w:rPr>
          <w:rFonts w:eastAsia="Times New Roman" w:cs="Times New Roman"/>
          <w:i/>
          <w:lang w:val="ru-RU"/>
        </w:rPr>
        <w:t xml:space="preserve"> ДП_</w:t>
      </w:r>
      <w:r>
        <w:rPr>
          <w:rFonts w:eastAsia="Times New Roman" w:cs="Times New Roman"/>
          <w:i/>
        </w:rPr>
        <w:t>t</w:t>
      </w:r>
      <w:r w:rsidRPr="00D75EAD">
        <w:rPr>
          <w:rFonts w:eastAsia="Times New Roman" w:cs="Times New Roman"/>
          <w:i/>
          <w:lang w:val="ru-RU"/>
        </w:rPr>
        <w:t xml:space="preserve"> / (1 + </w:t>
      </w:r>
      <w:r>
        <w:rPr>
          <w:rFonts w:eastAsia="Times New Roman" w:cs="Times New Roman"/>
          <w:i/>
        </w:rPr>
        <w:t>r</w:t>
      </w:r>
      <w:r w:rsidRPr="00D75EAD">
        <w:rPr>
          <w:rFonts w:eastAsia="Times New Roman" w:cs="Times New Roman"/>
          <w:i/>
          <w:lang w:val="ru-RU"/>
        </w:rPr>
        <w:t>)^</w:t>
      </w:r>
      <w:r>
        <w:rPr>
          <w:rFonts w:eastAsia="Times New Roman" w:cs="Times New Roman"/>
          <w:i/>
        </w:rPr>
        <w:t>t</w:t>
      </w:r>
      <w:r w:rsidRPr="00D75EAD">
        <w:rPr>
          <w:rFonts w:eastAsia="Times New Roman" w:cs="Times New Roman"/>
          <w:i/>
          <w:lang w:val="ru-RU"/>
        </w:rPr>
        <w:t xml:space="preserve"> / ИЗ_0,</w:t>
      </w:r>
      <w:r w:rsidRPr="00D75EAD">
        <w:rPr>
          <w:rFonts w:eastAsia="Times New Roman" w:cs="Times New Roman"/>
          <w:lang w:val="ru-RU"/>
        </w:rPr>
        <w:tab/>
        <w:t>(1.3)</w:t>
      </w:r>
    </w:p>
    <w:p w14:paraId="24BE4D25" w14:textId="77777777" w:rsidR="00C10660" w:rsidRPr="00D75EAD" w:rsidRDefault="00000000">
      <w:pPr>
        <w:jc w:val="both"/>
        <w:rPr>
          <w:lang w:val="ru-RU"/>
        </w:rPr>
      </w:pPr>
      <w:r w:rsidRPr="00D75EAD">
        <w:rPr>
          <w:rFonts w:eastAsia="Times New Roman" w:cs="Times New Roman"/>
          <w:lang w:val="ru-RU"/>
        </w:rPr>
        <w:t>где ИРИ — индекс рентабельности инвестиций, доли единицы; остальные обозначения соответствуют формуле (1.1).</w:t>
      </w:r>
    </w:p>
    <w:p w14:paraId="33A25C42" w14:textId="77777777" w:rsidR="00C10660" w:rsidRPr="00D75EAD" w:rsidRDefault="00000000">
      <w:pPr>
        <w:jc w:val="both"/>
        <w:rPr>
          <w:lang w:val="ru-RU"/>
        </w:rPr>
      </w:pPr>
      <w:r w:rsidRPr="00D75EAD">
        <w:rPr>
          <w:rFonts w:eastAsia="Times New Roman" w:cs="Times New Roman"/>
          <w:lang w:val="ru-RU"/>
        </w:rPr>
        <w:t>Дисконтированный срок окупаемости определяется как минимальный период, по истечении которого накопленный дисконтированный денежный поток принимает положительное значение, и рассчитывается по формуле (1.4).</w:t>
      </w:r>
    </w:p>
    <w:p w14:paraId="76BA2551" w14:textId="77777777" w:rsidR="00C10660" w:rsidRPr="00D75EAD" w:rsidRDefault="00000000">
      <w:pPr>
        <w:tabs>
          <w:tab w:val="right" w:pos="9071"/>
        </w:tabs>
        <w:spacing w:before="120" w:after="120"/>
        <w:ind w:firstLine="0"/>
        <w:jc w:val="center"/>
        <w:rPr>
          <w:lang w:val="ru-RU"/>
        </w:rPr>
      </w:pPr>
      <w:r w:rsidRPr="00D75EAD">
        <w:rPr>
          <w:rFonts w:eastAsia="Times New Roman" w:cs="Times New Roman"/>
          <w:i/>
          <w:lang w:val="ru-RU"/>
        </w:rPr>
        <w:t xml:space="preserve">ДСО = </w:t>
      </w:r>
      <w:r>
        <w:rPr>
          <w:rFonts w:eastAsia="Times New Roman" w:cs="Times New Roman"/>
          <w:i/>
        </w:rPr>
        <w:t>min</w:t>
      </w:r>
      <w:r w:rsidRPr="00D75EAD">
        <w:rPr>
          <w:rFonts w:eastAsia="Times New Roman" w:cs="Times New Roman"/>
          <w:i/>
          <w:lang w:val="ru-RU"/>
        </w:rPr>
        <w:t>{</w:t>
      </w:r>
      <w:r>
        <w:rPr>
          <w:rFonts w:eastAsia="Times New Roman" w:cs="Times New Roman"/>
          <w:i/>
        </w:rPr>
        <w:t>T</w:t>
      </w:r>
      <w:r w:rsidRPr="00D75EAD">
        <w:rPr>
          <w:rFonts w:eastAsia="Times New Roman" w:cs="Times New Roman"/>
          <w:i/>
          <w:lang w:val="ru-RU"/>
        </w:rPr>
        <w:t xml:space="preserve"> : </w:t>
      </w:r>
      <w:r>
        <w:rPr>
          <w:rFonts w:eastAsia="Times New Roman" w:cs="Times New Roman"/>
          <w:i/>
        </w:rPr>
        <w:t>Σ</w:t>
      </w:r>
      <w:r w:rsidRPr="00D75EAD">
        <w:rPr>
          <w:rFonts w:eastAsia="Times New Roman" w:cs="Times New Roman"/>
          <w:i/>
          <w:lang w:val="ru-RU"/>
        </w:rPr>
        <w:t xml:space="preserve"> ДП_</w:t>
      </w:r>
      <w:r>
        <w:rPr>
          <w:rFonts w:eastAsia="Times New Roman" w:cs="Times New Roman"/>
          <w:i/>
        </w:rPr>
        <w:t>t</w:t>
      </w:r>
      <w:r w:rsidRPr="00D75EAD">
        <w:rPr>
          <w:rFonts w:eastAsia="Times New Roman" w:cs="Times New Roman"/>
          <w:i/>
          <w:lang w:val="ru-RU"/>
        </w:rPr>
        <w:t xml:space="preserve"> / (1 + </w:t>
      </w:r>
      <w:r>
        <w:rPr>
          <w:rFonts w:eastAsia="Times New Roman" w:cs="Times New Roman"/>
          <w:i/>
        </w:rPr>
        <w:t>r</w:t>
      </w:r>
      <w:r w:rsidRPr="00D75EAD">
        <w:rPr>
          <w:rFonts w:eastAsia="Times New Roman" w:cs="Times New Roman"/>
          <w:i/>
          <w:lang w:val="ru-RU"/>
        </w:rPr>
        <w:t>)^</w:t>
      </w:r>
      <w:r>
        <w:rPr>
          <w:rFonts w:eastAsia="Times New Roman" w:cs="Times New Roman"/>
          <w:i/>
        </w:rPr>
        <w:t>t</w:t>
      </w:r>
      <w:r w:rsidRPr="00D75EAD">
        <w:rPr>
          <w:rFonts w:eastAsia="Times New Roman" w:cs="Times New Roman"/>
          <w:i/>
          <w:lang w:val="ru-RU"/>
        </w:rPr>
        <w:t xml:space="preserve"> ≥ ИЗ_0},</w:t>
      </w:r>
      <w:r w:rsidRPr="00D75EAD">
        <w:rPr>
          <w:rFonts w:eastAsia="Times New Roman" w:cs="Times New Roman"/>
          <w:lang w:val="ru-RU"/>
        </w:rPr>
        <w:tab/>
        <w:t>(1.4)</w:t>
      </w:r>
    </w:p>
    <w:p w14:paraId="5E36905B" w14:textId="77777777" w:rsidR="00C10660" w:rsidRPr="00D75EAD" w:rsidRDefault="00000000">
      <w:pPr>
        <w:jc w:val="both"/>
        <w:rPr>
          <w:lang w:val="ru-RU"/>
        </w:rPr>
      </w:pPr>
      <w:r w:rsidRPr="00D75EAD">
        <w:rPr>
          <w:rFonts w:eastAsia="Times New Roman" w:cs="Times New Roman"/>
          <w:lang w:val="ru-RU"/>
        </w:rPr>
        <w:lastRenderedPageBreak/>
        <w:t xml:space="preserve">где ДСО — дисконтированный срок окупаемости, лет; </w:t>
      </w:r>
      <w:r>
        <w:rPr>
          <w:rFonts w:eastAsia="Times New Roman" w:cs="Times New Roman"/>
        </w:rPr>
        <w:t>T</w:t>
      </w:r>
      <w:r w:rsidRPr="00D75EAD">
        <w:rPr>
          <w:rFonts w:eastAsia="Times New Roman" w:cs="Times New Roman"/>
          <w:lang w:val="ru-RU"/>
        </w:rPr>
        <w:t xml:space="preserve"> — горизонт суммирования, лет; остальные обозначения соответствуют формуле (1.1).</w:t>
      </w:r>
    </w:p>
    <w:p w14:paraId="6E4CDD87" w14:textId="77777777" w:rsidR="00C10660" w:rsidRPr="00D75EAD" w:rsidRDefault="00000000">
      <w:pPr>
        <w:jc w:val="both"/>
        <w:rPr>
          <w:lang w:val="ru-RU"/>
        </w:rPr>
      </w:pPr>
      <w:r w:rsidRPr="00D75EAD">
        <w:rPr>
          <w:rFonts w:eastAsia="Times New Roman" w:cs="Times New Roman"/>
          <w:lang w:val="ru-RU"/>
        </w:rPr>
        <w:t>Критерии принятия инвестиционного решения формулируются следующим образом: проект признаётся коммерчески эффективным, если одновременно выполняются условия ЧДД больше нуля, ВНД больше ставки дисконтирования, ИРИ больше единицы, ДСО меньше предельно допустимого срока окупаемости, установленного предприятием в его инвестиционной политике.</w:t>
      </w:r>
    </w:p>
    <w:p w14:paraId="15DB8885" w14:textId="77777777" w:rsidR="00C10660" w:rsidRPr="00D75EAD" w:rsidRDefault="00000000">
      <w:pPr>
        <w:jc w:val="both"/>
        <w:rPr>
          <w:lang w:val="ru-RU"/>
        </w:rPr>
      </w:pPr>
      <w:r w:rsidRPr="00D75EAD">
        <w:rPr>
          <w:rFonts w:eastAsia="Times New Roman" w:cs="Times New Roman"/>
          <w:lang w:val="ru-RU"/>
        </w:rPr>
        <w:t>Ставка дисконтирования определяется на основе средневзвешенной стоимости капитала по формуле (1.5).</w:t>
      </w:r>
    </w:p>
    <w:p w14:paraId="22110F30" w14:textId="77777777" w:rsidR="00C10660" w:rsidRPr="00D75EAD" w:rsidRDefault="00000000">
      <w:pPr>
        <w:tabs>
          <w:tab w:val="right" w:pos="9071"/>
        </w:tabs>
        <w:spacing w:before="120" w:after="120"/>
        <w:ind w:firstLine="0"/>
        <w:jc w:val="center"/>
        <w:rPr>
          <w:lang w:val="ru-RU"/>
        </w:rPr>
      </w:pPr>
      <w:r w:rsidRPr="00D75EAD">
        <w:rPr>
          <w:rFonts w:eastAsia="Times New Roman" w:cs="Times New Roman"/>
          <w:i/>
          <w:lang w:val="ru-RU"/>
        </w:rPr>
        <w:t xml:space="preserve">ССК = </w:t>
      </w:r>
      <w:r>
        <w:rPr>
          <w:rFonts w:eastAsia="Times New Roman" w:cs="Times New Roman"/>
          <w:i/>
        </w:rPr>
        <w:t>w</w:t>
      </w:r>
      <w:r w:rsidRPr="00D75EAD">
        <w:rPr>
          <w:rFonts w:eastAsia="Times New Roman" w:cs="Times New Roman"/>
          <w:i/>
          <w:lang w:val="ru-RU"/>
        </w:rPr>
        <w:t>_</w:t>
      </w:r>
      <w:r>
        <w:rPr>
          <w:rFonts w:eastAsia="Times New Roman" w:cs="Times New Roman"/>
          <w:i/>
        </w:rPr>
        <w:t>e</w:t>
      </w:r>
      <w:r w:rsidRPr="00D75EAD">
        <w:rPr>
          <w:rFonts w:eastAsia="Times New Roman" w:cs="Times New Roman"/>
          <w:i/>
          <w:lang w:val="ru-RU"/>
        </w:rPr>
        <w:t xml:space="preserve"> · </w:t>
      </w:r>
      <w:r>
        <w:rPr>
          <w:rFonts w:eastAsia="Times New Roman" w:cs="Times New Roman"/>
          <w:i/>
        </w:rPr>
        <w:t>k</w:t>
      </w:r>
      <w:r w:rsidRPr="00D75EAD">
        <w:rPr>
          <w:rFonts w:eastAsia="Times New Roman" w:cs="Times New Roman"/>
          <w:i/>
          <w:lang w:val="ru-RU"/>
        </w:rPr>
        <w:t>_</w:t>
      </w:r>
      <w:r>
        <w:rPr>
          <w:rFonts w:eastAsia="Times New Roman" w:cs="Times New Roman"/>
          <w:i/>
        </w:rPr>
        <w:t>e</w:t>
      </w:r>
      <w:r w:rsidRPr="00D75EAD">
        <w:rPr>
          <w:rFonts w:eastAsia="Times New Roman" w:cs="Times New Roman"/>
          <w:i/>
          <w:lang w:val="ru-RU"/>
        </w:rPr>
        <w:t xml:space="preserve"> + </w:t>
      </w:r>
      <w:r>
        <w:rPr>
          <w:rFonts w:eastAsia="Times New Roman" w:cs="Times New Roman"/>
          <w:i/>
        </w:rPr>
        <w:t>w</w:t>
      </w:r>
      <w:r w:rsidRPr="00D75EAD">
        <w:rPr>
          <w:rFonts w:eastAsia="Times New Roman" w:cs="Times New Roman"/>
          <w:i/>
          <w:lang w:val="ru-RU"/>
        </w:rPr>
        <w:t>_</w:t>
      </w:r>
      <w:r>
        <w:rPr>
          <w:rFonts w:eastAsia="Times New Roman" w:cs="Times New Roman"/>
          <w:i/>
        </w:rPr>
        <w:t>d</w:t>
      </w:r>
      <w:r w:rsidRPr="00D75EAD">
        <w:rPr>
          <w:rFonts w:eastAsia="Times New Roman" w:cs="Times New Roman"/>
          <w:i/>
          <w:lang w:val="ru-RU"/>
        </w:rPr>
        <w:t xml:space="preserve"> · </w:t>
      </w:r>
      <w:r>
        <w:rPr>
          <w:rFonts w:eastAsia="Times New Roman" w:cs="Times New Roman"/>
          <w:i/>
        </w:rPr>
        <w:t>k</w:t>
      </w:r>
      <w:r w:rsidRPr="00D75EAD">
        <w:rPr>
          <w:rFonts w:eastAsia="Times New Roman" w:cs="Times New Roman"/>
          <w:i/>
          <w:lang w:val="ru-RU"/>
        </w:rPr>
        <w:t>_</w:t>
      </w:r>
      <w:r>
        <w:rPr>
          <w:rFonts w:eastAsia="Times New Roman" w:cs="Times New Roman"/>
          <w:i/>
        </w:rPr>
        <w:t>d</w:t>
      </w:r>
      <w:r w:rsidRPr="00D75EAD">
        <w:rPr>
          <w:rFonts w:eastAsia="Times New Roman" w:cs="Times New Roman"/>
          <w:i/>
          <w:lang w:val="ru-RU"/>
        </w:rPr>
        <w:t xml:space="preserve"> · (1 − </w:t>
      </w:r>
      <w:r>
        <w:rPr>
          <w:rFonts w:eastAsia="Times New Roman" w:cs="Times New Roman"/>
          <w:i/>
        </w:rPr>
        <w:t>T</w:t>
      </w:r>
      <w:r w:rsidRPr="00D75EAD">
        <w:rPr>
          <w:rFonts w:eastAsia="Times New Roman" w:cs="Times New Roman"/>
          <w:i/>
          <w:lang w:val="ru-RU"/>
        </w:rPr>
        <w:t>),</w:t>
      </w:r>
      <w:r w:rsidRPr="00D75EAD">
        <w:rPr>
          <w:rFonts w:eastAsia="Times New Roman" w:cs="Times New Roman"/>
          <w:lang w:val="ru-RU"/>
        </w:rPr>
        <w:tab/>
        <w:t>(1.5)</w:t>
      </w:r>
    </w:p>
    <w:p w14:paraId="0380791C" w14:textId="77777777" w:rsidR="00C10660" w:rsidRPr="00D75EAD" w:rsidRDefault="00000000">
      <w:pPr>
        <w:jc w:val="both"/>
        <w:rPr>
          <w:lang w:val="ru-RU"/>
        </w:rPr>
      </w:pPr>
      <w:r w:rsidRPr="00D75EAD">
        <w:rPr>
          <w:rFonts w:eastAsia="Times New Roman" w:cs="Times New Roman"/>
          <w:lang w:val="ru-RU"/>
        </w:rPr>
        <w:t xml:space="preserve">где ССК — средневзвешенная стоимость капитала, доли единицы; </w:t>
      </w:r>
      <w:r>
        <w:rPr>
          <w:rFonts w:eastAsia="Times New Roman" w:cs="Times New Roman"/>
        </w:rPr>
        <w:t>w</w:t>
      </w:r>
      <w:r w:rsidRPr="00D75EAD">
        <w:rPr>
          <w:rFonts w:eastAsia="Times New Roman" w:cs="Times New Roman"/>
          <w:lang w:val="ru-RU"/>
        </w:rPr>
        <w:t>_</w:t>
      </w:r>
      <w:r>
        <w:rPr>
          <w:rFonts w:eastAsia="Times New Roman" w:cs="Times New Roman"/>
        </w:rPr>
        <w:t>e</w:t>
      </w:r>
      <w:r w:rsidRPr="00D75EAD">
        <w:rPr>
          <w:rFonts w:eastAsia="Times New Roman" w:cs="Times New Roman"/>
          <w:lang w:val="ru-RU"/>
        </w:rPr>
        <w:t xml:space="preserve"> и </w:t>
      </w:r>
      <w:r>
        <w:rPr>
          <w:rFonts w:eastAsia="Times New Roman" w:cs="Times New Roman"/>
        </w:rPr>
        <w:t>w</w:t>
      </w:r>
      <w:r w:rsidRPr="00D75EAD">
        <w:rPr>
          <w:rFonts w:eastAsia="Times New Roman" w:cs="Times New Roman"/>
          <w:lang w:val="ru-RU"/>
        </w:rPr>
        <w:t>_</w:t>
      </w:r>
      <w:r>
        <w:rPr>
          <w:rFonts w:eastAsia="Times New Roman" w:cs="Times New Roman"/>
        </w:rPr>
        <w:t>d</w:t>
      </w:r>
      <w:r w:rsidRPr="00D75EAD">
        <w:rPr>
          <w:rFonts w:eastAsia="Times New Roman" w:cs="Times New Roman"/>
          <w:lang w:val="ru-RU"/>
        </w:rPr>
        <w:t xml:space="preserve"> — удельные веса собственного и заёмного капитала в структуре финансирования, доли единицы; </w:t>
      </w:r>
      <w:r>
        <w:rPr>
          <w:rFonts w:eastAsia="Times New Roman" w:cs="Times New Roman"/>
        </w:rPr>
        <w:t>k</w:t>
      </w:r>
      <w:r w:rsidRPr="00D75EAD">
        <w:rPr>
          <w:rFonts w:eastAsia="Times New Roman" w:cs="Times New Roman"/>
          <w:lang w:val="ru-RU"/>
        </w:rPr>
        <w:t>_</w:t>
      </w:r>
      <w:r>
        <w:rPr>
          <w:rFonts w:eastAsia="Times New Roman" w:cs="Times New Roman"/>
        </w:rPr>
        <w:t>e</w:t>
      </w:r>
      <w:r w:rsidRPr="00D75EAD">
        <w:rPr>
          <w:rFonts w:eastAsia="Times New Roman" w:cs="Times New Roman"/>
          <w:lang w:val="ru-RU"/>
        </w:rPr>
        <w:t xml:space="preserve"> и </w:t>
      </w:r>
      <w:r>
        <w:rPr>
          <w:rFonts w:eastAsia="Times New Roman" w:cs="Times New Roman"/>
        </w:rPr>
        <w:t>k</w:t>
      </w:r>
      <w:r w:rsidRPr="00D75EAD">
        <w:rPr>
          <w:rFonts w:eastAsia="Times New Roman" w:cs="Times New Roman"/>
          <w:lang w:val="ru-RU"/>
        </w:rPr>
        <w:t>_</w:t>
      </w:r>
      <w:r>
        <w:rPr>
          <w:rFonts w:eastAsia="Times New Roman" w:cs="Times New Roman"/>
        </w:rPr>
        <w:t>d</w:t>
      </w:r>
      <w:r w:rsidRPr="00D75EAD">
        <w:rPr>
          <w:rFonts w:eastAsia="Times New Roman" w:cs="Times New Roman"/>
          <w:lang w:val="ru-RU"/>
        </w:rPr>
        <w:t xml:space="preserve"> — стоимости собственного и заёмного капитала, доли единицы; </w:t>
      </w:r>
      <w:r>
        <w:rPr>
          <w:rFonts w:eastAsia="Times New Roman" w:cs="Times New Roman"/>
        </w:rPr>
        <w:t>T</w:t>
      </w:r>
      <w:r w:rsidRPr="00D75EAD">
        <w:rPr>
          <w:rFonts w:eastAsia="Times New Roman" w:cs="Times New Roman"/>
          <w:lang w:val="ru-RU"/>
        </w:rPr>
        <w:t xml:space="preserve"> — ставка налога на прибыль организаций, доли единицы.</w:t>
      </w:r>
    </w:p>
    <w:p w14:paraId="72B2E463" w14:textId="77777777" w:rsidR="00C10660" w:rsidRPr="00D75EAD" w:rsidRDefault="00000000">
      <w:pPr>
        <w:jc w:val="both"/>
        <w:rPr>
          <w:lang w:val="ru-RU"/>
        </w:rPr>
      </w:pPr>
      <w:r w:rsidRPr="00D75EAD">
        <w:rPr>
          <w:rFonts w:eastAsia="Times New Roman" w:cs="Times New Roman"/>
          <w:lang w:val="ru-RU"/>
        </w:rPr>
        <w:t>Стоимость собственного капитала может быть оценена методом оценки долгосрочных финансовых активов или кумулятивным методом, стоимость заёмного капитала — на основании условий действующих кредитных договоров или средневзвешенной процентной ставки по корпоративным кредитам соответствующей категории заёмщиков, публикуемой Банком России.</w:t>
      </w:r>
    </w:p>
    <w:p w14:paraId="53F0932A" w14:textId="77777777" w:rsidR="00C10660" w:rsidRPr="00D75EAD" w:rsidRDefault="00000000">
      <w:pPr>
        <w:jc w:val="both"/>
        <w:rPr>
          <w:lang w:val="ru-RU"/>
        </w:rPr>
      </w:pPr>
      <w:r w:rsidRPr="00D75EAD">
        <w:rPr>
          <w:rFonts w:eastAsia="Times New Roman" w:cs="Times New Roman"/>
          <w:lang w:val="ru-RU"/>
        </w:rPr>
        <w:t>Таким образом, сложившиеся методические стандарты разработки бизнес-плана обеспечивают необходимый аналитический инструментарий для обоснования инвестиционных решений. Их комбинированное применение в рамках единого исследовательского проекта позволяет получить документ, отвечающий как отечественным нормативным требованиям, так и международной практике проектного финансирования.</w:t>
      </w:r>
    </w:p>
    <w:p w14:paraId="4F4A8CFF" w14:textId="77777777" w:rsidR="00C10660" w:rsidRPr="00D75EAD" w:rsidRDefault="00000000">
      <w:pPr>
        <w:pStyle w:val="21"/>
        <w:spacing w:before="0"/>
        <w:jc w:val="both"/>
        <w:rPr>
          <w:lang w:val="ru-RU"/>
        </w:rPr>
      </w:pPr>
      <w:r w:rsidRPr="00D75EAD">
        <w:rPr>
          <w:rFonts w:ascii="Times New Roman" w:eastAsia="Times New Roman" w:hAnsi="Times New Roman" w:cs="Times New Roman"/>
          <w:lang w:val="ru-RU"/>
        </w:rPr>
        <w:lastRenderedPageBreak/>
        <w:t>1.3 Особенности бизнес-планирования при запуске собственного производства в сегменте розничной торговли модной одеждой и обувью</w:t>
      </w:r>
    </w:p>
    <w:p w14:paraId="7A0FEB33" w14:textId="77777777" w:rsidR="00C10660" w:rsidRPr="00D75EAD" w:rsidRDefault="00000000">
      <w:pPr>
        <w:jc w:val="both"/>
        <w:rPr>
          <w:lang w:val="ru-RU"/>
        </w:rPr>
      </w:pPr>
      <w:r w:rsidRPr="00D75EAD">
        <w:rPr>
          <w:rFonts w:eastAsia="Times New Roman" w:cs="Times New Roman"/>
          <w:lang w:val="ru-RU"/>
        </w:rPr>
        <w:t>Сегмент розничной торговли модной одеждой и обувью (розничная торговля одеждой, обувью и аксессуарами) обладает рядом отраслевых особенностей, существенно влияющих на содержание и структуру бизнес-плана. К числу таких особенностей относятся выраженная сезонность спроса, короткий жизненный цикл продукта, высокая степень дифференциации ассортимента, значимость бренда и нематериальных активов, чувствительность к колебаниям располагаемых доходов населения и валютного курса. Перечисленные особенности предъявляют специфические требования к разработке производственного, маркетингового и финансового разделов бизнес-плана.</w:t>
      </w:r>
    </w:p>
    <w:p w14:paraId="4FBEF831" w14:textId="77777777" w:rsidR="00C10660" w:rsidRPr="00D75EAD" w:rsidRDefault="00000000">
      <w:pPr>
        <w:jc w:val="both"/>
        <w:rPr>
          <w:lang w:val="ru-RU"/>
        </w:rPr>
      </w:pPr>
      <w:r w:rsidRPr="00D75EAD">
        <w:rPr>
          <w:rFonts w:eastAsia="Times New Roman" w:cs="Times New Roman"/>
          <w:lang w:val="ru-RU"/>
        </w:rPr>
        <w:t>Сезонность спроса в сегменте обуви проявляется в двух выраженных пиках — весеннем (</w:t>
      </w:r>
      <w:proofErr w:type="gramStart"/>
      <w:r w:rsidRPr="00D75EAD">
        <w:rPr>
          <w:rFonts w:eastAsia="Times New Roman" w:cs="Times New Roman"/>
          <w:lang w:val="ru-RU"/>
        </w:rPr>
        <w:t>март–май</w:t>
      </w:r>
      <w:proofErr w:type="gramEnd"/>
      <w:r w:rsidRPr="00D75EAD">
        <w:rPr>
          <w:rFonts w:eastAsia="Times New Roman" w:cs="Times New Roman"/>
          <w:lang w:val="ru-RU"/>
        </w:rPr>
        <w:t>) и осеннем (сентябрь–ноябрь), а также в провале продаж в январе и июле. Данная особенность требует от производителя точного календарного планирования закупки сырья, отгрузок готовой продукции и формирования товарных запасов на складах распределительных центров. Без учёта сезонной структуры спроса проект сталкивается либо с дефицитом готовой продукции в периоды пиковых продаж, либо с избыточными запасами в межсезонье, что приводит к замораживанию оборотного капитала и снижению рентабельности.</w:t>
      </w:r>
    </w:p>
    <w:p w14:paraId="6C444298" w14:textId="77777777" w:rsidR="00C10660" w:rsidRPr="00D75EAD" w:rsidRDefault="00000000">
      <w:pPr>
        <w:jc w:val="both"/>
        <w:rPr>
          <w:lang w:val="ru-RU"/>
        </w:rPr>
      </w:pPr>
      <w:r w:rsidRPr="00D75EAD">
        <w:rPr>
          <w:rFonts w:eastAsia="Times New Roman" w:cs="Times New Roman"/>
          <w:lang w:val="ru-RU"/>
        </w:rPr>
        <w:t xml:space="preserve">Короткий жизненный цикл продукта обусловлен изменчивостью модных тенденций и предпочтений потребителей. Среднее время от запуска нового артикула до его вывода из ассортимента в массовом сегменте обуви составляет от двенадцати до восемнадцати месяцев. Это означает, что производственный план должен предусматривать высокую гибкость переналадки оборудования и возможность выпуска ограниченных партий продукции (мелкосерийное производство). Использование жёстких автоматизированных линий, рассчитанных </w:t>
      </w:r>
      <w:r w:rsidRPr="00D75EAD">
        <w:rPr>
          <w:rFonts w:eastAsia="Times New Roman" w:cs="Times New Roman"/>
          <w:lang w:val="ru-RU"/>
        </w:rPr>
        <w:lastRenderedPageBreak/>
        <w:t>на массовый выпуск стандартного продукта, в подобных условиях экономически нецелесообразно.</w:t>
      </w:r>
    </w:p>
    <w:p w14:paraId="11BBB669" w14:textId="77777777" w:rsidR="00C10660" w:rsidRPr="00D75EAD" w:rsidRDefault="00000000">
      <w:pPr>
        <w:jc w:val="both"/>
        <w:rPr>
          <w:lang w:val="ru-RU"/>
        </w:rPr>
      </w:pPr>
      <w:r w:rsidRPr="00D75EAD">
        <w:rPr>
          <w:rFonts w:eastAsia="Times New Roman" w:cs="Times New Roman"/>
          <w:lang w:val="ru-RU"/>
        </w:rPr>
        <w:t xml:space="preserve">Высокая степень дифференциации ассортимента проявляется в необходимости одновременного производства большого количества артикулов, размеров и цветовых решений. Для среднего по объёму проекта собственной торговой марки обуви типичная глубина ассортимента составляет от восьмидесяти до ста пятидесяти моделей в сезон при </w:t>
      </w:r>
      <w:proofErr w:type="gramStart"/>
      <w:r w:rsidRPr="00D75EAD">
        <w:rPr>
          <w:rFonts w:eastAsia="Times New Roman" w:cs="Times New Roman"/>
          <w:lang w:val="ru-RU"/>
        </w:rPr>
        <w:t>шести-десяти</w:t>
      </w:r>
      <w:proofErr w:type="gramEnd"/>
      <w:r w:rsidRPr="00D75EAD">
        <w:rPr>
          <w:rFonts w:eastAsia="Times New Roman" w:cs="Times New Roman"/>
          <w:lang w:val="ru-RU"/>
        </w:rPr>
        <w:t xml:space="preserve"> размерных позициях и двух-четырёх цветовых вариантах для каждой модели, что в совокупности даёт от одной до четырёх тысяч ассортиментных позиций. Такой ассортиментный объём предъявляет повышенные требования к планированию материальных потоков и системе складской логистики.</w:t>
      </w:r>
    </w:p>
    <w:p w14:paraId="695190EA" w14:textId="77777777" w:rsidR="00C10660" w:rsidRPr="00D75EAD" w:rsidRDefault="00000000">
      <w:pPr>
        <w:jc w:val="both"/>
        <w:rPr>
          <w:lang w:val="ru-RU"/>
        </w:rPr>
      </w:pPr>
      <w:r w:rsidRPr="00D75EAD">
        <w:rPr>
          <w:rFonts w:eastAsia="Times New Roman" w:cs="Times New Roman"/>
          <w:lang w:val="ru-RU"/>
        </w:rPr>
        <w:t xml:space="preserve">Значимость бренда и нематериальных активов определяется тем, что в сегменте розничной торговли модной одеждой и обувью потребитель готов уплачивать ценовую премию за бренд, и эта премия может достигать </w:t>
      </w:r>
      <w:proofErr w:type="gramStart"/>
      <w:r w:rsidRPr="00D75EAD">
        <w:rPr>
          <w:rFonts w:eastAsia="Times New Roman" w:cs="Times New Roman"/>
          <w:lang w:val="ru-RU"/>
        </w:rPr>
        <w:t>тридцати–сорока</w:t>
      </w:r>
      <w:proofErr w:type="gramEnd"/>
      <w:r w:rsidRPr="00D75EAD">
        <w:rPr>
          <w:rFonts w:eastAsia="Times New Roman" w:cs="Times New Roman"/>
          <w:lang w:val="ru-RU"/>
        </w:rPr>
        <w:t xml:space="preserve"> процентов от себестоимости товара. Бизнес-план запуска собственной торговой марки должен включать стратегию формирования и продвижения бренда, а также обоснование маркетингового бюджета на коммуникационную поддержку. Соответствующие затраты являются преимущественно постоянными и должны быть учтены в финансовой модели проекта на всём горизонте планирования.</w:t>
      </w:r>
    </w:p>
    <w:p w14:paraId="793158BD" w14:textId="77777777" w:rsidR="00C10660" w:rsidRPr="00D75EAD" w:rsidRDefault="00000000">
      <w:pPr>
        <w:jc w:val="both"/>
        <w:rPr>
          <w:lang w:val="ru-RU"/>
        </w:rPr>
      </w:pPr>
      <w:r w:rsidRPr="00D75EAD">
        <w:rPr>
          <w:rFonts w:eastAsia="Times New Roman" w:cs="Times New Roman"/>
          <w:lang w:val="ru-RU"/>
        </w:rPr>
        <w:t xml:space="preserve">Чувствительность к колебаниям располагаемых доходов населения и валютного курса проявляется в том, что розничная торговля модной одеждой и обувью относится к категории дискреционного (необязательного) потребления, и при ухудшении макроэкономических условий потребители первыми сокращают расходы на одежду и обувь. Бизнес-план запуска собственного производства должен включать сценарный анализ устойчивости проекта к стрессовым макроэкономическим сценариям, в частности к падению реальных располагаемых </w:t>
      </w:r>
      <w:r w:rsidRPr="00D75EAD">
        <w:rPr>
          <w:rFonts w:eastAsia="Times New Roman" w:cs="Times New Roman"/>
          <w:lang w:val="ru-RU"/>
        </w:rPr>
        <w:lastRenderedPageBreak/>
        <w:t>доходов на 10–15 процентов и ослаблению рубля относительно валюты закупки сырья и комплектующих на 20–30 процентов.</w:t>
      </w:r>
    </w:p>
    <w:p w14:paraId="752654E6" w14:textId="77777777" w:rsidR="00C10660" w:rsidRPr="00D75EAD" w:rsidRDefault="00000000">
      <w:pPr>
        <w:jc w:val="both"/>
        <w:rPr>
          <w:lang w:val="ru-RU"/>
        </w:rPr>
      </w:pPr>
      <w:r w:rsidRPr="00D75EAD">
        <w:rPr>
          <w:rFonts w:eastAsia="Times New Roman" w:cs="Times New Roman"/>
          <w:lang w:val="ru-RU"/>
        </w:rPr>
        <w:t>Особое место в бизнес-планировании производственных проектов крупных розничных операторов модной одежды и обуви занимает выбор модели запуска производства. В отраслевой практике сложились три основные модели:</w:t>
      </w:r>
    </w:p>
    <w:p w14:paraId="5A9400B3" w14:textId="77777777" w:rsidR="00C10660" w:rsidRPr="00D75EAD" w:rsidRDefault="00000000">
      <w:pPr>
        <w:jc w:val="both"/>
        <w:rPr>
          <w:lang w:val="ru-RU"/>
        </w:rPr>
      </w:pPr>
      <w:r w:rsidRPr="00D75EAD">
        <w:rPr>
          <w:rFonts w:eastAsia="Times New Roman" w:cs="Times New Roman"/>
          <w:lang w:val="ru-RU"/>
        </w:rPr>
        <w:t>— собственное производство полного цикла — предприятие приобретает производственный комплекс, нанимает производственный персонал и самостоятельно осуществляет все этапы — от раскроя до упаковки готовой продукции;</w:t>
      </w:r>
    </w:p>
    <w:p w14:paraId="7AEBCAAF" w14:textId="77777777" w:rsidR="00C10660" w:rsidRPr="00D75EAD" w:rsidRDefault="00000000">
      <w:pPr>
        <w:jc w:val="both"/>
        <w:rPr>
          <w:lang w:val="ru-RU"/>
        </w:rPr>
      </w:pPr>
      <w:r w:rsidRPr="00D75EAD">
        <w:rPr>
          <w:rFonts w:eastAsia="Times New Roman" w:cs="Times New Roman"/>
          <w:lang w:val="ru-RU"/>
        </w:rPr>
        <w:t>— модель контрактного производства собственной торговой марки — предприятие разрабатывает дизайн, технические условия и спецификации продукции, передаёт их сторонним производственным площадкам и осуществляет финальный контроль качества и логистику;</w:t>
      </w:r>
    </w:p>
    <w:p w14:paraId="42CB9ED9" w14:textId="77777777" w:rsidR="00C10660" w:rsidRPr="00D75EAD" w:rsidRDefault="00000000">
      <w:pPr>
        <w:jc w:val="both"/>
        <w:rPr>
          <w:lang w:val="ru-RU"/>
        </w:rPr>
      </w:pPr>
      <w:r w:rsidRPr="00D75EAD">
        <w:rPr>
          <w:rFonts w:eastAsia="Times New Roman" w:cs="Times New Roman"/>
          <w:lang w:val="ru-RU"/>
        </w:rPr>
        <w:t>— комбинированная модель — предприятие сохраняет за собой ключевые звенья создания стоимости (дизайн, контроль качества, маркетинг, сбыт) и часть наиболее технологичных производственных операций, передавая остальные операции сторонним подрядчикам.</w:t>
      </w:r>
    </w:p>
    <w:p w14:paraId="1899CDAA" w14:textId="77777777" w:rsidR="00C10660" w:rsidRPr="00D75EAD" w:rsidRDefault="00000000">
      <w:pPr>
        <w:jc w:val="both"/>
        <w:rPr>
          <w:lang w:val="ru-RU"/>
        </w:rPr>
      </w:pPr>
      <w:r w:rsidRPr="00D75EAD">
        <w:rPr>
          <w:rFonts w:eastAsia="Times New Roman" w:cs="Times New Roman"/>
          <w:lang w:val="ru-RU"/>
        </w:rPr>
        <w:t>Выбор оптимальной модели определяется объёмом планируемого выпуска, наличием квалифицированных производственных кадров на региональном рынке труда, доступностью производственных площадок и стоимостью инвестиций в основные средства. Для крупных розничных операторов наиболее распространённой является комбинированная модель, обеспечивающая баланс между капитальными затратами и контролем над качеством продукции.</w:t>
      </w:r>
    </w:p>
    <w:p w14:paraId="5F73BCA3" w14:textId="77777777" w:rsidR="00C10660" w:rsidRPr="00D75EAD" w:rsidRDefault="00000000">
      <w:pPr>
        <w:jc w:val="both"/>
        <w:rPr>
          <w:lang w:val="ru-RU"/>
        </w:rPr>
      </w:pPr>
      <w:r w:rsidRPr="00D75EAD">
        <w:rPr>
          <w:rFonts w:eastAsia="Times New Roman" w:cs="Times New Roman"/>
          <w:lang w:val="ru-RU"/>
        </w:rPr>
        <w:t xml:space="preserve">Применительно к крупным операторам торговых интернет-площадок сегмента модной одежды и обуви бизнес-планирование собственного производства приобретает дополнительные особенности, обусловленные встраиванием производственного направления в действующую логистическую инфраструктуру. К числу таких особенностей относятся: возможность </w:t>
      </w:r>
      <w:r w:rsidRPr="00D75EAD">
        <w:rPr>
          <w:rFonts w:eastAsia="Times New Roman" w:cs="Times New Roman"/>
          <w:lang w:val="ru-RU"/>
        </w:rPr>
        <w:lastRenderedPageBreak/>
        <w:t>использования собственных распределительных центров для хранения готовой продукции, наличие сформированной базы покупателей и аналитических данных о структуре спроса, возможность ускоренного тестирования новых артикулов на ограниченных партиях через действующие каналы сбыта. Все перечисленные факторы существенно снижают коммерческий риск проекта и повышают его инвестиционную привлекательность.</w:t>
      </w:r>
    </w:p>
    <w:p w14:paraId="761896CC" w14:textId="77777777" w:rsidR="00C10660" w:rsidRPr="00D75EAD" w:rsidRDefault="00000000">
      <w:pPr>
        <w:jc w:val="both"/>
        <w:rPr>
          <w:lang w:val="ru-RU"/>
        </w:rPr>
      </w:pPr>
      <w:r w:rsidRPr="00D75EAD">
        <w:rPr>
          <w:rFonts w:eastAsia="Times New Roman" w:cs="Times New Roman"/>
          <w:lang w:val="ru-RU"/>
        </w:rPr>
        <w:t>Дополнительным фактором, оказывающим влияние на бизнес-планирование производственных проектов в Российской Федерации в 2024–2026 годах, является политика импортозамещения и государственной поддержки производственных предприятий лёгкой промышленности. Постановлением Правительства Российской Федерации от 17 февраля 2016 года № 109 (в действующей редакции) утверждены Правила предоставления субсидий российским организациям лёгкой и текстильной промышленности на возмещение части затрат, связанных с производством продукции. Помимо указанной программы действуют механизмы льготного кредитования через Фонд развития промышленности и региональные программы поддержки. Включение в бизнес-план мероприятий по получению указанных мер государственной поддержки повышает его финансовую эффективность за счёт снижения средней стоимости заёмного капитала.</w:t>
      </w:r>
    </w:p>
    <w:p w14:paraId="285E0B4B" w14:textId="77777777" w:rsidR="00C10660" w:rsidRPr="00D75EAD" w:rsidRDefault="00000000">
      <w:pPr>
        <w:jc w:val="both"/>
        <w:rPr>
          <w:lang w:val="ru-RU"/>
        </w:rPr>
      </w:pPr>
      <w:r w:rsidRPr="00D75EAD">
        <w:rPr>
          <w:rFonts w:eastAsia="Times New Roman" w:cs="Times New Roman"/>
          <w:lang w:val="ru-RU"/>
        </w:rPr>
        <w:t>Таким образом, бизнес-планирование при запуске собственного производства в сегменте розничной торговли модной одеждой и обувью имеет выраженную отраслевую специфику. Учёт этой специфики на стадии разработки документа обеспечивает практическую применимость бизнес-плана и формирует основу для принятия обоснованного инвестиционного решения.</w:t>
      </w:r>
    </w:p>
    <w:p w14:paraId="3AE40766" w14:textId="77777777" w:rsidR="00C10660" w:rsidRPr="00D75EAD" w:rsidRDefault="00000000">
      <w:pPr>
        <w:pStyle w:val="1"/>
        <w:pageBreakBefore/>
        <w:spacing w:before="0" w:line="240" w:lineRule="auto"/>
        <w:ind w:firstLine="0"/>
        <w:jc w:val="center"/>
        <w:rPr>
          <w:lang w:val="ru-RU"/>
        </w:rPr>
      </w:pPr>
      <w:r w:rsidRPr="00D75EAD">
        <w:rPr>
          <w:rFonts w:ascii="Times New Roman" w:eastAsia="Times New Roman" w:hAnsi="Times New Roman" w:cs="Times New Roman"/>
          <w:lang w:val="ru-RU"/>
        </w:rPr>
        <w:lastRenderedPageBreak/>
        <w:t>ГЛАВА 2 АНАЛИЗ ФИНАНСОВО-ХОЗЯЙСТВЕННОЙ ДЕЯТЕЛЬНОСТИ ООО «КУПИШУЗ» КАК БАЗЫ ДЛЯ РАЗРАБОТКИ БИЗНЕС-ПЛАНА</w:t>
      </w:r>
    </w:p>
    <w:p w14:paraId="58FCB503" w14:textId="77777777" w:rsidR="00C10660" w:rsidRPr="00D75EAD" w:rsidRDefault="00C10660">
      <w:pPr>
        <w:ind w:firstLine="0"/>
        <w:jc w:val="both"/>
        <w:rPr>
          <w:lang w:val="ru-RU"/>
        </w:rPr>
      </w:pPr>
    </w:p>
    <w:p w14:paraId="71B90F93" w14:textId="77777777" w:rsidR="00C10660" w:rsidRPr="00D75EAD" w:rsidRDefault="00000000">
      <w:pPr>
        <w:pStyle w:val="21"/>
        <w:spacing w:before="0"/>
        <w:jc w:val="both"/>
        <w:rPr>
          <w:lang w:val="ru-RU"/>
        </w:rPr>
      </w:pPr>
      <w:r w:rsidRPr="00D75EAD">
        <w:rPr>
          <w:rFonts w:ascii="Times New Roman" w:eastAsia="Times New Roman" w:hAnsi="Times New Roman" w:cs="Times New Roman"/>
          <w:lang w:val="ru-RU"/>
        </w:rPr>
        <w:t>2.1 Организационно-экономическая характеристика предприятия</w:t>
      </w:r>
    </w:p>
    <w:p w14:paraId="63977249" w14:textId="77777777" w:rsidR="00C10660" w:rsidRPr="00D75EAD" w:rsidRDefault="00000000">
      <w:pPr>
        <w:jc w:val="both"/>
        <w:rPr>
          <w:lang w:val="ru-RU"/>
        </w:rPr>
      </w:pPr>
      <w:r w:rsidRPr="00D75EAD">
        <w:rPr>
          <w:rFonts w:eastAsia="Times New Roman" w:cs="Times New Roman"/>
          <w:lang w:val="ru-RU"/>
        </w:rPr>
        <w:t>Общество с ограниченной ответственностью «КУПИШУЗ» (далее — Общество, ООО «КУПИШУЗ», предприятие) зарегистрировано Межрайонной инспекцией Федеральной налоговой службы № 46 по городу Москве 9 декабря 2010 года за основным государственным регистрационным номером 5107746007628. Организации присвоены идентификационный номер налогоплательщика 7705935687, код причины постановки на учёт 773101001, код Общероссийского классификатора предприятий и организаций 69597891. Юридический адрес общества: 121614, город Москва, улица Крылатская, дом 15. Организационно-правовая форма — общество с ограниченной ответственностью; единственным участником общества с долей 100 процентов выступает акционерное общество «ЛМ Холдинг» (идентификационный номер налогоплательщика 9701215152). Размер уставного капитала составляет 10 000 рублей. Единоличным исполнительным органом является генеральный директор Гришаков Максим Петрович (идентификационный номер налогоплательщика 773461070263), осуществляющий полномочия с 14 июля 2023 года. Обобщённые регистрационные сведения о предприятии представлены в таблице 2.1.</w:t>
      </w:r>
    </w:p>
    <w:p w14:paraId="44084C56" w14:textId="77777777" w:rsidR="00C10660" w:rsidRPr="00D75EAD" w:rsidRDefault="00000000">
      <w:pPr>
        <w:keepNext/>
        <w:spacing w:before="120"/>
        <w:ind w:firstLine="0"/>
        <w:rPr>
          <w:lang w:val="ru-RU"/>
        </w:rPr>
      </w:pPr>
      <w:r w:rsidRPr="00D75EAD">
        <w:rPr>
          <w:rFonts w:eastAsia="Times New Roman" w:cs="Times New Roman"/>
          <w:lang w:val="ru-RU"/>
        </w:rPr>
        <w:t>Таблица 2.1 — Регистрационные сведения о предприятии</w:t>
      </w:r>
    </w:p>
    <w:tbl>
      <w:tblPr>
        <w:tblW w:w="0" w:type="auto"/>
        <w:jc w:val="center"/>
        <w:tblLook w:val="04A0" w:firstRow="1" w:lastRow="0" w:firstColumn="1" w:lastColumn="0" w:noHBand="0" w:noVBand="1"/>
      </w:tblPr>
      <w:tblGrid>
        <w:gridCol w:w="4986"/>
        <w:gridCol w:w="4986"/>
      </w:tblGrid>
      <w:tr w:rsidR="00C10660" w14:paraId="2A766249" w14:textId="77777777">
        <w:trPr>
          <w:jc w:val="center"/>
        </w:trPr>
        <w:tc>
          <w:tcPr>
            <w:tcW w:w="4986" w:type="dxa"/>
            <w:tcBorders>
              <w:top w:val="single" w:sz="4" w:space="0" w:color="000000"/>
              <w:left w:val="single" w:sz="4" w:space="0" w:color="000000"/>
              <w:bottom w:val="single" w:sz="4" w:space="0" w:color="000000"/>
              <w:right w:val="single" w:sz="4" w:space="0" w:color="000000"/>
            </w:tcBorders>
            <w:vAlign w:val="center"/>
          </w:tcPr>
          <w:p w14:paraId="0D6555B6" w14:textId="77777777" w:rsidR="00C10660" w:rsidRDefault="00000000">
            <w:pPr>
              <w:spacing w:line="240" w:lineRule="auto"/>
              <w:ind w:firstLine="0"/>
              <w:jc w:val="center"/>
            </w:pPr>
            <w:proofErr w:type="spellStart"/>
            <w:r>
              <w:rPr>
                <w:rFonts w:eastAsia="Times New Roman" w:cs="Times New Roman"/>
                <w:b/>
                <w:sz w:val="24"/>
              </w:rPr>
              <w:t>Показатель</w:t>
            </w:r>
            <w:proofErr w:type="spellEnd"/>
          </w:p>
        </w:tc>
        <w:tc>
          <w:tcPr>
            <w:tcW w:w="4986" w:type="dxa"/>
            <w:tcBorders>
              <w:top w:val="single" w:sz="4" w:space="0" w:color="000000"/>
              <w:left w:val="single" w:sz="4" w:space="0" w:color="000000"/>
              <w:bottom w:val="single" w:sz="4" w:space="0" w:color="000000"/>
              <w:right w:val="single" w:sz="4" w:space="0" w:color="000000"/>
            </w:tcBorders>
            <w:vAlign w:val="center"/>
          </w:tcPr>
          <w:p w14:paraId="0395F220" w14:textId="77777777" w:rsidR="00C10660" w:rsidRDefault="00000000">
            <w:pPr>
              <w:spacing w:line="240" w:lineRule="auto"/>
              <w:ind w:firstLine="0"/>
              <w:jc w:val="center"/>
            </w:pPr>
            <w:r>
              <w:rPr>
                <w:rFonts w:eastAsia="Times New Roman" w:cs="Times New Roman"/>
                <w:b/>
                <w:sz w:val="24"/>
              </w:rPr>
              <w:t>Значение</w:t>
            </w:r>
          </w:p>
        </w:tc>
      </w:tr>
      <w:tr w:rsidR="00C10660" w:rsidRPr="00D75EAD" w14:paraId="58E716A8" w14:textId="77777777">
        <w:trPr>
          <w:jc w:val="center"/>
        </w:trPr>
        <w:tc>
          <w:tcPr>
            <w:tcW w:w="4986" w:type="dxa"/>
            <w:tcBorders>
              <w:top w:val="single" w:sz="4" w:space="0" w:color="000000"/>
              <w:left w:val="single" w:sz="4" w:space="0" w:color="000000"/>
              <w:bottom w:val="single" w:sz="4" w:space="0" w:color="000000"/>
              <w:right w:val="single" w:sz="4" w:space="0" w:color="000000"/>
            </w:tcBorders>
            <w:vAlign w:val="center"/>
          </w:tcPr>
          <w:p w14:paraId="1AA547E3" w14:textId="77777777" w:rsidR="00C10660" w:rsidRDefault="00000000">
            <w:pPr>
              <w:spacing w:line="240" w:lineRule="auto"/>
              <w:ind w:firstLine="0"/>
            </w:pPr>
            <w:r>
              <w:rPr>
                <w:rFonts w:eastAsia="Times New Roman" w:cs="Times New Roman"/>
                <w:sz w:val="24"/>
              </w:rPr>
              <w:t>Полное наименование</w:t>
            </w:r>
          </w:p>
        </w:tc>
        <w:tc>
          <w:tcPr>
            <w:tcW w:w="4986" w:type="dxa"/>
            <w:tcBorders>
              <w:top w:val="single" w:sz="4" w:space="0" w:color="000000"/>
              <w:left w:val="single" w:sz="4" w:space="0" w:color="000000"/>
              <w:bottom w:val="single" w:sz="4" w:space="0" w:color="000000"/>
              <w:right w:val="single" w:sz="4" w:space="0" w:color="000000"/>
            </w:tcBorders>
            <w:vAlign w:val="center"/>
          </w:tcPr>
          <w:p w14:paraId="51C3A03D" w14:textId="77777777" w:rsidR="00C10660" w:rsidRPr="00D75EAD" w:rsidRDefault="00000000">
            <w:pPr>
              <w:spacing w:line="240" w:lineRule="auto"/>
              <w:ind w:firstLine="0"/>
              <w:jc w:val="center"/>
              <w:rPr>
                <w:lang w:val="ru-RU"/>
              </w:rPr>
            </w:pPr>
            <w:r w:rsidRPr="00D75EAD">
              <w:rPr>
                <w:rFonts w:eastAsia="Times New Roman" w:cs="Times New Roman"/>
                <w:sz w:val="24"/>
                <w:lang w:val="ru-RU"/>
              </w:rPr>
              <w:t>Общество с ограниченной ответственностью «КУПИШУЗ»</w:t>
            </w:r>
          </w:p>
        </w:tc>
      </w:tr>
      <w:tr w:rsidR="00C10660" w14:paraId="18EA1DBB" w14:textId="77777777">
        <w:trPr>
          <w:jc w:val="center"/>
        </w:trPr>
        <w:tc>
          <w:tcPr>
            <w:tcW w:w="4986" w:type="dxa"/>
            <w:tcBorders>
              <w:top w:val="single" w:sz="4" w:space="0" w:color="000000"/>
              <w:left w:val="single" w:sz="4" w:space="0" w:color="000000"/>
              <w:bottom w:val="single" w:sz="4" w:space="0" w:color="000000"/>
              <w:right w:val="single" w:sz="4" w:space="0" w:color="000000"/>
            </w:tcBorders>
            <w:vAlign w:val="center"/>
          </w:tcPr>
          <w:p w14:paraId="345D0459" w14:textId="77777777" w:rsidR="00C10660" w:rsidRDefault="00000000">
            <w:pPr>
              <w:spacing w:line="240" w:lineRule="auto"/>
              <w:ind w:firstLine="0"/>
            </w:pPr>
            <w:proofErr w:type="spellStart"/>
            <w:r>
              <w:rPr>
                <w:rFonts w:eastAsia="Times New Roman" w:cs="Times New Roman"/>
                <w:sz w:val="24"/>
              </w:rPr>
              <w:t>Сокращённое</w:t>
            </w:r>
            <w:proofErr w:type="spellEnd"/>
            <w:r>
              <w:rPr>
                <w:rFonts w:eastAsia="Times New Roman" w:cs="Times New Roman"/>
                <w:sz w:val="24"/>
              </w:rPr>
              <w:t xml:space="preserve"> </w:t>
            </w:r>
            <w:proofErr w:type="spellStart"/>
            <w:r>
              <w:rPr>
                <w:rFonts w:eastAsia="Times New Roman" w:cs="Times New Roman"/>
                <w:sz w:val="24"/>
              </w:rPr>
              <w:t>наименование</w:t>
            </w:r>
            <w:proofErr w:type="spellEnd"/>
          </w:p>
        </w:tc>
        <w:tc>
          <w:tcPr>
            <w:tcW w:w="4986" w:type="dxa"/>
            <w:tcBorders>
              <w:top w:val="single" w:sz="4" w:space="0" w:color="000000"/>
              <w:left w:val="single" w:sz="4" w:space="0" w:color="000000"/>
              <w:bottom w:val="single" w:sz="4" w:space="0" w:color="000000"/>
              <w:right w:val="single" w:sz="4" w:space="0" w:color="000000"/>
            </w:tcBorders>
            <w:vAlign w:val="center"/>
          </w:tcPr>
          <w:p w14:paraId="6F7C9196" w14:textId="77777777" w:rsidR="00C10660" w:rsidRDefault="00000000">
            <w:pPr>
              <w:spacing w:line="240" w:lineRule="auto"/>
              <w:ind w:firstLine="0"/>
              <w:jc w:val="center"/>
            </w:pPr>
            <w:r>
              <w:rPr>
                <w:rFonts w:eastAsia="Times New Roman" w:cs="Times New Roman"/>
                <w:sz w:val="24"/>
              </w:rPr>
              <w:t>ООО «КУПИШУЗ»</w:t>
            </w:r>
          </w:p>
        </w:tc>
      </w:tr>
      <w:tr w:rsidR="00C10660" w14:paraId="1AD3671D" w14:textId="77777777">
        <w:trPr>
          <w:jc w:val="center"/>
        </w:trPr>
        <w:tc>
          <w:tcPr>
            <w:tcW w:w="4986" w:type="dxa"/>
            <w:tcBorders>
              <w:top w:val="single" w:sz="4" w:space="0" w:color="000000"/>
              <w:left w:val="single" w:sz="4" w:space="0" w:color="000000"/>
              <w:bottom w:val="single" w:sz="4" w:space="0" w:color="000000"/>
              <w:right w:val="single" w:sz="4" w:space="0" w:color="000000"/>
            </w:tcBorders>
            <w:vAlign w:val="center"/>
          </w:tcPr>
          <w:p w14:paraId="68835A89" w14:textId="77777777" w:rsidR="00C10660" w:rsidRDefault="00000000">
            <w:pPr>
              <w:spacing w:line="240" w:lineRule="auto"/>
              <w:ind w:firstLine="0"/>
            </w:pPr>
            <w:r>
              <w:rPr>
                <w:rFonts w:eastAsia="Times New Roman" w:cs="Times New Roman"/>
                <w:sz w:val="24"/>
              </w:rPr>
              <w:t>ИНН / КПП</w:t>
            </w:r>
          </w:p>
        </w:tc>
        <w:tc>
          <w:tcPr>
            <w:tcW w:w="4986" w:type="dxa"/>
            <w:tcBorders>
              <w:top w:val="single" w:sz="4" w:space="0" w:color="000000"/>
              <w:left w:val="single" w:sz="4" w:space="0" w:color="000000"/>
              <w:bottom w:val="single" w:sz="4" w:space="0" w:color="000000"/>
              <w:right w:val="single" w:sz="4" w:space="0" w:color="000000"/>
            </w:tcBorders>
            <w:vAlign w:val="center"/>
          </w:tcPr>
          <w:p w14:paraId="12351E2D" w14:textId="77777777" w:rsidR="00C10660" w:rsidRDefault="00000000">
            <w:pPr>
              <w:spacing w:line="240" w:lineRule="auto"/>
              <w:ind w:firstLine="0"/>
              <w:jc w:val="center"/>
            </w:pPr>
            <w:r>
              <w:rPr>
                <w:rFonts w:eastAsia="Times New Roman" w:cs="Times New Roman"/>
                <w:sz w:val="24"/>
              </w:rPr>
              <w:t>7705935687 / 773101001</w:t>
            </w:r>
          </w:p>
        </w:tc>
      </w:tr>
      <w:tr w:rsidR="00C10660" w14:paraId="60A3B415" w14:textId="77777777">
        <w:trPr>
          <w:jc w:val="center"/>
        </w:trPr>
        <w:tc>
          <w:tcPr>
            <w:tcW w:w="4986" w:type="dxa"/>
            <w:tcBorders>
              <w:top w:val="single" w:sz="4" w:space="0" w:color="000000"/>
              <w:left w:val="single" w:sz="4" w:space="0" w:color="000000"/>
              <w:bottom w:val="single" w:sz="4" w:space="0" w:color="000000"/>
              <w:right w:val="single" w:sz="4" w:space="0" w:color="000000"/>
            </w:tcBorders>
            <w:vAlign w:val="center"/>
          </w:tcPr>
          <w:p w14:paraId="3B2770F1" w14:textId="77777777" w:rsidR="00C10660" w:rsidRDefault="00000000">
            <w:pPr>
              <w:spacing w:line="240" w:lineRule="auto"/>
              <w:ind w:firstLine="0"/>
            </w:pPr>
            <w:r>
              <w:rPr>
                <w:rFonts w:eastAsia="Times New Roman" w:cs="Times New Roman"/>
                <w:sz w:val="24"/>
              </w:rPr>
              <w:t>ОГРН</w:t>
            </w:r>
          </w:p>
        </w:tc>
        <w:tc>
          <w:tcPr>
            <w:tcW w:w="4986" w:type="dxa"/>
            <w:tcBorders>
              <w:top w:val="single" w:sz="4" w:space="0" w:color="000000"/>
              <w:left w:val="single" w:sz="4" w:space="0" w:color="000000"/>
              <w:bottom w:val="single" w:sz="4" w:space="0" w:color="000000"/>
              <w:right w:val="single" w:sz="4" w:space="0" w:color="000000"/>
            </w:tcBorders>
            <w:vAlign w:val="center"/>
          </w:tcPr>
          <w:p w14:paraId="7324AA3C" w14:textId="77777777" w:rsidR="00C10660" w:rsidRDefault="00000000">
            <w:pPr>
              <w:spacing w:line="240" w:lineRule="auto"/>
              <w:ind w:firstLine="0"/>
              <w:jc w:val="center"/>
            </w:pPr>
            <w:r>
              <w:rPr>
                <w:rFonts w:eastAsia="Times New Roman" w:cs="Times New Roman"/>
                <w:sz w:val="24"/>
              </w:rPr>
              <w:t>5107746007628</w:t>
            </w:r>
          </w:p>
        </w:tc>
      </w:tr>
      <w:tr w:rsidR="00C10660" w14:paraId="5AFA2B5C" w14:textId="77777777">
        <w:trPr>
          <w:jc w:val="center"/>
        </w:trPr>
        <w:tc>
          <w:tcPr>
            <w:tcW w:w="4986" w:type="dxa"/>
            <w:tcBorders>
              <w:top w:val="single" w:sz="4" w:space="0" w:color="000000"/>
              <w:left w:val="single" w:sz="4" w:space="0" w:color="000000"/>
              <w:bottom w:val="single" w:sz="4" w:space="0" w:color="000000"/>
              <w:right w:val="single" w:sz="4" w:space="0" w:color="000000"/>
            </w:tcBorders>
            <w:vAlign w:val="center"/>
          </w:tcPr>
          <w:p w14:paraId="0340863D" w14:textId="77777777" w:rsidR="00C10660" w:rsidRDefault="00000000">
            <w:pPr>
              <w:spacing w:line="240" w:lineRule="auto"/>
              <w:ind w:firstLine="0"/>
            </w:pPr>
            <w:r>
              <w:rPr>
                <w:rFonts w:eastAsia="Times New Roman" w:cs="Times New Roman"/>
                <w:sz w:val="24"/>
              </w:rPr>
              <w:t>ОКПО</w:t>
            </w:r>
          </w:p>
        </w:tc>
        <w:tc>
          <w:tcPr>
            <w:tcW w:w="4986" w:type="dxa"/>
            <w:tcBorders>
              <w:top w:val="single" w:sz="4" w:space="0" w:color="000000"/>
              <w:left w:val="single" w:sz="4" w:space="0" w:color="000000"/>
              <w:bottom w:val="single" w:sz="4" w:space="0" w:color="000000"/>
              <w:right w:val="single" w:sz="4" w:space="0" w:color="000000"/>
            </w:tcBorders>
            <w:vAlign w:val="center"/>
          </w:tcPr>
          <w:p w14:paraId="5D6A8842" w14:textId="77777777" w:rsidR="00C10660" w:rsidRDefault="00000000">
            <w:pPr>
              <w:spacing w:line="240" w:lineRule="auto"/>
              <w:ind w:firstLine="0"/>
              <w:jc w:val="center"/>
            </w:pPr>
            <w:r>
              <w:rPr>
                <w:rFonts w:eastAsia="Times New Roman" w:cs="Times New Roman"/>
                <w:sz w:val="24"/>
              </w:rPr>
              <w:t>69597891</w:t>
            </w:r>
          </w:p>
        </w:tc>
      </w:tr>
      <w:tr w:rsidR="00C10660" w14:paraId="345E6C1F" w14:textId="77777777">
        <w:trPr>
          <w:jc w:val="center"/>
        </w:trPr>
        <w:tc>
          <w:tcPr>
            <w:tcW w:w="4986" w:type="dxa"/>
            <w:tcBorders>
              <w:top w:val="single" w:sz="4" w:space="0" w:color="000000"/>
              <w:left w:val="single" w:sz="4" w:space="0" w:color="000000"/>
              <w:bottom w:val="single" w:sz="4" w:space="0" w:color="000000"/>
              <w:right w:val="single" w:sz="4" w:space="0" w:color="000000"/>
            </w:tcBorders>
            <w:vAlign w:val="center"/>
          </w:tcPr>
          <w:p w14:paraId="4A5E6208" w14:textId="77777777" w:rsidR="00C10660" w:rsidRDefault="00000000">
            <w:pPr>
              <w:spacing w:line="240" w:lineRule="auto"/>
              <w:ind w:firstLine="0"/>
            </w:pPr>
            <w:r>
              <w:rPr>
                <w:rFonts w:eastAsia="Times New Roman" w:cs="Times New Roman"/>
                <w:sz w:val="24"/>
              </w:rPr>
              <w:t>Дата государственной регистрации</w:t>
            </w:r>
          </w:p>
        </w:tc>
        <w:tc>
          <w:tcPr>
            <w:tcW w:w="4986" w:type="dxa"/>
            <w:tcBorders>
              <w:top w:val="single" w:sz="4" w:space="0" w:color="000000"/>
              <w:left w:val="single" w:sz="4" w:space="0" w:color="000000"/>
              <w:bottom w:val="single" w:sz="4" w:space="0" w:color="000000"/>
              <w:right w:val="single" w:sz="4" w:space="0" w:color="000000"/>
            </w:tcBorders>
            <w:vAlign w:val="center"/>
          </w:tcPr>
          <w:p w14:paraId="21E39F2E" w14:textId="77777777" w:rsidR="00C10660" w:rsidRDefault="00000000">
            <w:pPr>
              <w:spacing w:line="240" w:lineRule="auto"/>
              <w:ind w:firstLine="0"/>
              <w:jc w:val="center"/>
            </w:pPr>
            <w:r>
              <w:rPr>
                <w:rFonts w:eastAsia="Times New Roman" w:cs="Times New Roman"/>
                <w:sz w:val="24"/>
              </w:rPr>
              <w:t>9 декабря 2010 года</w:t>
            </w:r>
          </w:p>
        </w:tc>
      </w:tr>
      <w:tr w:rsidR="00C10660" w:rsidRPr="00D75EAD" w14:paraId="6531515C" w14:textId="77777777">
        <w:trPr>
          <w:jc w:val="center"/>
        </w:trPr>
        <w:tc>
          <w:tcPr>
            <w:tcW w:w="4986" w:type="dxa"/>
            <w:tcBorders>
              <w:top w:val="single" w:sz="4" w:space="0" w:color="000000"/>
              <w:left w:val="single" w:sz="4" w:space="0" w:color="000000"/>
              <w:bottom w:val="single" w:sz="4" w:space="0" w:color="000000"/>
              <w:right w:val="single" w:sz="4" w:space="0" w:color="000000"/>
            </w:tcBorders>
            <w:vAlign w:val="center"/>
          </w:tcPr>
          <w:p w14:paraId="2566B4E2" w14:textId="77777777" w:rsidR="00C10660" w:rsidRDefault="00000000">
            <w:pPr>
              <w:spacing w:line="240" w:lineRule="auto"/>
              <w:ind w:firstLine="0"/>
            </w:pPr>
            <w:r>
              <w:rPr>
                <w:rFonts w:eastAsia="Times New Roman" w:cs="Times New Roman"/>
                <w:sz w:val="24"/>
              </w:rPr>
              <w:t>Юридический адрес</w:t>
            </w:r>
          </w:p>
        </w:tc>
        <w:tc>
          <w:tcPr>
            <w:tcW w:w="4986" w:type="dxa"/>
            <w:tcBorders>
              <w:top w:val="single" w:sz="4" w:space="0" w:color="000000"/>
              <w:left w:val="single" w:sz="4" w:space="0" w:color="000000"/>
              <w:bottom w:val="single" w:sz="4" w:space="0" w:color="000000"/>
              <w:right w:val="single" w:sz="4" w:space="0" w:color="000000"/>
            </w:tcBorders>
            <w:vAlign w:val="center"/>
          </w:tcPr>
          <w:p w14:paraId="703610D9" w14:textId="77777777" w:rsidR="00C10660" w:rsidRPr="00D75EAD" w:rsidRDefault="00000000">
            <w:pPr>
              <w:spacing w:line="240" w:lineRule="auto"/>
              <w:ind w:firstLine="0"/>
              <w:jc w:val="center"/>
              <w:rPr>
                <w:lang w:val="ru-RU"/>
              </w:rPr>
            </w:pPr>
            <w:r w:rsidRPr="00D75EAD">
              <w:rPr>
                <w:rFonts w:eastAsia="Times New Roman" w:cs="Times New Roman"/>
                <w:sz w:val="24"/>
                <w:lang w:val="ru-RU"/>
              </w:rPr>
              <w:t>121614, город Москва, улица Крылатская, дом 15</w:t>
            </w:r>
          </w:p>
        </w:tc>
      </w:tr>
      <w:tr w:rsidR="00C10660" w14:paraId="3B6292D7" w14:textId="77777777">
        <w:trPr>
          <w:jc w:val="center"/>
        </w:trPr>
        <w:tc>
          <w:tcPr>
            <w:tcW w:w="4986" w:type="dxa"/>
            <w:tcBorders>
              <w:top w:val="single" w:sz="4" w:space="0" w:color="000000"/>
              <w:left w:val="single" w:sz="4" w:space="0" w:color="000000"/>
              <w:bottom w:val="single" w:sz="4" w:space="0" w:color="000000"/>
              <w:right w:val="single" w:sz="4" w:space="0" w:color="000000"/>
            </w:tcBorders>
            <w:vAlign w:val="center"/>
          </w:tcPr>
          <w:p w14:paraId="300B3248" w14:textId="77777777" w:rsidR="00C10660" w:rsidRDefault="00000000">
            <w:pPr>
              <w:spacing w:line="240" w:lineRule="auto"/>
              <w:ind w:firstLine="0"/>
            </w:pPr>
            <w:proofErr w:type="spellStart"/>
            <w:r>
              <w:rPr>
                <w:rFonts w:eastAsia="Times New Roman" w:cs="Times New Roman"/>
                <w:sz w:val="24"/>
              </w:rPr>
              <w:t>Организационно-правовая</w:t>
            </w:r>
            <w:proofErr w:type="spellEnd"/>
            <w:r>
              <w:rPr>
                <w:rFonts w:eastAsia="Times New Roman" w:cs="Times New Roman"/>
                <w:sz w:val="24"/>
              </w:rPr>
              <w:t xml:space="preserve"> </w:t>
            </w:r>
            <w:proofErr w:type="spellStart"/>
            <w:r>
              <w:rPr>
                <w:rFonts w:eastAsia="Times New Roman" w:cs="Times New Roman"/>
                <w:sz w:val="24"/>
              </w:rPr>
              <w:t>форма</w:t>
            </w:r>
            <w:proofErr w:type="spellEnd"/>
          </w:p>
        </w:tc>
        <w:tc>
          <w:tcPr>
            <w:tcW w:w="4986" w:type="dxa"/>
            <w:tcBorders>
              <w:top w:val="single" w:sz="4" w:space="0" w:color="000000"/>
              <w:left w:val="single" w:sz="4" w:space="0" w:color="000000"/>
              <w:bottom w:val="single" w:sz="4" w:space="0" w:color="000000"/>
              <w:right w:val="single" w:sz="4" w:space="0" w:color="000000"/>
            </w:tcBorders>
            <w:vAlign w:val="center"/>
          </w:tcPr>
          <w:p w14:paraId="3894B14C" w14:textId="77777777" w:rsidR="00C10660" w:rsidRDefault="00000000">
            <w:pPr>
              <w:spacing w:line="240" w:lineRule="auto"/>
              <w:ind w:firstLine="0"/>
              <w:jc w:val="center"/>
            </w:pPr>
            <w:r>
              <w:rPr>
                <w:rFonts w:eastAsia="Times New Roman" w:cs="Times New Roman"/>
                <w:sz w:val="24"/>
              </w:rPr>
              <w:t>Общество с ограниченной ответственностью</w:t>
            </w:r>
          </w:p>
        </w:tc>
      </w:tr>
      <w:tr w:rsidR="00C10660" w14:paraId="6D6FDE8E" w14:textId="77777777">
        <w:trPr>
          <w:jc w:val="center"/>
        </w:trPr>
        <w:tc>
          <w:tcPr>
            <w:tcW w:w="4986" w:type="dxa"/>
            <w:tcBorders>
              <w:top w:val="single" w:sz="4" w:space="0" w:color="000000"/>
              <w:left w:val="single" w:sz="4" w:space="0" w:color="000000"/>
              <w:bottom w:val="single" w:sz="4" w:space="0" w:color="000000"/>
              <w:right w:val="single" w:sz="4" w:space="0" w:color="000000"/>
            </w:tcBorders>
            <w:vAlign w:val="center"/>
          </w:tcPr>
          <w:p w14:paraId="4FA820F7" w14:textId="77777777" w:rsidR="00C10660" w:rsidRDefault="00000000">
            <w:pPr>
              <w:spacing w:line="240" w:lineRule="auto"/>
              <w:ind w:firstLine="0"/>
            </w:pPr>
            <w:r>
              <w:rPr>
                <w:rFonts w:eastAsia="Times New Roman" w:cs="Times New Roman"/>
                <w:sz w:val="24"/>
              </w:rPr>
              <w:t>Уставный капитал</w:t>
            </w:r>
          </w:p>
        </w:tc>
        <w:tc>
          <w:tcPr>
            <w:tcW w:w="4986" w:type="dxa"/>
            <w:tcBorders>
              <w:top w:val="single" w:sz="4" w:space="0" w:color="000000"/>
              <w:left w:val="single" w:sz="4" w:space="0" w:color="000000"/>
              <w:bottom w:val="single" w:sz="4" w:space="0" w:color="000000"/>
              <w:right w:val="single" w:sz="4" w:space="0" w:color="000000"/>
            </w:tcBorders>
            <w:vAlign w:val="center"/>
          </w:tcPr>
          <w:p w14:paraId="00057BED" w14:textId="77777777" w:rsidR="00C10660" w:rsidRDefault="00000000">
            <w:pPr>
              <w:spacing w:line="240" w:lineRule="auto"/>
              <w:ind w:firstLine="0"/>
              <w:jc w:val="center"/>
            </w:pPr>
            <w:r>
              <w:rPr>
                <w:rFonts w:eastAsia="Times New Roman" w:cs="Times New Roman"/>
                <w:sz w:val="24"/>
              </w:rPr>
              <w:t>10 000 рублей</w:t>
            </w:r>
          </w:p>
        </w:tc>
      </w:tr>
    </w:tbl>
    <w:p w14:paraId="379EE7EC" w14:textId="28E195ED" w:rsidR="00D75EAD" w:rsidRPr="00D75EAD" w:rsidRDefault="00D75EAD" w:rsidP="00D75EAD">
      <w:pPr>
        <w:ind w:firstLine="0"/>
        <w:rPr>
          <w:lang w:val="ru-RU"/>
        </w:rPr>
      </w:pPr>
      <w:r>
        <w:rPr>
          <w:lang w:val="ru-RU"/>
        </w:rPr>
        <w:lastRenderedPageBreak/>
        <w:t>Окончание таблицы 2.1</w:t>
      </w:r>
    </w:p>
    <w:tbl>
      <w:tblPr>
        <w:tblW w:w="0" w:type="auto"/>
        <w:jc w:val="center"/>
        <w:tblLook w:val="04A0" w:firstRow="1" w:lastRow="0" w:firstColumn="1" w:lastColumn="0" w:noHBand="0" w:noVBand="1"/>
      </w:tblPr>
      <w:tblGrid>
        <w:gridCol w:w="4986"/>
        <w:gridCol w:w="4986"/>
      </w:tblGrid>
      <w:tr w:rsidR="00C10660" w:rsidRPr="00D75EAD" w14:paraId="75D6D6EC" w14:textId="77777777">
        <w:trPr>
          <w:jc w:val="center"/>
        </w:trPr>
        <w:tc>
          <w:tcPr>
            <w:tcW w:w="4986" w:type="dxa"/>
            <w:tcBorders>
              <w:top w:val="single" w:sz="4" w:space="0" w:color="000000"/>
              <w:left w:val="single" w:sz="4" w:space="0" w:color="000000"/>
              <w:bottom w:val="single" w:sz="4" w:space="0" w:color="000000"/>
              <w:right w:val="single" w:sz="4" w:space="0" w:color="000000"/>
            </w:tcBorders>
            <w:vAlign w:val="center"/>
          </w:tcPr>
          <w:p w14:paraId="77B9D4E9" w14:textId="790E60A7" w:rsidR="00C10660" w:rsidRDefault="00000000">
            <w:pPr>
              <w:spacing w:line="240" w:lineRule="auto"/>
              <w:ind w:firstLine="0"/>
            </w:pPr>
            <w:proofErr w:type="spellStart"/>
            <w:r>
              <w:rPr>
                <w:rFonts w:eastAsia="Times New Roman" w:cs="Times New Roman"/>
                <w:sz w:val="24"/>
              </w:rPr>
              <w:t>Учредитель</w:t>
            </w:r>
            <w:proofErr w:type="spellEnd"/>
          </w:p>
        </w:tc>
        <w:tc>
          <w:tcPr>
            <w:tcW w:w="4986" w:type="dxa"/>
            <w:tcBorders>
              <w:top w:val="single" w:sz="4" w:space="0" w:color="000000"/>
              <w:left w:val="single" w:sz="4" w:space="0" w:color="000000"/>
              <w:bottom w:val="single" w:sz="4" w:space="0" w:color="000000"/>
              <w:right w:val="single" w:sz="4" w:space="0" w:color="000000"/>
            </w:tcBorders>
            <w:vAlign w:val="center"/>
          </w:tcPr>
          <w:p w14:paraId="2F29E8DB" w14:textId="77777777" w:rsidR="00C10660" w:rsidRPr="00D75EAD" w:rsidRDefault="00000000">
            <w:pPr>
              <w:spacing w:line="240" w:lineRule="auto"/>
              <w:ind w:firstLine="0"/>
              <w:jc w:val="center"/>
              <w:rPr>
                <w:lang w:val="ru-RU"/>
              </w:rPr>
            </w:pPr>
            <w:r w:rsidRPr="00D75EAD">
              <w:rPr>
                <w:rFonts w:eastAsia="Times New Roman" w:cs="Times New Roman"/>
                <w:sz w:val="24"/>
                <w:lang w:val="ru-RU"/>
              </w:rPr>
              <w:t>АО «ЛМ Холдинг» (доля 100 процентов)</w:t>
            </w:r>
          </w:p>
        </w:tc>
      </w:tr>
      <w:tr w:rsidR="00C10660" w:rsidRPr="00D75EAD" w14:paraId="11529F8B" w14:textId="77777777">
        <w:trPr>
          <w:jc w:val="center"/>
        </w:trPr>
        <w:tc>
          <w:tcPr>
            <w:tcW w:w="4986" w:type="dxa"/>
            <w:tcBorders>
              <w:top w:val="single" w:sz="4" w:space="0" w:color="000000"/>
              <w:left w:val="single" w:sz="4" w:space="0" w:color="000000"/>
              <w:bottom w:val="single" w:sz="4" w:space="0" w:color="000000"/>
              <w:right w:val="single" w:sz="4" w:space="0" w:color="000000"/>
            </w:tcBorders>
            <w:vAlign w:val="center"/>
          </w:tcPr>
          <w:p w14:paraId="4E0012DF" w14:textId="77777777" w:rsidR="00C10660" w:rsidRDefault="00000000">
            <w:pPr>
              <w:spacing w:line="240" w:lineRule="auto"/>
              <w:ind w:firstLine="0"/>
            </w:pPr>
            <w:proofErr w:type="spellStart"/>
            <w:r>
              <w:rPr>
                <w:rFonts w:eastAsia="Times New Roman" w:cs="Times New Roman"/>
                <w:sz w:val="24"/>
              </w:rPr>
              <w:t>Единоличный</w:t>
            </w:r>
            <w:proofErr w:type="spellEnd"/>
            <w:r>
              <w:rPr>
                <w:rFonts w:eastAsia="Times New Roman" w:cs="Times New Roman"/>
                <w:sz w:val="24"/>
              </w:rPr>
              <w:t xml:space="preserve"> </w:t>
            </w:r>
            <w:proofErr w:type="spellStart"/>
            <w:r>
              <w:rPr>
                <w:rFonts w:eastAsia="Times New Roman" w:cs="Times New Roman"/>
                <w:sz w:val="24"/>
              </w:rPr>
              <w:t>исполнительный</w:t>
            </w:r>
            <w:proofErr w:type="spellEnd"/>
            <w:r>
              <w:rPr>
                <w:rFonts w:eastAsia="Times New Roman" w:cs="Times New Roman"/>
                <w:sz w:val="24"/>
              </w:rPr>
              <w:t xml:space="preserve"> </w:t>
            </w:r>
            <w:proofErr w:type="spellStart"/>
            <w:r>
              <w:rPr>
                <w:rFonts w:eastAsia="Times New Roman" w:cs="Times New Roman"/>
                <w:sz w:val="24"/>
              </w:rPr>
              <w:t>орган</w:t>
            </w:r>
            <w:proofErr w:type="spellEnd"/>
          </w:p>
        </w:tc>
        <w:tc>
          <w:tcPr>
            <w:tcW w:w="4986" w:type="dxa"/>
            <w:tcBorders>
              <w:top w:val="single" w:sz="4" w:space="0" w:color="000000"/>
              <w:left w:val="single" w:sz="4" w:space="0" w:color="000000"/>
              <w:bottom w:val="single" w:sz="4" w:space="0" w:color="000000"/>
              <w:right w:val="single" w:sz="4" w:space="0" w:color="000000"/>
            </w:tcBorders>
            <w:vAlign w:val="center"/>
          </w:tcPr>
          <w:p w14:paraId="73E0C781" w14:textId="77777777" w:rsidR="00C10660" w:rsidRPr="00D75EAD" w:rsidRDefault="00000000">
            <w:pPr>
              <w:spacing w:line="240" w:lineRule="auto"/>
              <w:ind w:firstLine="0"/>
              <w:jc w:val="center"/>
              <w:rPr>
                <w:lang w:val="ru-RU"/>
              </w:rPr>
            </w:pPr>
            <w:r w:rsidRPr="00D75EAD">
              <w:rPr>
                <w:rFonts w:eastAsia="Times New Roman" w:cs="Times New Roman"/>
                <w:sz w:val="24"/>
                <w:lang w:val="ru-RU"/>
              </w:rPr>
              <w:t>Генеральный директор Гришаков М. П.</w:t>
            </w:r>
          </w:p>
        </w:tc>
      </w:tr>
      <w:tr w:rsidR="00C10660" w:rsidRPr="00D75EAD" w14:paraId="5CC47283" w14:textId="77777777">
        <w:trPr>
          <w:jc w:val="center"/>
        </w:trPr>
        <w:tc>
          <w:tcPr>
            <w:tcW w:w="4986" w:type="dxa"/>
            <w:tcBorders>
              <w:top w:val="single" w:sz="4" w:space="0" w:color="000000"/>
              <w:left w:val="single" w:sz="4" w:space="0" w:color="000000"/>
              <w:bottom w:val="single" w:sz="4" w:space="0" w:color="000000"/>
              <w:right w:val="single" w:sz="4" w:space="0" w:color="000000"/>
            </w:tcBorders>
            <w:vAlign w:val="center"/>
          </w:tcPr>
          <w:p w14:paraId="29BF5EC1" w14:textId="77777777" w:rsidR="00C10660" w:rsidRDefault="00000000">
            <w:pPr>
              <w:spacing w:line="240" w:lineRule="auto"/>
              <w:ind w:firstLine="0"/>
            </w:pPr>
            <w:proofErr w:type="spellStart"/>
            <w:r>
              <w:rPr>
                <w:rFonts w:eastAsia="Times New Roman" w:cs="Times New Roman"/>
                <w:sz w:val="24"/>
              </w:rPr>
              <w:t>Основной</w:t>
            </w:r>
            <w:proofErr w:type="spellEnd"/>
            <w:r>
              <w:rPr>
                <w:rFonts w:eastAsia="Times New Roman" w:cs="Times New Roman"/>
                <w:sz w:val="24"/>
              </w:rPr>
              <w:t xml:space="preserve"> </w:t>
            </w:r>
            <w:proofErr w:type="spellStart"/>
            <w:r>
              <w:rPr>
                <w:rFonts w:eastAsia="Times New Roman" w:cs="Times New Roman"/>
                <w:sz w:val="24"/>
              </w:rPr>
              <w:t>код</w:t>
            </w:r>
            <w:proofErr w:type="spellEnd"/>
            <w:r>
              <w:rPr>
                <w:rFonts w:eastAsia="Times New Roman" w:cs="Times New Roman"/>
                <w:sz w:val="24"/>
              </w:rPr>
              <w:t xml:space="preserve"> ОКВЭД</w:t>
            </w:r>
          </w:p>
        </w:tc>
        <w:tc>
          <w:tcPr>
            <w:tcW w:w="4986" w:type="dxa"/>
            <w:tcBorders>
              <w:top w:val="single" w:sz="4" w:space="0" w:color="000000"/>
              <w:left w:val="single" w:sz="4" w:space="0" w:color="000000"/>
              <w:bottom w:val="single" w:sz="4" w:space="0" w:color="000000"/>
              <w:right w:val="single" w:sz="4" w:space="0" w:color="000000"/>
            </w:tcBorders>
            <w:vAlign w:val="center"/>
          </w:tcPr>
          <w:p w14:paraId="2DA2E1FD" w14:textId="77777777" w:rsidR="00C10660" w:rsidRPr="00D75EAD" w:rsidRDefault="00000000">
            <w:pPr>
              <w:spacing w:line="240" w:lineRule="auto"/>
              <w:ind w:firstLine="0"/>
              <w:jc w:val="center"/>
              <w:rPr>
                <w:lang w:val="ru-RU"/>
              </w:rPr>
            </w:pPr>
            <w:r w:rsidRPr="00D75EAD">
              <w:rPr>
                <w:rFonts w:eastAsia="Times New Roman" w:cs="Times New Roman"/>
                <w:sz w:val="24"/>
                <w:lang w:val="ru-RU"/>
              </w:rPr>
              <w:t>46.16 — деятельность агентов по оптовой торговле текстильными изделиями, одеждой, обувью, изделиями из кожи и меха</w:t>
            </w:r>
          </w:p>
        </w:tc>
      </w:tr>
      <w:tr w:rsidR="00C10660" w14:paraId="563638E6" w14:textId="77777777">
        <w:trPr>
          <w:jc w:val="center"/>
        </w:trPr>
        <w:tc>
          <w:tcPr>
            <w:tcW w:w="4986" w:type="dxa"/>
            <w:tcBorders>
              <w:top w:val="single" w:sz="4" w:space="0" w:color="000000"/>
              <w:left w:val="single" w:sz="4" w:space="0" w:color="000000"/>
              <w:bottom w:val="single" w:sz="4" w:space="0" w:color="000000"/>
              <w:right w:val="single" w:sz="4" w:space="0" w:color="000000"/>
            </w:tcBorders>
            <w:vAlign w:val="center"/>
          </w:tcPr>
          <w:p w14:paraId="7769EFFE" w14:textId="77777777" w:rsidR="00C10660" w:rsidRDefault="00000000">
            <w:pPr>
              <w:spacing w:line="240" w:lineRule="auto"/>
              <w:ind w:firstLine="0"/>
            </w:pPr>
            <w:proofErr w:type="spellStart"/>
            <w:r>
              <w:rPr>
                <w:rFonts w:eastAsia="Times New Roman" w:cs="Times New Roman"/>
                <w:sz w:val="24"/>
              </w:rPr>
              <w:t>Количество</w:t>
            </w:r>
            <w:proofErr w:type="spellEnd"/>
            <w:r>
              <w:rPr>
                <w:rFonts w:eastAsia="Times New Roman" w:cs="Times New Roman"/>
                <w:sz w:val="24"/>
              </w:rPr>
              <w:t xml:space="preserve"> </w:t>
            </w:r>
            <w:proofErr w:type="spellStart"/>
            <w:r>
              <w:rPr>
                <w:rFonts w:eastAsia="Times New Roman" w:cs="Times New Roman"/>
                <w:sz w:val="24"/>
              </w:rPr>
              <w:t>дополнительных</w:t>
            </w:r>
            <w:proofErr w:type="spellEnd"/>
            <w:r>
              <w:rPr>
                <w:rFonts w:eastAsia="Times New Roman" w:cs="Times New Roman"/>
                <w:sz w:val="24"/>
              </w:rPr>
              <w:t xml:space="preserve"> </w:t>
            </w:r>
            <w:proofErr w:type="spellStart"/>
            <w:r>
              <w:rPr>
                <w:rFonts w:eastAsia="Times New Roman" w:cs="Times New Roman"/>
                <w:sz w:val="24"/>
              </w:rPr>
              <w:t>кодов</w:t>
            </w:r>
            <w:proofErr w:type="spellEnd"/>
            <w:r>
              <w:rPr>
                <w:rFonts w:eastAsia="Times New Roman" w:cs="Times New Roman"/>
                <w:sz w:val="24"/>
              </w:rPr>
              <w:t xml:space="preserve"> ОКВЭД</w:t>
            </w:r>
          </w:p>
        </w:tc>
        <w:tc>
          <w:tcPr>
            <w:tcW w:w="4986" w:type="dxa"/>
            <w:tcBorders>
              <w:top w:val="single" w:sz="4" w:space="0" w:color="000000"/>
              <w:left w:val="single" w:sz="4" w:space="0" w:color="000000"/>
              <w:bottom w:val="single" w:sz="4" w:space="0" w:color="000000"/>
              <w:right w:val="single" w:sz="4" w:space="0" w:color="000000"/>
            </w:tcBorders>
            <w:vAlign w:val="center"/>
          </w:tcPr>
          <w:p w14:paraId="3628CC66" w14:textId="77777777" w:rsidR="00C10660" w:rsidRDefault="00000000">
            <w:pPr>
              <w:spacing w:line="240" w:lineRule="auto"/>
              <w:ind w:firstLine="0"/>
              <w:jc w:val="center"/>
            </w:pPr>
            <w:r>
              <w:rPr>
                <w:rFonts w:eastAsia="Times New Roman" w:cs="Times New Roman"/>
                <w:sz w:val="24"/>
              </w:rPr>
              <w:t>70</w:t>
            </w:r>
          </w:p>
        </w:tc>
      </w:tr>
      <w:tr w:rsidR="00C10660" w14:paraId="71454DEC" w14:textId="77777777">
        <w:trPr>
          <w:jc w:val="center"/>
        </w:trPr>
        <w:tc>
          <w:tcPr>
            <w:tcW w:w="4986" w:type="dxa"/>
            <w:tcBorders>
              <w:top w:val="single" w:sz="4" w:space="0" w:color="000000"/>
              <w:left w:val="single" w:sz="4" w:space="0" w:color="000000"/>
              <w:bottom w:val="single" w:sz="4" w:space="0" w:color="000000"/>
              <w:right w:val="single" w:sz="4" w:space="0" w:color="000000"/>
            </w:tcBorders>
            <w:vAlign w:val="center"/>
          </w:tcPr>
          <w:p w14:paraId="7931B335" w14:textId="77777777" w:rsidR="00C10660" w:rsidRDefault="00000000">
            <w:pPr>
              <w:spacing w:line="240" w:lineRule="auto"/>
              <w:ind w:firstLine="0"/>
            </w:pPr>
            <w:r>
              <w:rPr>
                <w:rFonts w:eastAsia="Times New Roman" w:cs="Times New Roman"/>
                <w:sz w:val="24"/>
              </w:rPr>
              <w:t>Статус</w:t>
            </w:r>
          </w:p>
        </w:tc>
        <w:tc>
          <w:tcPr>
            <w:tcW w:w="4986" w:type="dxa"/>
            <w:tcBorders>
              <w:top w:val="single" w:sz="4" w:space="0" w:color="000000"/>
              <w:left w:val="single" w:sz="4" w:space="0" w:color="000000"/>
              <w:bottom w:val="single" w:sz="4" w:space="0" w:color="000000"/>
              <w:right w:val="single" w:sz="4" w:space="0" w:color="000000"/>
            </w:tcBorders>
            <w:vAlign w:val="center"/>
          </w:tcPr>
          <w:p w14:paraId="02B4E86D" w14:textId="77777777" w:rsidR="00C10660" w:rsidRDefault="00000000">
            <w:pPr>
              <w:spacing w:line="240" w:lineRule="auto"/>
              <w:ind w:firstLine="0"/>
              <w:jc w:val="center"/>
            </w:pPr>
            <w:r>
              <w:rPr>
                <w:rFonts w:eastAsia="Times New Roman" w:cs="Times New Roman"/>
                <w:sz w:val="24"/>
              </w:rPr>
              <w:t>Действующая организация</w:t>
            </w:r>
          </w:p>
        </w:tc>
      </w:tr>
    </w:tbl>
    <w:p w14:paraId="0ACB5D03" w14:textId="77777777" w:rsidR="00C10660" w:rsidRPr="00D75EAD" w:rsidRDefault="00000000">
      <w:pPr>
        <w:spacing w:after="120" w:line="240" w:lineRule="auto"/>
        <w:ind w:firstLine="0"/>
        <w:jc w:val="both"/>
        <w:rPr>
          <w:lang w:val="ru-RU"/>
        </w:rPr>
      </w:pPr>
      <w:r w:rsidRPr="00D75EAD">
        <w:rPr>
          <w:rFonts w:eastAsia="Times New Roman" w:cs="Times New Roman"/>
          <w:i/>
          <w:sz w:val="24"/>
          <w:lang w:val="ru-RU"/>
        </w:rPr>
        <w:t>Источник: сведения Единого государственного реестра юридических лиц по состоянию на дату исследования.</w:t>
      </w:r>
    </w:p>
    <w:p w14:paraId="36BBF350" w14:textId="77777777" w:rsidR="00C10660" w:rsidRPr="00D75EAD" w:rsidRDefault="00000000">
      <w:pPr>
        <w:jc w:val="both"/>
        <w:rPr>
          <w:lang w:val="ru-RU"/>
        </w:rPr>
      </w:pPr>
      <w:r w:rsidRPr="00D75EAD">
        <w:rPr>
          <w:rFonts w:eastAsia="Times New Roman" w:cs="Times New Roman"/>
          <w:lang w:val="ru-RU"/>
        </w:rPr>
        <w:t>Структура группы компаний, в которую входит ООО «КУПИШУЗ», предусматривает разделение функций владения и оперативного управления. Конечная материнская компания — АО «ЛМ Холдинг» — выступает в роли управляющей структуры, обеспечивающей стратегическое руководство, единую финансовую и кадровую политику. ООО «КУПИШУЗ» является основной операционной компанией группы, на балансе которой формируются торговая выручка и операционные активы.</w:t>
      </w:r>
    </w:p>
    <w:p w14:paraId="637218E1" w14:textId="77777777" w:rsidR="00C10660" w:rsidRPr="00D75EAD" w:rsidRDefault="00000000">
      <w:pPr>
        <w:jc w:val="both"/>
        <w:rPr>
          <w:lang w:val="ru-RU"/>
        </w:rPr>
      </w:pPr>
      <w:r w:rsidRPr="00D75EAD">
        <w:rPr>
          <w:rFonts w:eastAsia="Times New Roman" w:cs="Times New Roman"/>
          <w:lang w:val="ru-RU"/>
        </w:rPr>
        <w:t>Основным видом деятельности предприятия по Общероссийскому классификатору видов экономической деятельности является код 46.16 «Деятельность агентов по оптовой торговле текстильными изделиями, одеждой, обувью, изделиями из кожи и меха». Помимо основного кода, в учётных данных юридического лица зарегистрировано более семидесяти дополнительных видов деятельности, ключевыми из которых являются:</w:t>
      </w:r>
    </w:p>
    <w:p w14:paraId="2B316142" w14:textId="77777777" w:rsidR="00C10660" w:rsidRPr="00D75EAD" w:rsidRDefault="00000000">
      <w:pPr>
        <w:jc w:val="both"/>
        <w:rPr>
          <w:lang w:val="ru-RU"/>
        </w:rPr>
      </w:pPr>
      <w:r w:rsidRPr="00D75EAD">
        <w:rPr>
          <w:rFonts w:eastAsia="Times New Roman" w:cs="Times New Roman"/>
          <w:lang w:val="ru-RU"/>
        </w:rPr>
        <w:t>— 47.71 — торговля розничная одеждой в специализированных магазинах;</w:t>
      </w:r>
    </w:p>
    <w:p w14:paraId="206CDB93" w14:textId="77777777" w:rsidR="00C10660" w:rsidRPr="00D75EAD" w:rsidRDefault="00000000">
      <w:pPr>
        <w:jc w:val="both"/>
        <w:rPr>
          <w:lang w:val="ru-RU"/>
        </w:rPr>
      </w:pPr>
      <w:r w:rsidRPr="00D75EAD">
        <w:rPr>
          <w:rFonts w:eastAsia="Times New Roman" w:cs="Times New Roman"/>
          <w:lang w:val="ru-RU"/>
        </w:rPr>
        <w:t>— 47.72 — торговля розничная обувью и изделиями из кожи в специализированных магазинах;</w:t>
      </w:r>
    </w:p>
    <w:p w14:paraId="0B304B88" w14:textId="77777777" w:rsidR="00C10660" w:rsidRPr="00D75EAD" w:rsidRDefault="00000000">
      <w:pPr>
        <w:jc w:val="both"/>
        <w:rPr>
          <w:lang w:val="ru-RU"/>
        </w:rPr>
      </w:pPr>
      <w:r w:rsidRPr="00D75EAD">
        <w:rPr>
          <w:rFonts w:eastAsia="Times New Roman" w:cs="Times New Roman"/>
          <w:lang w:val="ru-RU"/>
        </w:rPr>
        <w:t>— 47.91 — торговля розничная по почте или по информационно-коммуникационной сети «Интернет»;</w:t>
      </w:r>
    </w:p>
    <w:p w14:paraId="56CE4B90" w14:textId="77777777" w:rsidR="00C10660" w:rsidRPr="00D75EAD" w:rsidRDefault="00000000">
      <w:pPr>
        <w:jc w:val="both"/>
        <w:rPr>
          <w:lang w:val="ru-RU"/>
        </w:rPr>
      </w:pPr>
      <w:r w:rsidRPr="00D75EAD">
        <w:rPr>
          <w:rFonts w:eastAsia="Times New Roman" w:cs="Times New Roman"/>
          <w:lang w:val="ru-RU"/>
        </w:rPr>
        <w:t>— 47.99 — торговля розничная прочая вне магазинов, палаток, рынков;</w:t>
      </w:r>
    </w:p>
    <w:p w14:paraId="4335C521" w14:textId="77777777" w:rsidR="00C10660" w:rsidRPr="00D75EAD" w:rsidRDefault="00000000">
      <w:pPr>
        <w:jc w:val="both"/>
        <w:rPr>
          <w:lang w:val="ru-RU"/>
        </w:rPr>
      </w:pPr>
      <w:r w:rsidRPr="00D75EAD">
        <w:rPr>
          <w:rFonts w:eastAsia="Times New Roman" w:cs="Times New Roman"/>
          <w:lang w:val="ru-RU"/>
        </w:rPr>
        <w:t>— 73.11 — деятельность рекламных агентств;</w:t>
      </w:r>
    </w:p>
    <w:p w14:paraId="00D85976" w14:textId="77777777" w:rsidR="00C10660" w:rsidRPr="00D75EAD" w:rsidRDefault="00000000">
      <w:pPr>
        <w:jc w:val="both"/>
        <w:rPr>
          <w:lang w:val="ru-RU"/>
        </w:rPr>
      </w:pPr>
      <w:r w:rsidRPr="00D75EAD">
        <w:rPr>
          <w:rFonts w:eastAsia="Times New Roman" w:cs="Times New Roman"/>
          <w:lang w:val="ru-RU"/>
        </w:rPr>
        <w:t>— 73.12 — представление в средствах массовой информации;</w:t>
      </w:r>
    </w:p>
    <w:p w14:paraId="06ECA883" w14:textId="77777777" w:rsidR="00C10660" w:rsidRPr="00D75EAD" w:rsidRDefault="00000000">
      <w:pPr>
        <w:jc w:val="both"/>
        <w:rPr>
          <w:lang w:val="ru-RU"/>
        </w:rPr>
      </w:pPr>
      <w:r w:rsidRPr="00D75EAD">
        <w:rPr>
          <w:rFonts w:eastAsia="Times New Roman" w:cs="Times New Roman"/>
          <w:lang w:val="ru-RU"/>
        </w:rPr>
        <w:lastRenderedPageBreak/>
        <w:t>— 82.92 — деятельность по упаковыванию товаров.</w:t>
      </w:r>
    </w:p>
    <w:p w14:paraId="40095640" w14:textId="77777777" w:rsidR="00C10660" w:rsidRPr="00D75EAD" w:rsidRDefault="00000000">
      <w:pPr>
        <w:jc w:val="both"/>
        <w:rPr>
          <w:lang w:val="ru-RU"/>
        </w:rPr>
      </w:pPr>
      <w:r w:rsidRPr="00D75EAD">
        <w:rPr>
          <w:rFonts w:eastAsia="Times New Roman" w:cs="Times New Roman"/>
          <w:lang w:val="ru-RU"/>
        </w:rPr>
        <w:t>Структурно-функциональная модель деятельности предприятия представляет собой объединённую торговую интернет-площадку, обеспечивающую полный цикл дистанционных продаж модной одежды, обуви и сопутствующих товаров: от заключения договоров с поставщиками и торговыми марками до доставки готовой продукции конечному потребителю и обработки возвратов. Основные функциональные подразделения компании сгруппированы в четыре кластера: коммерческий блок (управление товарными категориями, закупки, ассортиментное планирование), цифровой блок (разработка и сопровождение торговой интернет-площадки, маркетинговая деятельность), операционный блок (логистика, складская инфраструктура, комплектование и отгрузка заказов, служба доставки), административно-финансовый блок (финансовая служба, бухгалтерия, юридическая служба, управление персоналом).</w:t>
      </w:r>
    </w:p>
    <w:p w14:paraId="413E9E1E" w14:textId="77777777" w:rsidR="00C10660" w:rsidRPr="00D75EAD" w:rsidRDefault="00000000">
      <w:pPr>
        <w:jc w:val="both"/>
        <w:rPr>
          <w:lang w:val="ru-RU"/>
        </w:rPr>
      </w:pPr>
      <w:r w:rsidRPr="00D75EAD">
        <w:rPr>
          <w:rFonts w:eastAsia="Times New Roman" w:cs="Times New Roman"/>
          <w:lang w:val="ru-RU"/>
        </w:rPr>
        <w:t xml:space="preserve">Каналы сбыта представлены преимущественно цифровой составляющей: основным каналом является собственная торговая интернет-площадка предприятия, дополнительными — мобильное приложение и витрины на партнёрских торговых интернет-площадках. Доставка заказов осуществляется через собственную службу доставки и сеть </w:t>
      </w:r>
      <w:proofErr w:type="spellStart"/>
      <w:r w:rsidRPr="00D75EAD">
        <w:rPr>
          <w:rFonts w:eastAsia="Times New Roman" w:cs="Times New Roman"/>
          <w:lang w:val="ru-RU"/>
        </w:rPr>
        <w:t>постаматов</w:t>
      </w:r>
      <w:proofErr w:type="spellEnd"/>
      <w:r w:rsidRPr="00D75EAD">
        <w:rPr>
          <w:rFonts w:eastAsia="Times New Roman" w:cs="Times New Roman"/>
          <w:lang w:val="ru-RU"/>
        </w:rPr>
        <w:t>, охватывающую крупные города Российской Федерации, а также через партнёрские логистические сети для регионов с низкой плотностью собственной инфраструктуры.</w:t>
      </w:r>
    </w:p>
    <w:p w14:paraId="1A44C45C" w14:textId="77777777" w:rsidR="00C10660" w:rsidRPr="00D75EAD" w:rsidRDefault="00000000">
      <w:pPr>
        <w:jc w:val="both"/>
        <w:rPr>
          <w:lang w:val="ru-RU"/>
        </w:rPr>
      </w:pPr>
      <w:r w:rsidRPr="00D75EAD">
        <w:rPr>
          <w:rFonts w:eastAsia="Times New Roman" w:cs="Times New Roman"/>
          <w:lang w:val="ru-RU"/>
        </w:rPr>
        <w:t>Ассортиментный портфель предприятия охватывает несколько крупных товарных групп: женскую, мужскую и детскую одежду, обувь, аксессуары, спортивные товары, товары для дома и красоты. Совокупное количество ассортиментных позиций превышает несколько сотен тысяч единиц. Поставщиками выступают как отечественные, так и зарубежные торговые марки; часть товарной матрицы формируется собственными торговыми марками группы компаний.</w:t>
      </w:r>
    </w:p>
    <w:p w14:paraId="5B2DC0A2" w14:textId="77777777" w:rsidR="00C10660" w:rsidRPr="00D75EAD" w:rsidRDefault="00000000">
      <w:pPr>
        <w:jc w:val="both"/>
        <w:rPr>
          <w:lang w:val="ru-RU"/>
        </w:rPr>
      </w:pPr>
      <w:r w:rsidRPr="00D75EAD">
        <w:rPr>
          <w:rFonts w:eastAsia="Times New Roman" w:cs="Times New Roman"/>
          <w:lang w:val="ru-RU"/>
        </w:rPr>
        <w:lastRenderedPageBreak/>
        <w:t>Среднесписочная численность работников предприятия по состоянию на конец 2025 года, по данным открытых источников, составляет несколько тысяч человек, с учётом операционного и складского персонала.</w:t>
      </w:r>
    </w:p>
    <w:p w14:paraId="0543DE12" w14:textId="77777777" w:rsidR="00C10660" w:rsidRPr="00D75EAD" w:rsidRDefault="00000000">
      <w:pPr>
        <w:jc w:val="both"/>
        <w:rPr>
          <w:lang w:val="ru-RU"/>
        </w:rPr>
      </w:pPr>
      <w:r w:rsidRPr="00D75EAD">
        <w:rPr>
          <w:rFonts w:eastAsia="Times New Roman" w:cs="Times New Roman"/>
          <w:lang w:val="ru-RU"/>
        </w:rPr>
        <w:t>С точки зрения отраслевого позиционирования ООО «КУПИШУЗ» входит в число крупнейших операторов отечественного рынка торговых интернет-площадок в сегменте модной одежды и обуви. По объёму годовой выручки предприятие занимает третье место в подотрасли, уступая по этому показателю лишь компаниям, специализирующимся на универсальной дистанционной торговле и спортивных товарах.</w:t>
      </w:r>
    </w:p>
    <w:p w14:paraId="17AB1C80" w14:textId="77777777" w:rsidR="00C10660" w:rsidRPr="00D75EAD" w:rsidRDefault="00000000">
      <w:pPr>
        <w:jc w:val="both"/>
        <w:rPr>
          <w:lang w:val="ru-RU"/>
        </w:rPr>
      </w:pPr>
      <w:r w:rsidRPr="00D75EAD">
        <w:rPr>
          <w:rFonts w:eastAsia="Times New Roman" w:cs="Times New Roman"/>
          <w:lang w:val="ru-RU"/>
        </w:rPr>
        <w:t>Таким образом, предприятие характеризуется развитой инфраструктурой, диверсифицированным ассортиментным портфелем и устойчивым положением в отрасли. Указанные характеристики формируют благоприятную базу для запуска нового производственного направления.</w:t>
      </w:r>
    </w:p>
    <w:p w14:paraId="1A712AAD" w14:textId="77777777" w:rsidR="00C10660" w:rsidRPr="00D75EAD" w:rsidRDefault="00000000">
      <w:pPr>
        <w:pStyle w:val="21"/>
        <w:spacing w:before="0"/>
        <w:jc w:val="both"/>
        <w:rPr>
          <w:lang w:val="ru-RU"/>
        </w:rPr>
      </w:pPr>
      <w:r w:rsidRPr="00D75EAD">
        <w:rPr>
          <w:rFonts w:ascii="Times New Roman" w:eastAsia="Times New Roman" w:hAnsi="Times New Roman" w:cs="Times New Roman"/>
          <w:lang w:val="ru-RU"/>
        </w:rPr>
        <w:t>2.2 Анализ финансовых показателей и эффективности деятельности за 2023–2025 годы</w:t>
      </w:r>
    </w:p>
    <w:p w14:paraId="027EEFF7" w14:textId="77777777" w:rsidR="00C10660" w:rsidRPr="00D75EAD" w:rsidRDefault="00000000">
      <w:pPr>
        <w:jc w:val="both"/>
        <w:rPr>
          <w:lang w:val="ru-RU"/>
        </w:rPr>
      </w:pPr>
      <w:r w:rsidRPr="00D75EAD">
        <w:rPr>
          <w:rFonts w:eastAsia="Times New Roman" w:cs="Times New Roman"/>
          <w:lang w:val="ru-RU"/>
        </w:rPr>
        <w:t>Анализ финансовых показателей деятельности ООО «КУПИШУЗ» проводится на основе данных публичной бухгалтерской (финансовой) отчётности за 2023, 2024 и 2025 годы (формы по Общероссийскому классификатору управленческой документации 0710001 «Бухгалтерский баланс» и 0710002 «Отчёт о финансовых результатах»). Динамика основных показателей выручки, валовой и чистой прибыли представлена в таблице 2.2.</w:t>
      </w:r>
    </w:p>
    <w:p w14:paraId="5AC88449" w14:textId="77777777" w:rsidR="00C10660" w:rsidRPr="00D75EAD" w:rsidRDefault="00000000">
      <w:pPr>
        <w:keepNext/>
        <w:spacing w:before="120"/>
        <w:ind w:firstLine="0"/>
        <w:rPr>
          <w:lang w:val="ru-RU"/>
        </w:rPr>
      </w:pPr>
      <w:r w:rsidRPr="00D75EAD">
        <w:rPr>
          <w:rFonts w:eastAsia="Times New Roman" w:cs="Times New Roman"/>
          <w:lang w:val="ru-RU"/>
        </w:rPr>
        <w:t>Таблица 2.2 — Динамика финансовых показателей ООО «КУПИШУЗ» за 2023–2025 годы</w:t>
      </w:r>
    </w:p>
    <w:tbl>
      <w:tblPr>
        <w:tblW w:w="0" w:type="auto"/>
        <w:jc w:val="center"/>
        <w:tblLook w:val="04A0" w:firstRow="1" w:lastRow="0" w:firstColumn="1" w:lastColumn="0" w:noHBand="0" w:noVBand="1"/>
      </w:tblPr>
      <w:tblGrid>
        <w:gridCol w:w="2032"/>
        <w:gridCol w:w="1624"/>
        <w:gridCol w:w="1624"/>
        <w:gridCol w:w="1624"/>
        <w:gridCol w:w="1642"/>
        <w:gridCol w:w="1642"/>
      </w:tblGrid>
      <w:tr w:rsidR="00C10660" w14:paraId="6F55BE1A" w14:textId="77777777">
        <w:trPr>
          <w:jc w:val="center"/>
        </w:trPr>
        <w:tc>
          <w:tcPr>
            <w:tcW w:w="1662" w:type="dxa"/>
            <w:tcBorders>
              <w:top w:val="single" w:sz="4" w:space="0" w:color="000000"/>
              <w:left w:val="single" w:sz="4" w:space="0" w:color="000000"/>
              <w:bottom w:val="single" w:sz="4" w:space="0" w:color="000000"/>
              <w:right w:val="single" w:sz="4" w:space="0" w:color="000000"/>
            </w:tcBorders>
            <w:vAlign w:val="center"/>
          </w:tcPr>
          <w:p w14:paraId="5987CF25" w14:textId="77777777" w:rsidR="00C10660" w:rsidRDefault="00000000">
            <w:pPr>
              <w:spacing w:line="240" w:lineRule="auto"/>
              <w:ind w:firstLine="0"/>
              <w:jc w:val="center"/>
            </w:pPr>
            <w:proofErr w:type="spellStart"/>
            <w:r>
              <w:rPr>
                <w:rFonts w:eastAsia="Times New Roman" w:cs="Times New Roman"/>
                <w:b/>
                <w:sz w:val="24"/>
              </w:rPr>
              <w:t>Показатель</w:t>
            </w:r>
            <w:proofErr w:type="spellEnd"/>
          </w:p>
        </w:tc>
        <w:tc>
          <w:tcPr>
            <w:tcW w:w="1662" w:type="dxa"/>
            <w:tcBorders>
              <w:top w:val="single" w:sz="4" w:space="0" w:color="000000"/>
              <w:left w:val="single" w:sz="4" w:space="0" w:color="000000"/>
              <w:bottom w:val="single" w:sz="4" w:space="0" w:color="000000"/>
              <w:right w:val="single" w:sz="4" w:space="0" w:color="000000"/>
            </w:tcBorders>
            <w:vAlign w:val="center"/>
          </w:tcPr>
          <w:p w14:paraId="4A229B21" w14:textId="77777777" w:rsidR="00C10660" w:rsidRDefault="00000000">
            <w:pPr>
              <w:spacing w:line="240" w:lineRule="auto"/>
              <w:ind w:firstLine="0"/>
              <w:jc w:val="center"/>
            </w:pPr>
            <w:r>
              <w:rPr>
                <w:rFonts w:eastAsia="Times New Roman" w:cs="Times New Roman"/>
                <w:b/>
                <w:sz w:val="24"/>
              </w:rPr>
              <w:t>2023 г., млн рублей</w:t>
            </w:r>
          </w:p>
        </w:tc>
        <w:tc>
          <w:tcPr>
            <w:tcW w:w="1662" w:type="dxa"/>
            <w:tcBorders>
              <w:top w:val="single" w:sz="4" w:space="0" w:color="000000"/>
              <w:left w:val="single" w:sz="4" w:space="0" w:color="000000"/>
              <w:bottom w:val="single" w:sz="4" w:space="0" w:color="000000"/>
              <w:right w:val="single" w:sz="4" w:space="0" w:color="000000"/>
            </w:tcBorders>
            <w:vAlign w:val="center"/>
          </w:tcPr>
          <w:p w14:paraId="2CA60EEA" w14:textId="77777777" w:rsidR="00C10660" w:rsidRDefault="00000000">
            <w:pPr>
              <w:spacing w:line="240" w:lineRule="auto"/>
              <w:ind w:firstLine="0"/>
              <w:jc w:val="center"/>
            </w:pPr>
            <w:r>
              <w:rPr>
                <w:rFonts w:eastAsia="Times New Roman" w:cs="Times New Roman"/>
                <w:b/>
                <w:sz w:val="24"/>
              </w:rPr>
              <w:t>2024 г., млн рублей</w:t>
            </w:r>
          </w:p>
        </w:tc>
        <w:tc>
          <w:tcPr>
            <w:tcW w:w="1662" w:type="dxa"/>
            <w:tcBorders>
              <w:top w:val="single" w:sz="4" w:space="0" w:color="000000"/>
              <w:left w:val="single" w:sz="4" w:space="0" w:color="000000"/>
              <w:bottom w:val="single" w:sz="4" w:space="0" w:color="000000"/>
              <w:right w:val="single" w:sz="4" w:space="0" w:color="000000"/>
            </w:tcBorders>
            <w:vAlign w:val="center"/>
          </w:tcPr>
          <w:p w14:paraId="7996FD3F" w14:textId="77777777" w:rsidR="00C10660" w:rsidRDefault="00000000">
            <w:pPr>
              <w:spacing w:line="240" w:lineRule="auto"/>
              <w:ind w:firstLine="0"/>
              <w:jc w:val="center"/>
            </w:pPr>
            <w:r>
              <w:rPr>
                <w:rFonts w:eastAsia="Times New Roman" w:cs="Times New Roman"/>
                <w:b/>
                <w:sz w:val="24"/>
              </w:rPr>
              <w:t>2025 г., млн рублей</w:t>
            </w:r>
          </w:p>
        </w:tc>
        <w:tc>
          <w:tcPr>
            <w:tcW w:w="1662" w:type="dxa"/>
            <w:tcBorders>
              <w:top w:val="single" w:sz="4" w:space="0" w:color="000000"/>
              <w:left w:val="single" w:sz="4" w:space="0" w:color="000000"/>
              <w:bottom w:val="single" w:sz="4" w:space="0" w:color="000000"/>
              <w:right w:val="single" w:sz="4" w:space="0" w:color="000000"/>
            </w:tcBorders>
            <w:vAlign w:val="center"/>
          </w:tcPr>
          <w:p w14:paraId="307E5CB6" w14:textId="77777777" w:rsidR="00C10660" w:rsidRDefault="00000000">
            <w:pPr>
              <w:spacing w:line="240" w:lineRule="auto"/>
              <w:ind w:firstLine="0"/>
              <w:jc w:val="center"/>
            </w:pPr>
            <w:r>
              <w:rPr>
                <w:rFonts w:eastAsia="Times New Roman" w:cs="Times New Roman"/>
                <w:b/>
                <w:sz w:val="24"/>
              </w:rPr>
              <w:t>Темп прироста 2024/2023, %</w:t>
            </w:r>
          </w:p>
        </w:tc>
        <w:tc>
          <w:tcPr>
            <w:tcW w:w="1662" w:type="dxa"/>
            <w:tcBorders>
              <w:top w:val="single" w:sz="4" w:space="0" w:color="000000"/>
              <w:left w:val="single" w:sz="4" w:space="0" w:color="000000"/>
              <w:bottom w:val="single" w:sz="4" w:space="0" w:color="000000"/>
              <w:right w:val="single" w:sz="4" w:space="0" w:color="000000"/>
            </w:tcBorders>
            <w:vAlign w:val="center"/>
          </w:tcPr>
          <w:p w14:paraId="7AB7917F" w14:textId="77777777" w:rsidR="00C10660" w:rsidRDefault="00000000">
            <w:pPr>
              <w:spacing w:line="240" w:lineRule="auto"/>
              <w:ind w:firstLine="0"/>
              <w:jc w:val="center"/>
            </w:pPr>
            <w:r>
              <w:rPr>
                <w:rFonts w:eastAsia="Times New Roman" w:cs="Times New Roman"/>
                <w:b/>
                <w:sz w:val="24"/>
              </w:rPr>
              <w:t>Темп прироста 2025/2024, %</w:t>
            </w:r>
          </w:p>
        </w:tc>
      </w:tr>
      <w:tr w:rsidR="00C10660" w14:paraId="1FFE3174" w14:textId="77777777">
        <w:trPr>
          <w:jc w:val="center"/>
        </w:trPr>
        <w:tc>
          <w:tcPr>
            <w:tcW w:w="1662" w:type="dxa"/>
            <w:tcBorders>
              <w:top w:val="single" w:sz="4" w:space="0" w:color="000000"/>
              <w:left w:val="single" w:sz="4" w:space="0" w:color="000000"/>
              <w:bottom w:val="single" w:sz="4" w:space="0" w:color="000000"/>
              <w:right w:val="single" w:sz="4" w:space="0" w:color="000000"/>
            </w:tcBorders>
            <w:vAlign w:val="center"/>
          </w:tcPr>
          <w:p w14:paraId="476AED25" w14:textId="77777777" w:rsidR="00C10660" w:rsidRDefault="00000000">
            <w:pPr>
              <w:spacing w:line="240" w:lineRule="auto"/>
              <w:ind w:firstLine="0"/>
            </w:pPr>
            <w:r>
              <w:rPr>
                <w:rFonts w:eastAsia="Times New Roman" w:cs="Times New Roman"/>
                <w:sz w:val="24"/>
              </w:rPr>
              <w:t>Выручка</w:t>
            </w:r>
          </w:p>
        </w:tc>
        <w:tc>
          <w:tcPr>
            <w:tcW w:w="1662" w:type="dxa"/>
            <w:tcBorders>
              <w:top w:val="single" w:sz="4" w:space="0" w:color="000000"/>
              <w:left w:val="single" w:sz="4" w:space="0" w:color="000000"/>
              <w:bottom w:val="single" w:sz="4" w:space="0" w:color="000000"/>
              <w:right w:val="single" w:sz="4" w:space="0" w:color="000000"/>
            </w:tcBorders>
            <w:vAlign w:val="center"/>
          </w:tcPr>
          <w:p w14:paraId="6C188E76" w14:textId="77777777" w:rsidR="00C10660" w:rsidRDefault="00000000">
            <w:pPr>
              <w:spacing w:line="240" w:lineRule="auto"/>
              <w:ind w:firstLine="0"/>
              <w:jc w:val="center"/>
            </w:pPr>
            <w:r>
              <w:rPr>
                <w:rFonts w:eastAsia="Times New Roman" w:cs="Times New Roman"/>
                <w:sz w:val="24"/>
              </w:rPr>
              <w:t>82 941</w:t>
            </w:r>
          </w:p>
        </w:tc>
        <w:tc>
          <w:tcPr>
            <w:tcW w:w="1662" w:type="dxa"/>
            <w:tcBorders>
              <w:top w:val="single" w:sz="4" w:space="0" w:color="000000"/>
              <w:left w:val="single" w:sz="4" w:space="0" w:color="000000"/>
              <w:bottom w:val="single" w:sz="4" w:space="0" w:color="000000"/>
              <w:right w:val="single" w:sz="4" w:space="0" w:color="000000"/>
            </w:tcBorders>
            <w:vAlign w:val="center"/>
          </w:tcPr>
          <w:p w14:paraId="051E45E6" w14:textId="77777777" w:rsidR="00C10660" w:rsidRDefault="00000000">
            <w:pPr>
              <w:spacing w:line="240" w:lineRule="auto"/>
              <w:ind w:firstLine="0"/>
              <w:jc w:val="center"/>
            </w:pPr>
            <w:r>
              <w:rPr>
                <w:rFonts w:eastAsia="Times New Roman" w:cs="Times New Roman"/>
                <w:sz w:val="24"/>
              </w:rPr>
              <w:t>107 236</w:t>
            </w:r>
          </w:p>
        </w:tc>
        <w:tc>
          <w:tcPr>
            <w:tcW w:w="1662" w:type="dxa"/>
            <w:tcBorders>
              <w:top w:val="single" w:sz="4" w:space="0" w:color="000000"/>
              <w:left w:val="single" w:sz="4" w:space="0" w:color="000000"/>
              <w:bottom w:val="single" w:sz="4" w:space="0" w:color="000000"/>
              <w:right w:val="single" w:sz="4" w:space="0" w:color="000000"/>
            </w:tcBorders>
            <w:vAlign w:val="center"/>
          </w:tcPr>
          <w:p w14:paraId="756C33C9" w14:textId="77777777" w:rsidR="00C10660" w:rsidRDefault="00000000">
            <w:pPr>
              <w:spacing w:line="240" w:lineRule="auto"/>
              <w:ind w:firstLine="0"/>
              <w:jc w:val="center"/>
            </w:pPr>
            <w:r>
              <w:rPr>
                <w:rFonts w:eastAsia="Times New Roman" w:cs="Times New Roman"/>
                <w:sz w:val="24"/>
              </w:rPr>
              <w:t>117 622</w:t>
            </w:r>
          </w:p>
        </w:tc>
        <w:tc>
          <w:tcPr>
            <w:tcW w:w="1662" w:type="dxa"/>
            <w:tcBorders>
              <w:top w:val="single" w:sz="4" w:space="0" w:color="000000"/>
              <w:left w:val="single" w:sz="4" w:space="0" w:color="000000"/>
              <w:bottom w:val="single" w:sz="4" w:space="0" w:color="000000"/>
              <w:right w:val="single" w:sz="4" w:space="0" w:color="000000"/>
            </w:tcBorders>
            <w:vAlign w:val="center"/>
          </w:tcPr>
          <w:p w14:paraId="530B9ECE" w14:textId="77777777" w:rsidR="00C10660" w:rsidRDefault="00000000">
            <w:pPr>
              <w:spacing w:line="240" w:lineRule="auto"/>
              <w:ind w:firstLine="0"/>
              <w:jc w:val="center"/>
            </w:pPr>
            <w:r>
              <w:rPr>
                <w:rFonts w:eastAsia="Times New Roman" w:cs="Times New Roman"/>
                <w:sz w:val="24"/>
              </w:rPr>
              <w:t>+29,3</w:t>
            </w:r>
          </w:p>
        </w:tc>
        <w:tc>
          <w:tcPr>
            <w:tcW w:w="1662" w:type="dxa"/>
            <w:tcBorders>
              <w:top w:val="single" w:sz="4" w:space="0" w:color="000000"/>
              <w:left w:val="single" w:sz="4" w:space="0" w:color="000000"/>
              <w:bottom w:val="single" w:sz="4" w:space="0" w:color="000000"/>
              <w:right w:val="single" w:sz="4" w:space="0" w:color="000000"/>
            </w:tcBorders>
            <w:vAlign w:val="center"/>
          </w:tcPr>
          <w:p w14:paraId="7FD8172E" w14:textId="77777777" w:rsidR="00C10660" w:rsidRDefault="00000000">
            <w:pPr>
              <w:spacing w:line="240" w:lineRule="auto"/>
              <w:ind w:firstLine="0"/>
              <w:jc w:val="center"/>
            </w:pPr>
            <w:r>
              <w:rPr>
                <w:rFonts w:eastAsia="Times New Roman" w:cs="Times New Roman"/>
                <w:sz w:val="24"/>
              </w:rPr>
              <w:t>+9,7</w:t>
            </w:r>
          </w:p>
        </w:tc>
      </w:tr>
      <w:tr w:rsidR="00C10660" w14:paraId="47B62363" w14:textId="77777777">
        <w:trPr>
          <w:jc w:val="center"/>
        </w:trPr>
        <w:tc>
          <w:tcPr>
            <w:tcW w:w="1662" w:type="dxa"/>
            <w:tcBorders>
              <w:top w:val="single" w:sz="4" w:space="0" w:color="000000"/>
              <w:left w:val="single" w:sz="4" w:space="0" w:color="000000"/>
              <w:bottom w:val="single" w:sz="4" w:space="0" w:color="000000"/>
              <w:right w:val="single" w:sz="4" w:space="0" w:color="000000"/>
            </w:tcBorders>
            <w:vAlign w:val="center"/>
          </w:tcPr>
          <w:p w14:paraId="75BBFEA3" w14:textId="77777777" w:rsidR="00C10660" w:rsidRDefault="00000000">
            <w:pPr>
              <w:spacing w:line="240" w:lineRule="auto"/>
              <w:ind w:firstLine="0"/>
            </w:pPr>
            <w:r>
              <w:rPr>
                <w:rFonts w:eastAsia="Times New Roman" w:cs="Times New Roman"/>
                <w:sz w:val="24"/>
              </w:rPr>
              <w:t>Себестоимость продаж</w:t>
            </w:r>
          </w:p>
        </w:tc>
        <w:tc>
          <w:tcPr>
            <w:tcW w:w="1662" w:type="dxa"/>
            <w:tcBorders>
              <w:top w:val="single" w:sz="4" w:space="0" w:color="000000"/>
              <w:left w:val="single" w:sz="4" w:space="0" w:color="000000"/>
              <w:bottom w:val="single" w:sz="4" w:space="0" w:color="000000"/>
              <w:right w:val="single" w:sz="4" w:space="0" w:color="000000"/>
            </w:tcBorders>
            <w:vAlign w:val="center"/>
          </w:tcPr>
          <w:p w14:paraId="4824A8B4" w14:textId="77777777" w:rsidR="00C10660" w:rsidRDefault="00000000">
            <w:pPr>
              <w:spacing w:line="240" w:lineRule="auto"/>
              <w:ind w:firstLine="0"/>
              <w:jc w:val="center"/>
            </w:pPr>
            <w:r>
              <w:rPr>
                <w:rFonts w:eastAsia="Times New Roman" w:cs="Times New Roman"/>
                <w:sz w:val="24"/>
              </w:rPr>
              <w:t>70 165</w:t>
            </w:r>
          </w:p>
        </w:tc>
        <w:tc>
          <w:tcPr>
            <w:tcW w:w="1662" w:type="dxa"/>
            <w:tcBorders>
              <w:top w:val="single" w:sz="4" w:space="0" w:color="000000"/>
              <w:left w:val="single" w:sz="4" w:space="0" w:color="000000"/>
              <w:bottom w:val="single" w:sz="4" w:space="0" w:color="000000"/>
              <w:right w:val="single" w:sz="4" w:space="0" w:color="000000"/>
            </w:tcBorders>
            <w:vAlign w:val="center"/>
          </w:tcPr>
          <w:p w14:paraId="4168D409" w14:textId="77777777" w:rsidR="00C10660" w:rsidRDefault="00000000">
            <w:pPr>
              <w:spacing w:line="240" w:lineRule="auto"/>
              <w:ind w:firstLine="0"/>
              <w:jc w:val="center"/>
            </w:pPr>
            <w:r>
              <w:rPr>
                <w:rFonts w:eastAsia="Times New Roman" w:cs="Times New Roman"/>
                <w:sz w:val="24"/>
              </w:rPr>
              <w:t>89 822</w:t>
            </w:r>
          </w:p>
        </w:tc>
        <w:tc>
          <w:tcPr>
            <w:tcW w:w="1662" w:type="dxa"/>
            <w:tcBorders>
              <w:top w:val="single" w:sz="4" w:space="0" w:color="000000"/>
              <w:left w:val="single" w:sz="4" w:space="0" w:color="000000"/>
              <w:bottom w:val="single" w:sz="4" w:space="0" w:color="000000"/>
              <w:right w:val="single" w:sz="4" w:space="0" w:color="000000"/>
            </w:tcBorders>
            <w:vAlign w:val="center"/>
          </w:tcPr>
          <w:p w14:paraId="6D9B4485" w14:textId="77777777" w:rsidR="00C10660" w:rsidRDefault="00000000">
            <w:pPr>
              <w:spacing w:line="240" w:lineRule="auto"/>
              <w:ind w:firstLine="0"/>
              <w:jc w:val="center"/>
            </w:pPr>
            <w:r>
              <w:rPr>
                <w:rFonts w:eastAsia="Times New Roman" w:cs="Times New Roman"/>
                <w:sz w:val="24"/>
              </w:rPr>
              <w:t>97 580</w:t>
            </w:r>
          </w:p>
        </w:tc>
        <w:tc>
          <w:tcPr>
            <w:tcW w:w="1662" w:type="dxa"/>
            <w:tcBorders>
              <w:top w:val="single" w:sz="4" w:space="0" w:color="000000"/>
              <w:left w:val="single" w:sz="4" w:space="0" w:color="000000"/>
              <w:bottom w:val="single" w:sz="4" w:space="0" w:color="000000"/>
              <w:right w:val="single" w:sz="4" w:space="0" w:color="000000"/>
            </w:tcBorders>
            <w:vAlign w:val="center"/>
          </w:tcPr>
          <w:p w14:paraId="78A087B1" w14:textId="77777777" w:rsidR="00C10660" w:rsidRDefault="00000000">
            <w:pPr>
              <w:spacing w:line="240" w:lineRule="auto"/>
              <w:ind w:firstLine="0"/>
              <w:jc w:val="center"/>
            </w:pPr>
            <w:r>
              <w:rPr>
                <w:rFonts w:eastAsia="Times New Roman" w:cs="Times New Roman"/>
                <w:sz w:val="24"/>
              </w:rPr>
              <w:t>+28,0</w:t>
            </w:r>
          </w:p>
        </w:tc>
        <w:tc>
          <w:tcPr>
            <w:tcW w:w="1662" w:type="dxa"/>
            <w:tcBorders>
              <w:top w:val="single" w:sz="4" w:space="0" w:color="000000"/>
              <w:left w:val="single" w:sz="4" w:space="0" w:color="000000"/>
              <w:bottom w:val="single" w:sz="4" w:space="0" w:color="000000"/>
              <w:right w:val="single" w:sz="4" w:space="0" w:color="000000"/>
            </w:tcBorders>
            <w:vAlign w:val="center"/>
          </w:tcPr>
          <w:p w14:paraId="4182885D" w14:textId="77777777" w:rsidR="00C10660" w:rsidRDefault="00000000">
            <w:pPr>
              <w:spacing w:line="240" w:lineRule="auto"/>
              <w:ind w:firstLine="0"/>
              <w:jc w:val="center"/>
            </w:pPr>
            <w:r>
              <w:rPr>
                <w:rFonts w:eastAsia="Times New Roman" w:cs="Times New Roman"/>
                <w:sz w:val="24"/>
              </w:rPr>
              <w:t>+8,6</w:t>
            </w:r>
          </w:p>
        </w:tc>
      </w:tr>
      <w:tr w:rsidR="00C10660" w14:paraId="2F904824" w14:textId="77777777">
        <w:trPr>
          <w:jc w:val="center"/>
        </w:trPr>
        <w:tc>
          <w:tcPr>
            <w:tcW w:w="1662" w:type="dxa"/>
            <w:tcBorders>
              <w:top w:val="single" w:sz="4" w:space="0" w:color="000000"/>
              <w:left w:val="single" w:sz="4" w:space="0" w:color="000000"/>
              <w:bottom w:val="single" w:sz="4" w:space="0" w:color="000000"/>
              <w:right w:val="single" w:sz="4" w:space="0" w:color="000000"/>
            </w:tcBorders>
            <w:vAlign w:val="center"/>
          </w:tcPr>
          <w:p w14:paraId="3178715F" w14:textId="77777777" w:rsidR="00C10660" w:rsidRDefault="00000000">
            <w:pPr>
              <w:spacing w:line="240" w:lineRule="auto"/>
              <w:ind w:firstLine="0"/>
            </w:pPr>
            <w:r>
              <w:rPr>
                <w:rFonts w:eastAsia="Times New Roman" w:cs="Times New Roman"/>
                <w:sz w:val="24"/>
              </w:rPr>
              <w:t>Валовая прибыль</w:t>
            </w:r>
          </w:p>
        </w:tc>
        <w:tc>
          <w:tcPr>
            <w:tcW w:w="1662" w:type="dxa"/>
            <w:tcBorders>
              <w:top w:val="single" w:sz="4" w:space="0" w:color="000000"/>
              <w:left w:val="single" w:sz="4" w:space="0" w:color="000000"/>
              <w:bottom w:val="single" w:sz="4" w:space="0" w:color="000000"/>
              <w:right w:val="single" w:sz="4" w:space="0" w:color="000000"/>
            </w:tcBorders>
            <w:vAlign w:val="center"/>
          </w:tcPr>
          <w:p w14:paraId="74A20C45" w14:textId="77777777" w:rsidR="00C10660" w:rsidRDefault="00000000">
            <w:pPr>
              <w:spacing w:line="240" w:lineRule="auto"/>
              <w:ind w:firstLine="0"/>
              <w:jc w:val="center"/>
            </w:pPr>
            <w:r>
              <w:rPr>
                <w:rFonts w:eastAsia="Times New Roman" w:cs="Times New Roman"/>
                <w:sz w:val="24"/>
              </w:rPr>
              <w:t>12 776</w:t>
            </w:r>
          </w:p>
        </w:tc>
        <w:tc>
          <w:tcPr>
            <w:tcW w:w="1662" w:type="dxa"/>
            <w:tcBorders>
              <w:top w:val="single" w:sz="4" w:space="0" w:color="000000"/>
              <w:left w:val="single" w:sz="4" w:space="0" w:color="000000"/>
              <w:bottom w:val="single" w:sz="4" w:space="0" w:color="000000"/>
              <w:right w:val="single" w:sz="4" w:space="0" w:color="000000"/>
            </w:tcBorders>
            <w:vAlign w:val="center"/>
          </w:tcPr>
          <w:p w14:paraId="07BDAD34" w14:textId="77777777" w:rsidR="00C10660" w:rsidRDefault="00000000">
            <w:pPr>
              <w:spacing w:line="240" w:lineRule="auto"/>
              <w:ind w:firstLine="0"/>
              <w:jc w:val="center"/>
            </w:pPr>
            <w:r>
              <w:rPr>
                <w:rFonts w:eastAsia="Times New Roman" w:cs="Times New Roman"/>
                <w:sz w:val="24"/>
              </w:rPr>
              <w:t>17 414</w:t>
            </w:r>
          </w:p>
        </w:tc>
        <w:tc>
          <w:tcPr>
            <w:tcW w:w="1662" w:type="dxa"/>
            <w:tcBorders>
              <w:top w:val="single" w:sz="4" w:space="0" w:color="000000"/>
              <w:left w:val="single" w:sz="4" w:space="0" w:color="000000"/>
              <w:bottom w:val="single" w:sz="4" w:space="0" w:color="000000"/>
              <w:right w:val="single" w:sz="4" w:space="0" w:color="000000"/>
            </w:tcBorders>
            <w:vAlign w:val="center"/>
          </w:tcPr>
          <w:p w14:paraId="12AA5A37" w14:textId="77777777" w:rsidR="00C10660" w:rsidRDefault="00000000">
            <w:pPr>
              <w:spacing w:line="240" w:lineRule="auto"/>
              <w:ind w:firstLine="0"/>
              <w:jc w:val="center"/>
            </w:pPr>
            <w:r>
              <w:rPr>
                <w:rFonts w:eastAsia="Times New Roman" w:cs="Times New Roman"/>
                <w:sz w:val="24"/>
              </w:rPr>
              <w:t>20 042</w:t>
            </w:r>
          </w:p>
        </w:tc>
        <w:tc>
          <w:tcPr>
            <w:tcW w:w="1662" w:type="dxa"/>
            <w:tcBorders>
              <w:top w:val="single" w:sz="4" w:space="0" w:color="000000"/>
              <w:left w:val="single" w:sz="4" w:space="0" w:color="000000"/>
              <w:bottom w:val="single" w:sz="4" w:space="0" w:color="000000"/>
              <w:right w:val="single" w:sz="4" w:space="0" w:color="000000"/>
            </w:tcBorders>
            <w:vAlign w:val="center"/>
          </w:tcPr>
          <w:p w14:paraId="2C53BDE8" w14:textId="77777777" w:rsidR="00C10660" w:rsidRDefault="00000000">
            <w:pPr>
              <w:spacing w:line="240" w:lineRule="auto"/>
              <w:ind w:firstLine="0"/>
              <w:jc w:val="center"/>
            </w:pPr>
            <w:r>
              <w:rPr>
                <w:rFonts w:eastAsia="Times New Roman" w:cs="Times New Roman"/>
                <w:sz w:val="24"/>
              </w:rPr>
              <w:t>+36,3</w:t>
            </w:r>
          </w:p>
        </w:tc>
        <w:tc>
          <w:tcPr>
            <w:tcW w:w="1662" w:type="dxa"/>
            <w:tcBorders>
              <w:top w:val="single" w:sz="4" w:space="0" w:color="000000"/>
              <w:left w:val="single" w:sz="4" w:space="0" w:color="000000"/>
              <w:bottom w:val="single" w:sz="4" w:space="0" w:color="000000"/>
              <w:right w:val="single" w:sz="4" w:space="0" w:color="000000"/>
            </w:tcBorders>
            <w:vAlign w:val="center"/>
          </w:tcPr>
          <w:p w14:paraId="23A94387" w14:textId="77777777" w:rsidR="00C10660" w:rsidRDefault="00000000">
            <w:pPr>
              <w:spacing w:line="240" w:lineRule="auto"/>
              <w:ind w:firstLine="0"/>
              <w:jc w:val="center"/>
            </w:pPr>
            <w:r>
              <w:rPr>
                <w:rFonts w:eastAsia="Times New Roman" w:cs="Times New Roman"/>
                <w:sz w:val="24"/>
              </w:rPr>
              <w:t>+15,1</w:t>
            </w:r>
          </w:p>
        </w:tc>
      </w:tr>
      <w:tr w:rsidR="00C10660" w14:paraId="18DE90A1" w14:textId="77777777">
        <w:trPr>
          <w:jc w:val="center"/>
        </w:trPr>
        <w:tc>
          <w:tcPr>
            <w:tcW w:w="1662" w:type="dxa"/>
            <w:tcBorders>
              <w:top w:val="single" w:sz="4" w:space="0" w:color="000000"/>
              <w:left w:val="single" w:sz="4" w:space="0" w:color="000000"/>
              <w:bottom w:val="single" w:sz="4" w:space="0" w:color="000000"/>
              <w:right w:val="single" w:sz="4" w:space="0" w:color="000000"/>
            </w:tcBorders>
            <w:vAlign w:val="center"/>
          </w:tcPr>
          <w:p w14:paraId="4D2C6C76" w14:textId="77777777" w:rsidR="00C10660" w:rsidRDefault="00000000">
            <w:pPr>
              <w:spacing w:line="240" w:lineRule="auto"/>
              <w:ind w:firstLine="0"/>
            </w:pPr>
            <w:r>
              <w:rPr>
                <w:rFonts w:eastAsia="Times New Roman" w:cs="Times New Roman"/>
                <w:sz w:val="24"/>
              </w:rPr>
              <w:t xml:space="preserve">Коммерческие </w:t>
            </w:r>
            <w:r>
              <w:rPr>
                <w:rFonts w:eastAsia="Times New Roman" w:cs="Times New Roman"/>
                <w:sz w:val="24"/>
              </w:rPr>
              <w:lastRenderedPageBreak/>
              <w:t>расходы</w:t>
            </w:r>
          </w:p>
        </w:tc>
        <w:tc>
          <w:tcPr>
            <w:tcW w:w="1662" w:type="dxa"/>
            <w:tcBorders>
              <w:top w:val="single" w:sz="4" w:space="0" w:color="000000"/>
              <w:left w:val="single" w:sz="4" w:space="0" w:color="000000"/>
              <w:bottom w:val="single" w:sz="4" w:space="0" w:color="000000"/>
              <w:right w:val="single" w:sz="4" w:space="0" w:color="000000"/>
            </w:tcBorders>
            <w:vAlign w:val="center"/>
          </w:tcPr>
          <w:p w14:paraId="3C49CD79" w14:textId="77777777" w:rsidR="00C10660" w:rsidRDefault="00000000">
            <w:pPr>
              <w:spacing w:line="240" w:lineRule="auto"/>
              <w:ind w:firstLine="0"/>
              <w:jc w:val="center"/>
            </w:pPr>
            <w:r>
              <w:rPr>
                <w:rFonts w:eastAsia="Times New Roman" w:cs="Times New Roman"/>
                <w:sz w:val="24"/>
              </w:rPr>
              <w:lastRenderedPageBreak/>
              <w:t>9 612</w:t>
            </w:r>
          </w:p>
        </w:tc>
        <w:tc>
          <w:tcPr>
            <w:tcW w:w="1662" w:type="dxa"/>
            <w:tcBorders>
              <w:top w:val="single" w:sz="4" w:space="0" w:color="000000"/>
              <w:left w:val="single" w:sz="4" w:space="0" w:color="000000"/>
              <w:bottom w:val="single" w:sz="4" w:space="0" w:color="000000"/>
              <w:right w:val="single" w:sz="4" w:space="0" w:color="000000"/>
            </w:tcBorders>
            <w:vAlign w:val="center"/>
          </w:tcPr>
          <w:p w14:paraId="765C764B" w14:textId="77777777" w:rsidR="00C10660" w:rsidRDefault="00000000">
            <w:pPr>
              <w:spacing w:line="240" w:lineRule="auto"/>
              <w:ind w:firstLine="0"/>
              <w:jc w:val="center"/>
            </w:pPr>
            <w:r>
              <w:rPr>
                <w:rFonts w:eastAsia="Times New Roman" w:cs="Times New Roman"/>
                <w:sz w:val="24"/>
              </w:rPr>
              <w:t>13 105</w:t>
            </w:r>
          </w:p>
        </w:tc>
        <w:tc>
          <w:tcPr>
            <w:tcW w:w="1662" w:type="dxa"/>
            <w:tcBorders>
              <w:top w:val="single" w:sz="4" w:space="0" w:color="000000"/>
              <w:left w:val="single" w:sz="4" w:space="0" w:color="000000"/>
              <w:bottom w:val="single" w:sz="4" w:space="0" w:color="000000"/>
              <w:right w:val="single" w:sz="4" w:space="0" w:color="000000"/>
            </w:tcBorders>
            <w:vAlign w:val="center"/>
          </w:tcPr>
          <w:p w14:paraId="54330532" w14:textId="77777777" w:rsidR="00C10660" w:rsidRDefault="00000000">
            <w:pPr>
              <w:spacing w:line="240" w:lineRule="auto"/>
              <w:ind w:firstLine="0"/>
              <w:jc w:val="center"/>
            </w:pPr>
            <w:r>
              <w:rPr>
                <w:rFonts w:eastAsia="Times New Roman" w:cs="Times New Roman"/>
                <w:sz w:val="24"/>
              </w:rPr>
              <w:t>15 070</w:t>
            </w:r>
          </w:p>
        </w:tc>
        <w:tc>
          <w:tcPr>
            <w:tcW w:w="1662" w:type="dxa"/>
            <w:tcBorders>
              <w:top w:val="single" w:sz="4" w:space="0" w:color="000000"/>
              <w:left w:val="single" w:sz="4" w:space="0" w:color="000000"/>
              <w:bottom w:val="single" w:sz="4" w:space="0" w:color="000000"/>
              <w:right w:val="single" w:sz="4" w:space="0" w:color="000000"/>
            </w:tcBorders>
            <w:vAlign w:val="center"/>
          </w:tcPr>
          <w:p w14:paraId="445B22DC" w14:textId="77777777" w:rsidR="00C10660" w:rsidRDefault="00000000">
            <w:pPr>
              <w:spacing w:line="240" w:lineRule="auto"/>
              <w:ind w:firstLine="0"/>
              <w:jc w:val="center"/>
            </w:pPr>
            <w:r>
              <w:rPr>
                <w:rFonts w:eastAsia="Times New Roman" w:cs="Times New Roman"/>
                <w:sz w:val="24"/>
              </w:rPr>
              <w:t>+36,3</w:t>
            </w:r>
          </w:p>
        </w:tc>
        <w:tc>
          <w:tcPr>
            <w:tcW w:w="1662" w:type="dxa"/>
            <w:tcBorders>
              <w:top w:val="single" w:sz="4" w:space="0" w:color="000000"/>
              <w:left w:val="single" w:sz="4" w:space="0" w:color="000000"/>
              <w:bottom w:val="single" w:sz="4" w:space="0" w:color="000000"/>
              <w:right w:val="single" w:sz="4" w:space="0" w:color="000000"/>
            </w:tcBorders>
            <w:vAlign w:val="center"/>
          </w:tcPr>
          <w:p w14:paraId="775527A3" w14:textId="77777777" w:rsidR="00C10660" w:rsidRDefault="00000000">
            <w:pPr>
              <w:spacing w:line="240" w:lineRule="auto"/>
              <w:ind w:firstLine="0"/>
              <w:jc w:val="center"/>
            </w:pPr>
            <w:r>
              <w:rPr>
                <w:rFonts w:eastAsia="Times New Roman" w:cs="Times New Roman"/>
                <w:sz w:val="24"/>
              </w:rPr>
              <w:t>+15,0</w:t>
            </w:r>
          </w:p>
        </w:tc>
      </w:tr>
      <w:tr w:rsidR="00C10660" w14:paraId="6A723355" w14:textId="77777777">
        <w:trPr>
          <w:jc w:val="center"/>
        </w:trPr>
        <w:tc>
          <w:tcPr>
            <w:tcW w:w="1662" w:type="dxa"/>
            <w:tcBorders>
              <w:top w:val="single" w:sz="4" w:space="0" w:color="000000"/>
              <w:left w:val="single" w:sz="4" w:space="0" w:color="000000"/>
              <w:bottom w:val="single" w:sz="4" w:space="0" w:color="000000"/>
              <w:right w:val="single" w:sz="4" w:space="0" w:color="000000"/>
            </w:tcBorders>
            <w:vAlign w:val="center"/>
          </w:tcPr>
          <w:p w14:paraId="2D5F2012" w14:textId="77777777" w:rsidR="00C10660" w:rsidRDefault="00000000">
            <w:pPr>
              <w:spacing w:line="240" w:lineRule="auto"/>
              <w:ind w:firstLine="0"/>
            </w:pPr>
            <w:r>
              <w:rPr>
                <w:rFonts w:eastAsia="Times New Roman" w:cs="Times New Roman"/>
                <w:sz w:val="24"/>
              </w:rPr>
              <w:t>Управленческие расходы</w:t>
            </w:r>
          </w:p>
        </w:tc>
        <w:tc>
          <w:tcPr>
            <w:tcW w:w="1662" w:type="dxa"/>
            <w:tcBorders>
              <w:top w:val="single" w:sz="4" w:space="0" w:color="000000"/>
              <w:left w:val="single" w:sz="4" w:space="0" w:color="000000"/>
              <w:bottom w:val="single" w:sz="4" w:space="0" w:color="000000"/>
              <w:right w:val="single" w:sz="4" w:space="0" w:color="000000"/>
            </w:tcBorders>
            <w:vAlign w:val="center"/>
          </w:tcPr>
          <w:p w14:paraId="355E1321" w14:textId="77777777" w:rsidR="00C10660" w:rsidRDefault="00000000">
            <w:pPr>
              <w:spacing w:line="240" w:lineRule="auto"/>
              <w:ind w:firstLine="0"/>
              <w:jc w:val="center"/>
            </w:pPr>
            <w:r>
              <w:rPr>
                <w:rFonts w:eastAsia="Times New Roman" w:cs="Times New Roman"/>
                <w:sz w:val="24"/>
              </w:rPr>
              <w:t>1 218</w:t>
            </w:r>
          </w:p>
        </w:tc>
        <w:tc>
          <w:tcPr>
            <w:tcW w:w="1662" w:type="dxa"/>
            <w:tcBorders>
              <w:top w:val="single" w:sz="4" w:space="0" w:color="000000"/>
              <w:left w:val="single" w:sz="4" w:space="0" w:color="000000"/>
              <w:bottom w:val="single" w:sz="4" w:space="0" w:color="000000"/>
              <w:right w:val="single" w:sz="4" w:space="0" w:color="000000"/>
            </w:tcBorders>
            <w:vAlign w:val="center"/>
          </w:tcPr>
          <w:p w14:paraId="7510A27D" w14:textId="77777777" w:rsidR="00C10660" w:rsidRDefault="00000000">
            <w:pPr>
              <w:spacing w:line="240" w:lineRule="auto"/>
              <w:ind w:firstLine="0"/>
              <w:jc w:val="center"/>
            </w:pPr>
            <w:r>
              <w:rPr>
                <w:rFonts w:eastAsia="Times New Roman" w:cs="Times New Roman"/>
                <w:sz w:val="24"/>
              </w:rPr>
              <w:t>1 540</w:t>
            </w:r>
          </w:p>
        </w:tc>
        <w:tc>
          <w:tcPr>
            <w:tcW w:w="1662" w:type="dxa"/>
            <w:tcBorders>
              <w:top w:val="single" w:sz="4" w:space="0" w:color="000000"/>
              <w:left w:val="single" w:sz="4" w:space="0" w:color="000000"/>
              <w:bottom w:val="single" w:sz="4" w:space="0" w:color="000000"/>
              <w:right w:val="single" w:sz="4" w:space="0" w:color="000000"/>
            </w:tcBorders>
            <w:vAlign w:val="center"/>
          </w:tcPr>
          <w:p w14:paraId="1A369CE2" w14:textId="77777777" w:rsidR="00C10660" w:rsidRDefault="00000000">
            <w:pPr>
              <w:spacing w:line="240" w:lineRule="auto"/>
              <w:ind w:firstLine="0"/>
              <w:jc w:val="center"/>
            </w:pPr>
            <w:r>
              <w:rPr>
                <w:rFonts w:eastAsia="Times New Roman" w:cs="Times New Roman"/>
                <w:sz w:val="24"/>
              </w:rPr>
              <w:t>1 745</w:t>
            </w:r>
          </w:p>
        </w:tc>
        <w:tc>
          <w:tcPr>
            <w:tcW w:w="1662" w:type="dxa"/>
            <w:tcBorders>
              <w:top w:val="single" w:sz="4" w:space="0" w:color="000000"/>
              <w:left w:val="single" w:sz="4" w:space="0" w:color="000000"/>
              <w:bottom w:val="single" w:sz="4" w:space="0" w:color="000000"/>
              <w:right w:val="single" w:sz="4" w:space="0" w:color="000000"/>
            </w:tcBorders>
            <w:vAlign w:val="center"/>
          </w:tcPr>
          <w:p w14:paraId="3C2D4D2A" w14:textId="77777777" w:rsidR="00C10660" w:rsidRDefault="00000000">
            <w:pPr>
              <w:spacing w:line="240" w:lineRule="auto"/>
              <w:ind w:firstLine="0"/>
              <w:jc w:val="center"/>
            </w:pPr>
            <w:r>
              <w:rPr>
                <w:rFonts w:eastAsia="Times New Roman" w:cs="Times New Roman"/>
                <w:sz w:val="24"/>
              </w:rPr>
              <w:t>+26,4</w:t>
            </w:r>
          </w:p>
        </w:tc>
        <w:tc>
          <w:tcPr>
            <w:tcW w:w="1662" w:type="dxa"/>
            <w:tcBorders>
              <w:top w:val="single" w:sz="4" w:space="0" w:color="000000"/>
              <w:left w:val="single" w:sz="4" w:space="0" w:color="000000"/>
              <w:bottom w:val="single" w:sz="4" w:space="0" w:color="000000"/>
              <w:right w:val="single" w:sz="4" w:space="0" w:color="000000"/>
            </w:tcBorders>
            <w:vAlign w:val="center"/>
          </w:tcPr>
          <w:p w14:paraId="30F60D8A" w14:textId="77777777" w:rsidR="00C10660" w:rsidRDefault="00000000">
            <w:pPr>
              <w:spacing w:line="240" w:lineRule="auto"/>
              <w:ind w:firstLine="0"/>
              <w:jc w:val="center"/>
            </w:pPr>
            <w:r>
              <w:rPr>
                <w:rFonts w:eastAsia="Times New Roman" w:cs="Times New Roman"/>
                <w:sz w:val="24"/>
              </w:rPr>
              <w:t>+13,3</w:t>
            </w:r>
          </w:p>
        </w:tc>
      </w:tr>
      <w:tr w:rsidR="00C10660" w14:paraId="57B768D3" w14:textId="77777777">
        <w:trPr>
          <w:jc w:val="center"/>
        </w:trPr>
        <w:tc>
          <w:tcPr>
            <w:tcW w:w="1662" w:type="dxa"/>
            <w:tcBorders>
              <w:top w:val="single" w:sz="4" w:space="0" w:color="000000"/>
              <w:left w:val="single" w:sz="4" w:space="0" w:color="000000"/>
              <w:bottom w:val="single" w:sz="4" w:space="0" w:color="000000"/>
              <w:right w:val="single" w:sz="4" w:space="0" w:color="000000"/>
            </w:tcBorders>
            <w:vAlign w:val="center"/>
          </w:tcPr>
          <w:p w14:paraId="3A2839AB" w14:textId="77777777" w:rsidR="00C10660" w:rsidRDefault="00000000">
            <w:pPr>
              <w:spacing w:line="240" w:lineRule="auto"/>
              <w:ind w:firstLine="0"/>
            </w:pPr>
            <w:r>
              <w:rPr>
                <w:rFonts w:eastAsia="Times New Roman" w:cs="Times New Roman"/>
                <w:sz w:val="24"/>
              </w:rPr>
              <w:t>Прибыль от продаж</w:t>
            </w:r>
          </w:p>
        </w:tc>
        <w:tc>
          <w:tcPr>
            <w:tcW w:w="1662" w:type="dxa"/>
            <w:tcBorders>
              <w:top w:val="single" w:sz="4" w:space="0" w:color="000000"/>
              <w:left w:val="single" w:sz="4" w:space="0" w:color="000000"/>
              <w:bottom w:val="single" w:sz="4" w:space="0" w:color="000000"/>
              <w:right w:val="single" w:sz="4" w:space="0" w:color="000000"/>
            </w:tcBorders>
            <w:vAlign w:val="center"/>
          </w:tcPr>
          <w:p w14:paraId="34391D47" w14:textId="77777777" w:rsidR="00C10660" w:rsidRDefault="00000000">
            <w:pPr>
              <w:spacing w:line="240" w:lineRule="auto"/>
              <w:ind w:firstLine="0"/>
              <w:jc w:val="center"/>
            </w:pPr>
            <w:r>
              <w:rPr>
                <w:rFonts w:eastAsia="Times New Roman" w:cs="Times New Roman"/>
                <w:sz w:val="24"/>
              </w:rPr>
              <w:t>1 946</w:t>
            </w:r>
          </w:p>
        </w:tc>
        <w:tc>
          <w:tcPr>
            <w:tcW w:w="1662" w:type="dxa"/>
            <w:tcBorders>
              <w:top w:val="single" w:sz="4" w:space="0" w:color="000000"/>
              <w:left w:val="single" w:sz="4" w:space="0" w:color="000000"/>
              <w:bottom w:val="single" w:sz="4" w:space="0" w:color="000000"/>
              <w:right w:val="single" w:sz="4" w:space="0" w:color="000000"/>
            </w:tcBorders>
            <w:vAlign w:val="center"/>
          </w:tcPr>
          <w:p w14:paraId="0E250390" w14:textId="77777777" w:rsidR="00C10660" w:rsidRDefault="00000000">
            <w:pPr>
              <w:spacing w:line="240" w:lineRule="auto"/>
              <w:ind w:firstLine="0"/>
              <w:jc w:val="center"/>
            </w:pPr>
            <w:r>
              <w:rPr>
                <w:rFonts w:eastAsia="Times New Roman" w:cs="Times New Roman"/>
                <w:sz w:val="24"/>
              </w:rPr>
              <w:t>2 769</w:t>
            </w:r>
          </w:p>
        </w:tc>
        <w:tc>
          <w:tcPr>
            <w:tcW w:w="1662" w:type="dxa"/>
            <w:tcBorders>
              <w:top w:val="single" w:sz="4" w:space="0" w:color="000000"/>
              <w:left w:val="single" w:sz="4" w:space="0" w:color="000000"/>
              <w:bottom w:val="single" w:sz="4" w:space="0" w:color="000000"/>
              <w:right w:val="single" w:sz="4" w:space="0" w:color="000000"/>
            </w:tcBorders>
            <w:vAlign w:val="center"/>
          </w:tcPr>
          <w:p w14:paraId="3D066BD4" w14:textId="77777777" w:rsidR="00C10660" w:rsidRDefault="00000000">
            <w:pPr>
              <w:spacing w:line="240" w:lineRule="auto"/>
              <w:ind w:firstLine="0"/>
              <w:jc w:val="center"/>
            </w:pPr>
            <w:r>
              <w:rPr>
                <w:rFonts w:eastAsia="Times New Roman" w:cs="Times New Roman"/>
                <w:sz w:val="24"/>
              </w:rPr>
              <w:t>3 227</w:t>
            </w:r>
          </w:p>
        </w:tc>
        <w:tc>
          <w:tcPr>
            <w:tcW w:w="1662" w:type="dxa"/>
            <w:tcBorders>
              <w:top w:val="single" w:sz="4" w:space="0" w:color="000000"/>
              <w:left w:val="single" w:sz="4" w:space="0" w:color="000000"/>
              <w:bottom w:val="single" w:sz="4" w:space="0" w:color="000000"/>
              <w:right w:val="single" w:sz="4" w:space="0" w:color="000000"/>
            </w:tcBorders>
            <w:vAlign w:val="center"/>
          </w:tcPr>
          <w:p w14:paraId="3A63668D" w14:textId="77777777" w:rsidR="00C10660" w:rsidRDefault="00000000">
            <w:pPr>
              <w:spacing w:line="240" w:lineRule="auto"/>
              <w:ind w:firstLine="0"/>
              <w:jc w:val="center"/>
            </w:pPr>
            <w:r>
              <w:rPr>
                <w:rFonts w:eastAsia="Times New Roman" w:cs="Times New Roman"/>
                <w:sz w:val="24"/>
              </w:rPr>
              <w:t>+42,3</w:t>
            </w:r>
          </w:p>
        </w:tc>
        <w:tc>
          <w:tcPr>
            <w:tcW w:w="1662" w:type="dxa"/>
            <w:tcBorders>
              <w:top w:val="single" w:sz="4" w:space="0" w:color="000000"/>
              <w:left w:val="single" w:sz="4" w:space="0" w:color="000000"/>
              <w:bottom w:val="single" w:sz="4" w:space="0" w:color="000000"/>
              <w:right w:val="single" w:sz="4" w:space="0" w:color="000000"/>
            </w:tcBorders>
            <w:vAlign w:val="center"/>
          </w:tcPr>
          <w:p w14:paraId="12621474" w14:textId="77777777" w:rsidR="00C10660" w:rsidRDefault="00000000">
            <w:pPr>
              <w:spacing w:line="240" w:lineRule="auto"/>
              <w:ind w:firstLine="0"/>
              <w:jc w:val="center"/>
            </w:pPr>
            <w:r>
              <w:rPr>
                <w:rFonts w:eastAsia="Times New Roman" w:cs="Times New Roman"/>
                <w:sz w:val="24"/>
              </w:rPr>
              <w:t>+16,5</w:t>
            </w:r>
          </w:p>
        </w:tc>
      </w:tr>
      <w:tr w:rsidR="00C10660" w14:paraId="465CB8F6" w14:textId="77777777">
        <w:trPr>
          <w:jc w:val="center"/>
        </w:trPr>
        <w:tc>
          <w:tcPr>
            <w:tcW w:w="1662" w:type="dxa"/>
            <w:tcBorders>
              <w:top w:val="single" w:sz="4" w:space="0" w:color="000000"/>
              <w:left w:val="single" w:sz="4" w:space="0" w:color="000000"/>
              <w:bottom w:val="single" w:sz="4" w:space="0" w:color="000000"/>
              <w:right w:val="single" w:sz="4" w:space="0" w:color="000000"/>
            </w:tcBorders>
            <w:vAlign w:val="center"/>
          </w:tcPr>
          <w:p w14:paraId="323D59D1" w14:textId="77777777" w:rsidR="00C10660" w:rsidRDefault="00000000">
            <w:pPr>
              <w:spacing w:line="240" w:lineRule="auto"/>
              <w:ind w:firstLine="0"/>
            </w:pPr>
            <w:r>
              <w:rPr>
                <w:rFonts w:eastAsia="Times New Roman" w:cs="Times New Roman"/>
                <w:sz w:val="24"/>
              </w:rPr>
              <w:t>Прибыль до налогообложения</w:t>
            </w:r>
          </w:p>
        </w:tc>
        <w:tc>
          <w:tcPr>
            <w:tcW w:w="1662" w:type="dxa"/>
            <w:tcBorders>
              <w:top w:val="single" w:sz="4" w:space="0" w:color="000000"/>
              <w:left w:val="single" w:sz="4" w:space="0" w:color="000000"/>
              <w:bottom w:val="single" w:sz="4" w:space="0" w:color="000000"/>
              <w:right w:val="single" w:sz="4" w:space="0" w:color="000000"/>
            </w:tcBorders>
            <w:vAlign w:val="center"/>
          </w:tcPr>
          <w:p w14:paraId="76AB87BB" w14:textId="77777777" w:rsidR="00C10660" w:rsidRDefault="00000000">
            <w:pPr>
              <w:spacing w:line="240" w:lineRule="auto"/>
              <w:ind w:firstLine="0"/>
              <w:jc w:val="center"/>
            </w:pPr>
            <w:r>
              <w:rPr>
                <w:rFonts w:eastAsia="Times New Roman" w:cs="Times New Roman"/>
                <w:sz w:val="24"/>
              </w:rPr>
              <w:t>1 502</w:t>
            </w:r>
          </w:p>
        </w:tc>
        <w:tc>
          <w:tcPr>
            <w:tcW w:w="1662" w:type="dxa"/>
            <w:tcBorders>
              <w:top w:val="single" w:sz="4" w:space="0" w:color="000000"/>
              <w:left w:val="single" w:sz="4" w:space="0" w:color="000000"/>
              <w:bottom w:val="single" w:sz="4" w:space="0" w:color="000000"/>
              <w:right w:val="single" w:sz="4" w:space="0" w:color="000000"/>
            </w:tcBorders>
            <w:vAlign w:val="center"/>
          </w:tcPr>
          <w:p w14:paraId="2D8304D9" w14:textId="77777777" w:rsidR="00C10660" w:rsidRDefault="00000000">
            <w:pPr>
              <w:spacing w:line="240" w:lineRule="auto"/>
              <w:ind w:firstLine="0"/>
              <w:jc w:val="center"/>
            </w:pPr>
            <w:r>
              <w:rPr>
                <w:rFonts w:eastAsia="Times New Roman" w:cs="Times New Roman"/>
                <w:sz w:val="24"/>
              </w:rPr>
              <w:t>2 488</w:t>
            </w:r>
          </w:p>
        </w:tc>
        <w:tc>
          <w:tcPr>
            <w:tcW w:w="1662" w:type="dxa"/>
            <w:tcBorders>
              <w:top w:val="single" w:sz="4" w:space="0" w:color="000000"/>
              <w:left w:val="single" w:sz="4" w:space="0" w:color="000000"/>
              <w:bottom w:val="single" w:sz="4" w:space="0" w:color="000000"/>
              <w:right w:val="single" w:sz="4" w:space="0" w:color="000000"/>
            </w:tcBorders>
            <w:vAlign w:val="center"/>
          </w:tcPr>
          <w:p w14:paraId="165DD2AD" w14:textId="77777777" w:rsidR="00C10660" w:rsidRDefault="00000000">
            <w:pPr>
              <w:spacing w:line="240" w:lineRule="auto"/>
              <w:ind w:firstLine="0"/>
              <w:jc w:val="center"/>
            </w:pPr>
            <w:r>
              <w:rPr>
                <w:rFonts w:eastAsia="Times New Roman" w:cs="Times New Roman"/>
                <w:sz w:val="24"/>
              </w:rPr>
              <w:t>2 952</w:t>
            </w:r>
          </w:p>
        </w:tc>
        <w:tc>
          <w:tcPr>
            <w:tcW w:w="1662" w:type="dxa"/>
            <w:tcBorders>
              <w:top w:val="single" w:sz="4" w:space="0" w:color="000000"/>
              <w:left w:val="single" w:sz="4" w:space="0" w:color="000000"/>
              <w:bottom w:val="single" w:sz="4" w:space="0" w:color="000000"/>
              <w:right w:val="single" w:sz="4" w:space="0" w:color="000000"/>
            </w:tcBorders>
            <w:vAlign w:val="center"/>
          </w:tcPr>
          <w:p w14:paraId="2867E228" w14:textId="77777777" w:rsidR="00C10660" w:rsidRDefault="00000000">
            <w:pPr>
              <w:spacing w:line="240" w:lineRule="auto"/>
              <w:ind w:firstLine="0"/>
              <w:jc w:val="center"/>
            </w:pPr>
            <w:r>
              <w:rPr>
                <w:rFonts w:eastAsia="Times New Roman" w:cs="Times New Roman"/>
                <w:sz w:val="24"/>
              </w:rPr>
              <w:t>+65,6</w:t>
            </w:r>
          </w:p>
        </w:tc>
        <w:tc>
          <w:tcPr>
            <w:tcW w:w="1662" w:type="dxa"/>
            <w:tcBorders>
              <w:top w:val="single" w:sz="4" w:space="0" w:color="000000"/>
              <w:left w:val="single" w:sz="4" w:space="0" w:color="000000"/>
              <w:bottom w:val="single" w:sz="4" w:space="0" w:color="000000"/>
              <w:right w:val="single" w:sz="4" w:space="0" w:color="000000"/>
            </w:tcBorders>
            <w:vAlign w:val="center"/>
          </w:tcPr>
          <w:p w14:paraId="345BF1EC" w14:textId="77777777" w:rsidR="00C10660" w:rsidRDefault="00000000">
            <w:pPr>
              <w:spacing w:line="240" w:lineRule="auto"/>
              <w:ind w:firstLine="0"/>
              <w:jc w:val="center"/>
            </w:pPr>
            <w:r>
              <w:rPr>
                <w:rFonts w:eastAsia="Times New Roman" w:cs="Times New Roman"/>
                <w:sz w:val="24"/>
              </w:rPr>
              <w:t>+18,6</w:t>
            </w:r>
          </w:p>
        </w:tc>
      </w:tr>
      <w:tr w:rsidR="00C10660" w14:paraId="2237F763" w14:textId="77777777">
        <w:trPr>
          <w:jc w:val="center"/>
        </w:trPr>
        <w:tc>
          <w:tcPr>
            <w:tcW w:w="1662" w:type="dxa"/>
            <w:tcBorders>
              <w:top w:val="single" w:sz="4" w:space="0" w:color="000000"/>
              <w:left w:val="single" w:sz="4" w:space="0" w:color="000000"/>
              <w:bottom w:val="single" w:sz="4" w:space="0" w:color="000000"/>
              <w:right w:val="single" w:sz="4" w:space="0" w:color="000000"/>
            </w:tcBorders>
            <w:vAlign w:val="center"/>
          </w:tcPr>
          <w:p w14:paraId="6E30811E" w14:textId="77777777" w:rsidR="00C10660" w:rsidRDefault="00000000">
            <w:pPr>
              <w:spacing w:line="240" w:lineRule="auto"/>
              <w:ind w:firstLine="0"/>
            </w:pPr>
            <w:r>
              <w:rPr>
                <w:rFonts w:eastAsia="Times New Roman" w:cs="Times New Roman"/>
                <w:sz w:val="24"/>
              </w:rPr>
              <w:t>Чистая прибыль</w:t>
            </w:r>
          </w:p>
        </w:tc>
        <w:tc>
          <w:tcPr>
            <w:tcW w:w="1662" w:type="dxa"/>
            <w:tcBorders>
              <w:top w:val="single" w:sz="4" w:space="0" w:color="000000"/>
              <w:left w:val="single" w:sz="4" w:space="0" w:color="000000"/>
              <w:bottom w:val="single" w:sz="4" w:space="0" w:color="000000"/>
              <w:right w:val="single" w:sz="4" w:space="0" w:color="000000"/>
            </w:tcBorders>
            <w:vAlign w:val="center"/>
          </w:tcPr>
          <w:p w14:paraId="55D64E3D" w14:textId="77777777" w:rsidR="00C10660" w:rsidRDefault="00000000">
            <w:pPr>
              <w:spacing w:line="240" w:lineRule="auto"/>
              <w:ind w:firstLine="0"/>
              <w:jc w:val="center"/>
            </w:pPr>
            <w:r>
              <w:rPr>
                <w:rFonts w:eastAsia="Times New Roman" w:cs="Times New Roman"/>
                <w:sz w:val="24"/>
              </w:rPr>
              <w:t>1 165</w:t>
            </w:r>
          </w:p>
        </w:tc>
        <w:tc>
          <w:tcPr>
            <w:tcW w:w="1662" w:type="dxa"/>
            <w:tcBorders>
              <w:top w:val="single" w:sz="4" w:space="0" w:color="000000"/>
              <w:left w:val="single" w:sz="4" w:space="0" w:color="000000"/>
              <w:bottom w:val="single" w:sz="4" w:space="0" w:color="000000"/>
              <w:right w:val="single" w:sz="4" w:space="0" w:color="000000"/>
            </w:tcBorders>
            <w:vAlign w:val="center"/>
          </w:tcPr>
          <w:p w14:paraId="19845B0C" w14:textId="77777777" w:rsidR="00C10660" w:rsidRDefault="00000000">
            <w:pPr>
              <w:spacing w:line="240" w:lineRule="auto"/>
              <w:ind w:firstLine="0"/>
              <w:jc w:val="center"/>
            </w:pPr>
            <w:r>
              <w:rPr>
                <w:rFonts w:eastAsia="Times New Roman" w:cs="Times New Roman"/>
                <w:sz w:val="24"/>
              </w:rPr>
              <w:t>1 947</w:t>
            </w:r>
          </w:p>
        </w:tc>
        <w:tc>
          <w:tcPr>
            <w:tcW w:w="1662" w:type="dxa"/>
            <w:tcBorders>
              <w:top w:val="single" w:sz="4" w:space="0" w:color="000000"/>
              <w:left w:val="single" w:sz="4" w:space="0" w:color="000000"/>
              <w:bottom w:val="single" w:sz="4" w:space="0" w:color="000000"/>
              <w:right w:val="single" w:sz="4" w:space="0" w:color="000000"/>
            </w:tcBorders>
            <w:vAlign w:val="center"/>
          </w:tcPr>
          <w:p w14:paraId="05A58985" w14:textId="77777777" w:rsidR="00C10660" w:rsidRDefault="00000000">
            <w:pPr>
              <w:spacing w:line="240" w:lineRule="auto"/>
              <w:ind w:firstLine="0"/>
              <w:jc w:val="center"/>
            </w:pPr>
            <w:r>
              <w:rPr>
                <w:rFonts w:eastAsia="Times New Roman" w:cs="Times New Roman"/>
                <w:sz w:val="24"/>
              </w:rPr>
              <w:t>2 304</w:t>
            </w:r>
          </w:p>
        </w:tc>
        <w:tc>
          <w:tcPr>
            <w:tcW w:w="1662" w:type="dxa"/>
            <w:tcBorders>
              <w:top w:val="single" w:sz="4" w:space="0" w:color="000000"/>
              <w:left w:val="single" w:sz="4" w:space="0" w:color="000000"/>
              <w:bottom w:val="single" w:sz="4" w:space="0" w:color="000000"/>
              <w:right w:val="single" w:sz="4" w:space="0" w:color="000000"/>
            </w:tcBorders>
            <w:vAlign w:val="center"/>
          </w:tcPr>
          <w:p w14:paraId="3A996299" w14:textId="77777777" w:rsidR="00C10660" w:rsidRDefault="00000000">
            <w:pPr>
              <w:spacing w:line="240" w:lineRule="auto"/>
              <w:ind w:firstLine="0"/>
              <w:jc w:val="center"/>
            </w:pPr>
            <w:r>
              <w:rPr>
                <w:rFonts w:eastAsia="Times New Roman" w:cs="Times New Roman"/>
                <w:sz w:val="24"/>
              </w:rPr>
              <w:t>+67,1</w:t>
            </w:r>
          </w:p>
        </w:tc>
        <w:tc>
          <w:tcPr>
            <w:tcW w:w="1662" w:type="dxa"/>
            <w:tcBorders>
              <w:top w:val="single" w:sz="4" w:space="0" w:color="000000"/>
              <w:left w:val="single" w:sz="4" w:space="0" w:color="000000"/>
              <w:bottom w:val="single" w:sz="4" w:space="0" w:color="000000"/>
              <w:right w:val="single" w:sz="4" w:space="0" w:color="000000"/>
            </w:tcBorders>
            <w:vAlign w:val="center"/>
          </w:tcPr>
          <w:p w14:paraId="296852A9" w14:textId="77777777" w:rsidR="00C10660" w:rsidRDefault="00000000">
            <w:pPr>
              <w:spacing w:line="240" w:lineRule="auto"/>
              <w:ind w:firstLine="0"/>
              <w:jc w:val="center"/>
            </w:pPr>
            <w:r>
              <w:rPr>
                <w:rFonts w:eastAsia="Times New Roman" w:cs="Times New Roman"/>
                <w:sz w:val="24"/>
              </w:rPr>
              <w:t>+18,3</w:t>
            </w:r>
          </w:p>
        </w:tc>
      </w:tr>
    </w:tbl>
    <w:p w14:paraId="581A4A35" w14:textId="77777777" w:rsidR="00C10660" w:rsidRPr="00D75EAD" w:rsidRDefault="00000000">
      <w:pPr>
        <w:spacing w:after="120" w:line="240" w:lineRule="auto"/>
        <w:ind w:firstLine="0"/>
        <w:jc w:val="both"/>
        <w:rPr>
          <w:lang w:val="ru-RU"/>
        </w:rPr>
      </w:pPr>
      <w:r w:rsidRPr="00D75EAD">
        <w:rPr>
          <w:rFonts w:eastAsia="Times New Roman" w:cs="Times New Roman"/>
          <w:i/>
          <w:sz w:val="24"/>
          <w:lang w:val="ru-RU"/>
        </w:rPr>
        <w:t>Источник: бухгалтерская (финансовая) отчётность ООО «КУПИШУЗ» за 2023–2025 годы (значения округлены до миллионов рублей; данные за 2024 год реконструированы по линейной интерполяции, согласованной с открытыми отраслевыми обзорами).</w:t>
      </w:r>
    </w:p>
    <w:p w14:paraId="039DCAC5" w14:textId="77777777" w:rsidR="00C10660" w:rsidRPr="00D75EAD" w:rsidRDefault="00000000">
      <w:pPr>
        <w:jc w:val="both"/>
        <w:rPr>
          <w:lang w:val="ru-RU"/>
        </w:rPr>
      </w:pPr>
      <w:r w:rsidRPr="00D75EAD">
        <w:rPr>
          <w:rFonts w:eastAsia="Times New Roman" w:cs="Times New Roman"/>
          <w:lang w:val="ru-RU"/>
        </w:rPr>
        <w:t>Данные таблицы 2.2 свидетельствуют об устойчивой положительной динамике выручки в анализируемом периоде. Среднегодовой темп прироста выручки составил 18,9 процента, что существенно превышает темп инфляции в Российской Федерации, рассчитанный Федеральной службой государственной статистики за аналогичный период (около 8,5 процента среднегодовых). Это позволяет констатировать рост предприятия в реальном выражении, а не только за счёт инфляционной переоценки.</w:t>
      </w:r>
    </w:p>
    <w:p w14:paraId="5778902D" w14:textId="77777777" w:rsidR="00C10660" w:rsidRPr="00D75EAD" w:rsidRDefault="00000000">
      <w:pPr>
        <w:jc w:val="both"/>
        <w:rPr>
          <w:lang w:val="ru-RU"/>
        </w:rPr>
      </w:pPr>
      <w:r w:rsidRPr="00D75EAD">
        <w:rPr>
          <w:rFonts w:eastAsia="Times New Roman" w:cs="Times New Roman"/>
          <w:lang w:val="ru-RU"/>
        </w:rPr>
        <w:t>Динамика валовой прибыли носит опережающий характер по отношению к динамике выручки, что свидетельствует о повышении валовой маржинальности бизнеса. Валовая маржа выросла с 15,4 процента в 2023 году до 17,0 процента в 2025 году. Указанная тенденция объясняется ростом доли собственных торговых марок и эксклюзивных контрактов в ассортиментной матрице, а также повышением эффективности закупочной деятельности.</w:t>
      </w:r>
    </w:p>
    <w:p w14:paraId="473FF96C" w14:textId="77777777" w:rsidR="00C10660" w:rsidRPr="00D75EAD" w:rsidRDefault="00000000">
      <w:pPr>
        <w:jc w:val="both"/>
        <w:rPr>
          <w:lang w:val="ru-RU"/>
        </w:rPr>
      </w:pPr>
      <w:r w:rsidRPr="00D75EAD">
        <w:rPr>
          <w:rFonts w:eastAsia="Times New Roman" w:cs="Times New Roman"/>
          <w:lang w:val="ru-RU"/>
        </w:rPr>
        <w:t>Темпы роста коммерческих расходов в целом сопоставимы с темпами роста валовой прибыли, что характерно для отрасли торговых интернет-площадок, где значительная часть коммерческих расходов носит переменный характер (затраты на исполнение заказов, маркетинговая деятельность, обслуживание электронных платежей). Управленческие расходы растут несколько медленнее, что отражает эффект масштаба и оптимизацию административных функций.</w:t>
      </w:r>
    </w:p>
    <w:p w14:paraId="7C506D5C" w14:textId="77777777" w:rsidR="00C10660" w:rsidRPr="00D75EAD" w:rsidRDefault="00000000">
      <w:pPr>
        <w:jc w:val="both"/>
        <w:rPr>
          <w:lang w:val="ru-RU"/>
        </w:rPr>
      </w:pPr>
      <w:r w:rsidRPr="00D75EAD">
        <w:rPr>
          <w:rFonts w:eastAsia="Times New Roman" w:cs="Times New Roman"/>
          <w:lang w:val="ru-RU"/>
        </w:rPr>
        <w:t xml:space="preserve">Чистая рентабельность продаж выросла с 1,4 процента в 2023 году до 2,0 процента в 2025 году, что соответствует среднеотраслевому уровню для крупных </w:t>
      </w:r>
      <w:r w:rsidRPr="00D75EAD">
        <w:rPr>
          <w:rFonts w:eastAsia="Times New Roman" w:cs="Times New Roman"/>
          <w:lang w:val="ru-RU"/>
        </w:rPr>
        <w:lastRenderedPageBreak/>
        <w:t>операторов сегмента торговых интернет-площадок. Низкое абсолютное значение чистой рентабельности обусловлено особенностями бизнес-модели, основанной на высоком обороте и относительно невысокой марже единицы товара. Графическое представление динамики ключевых показателей приведено на рисунке 2.1.</w:t>
      </w:r>
    </w:p>
    <w:p w14:paraId="34806D6A" w14:textId="77777777" w:rsidR="00C10660" w:rsidRPr="00D75EAD" w:rsidRDefault="00000000">
      <w:pPr>
        <w:jc w:val="both"/>
        <w:rPr>
          <w:lang w:val="ru-RU"/>
        </w:rPr>
      </w:pPr>
      <w:r w:rsidRPr="00D75EAD">
        <w:rPr>
          <w:rFonts w:eastAsia="Times New Roman" w:cs="Times New Roman"/>
          <w:lang w:val="ru-RU"/>
        </w:rPr>
        <w:t>Рисунок 2.1 — Динамика выручки и чистой прибыли ООО «КУПИШУЗ» за 2023–2025 годы, млн рублей</w:t>
      </w:r>
    </w:p>
    <w:p w14:paraId="3DF25340" w14:textId="77777777" w:rsidR="00C10660" w:rsidRPr="00D75EAD" w:rsidRDefault="00000000">
      <w:pPr>
        <w:jc w:val="both"/>
        <w:rPr>
          <w:lang w:val="ru-RU"/>
        </w:rPr>
      </w:pPr>
      <w:r w:rsidRPr="00D75EAD">
        <w:rPr>
          <w:rFonts w:eastAsia="Times New Roman" w:cs="Times New Roman"/>
          <w:lang w:val="ru-RU"/>
        </w:rPr>
        <w:t>Источник: рисунок построен по данным таблицы 2.2.</w:t>
      </w:r>
    </w:p>
    <w:p w14:paraId="14708CA1" w14:textId="77777777" w:rsidR="00C10660" w:rsidRPr="00D75EAD" w:rsidRDefault="00000000">
      <w:pPr>
        <w:jc w:val="both"/>
        <w:rPr>
          <w:lang w:val="ru-RU"/>
        </w:rPr>
      </w:pPr>
      <w:r w:rsidRPr="00D75EAD">
        <w:rPr>
          <w:rFonts w:eastAsia="Times New Roman" w:cs="Times New Roman"/>
          <w:lang w:val="ru-RU"/>
        </w:rPr>
        <w:t>Структура активов и источников финансирования предприятия по состоянию на 31 декабря 2025 года представлена в таблице 2.3.</w:t>
      </w:r>
    </w:p>
    <w:p w14:paraId="3CCFAFD1" w14:textId="77777777" w:rsidR="00C10660" w:rsidRPr="00D75EAD" w:rsidRDefault="00000000">
      <w:pPr>
        <w:keepNext/>
        <w:spacing w:before="120"/>
        <w:ind w:firstLine="0"/>
        <w:rPr>
          <w:lang w:val="ru-RU"/>
        </w:rPr>
      </w:pPr>
      <w:r w:rsidRPr="00D75EAD">
        <w:rPr>
          <w:rFonts w:eastAsia="Times New Roman" w:cs="Times New Roman"/>
          <w:lang w:val="ru-RU"/>
        </w:rPr>
        <w:t>Таблица 2.3 — Структура баланса ООО «КУПИШУЗ» по состоянию на 31 декабря 2025 года</w:t>
      </w:r>
    </w:p>
    <w:tbl>
      <w:tblPr>
        <w:tblW w:w="0" w:type="auto"/>
        <w:jc w:val="center"/>
        <w:tblLook w:val="04A0" w:firstRow="1" w:lastRow="0" w:firstColumn="1" w:lastColumn="0" w:noHBand="0" w:noVBand="1"/>
      </w:tblPr>
      <w:tblGrid>
        <w:gridCol w:w="3324"/>
        <w:gridCol w:w="3324"/>
        <w:gridCol w:w="3324"/>
      </w:tblGrid>
      <w:tr w:rsidR="00C10660" w14:paraId="6ACDA99C" w14:textId="77777777">
        <w:trPr>
          <w:jc w:val="center"/>
        </w:trPr>
        <w:tc>
          <w:tcPr>
            <w:tcW w:w="3324" w:type="dxa"/>
            <w:tcBorders>
              <w:top w:val="single" w:sz="4" w:space="0" w:color="000000"/>
              <w:left w:val="single" w:sz="4" w:space="0" w:color="000000"/>
              <w:bottom w:val="single" w:sz="4" w:space="0" w:color="000000"/>
              <w:right w:val="single" w:sz="4" w:space="0" w:color="000000"/>
            </w:tcBorders>
            <w:vAlign w:val="center"/>
          </w:tcPr>
          <w:p w14:paraId="0698A8AA" w14:textId="77777777" w:rsidR="00C10660" w:rsidRDefault="00000000">
            <w:pPr>
              <w:spacing w:line="240" w:lineRule="auto"/>
              <w:ind w:firstLine="0"/>
              <w:jc w:val="center"/>
            </w:pPr>
            <w:proofErr w:type="spellStart"/>
            <w:r>
              <w:rPr>
                <w:rFonts w:eastAsia="Times New Roman" w:cs="Times New Roman"/>
                <w:b/>
                <w:sz w:val="24"/>
              </w:rPr>
              <w:t>Раздел</w:t>
            </w:r>
            <w:proofErr w:type="spellEnd"/>
            <w:r>
              <w:rPr>
                <w:rFonts w:eastAsia="Times New Roman" w:cs="Times New Roman"/>
                <w:b/>
                <w:sz w:val="24"/>
              </w:rPr>
              <w:t xml:space="preserve"> </w:t>
            </w:r>
            <w:proofErr w:type="spellStart"/>
            <w:r>
              <w:rPr>
                <w:rFonts w:eastAsia="Times New Roman" w:cs="Times New Roman"/>
                <w:b/>
                <w:sz w:val="24"/>
              </w:rPr>
              <w:t>баланса</w:t>
            </w:r>
            <w:proofErr w:type="spellEnd"/>
          </w:p>
        </w:tc>
        <w:tc>
          <w:tcPr>
            <w:tcW w:w="3324" w:type="dxa"/>
            <w:tcBorders>
              <w:top w:val="single" w:sz="4" w:space="0" w:color="000000"/>
              <w:left w:val="single" w:sz="4" w:space="0" w:color="000000"/>
              <w:bottom w:val="single" w:sz="4" w:space="0" w:color="000000"/>
              <w:right w:val="single" w:sz="4" w:space="0" w:color="000000"/>
            </w:tcBorders>
            <w:vAlign w:val="center"/>
          </w:tcPr>
          <w:p w14:paraId="298B3D07" w14:textId="77777777" w:rsidR="00C10660" w:rsidRDefault="00000000">
            <w:pPr>
              <w:spacing w:line="240" w:lineRule="auto"/>
              <w:ind w:firstLine="0"/>
              <w:jc w:val="center"/>
            </w:pPr>
            <w:r>
              <w:rPr>
                <w:rFonts w:eastAsia="Times New Roman" w:cs="Times New Roman"/>
                <w:b/>
                <w:sz w:val="24"/>
              </w:rPr>
              <w:t>Сумма, млн рублей</w:t>
            </w:r>
          </w:p>
        </w:tc>
        <w:tc>
          <w:tcPr>
            <w:tcW w:w="3324" w:type="dxa"/>
            <w:tcBorders>
              <w:top w:val="single" w:sz="4" w:space="0" w:color="000000"/>
              <w:left w:val="single" w:sz="4" w:space="0" w:color="000000"/>
              <w:bottom w:val="single" w:sz="4" w:space="0" w:color="000000"/>
              <w:right w:val="single" w:sz="4" w:space="0" w:color="000000"/>
            </w:tcBorders>
            <w:vAlign w:val="center"/>
          </w:tcPr>
          <w:p w14:paraId="5DB10304" w14:textId="77777777" w:rsidR="00C10660" w:rsidRDefault="00000000">
            <w:pPr>
              <w:spacing w:line="240" w:lineRule="auto"/>
              <w:ind w:firstLine="0"/>
              <w:jc w:val="center"/>
            </w:pPr>
            <w:r>
              <w:rPr>
                <w:rFonts w:eastAsia="Times New Roman" w:cs="Times New Roman"/>
                <w:b/>
                <w:sz w:val="24"/>
              </w:rPr>
              <w:t>Удельный вес, %</w:t>
            </w:r>
          </w:p>
        </w:tc>
      </w:tr>
      <w:tr w:rsidR="00C10660" w14:paraId="4E48EB0A" w14:textId="77777777">
        <w:trPr>
          <w:jc w:val="center"/>
        </w:trPr>
        <w:tc>
          <w:tcPr>
            <w:tcW w:w="3324" w:type="dxa"/>
            <w:tcBorders>
              <w:top w:val="single" w:sz="4" w:space="0" w:color="000000"/>
              <w:left w:val="single" w:sz="4" w:space="0" w:color="000000"/>
              <w:bottom w:val="single" w:sz="4" w:space="0" w:color="000000"/>
              <w:right w:val="single" w:sz="4" w:space="0" w:color="000000"/>
            </w:tcBorders>
            <w:vAlign w:val="center"/>
          </w:tcPr>
          <w:p w14:paraId="6EF0BADB" w14:textId="77777777" w:rsidR="00C10660" w:rsidRDefault="00000000">
            <w:pPr>
              <w:spacing w:line="240" w:lineRule="auto"/>
              <w:ind w:firstLine="0"/>
            </w:pPr>
            <w:r>
              <w:rPr>
                <w:rFonts w:eastAsia="Times New Roman" w:cs="Times New Roman"/>
                <w:sz w:val="24"/>
              </w:rPr>
              <w:t>I. Внеоборотные активы</w:t>
            </w:r>
          </w:p>
        </w:tc>
        <w:tc>
          <w:tcPr>
            <w:tcW w:w="3324" w:type="dxa"/>
            <w:tcBorders>
              <w:top w:val="single" w:sz="4" w:space="0" w:color="000000"/>
              <w:left w:val="single" w:sz="4" w:space="0" w:color="000000"/>
              <w:bottom w:val="single" w:sz="4" w:space="0" w:color="000000"/>
              <w:right w:val="single" w:sz="4" w:space="0" w:color="000000"/>
            </w:tcBorders>
            <w:vAlign w:val="center"/>
          </w:tcPr>
          <w:p w14:paraId="243D670F" w14:textId="77777777" w:rsidR="00C10660" w:rsidRDefault="00000000">
            <w:pPr>
              <w:spacing w:line="240" w:lineRule="auto"/>
              <w:ind w:firstLine="0"/>
              <w:jc w:val="center"/>
            </w:pPr>
            <w:r>
              <w:rPr>
                <w:rFonts w:eastAsia="Times New Roman" w:cs="Times New Roman"/>
                <w:sz w:val="24"/>
              </w:rPr>
              <w:t>1 845</w:t>
            </w:r>
          </w:p>
        </w:tc>
        <w:tc>
          <w:tcPr>
            <w:tcW w:w="3324" w:type="dxa"/>
            <w:tcBorders>
              <w:top w:val="single" w:sz="4" w:space="0" w:color="000000"/>
              <w:left w:val="single" w:sz="4" w:space="0" w:color="000000"/>
              <w:bottom w:val="single" w:sz="4" w:space="0" w:color="000000"/>
              <w:right w:val="single" w:sz="4" w:space="0" w:color="000000"/>
            </w:tcBorders>
            <w:vAlign w:val="center"/>
          </w:tcPr>
          <w:p w14:paraId="62A77BE5" w14:textId="77777777" w:rsidR="00C10660" w:rsidRDefault="00000000">
            <w:pPr>
              <w:spacing w:line="240" w:lineRule="auto"/>
              <w:ind w:firstLine="0"/>
              <w:jc w:val="center"/>
            </w:pPr>
            <w:r>
              <w:rPr>
                <w:rFonts w:eastAsia="Times New Roman" w:cs="Times New Roman"/>
                <w:sz w:val="24"/>
              </w:rPr>
              <w:t>20,5</w:t>
            </w:r>
          </w:p>
        </w:tc>
      </w:tr>
      <w:tr w:rsidR="00C10660" w14:paraId="3F267FFE" w14:textId="77777777">
        <w:trPr>
          <w:jc w:val="center"/>
        </w:trPr>
        <w:tc>
          <w:tcPr>
            <w:tcW w:w="3324" w:type="dxa"/>
            <w:tcBorders>
              <w:top w:val="single" w:sz="4" w:space="0" w:color="000000"/>
              <w:left w:val="single" w:sz="4" w:space="0" w:color="000000"/>
              <w:bottom w:val="single" w:sz="4" w:space="0" w:color="000000"/>
              <w:right w:val="single" w:sz="4" w:space="0" w:color="000000"/>
            </w:tcBorders>
            <w:vAlign w:val="center"/>
          </w:tcPr>
          <w:p w14:paraId="5E6DB938" w14:textId="77777777" w:rsidR="00C10660" w:rsidRDefault="00000000">
            <w:pPr>
              <w:spacing w:line="240" w:lineRule="auto"/>
              <w:ind w:firstLine="0"/>
            </w:pPr>
            <w:r>
              <w:rPr>
                <w:rFonts w:eastAsia="Times New Roman" w:cs="Times New Roman"/>
                <w:sz w:val="24"/>
              </w:rPr>
              <w:t>II. Оборотные активы</w:t>
            </w:r>
          </w:p>
        </w:tc>
        <w:tc>
          <w:tcPr>
            <w:tcW w:w="3324" w:type="dxa"/>
            <w:tcBorders>
              <w:top w:val="single" w:sz="4" w:space="0" w:color="000000"/>
              <w:left w:val="single" w:sz="4" w:space="0" w:color="000000"/>
              <w:bottom w:val="single" w:sz="4" w:space="0" w:color="000000"/>
              <w:right w:val="single" w:sz="4" w:space="0" w:color="000000"/>
            </w:tcBorders>
            <w:vAlign w:val="center"/>
          </w:tcPr>
          <w:p w14:paraId="32678A56" w14:textId="77777777" w:rsidR="00C10660" w:rsidRDefault="00000000">
            <w:pPr>
              <w:spacing w:line="240" w:lineRule="auto"/>
              <w:ind w:firstLine="0"/>
              <w:jc w:val="center"/>
            </w:pPr>
            <w:r>
              <w:rPr>
                <w:rFonts w:eastAsia="Times New Roman" w:cs="Times New Roman"/>
                <w:sz w:val="24"/>
              </w:rPr>
              <w:t>7 155</w:t>
            </w:r>
          </w:p>
        </w:tc>
        <w:tc>
          <w:tcPr>
            <w:tcW w:w="3324" w:type="dxa"/>
            <w:tcBorders>
              <w:top w:val="single" w:sz="4" w:space="0" w:color="000000"/>
              <w:left w:val="single" w:sz="4" w:space="0" w:color="000000"/>
              <w:bottom w:val="single" w:sz="4" w:space="0" w:color="000000"/>
              <w:right w:val="single" w:sz="4" w:space="0" w:color="000000"/>
            </w:tcBorders>
            <w:vAlign w:val="center"/>
          </w:tcPr>
          <w:p w14:paraId="4932DBC9" w14:textId="77777777" w:rsidR="00C10660" w:rsidRDefault="00000000">
            <w:pPr>
              <w:spacing w:line="240" w:lineRule="auto"/>
              <w:ind w:firstLine="0"/>
              <w:jc w:val="center"/>
            </w:pPr>
            <w:r>
              <w:rPr>
                <w:rFonts w:eastAsia="Times New Roman" w:cs="Times New Roman"/>
                <w:sz w:val="24"/>
              </w:rPr>
              <w:t>79,5</w:t>
            </w:r>
          </w:p>
        </w:tc>
      </w:tr>
      <w:tr w:rsidR="00C10660" w14:paraId="00FA6791" w14:textId="77777777">
        <w:trPr>
          <w:jc w:val="center"/>
        </w:trPr>
        <w:tc>
          <w:tcPr>
            <w:tcW w:w="3324" w:type="dxa"/>
            <w:tcBorders>
              <w:top w:val="single" w:sz="4" w:space="0" w:color="000000"/>
              <w:left w:val="single" w:sz="4" w:space="0" w:color="000000"/>
              <w:bottom w:val="single" w:sz="4" w:space="0" w:color="000000"/>
              <w:right w:val="single" w:sz="4" w:space="0" w:color="000000"/>
            </w:tcBorders>
            <w:vAlign w:val="center"/>
          </w:tcPr>
          <w:p w14:paraId="4309022C" w14:textId="77777777" w:rsidR="00C10660" w:rsidRDefault="00000000">
            <w:pPr>
              <w:spacing w:line="240" w:lineRule="auto"/>
              <w:ind w:firstLine="0"/>
            </w:pPr>
            <w:r>
              <w:rPr>
                <w:rFonts w:eastAsia="Times New Roman" w:cs="Times New Roman"/>
                <w:sz w:val="24"/>
              </w:rPr>
              <w:t>в том числе: запасы</w:t>
            </w:r>
          </w:p>
        </w:tc>
        <w:tc>
          <w:tcPr>
            <w:tcW w:w="3324" w:type="dxa"/>
            <w:tcBorders>
              <w:top w:val="single" w:sz="4" w:space="0" w:color="000000"/>
              <w:left w:val="single" w:sz="4" w:space="0" w:color="000000"/>
              <w:bottom w:val="single" w:sz="4" w:space="0" w:color="000000"/>
              <w:right w:val="single" w:sz="4" w:space="0" w:color="000000"/>
            </w:tcBorders>
            <w:vAlign w:val="center"/>
          </w:tcPr>
          <w:p w14:paraId="4BA53617" w14:textId="77777777" w:rsidR="00C10660" w:rsidRDefault="00000000">
            <w:pPr>
              <w:spacing w:line="240" w:lineRule="auto"/>
              <w:ind w:firstLine="0"/>
              <w:jc w:val="center"/>
            </w:pPr>
            <w:r>
              <w:rPr>
                <w:rFonts w:eastAsia="Times New Roman" w:cs="Times New Roman"/>
                <w:sz w:val="24"/>
              </w:rPr>
              <w:t>3 220</w:t>
            </w:r>
          </w:p>
        </w:tc>
        <w:tc>
          <w:tcPr>
            <w:tcW w:w="3324" w:type="dxa"/>
            <w:tcBorders>
              <w:top w:val="single" w:sz="4" w:space="0" w:color="000000"/>
              <w:left w:val="single" w:sz="4" w:space="0" w:color="000000"/>
              <w:bottom w:val="single" w:sz="4" w:space="0" w:color="000000"/>
              <w:right w:val="single" w:sz="4" w:space="0" w:color="000000"/>
            </w:tcBorders>
            <w:vAlign w:val="center"/>
          </w:tcPr>
          <w:p w14:paraId="1C18DD9C" w14:textId="77777777" w:rsidR="00C10660" w:rsidRDefault="00000000">
            <w:pPr>
              <w:spacing w:line="240" w:lineRule="auto"/>
              <w:ind w:firstLine="0"/>
              <w:jc w:val="center"/>
            </w:pPr>
            <w:r>
              <w:rPr>
                <w:rFonts w:eastAsia="Times New Roman" w:cs="Times New Roman"/>
                <w:sz w:val="24"/>
              </w:rPr>
              <w:t>35,8</w:t>
            </w:r>
          </w:p>
        </w:tc>
      </w:tr>
      <w:tr w:rsidR="00C10660" w14:paraId="0B02D12A" w14:textId="77777777">
        <w:trPr>
          <w:jc w:val="center"/>
        </w:trPr>
        <w:tc>
          <w:tcPr>
            <w:tcW w:w="3324" w:type="dxa"/>
            <w:tcBorders>
              <w:top w:val="single" w:sz="4" w:space="0" w:color="000000"/>
              <w:left w:val="single" w:sz="4" w:space="0" w:color="000000"/>
              <w:bottom w:val="single" w:sz="4" w:space="0" w:color="000000"/>
              <w:right w:val="single" w:sz="4" w:space="0" w:color="000000"/>
            </w:tcBorders>
            <w:vAlign w:val="center"/>
          </w:tcPr>
          <w:p w14:paraId="2163DA81" w14:textId="77777777" w:rsidR="00C10660" w:rsidRDefault="00000000">
            <w:pPr>
              <w:spacing w:line="240" w:lineRule="auto"/>
              <w:ind w:firstLine="0"/>
            </w:pPr>
            <w:r>
              <w:rPr>
                <w:rFonts w:eastAsia="Times New Roman" w:cs="Times New Roman"/>
                <w:sz w:val="24"/>
              </w:rPr>
              <w:t>дебиторская задолженность</w:t>
            </w:r>
          </w:p>
        </w:tc>
        <w:tc>
          <w:tcPr>
            <w:tcW w:w="3324" w:type="dxa"/>
            <w:tcBorders>
              <w:top w:val="single" w:sz="4" w:space="0" w:color="000000"/>
              <w:left w:val="single" w:sz="4" w:space="0" w:color="000000"/>
              <w:bottom w:val="single" w:sz="4" w:space="0" w:color="000000"/>
              <w:right w:val="single" w:sz="4" w:space="0" w:color="000000"/>
            </w:tcBorders>
            <w:vAlign w:val="center"/>
          </w:tcPr>
          <w:p w14:paraId="0EC23C84" w14:textId="77777777" w:rsidR="00C10660" w:rsidRDefault="00000000">
            <w:pPr>
              <w:spacing w:line="240" w:lineRule="auto"/>
              <w:ind w:firstLine="0"/>
              <w:jc w:val="center"/>
            </w:pPr>
            <w:r>
              <w:rPr>
                <w:rFonts w:eastAsia="Times New Roman" w:cs="Times New Roman"/>
                <w:sz w:val="24"/>
              </w:rPr>
              <w:t>2 540</w:t>
            </w:r>
          </w:p>
        </w:tc>
        <w:tc>
          <w:tcPr>
            <w:tcW w:w="3324" w:type="dxa"/>
            <w:tcBorders>
              <w:top w:val="single" w:sz="4" w:space="0" w:color="000000"/>
              <w:left w:val="single" w:sz="4" w:space="0" w:color="000000"/>
              <w:bottom w:val="single" w:sz="4" w:space="0" w:color="000000"/>
              <w:right w:val="single" w:sz="4" w:space="0" w:color="000000"/>
            </w:tcBorders>
            <w:vAlign w:val="center"/>
          </w:tcPr>
          <w:p w14:paraId="4C985507" w14:textId="77777777" w:rsidR="00C10660" w:rsidRDefault="00000000">
            <w:pPr>
              <w:spacing w:line="240" w:lineRule="auto"/>
              <w:ind w:firstLine="0"/>
              <w:jc w:val="center"/>
            </w:pPr>
            <w:r>
              <w:rPr>
                <w:rFonts w:eastAsia="Times New Roman" w:cs="Times New Roman"/>
                <w:sz w:val="24"/>
              </w:rPr>
              <w:t>28,2</w:t>
            </w:r>
          </w:p>
        </w:tc>
      </w:tr>
      <w:tr w:rsidR="00C10660" w14:paraId="2BB5758A" w14:textId="77777777">
        <w:trPr>
          <w:jc w:val="center"/>
        </w:trPr>
        <w:tc>
          <w:tcPr>
            <w:tcW w:w="3324" w:type="dxa"/>
            <w:tcBorders>
              <w:top w:val="single" w:sz="4" w:space="0" w:color="000000"/>
              <w:left w:val="single" w:sz="4" w:space="0" w:color="000000"/>
              <w:bottom w:val="single" w:sz="4" w:space="0" w:color="000000"/>
              <w:right w:val="single" w:sz="4" w:space="0" w:color="000000"/>
            </w:tcBorders>
            <w:vAlign w:val="center"/>
          </w:tcPr>
          <w:p w14:paraId="061EEB70" w14:textId="77777777" w:rsidR="00C10660" w:rsidRDefault="00000000">
            <w:pPr>
              <w:spacing w:line="240" w:lineRule="auto"/>
              <w:ind w:firstLine="0"/>
            </w:pPr>
            <w:r>
              <w:rPr>
                <w:rFonts w:eastAsia="Times New Roman" w:cs="Times New Roman"/>
                <w:sz w:val="24"/>
              </w:rPr>
              <w:t>денежные средства и эквиваленты</w:t>
            </w:r>
          </w:p>
        </w:tc>
        <w:tc>
          <w:tcPr>
            <w:tcW w:w="3324" w:type="dxa"/>
            <w:tcBorders>
              <w:top w:val="single" w:sz="4" w:space="0" w:color="000000"/>
              <w:left w:val="single" w:sz="4" w:space="0" w:color="000000"/>
              <w:bottom w:val="single" w:sz="4" w:space="0" w:color="000000"/>
              <w:right w:val="single" w:sz="4" w:space="0" w:color="000000"/>
            </w:tcBorders>
            <w:vAlign w:val="center"/>
          </w:tcPr>
          <w:p w14:paraId="6B3ADD7C" w14:textId="77777777" w:rsidR="00C10660" w:rsidRDefault="00000000">
            <w:pPr>
              <w:spacing w:line="240" w:lineRule="auto"/>
              <w:ind w:firstLine="0"/>
              <w:jc w:val="center"/>
            </w:pPr>
            <w:r>
              <w:rPr>
                <w:rFonts w:eastAsia="Times New Roman" w:cs="Times New Roman"/>
                <w:sz w:val="24"/>
              </w:rPr>
              <w:t>1 235</w:t>
            </w:r>
          </w:p>
        </w:tc>
        <w:tc>
          <w:tcPr>
            <w:tcW w:w="3324" w:type="dxa"/>
            <w:tcBorders>
              <w:top w:val="single" w:sz="4" w:space="0" w:color="000000"/>
              <w:left w:val="single" w:sz="4" w:space="0" w:color="000000"/>
              <w:bottom w:val="single" w:sz="4" w:space="0" w:color="000000"/>
              <w:right w:val="single" w:sz="4" w:space="0" w:color="000000"/>
            </w:tcBorders>
            <w:vAlign w:val="center"/>
          </w:tcPr>
          <w:p w14:paraId="4C4FC7EC" w14:textId="77777777" w:rsidR="00C10660" w:rsidRDefault="00000000">
            <w:pPr>
              <w:spacing w:line="240" w:lineRule="auto"/>
              <w:ind w:firstLine="0"/>
              <w:jc w:val="center"/>
            </w:pPr>
            <w:r>
              <w:rPr>
                <w:rFonts w:eastAsia="Times New Roman" w:cs="Times New Roman"/>
                <w:sz w:val="24"/>
              </w:rPr>
              <w:t>13,7</w:t>
            </w:r>
          </w:p>
        </w:tc>
      </w:tr>
      <w:tr w:rsidR="00C10660" w14:paraId="399D8B73" w14:textId="77777777">
        <w:trPr>
          <w:jc w:val="center"/>
        </w:trPr>
        <w:tc>
          <w:tcPr>
            <w:tcW w:w="3324" w:type="dxa"/>
            <w:tcBorders>
              <w:top w:val="single" w:sz="4" w:space="0" w:color="000000"/>
              <w:left w:val="single" w:sz="4" w:space="0" w:color="000000"/>
              <w:bottom w:val="single" w:sz="4" w:space="0" w:color="000000"/>
              <w:right w:val="single" w:sz="4" w:space="0" w:color="000000"/>
            </w:tcBorders>
            <w:vAlign w:val="center"/>
          </w:tcPr>
          <w:p w14:paraId="6B6AE993" w14:textId="77777777" w:rsidR="00C10660" w:rsidRDefault="00000000">
            <w:pPr>
              <w:spacing w:line="240" w:lineRule="auto"/>
              <w:ind w:firstLine="0"/>
            </w:pPr>
            <w:r>
              <w:rPr>
                <w:rFonts w:eastAsia="Times New Roman" w:cs="Times New Roman"/>
                <w:sz w:val="24"/>
              </w:rPr>
              <w:t>прочие оборотные активы</w:t>
            </w:r>
          </w:p>
        </w:tc>
        <w:tc>
          <w:tcPr>
            <w:tcW w:w="3324" w:type="dxa"/>
            <w:tcBorders>
              <w:top w:val="single" w:sz="4" w:space="0" w:color="000000"/>
              <w:left w:val="single" w:sz="4" w:space="0" w:color="000000"/>
              <w:bottom w:val="single" w:sz="4" w:space="0" w:color="000000"/>
              <w:right w:val="single" w:sz="4" w:space="0" w:color="000000"/>
            </w:tcBorders>
            <w:vAlign w:val="center"/>
          </w:tcPr>
          <w:p w14:paraId="7F8FA050" w14:textId="77777777" w:rsidR="00C10660" w:rsidRDefault="00000000">
            <w:pPr>
              <w:spacing w:line="240" w:lineRule="auto"/>
              <w:ind w:firstLine="0"/>
              <w:jc w:val="center"/>
            </w:pPr>
            <w:r>
              <w:rPr>
                <w:rFonts w:eastAsia="Times New Roman" w:cs="Times New Roman"/>
                <w:sz w:val="24"/>
              </w:rPr>
              <w:t>160</w:t>
            </w:r>
          </w:p>
        </w:tc>
        <w:tc>
          <w:tcPr>
            <w:tcW w:w="3324" w:type="dxa"/>
            <w:tcBorders>
              <w:top w:val="single" w:sz="4" w:space="0" w:color="000000"/>
              <w:left w:val="single" w:sz="4" w:space="0" w:color="000000"/>
              <w:bottom w:val="single" w:sz="4" w:space="0" w:color="000000"/>
              <w:right w:val="single" w:sz="4" w:space="0" w:color="000000"/>
            </w:tcBorders>
            <w:vAlign w:val="center"/>
          </w:tcPr>
          <w:p w14:paraId="44061D44" w14:textId="77777777" w:rsidR="00C10660" w:rsidRDefault="00000000">
            <w:pPr>
              <w:spacing w:line="240" w:lineRule="auto"/>
              <w:ind w:firstLine="0"/>
              <w:jc w:val="center"/>
            </w:pPr>
            <w:r>
              <w:rPr>
                <w:rFonts w:eastAsia="Times New Roman" w:cs="Times New Roman"/>
                <w:sz w:val="24"/>
              </w:rPr>
              <w:t>1,8</w:t>
            </w:r>
          </w:p>
        </w:tc>
      </w:tr>
      <w:tr w:rsidR="00C10660" w14:paraId="035EB434" w14:textId="77777777">
        <w:trPr>
          <w:jc w:val="center"/>
        </w:trPr>
        <w:tc>
          <w:tcPr>
            <w:tcW w:w="3324" w:type="dxa"/>
            <w:tcBorders>
              <w:top w:val="single" w:sz="4" w:space="0" w:color="000000"/>
              <w:left w:val="single" w:sz="4" w:space="0" w:color="000000"/>
              <w:bottom w:val="single" w:sz="4" w:space="0" w:color="000000"/>
              <w:right w:val="single" w:sz="4" w:space="0" w:color="000000"/>
            </w:tcBorders>
            <w:vAlign w:val="center"/>
          </w:tcPr>
          <w:p w14:paraId="6BFB9B22" w14:textId="77777777" w:rsidR="00C10660" w:rsidRDefault="00000000">
            <w:pPr>
              <w:spacing w:line="240" w:lineRule="auto"/>
              <w:ind w:firstLine="0"/>
            </w:pPr>
            <w:r>
              <w:rPr>
                <w:rFonts w:eastAsia="Times New Roman" w:cs="Times New Roman"/>
                <w:sz w:val="24"/>
              </w:rPr>
              <w:t>Итого активы</w:t>
            </w:r>
          </w:p>
        </w:tc>
        <w:tc>
          <w:tcPr>
            <w:tcW w:w="3324" w:type="dxa"/>
            <w:tcBorders>
              <w:top w:val="single" w:sz="4" w:space="0" w:color="000000"/>
              <w:left w:val="single" w:sz="4" w:space="0" w:color="000000"/>
              <w:bottom w:val="single" w:sz="4" w:space="0" w:color="000000"/>
              <w:right w:val="single" w:sz="4" w:space="0" w:color="000000"/>
            </w:tcBorders>
            <w:vAlign w:val="center"/>
          </w:tcPr>
          <w:p w14:paraId="2E7B57D2" w14:textId="77777777" w:rsidR="00C10660" w:rsidRDefault="00000000">
            <w:pPr>
              <w:spacing w:line="240" w:lineRule="auto"/>
              <w:ind w:firstLine="0"/>
              <w:jc w:val="center"/>
            </w:pPr>
            <w:r>
              <w:rPr>
                <w:rFonts w:eastAsia="Times New Roman" w:cs="Times New Roman"/>
                <w:sz w:val="24"/>
              </w:rPr>
              <w:t>9 000</w:t>
            </w:r>
          </w:p>
        </w:tc>
        <w:tc>
          <w:tcPr>
            <w:tcW w:w="3324" w:type="dxa"/>
            <w:tcBorders>
              <w:top w:val="single" w:sz="4" w:space="0" w:color="000000"/>
              <w:left w:val="single" w:sz="4" w:space="0" w:color="000000"/>
              <w:bottom w:val="single" w:sz="4" w:space="0" w:color="000000"/>
              <w:right w:val="single" w:sz="4" w:space="0" w:color="000000"/>
            </w:tcBorders>
            <w:vAlign w:val="center"/>
          </w:tcPr>
          <w:p w14:paraId="4CE4DF7E" w14:textId="77777777" w:rsidR="00C10660" w:rsidRDefault="00000000">
            <w:pPr>
              <w:spacing w:line="240" w:lineRule="auto"/>
              <w:ind w:firstLine="0"/>
              <w:jc w:val="center"/>
            </w:pPr>
            <w:r>
              <w:rPr>
                <w:rFonts w:eastAsia="Times New Roman" w:cs="Times New Roman"/>
                <w:sz w:val="24"/>
              </w:rPr>
              <w:t>100,0</w:t>
            </w:r>
          </w:p>
        </w:tc>
      </w:tr>
      <w:tr w:rsidR="00C10660" w14:paraId="402A2795" w14:textId="77777777">
        <w:trPr>
          <w:jc w:val="center"/>
        </w:trPr>
        <w:tc>
          <w:tcPr>
            <w:tcW w:w="3324" w:type="dxa"/>
            <w:tcBorders>
              <w:top w:val="single" w:sz="4" w:space="0" w:color="000000"/>
              <w:left w:val="single" w:sz="4" w:space="0" w:color="000000"/>
              <w:bottom w:val="single" w:sz="4" w:space="0" w:color="000000"/>
              <w:right w:val="single" w:sz="4" w:space="0" w:color="000000"/>
            </w:tcBorders>
            <w:vAlign w:val="center"/>
          </w:tcPr>
          <w:p w14:paraId="6333D0AE" w14:textId="77777777" w:rsidR="00C10660" w:rsidRDefault="00000000">
            <w:pPr>
              <w:spacing w:line="240" w:lineRule="auto"/>
              <w:ind w:firstLine="0"/>
            </w:pPr>
            <w:r>
              <w:rPr>
                <w:rFonts w:eastAsia="Times New Roman" w:cs="Times New Roman"/>
                <w:sz w:val="24"/>
              </w:rPr>
              <w:t>III. Капитал и резервы</w:t>
            </w:r>
          </w:p>
        </w:tc>
        <w:tc>
          <w:tcPr>
            <w:tcW w:w="3324" w:type="dxa"/>
            <w:tcBorders>
              <w:top w:val="single" w:sz="4" w:space="0" w:color="000000"/>
              <w:left w:val="single" w:sz="4" w:space="0" w:color="000000"/>
              <w:bottom w:val="single" w:sz="4" w:space="0" w:color="000000"/>
              <w:right w:val="single" w:sz="4" w:space="0" w:color="000000"/>
            </w:tcBorders>
            <w:vAlign w:val="center"/>
          </w:tcPr>
          <w:p w14:paraId="55D9A057" w14:textId="77777777" w:rsidR="00C10660" w:rsidRDefault="00000000">
            <w:pPr>
              <w:spacing w:line="240" w:lineRule="auto"/>
              <w:ind w:firstLine="0"/>
              <w:jc w:val="center"/>
            </w:pPr>
            <w:r>
              <w:rPr>
                <w:rFonts w:eastAsia="Times New Roman" w:cs="Times New Roman"/>
                <w:sz w:val="24"/>
              </w:rPr>
              <w:t>2 880</w:t>
            </w:r>
          </w:p>
        </w:tc>
        <w:tc>
          <w:tcPr>
            <w:tcW w:w="3324" w:type="dxa"/>
            <w:tcBorders>
              <w:top w:val="single" w:sz="4" w:space="0" w:color="000000"/>
              <w:left w:val="single" w:sz="4" w:space="0" w:color="000000"/>
              <w:bottom w:val="single" w:sz="4" w:space="0" w:color="000000"/>
              <w:right w:val="single" w:sz="4" w:space="0" w:color="000000"/>
            </w:tcBorders>
            <w:vAlign w:val="center"/>
          </w:tcPr>
          <w:p w14:paraId="18E9107C" w14:textId="77777777" w:rsidR="00C10660" w:rsidRDefault="00000000">
            <w:pPr>
              <w:spacing w:line="240" w:lineRule="auto"/>
              <w:ind w:firstLine="0"/>
              <w:jc w:val="center"/>
            </w:pPr>
            <w:r>
              <w:rPr>
                <w:rFonts w:eastAsia="Times New Roman" w:cs="Times New Roman"/>
                <w:sz w:val="24"/>
              </w:rPr>
              <w:t>32,0</w:t>
            </w:r>
          </w:p>
        </w:tc>
      </w:tr>
      <w:tr w:rsidR="00C10660" w14:paraId="0A995745" w14:textId="77777777">
        <w:trPr>
          <w:jc w:val="center"/>
        </w:trPr>
        <w:tc>
          <w:tcPr>
            <w:tcW w:w="3324" w:type="dxa"/>
            <w:tcBorders>
              <w:top w:val="single" w:sz="4" w:space="0" w:color="000000"/>
              <w:left w:val="single" w:sz="4" w:space="0" w:color="000000"/>
              <w:bottom w:val="single" w:sz="4" w:space="0" w:color="000000"/>
              <w:right w:val="single" w:sz="4" w:space="0" w:color="000000"/>
            </w:tcBorders>
            <w:vAlign w:val="center"/>
          </w:tcPr>
          <w:p w14:paraId="2C3D645C" w14:textId="77777777" w:rsidR="00C10660" w:rsidRDefault="00000000">
            <w:pPr>
              <w:spacing w:line="240" w:lineRule="auto"/>
              <w:ind w:firstLine="0"/>
            </w:pPr>
            <w:r>
              <w:rPr>
                <w:rFonts w:eastAsia="Times New Roman" w:cs="Times New Roman"/>
                <w:sz w:val="24"/>
              </w:rPr>
              <w:t>IV. Долгосрочные обязательства</w:t>
            </w:r>
          </w:p>
        </w:tc>
        <w:tc>
          <w:tcPr>
            <w:tcW w:w="3324" w:type="dxa"/>
            <w:tcBorders>
              <w:top w:val="single" w:sz="4" w:space="0" w:color="000000"/>
              <w:left w:val="single" w:sz="4" w:space="0" w:color="000000"/>
              <w:bottom w:val="single" w:sz="4" w:space="0" w:color="000000"/>
              <w:right w:val="single" w:sz="4" w:space="0" w:color="000000"/>
            </w:tcBorders>
            <w:vAlign w:val="center"/>
          </w:tcPr>
          <w:p w14:paraId="4A3FE01C" w14:textId="77777777" w:rsidR="00C10660" w:rsidRDefault="00000000">
            <w:pPr>
              <w:spacing w:line="240" w:lineRule="auto"/>
              <w:ind w:firstLine="0"/>
              <w:jc w:val="center"/>
            </w:pPr>
            <w:r>
              <w:rPr>
                <w:rFonts w:eastAsia="Times New Roman" w:cs="Times New Roman"/>
                <w:sz w:val="24"/>
              </w:rPr>
              <w:t>1 080</w:t>
            </w:r>
          </w:p>
        </w:tc>
        <w:tc>
          <w:tcPr>
            <w:tcW w:w="3324" w:type="dxa"/>
            <w:tcBorders>
              <w:top w:val="single" w:sz="4" w:space="0" w:color="000000"/>
              <w:left w:val="single" w:sz="4" w:space="0" w:color="000000"/>
              <w:bottom w:val="single" w:sz="4" w:space="0" w:color="000000"/>
              <w:right w:val="single" w:sz="4" w:space="0" w:color="000000"/>
            </w:tcBorders>
            <w:vAlign w:val="center"/>
          </w:tcPr>
          <w:p w14:paraId="0F855EFA" w14:textId="77777777" w:rsidR="00C10660" w:rsidRDefault="00000000">
            <w:pPr>
              <w:spacing w:line="240" w:lineRule="auto"/>
              <w:ind w:firstLine="0"/>
              <w:jc w:val="center"/>
            </w:pPr>
            <w:r>
              <w:rPr>
                <w:rFonts w:eastAsia="Times New Roman" w:cs="Times New Roman"/>
                <w:sz w:val="24"/>
              </w:rPr>
              <w:t>12,0</w:t>
            </w:r>
          </w:p>
        </w:tc>
      </w:tr>
      <w:tr w:rsidR="00C10660" w14:paraId="2EBBAE10" w14:textId="77777777">
        <w:trPr>
          <w:jc w:val="center"/>
        </w:trPr>
        <w:tc>
          <w:tcPr>
            <w:tcW w:w="3324" w:type="dxa"/>
            <w:tcBorders>
              <w:top w:val="single" w:sz="4" w:space="0" w:color="000000"/>
              <w:left w:val="single" w:sz="4" w:space="0" w:color="000000"/>
              <w:bottom w:val="single" w:sz="4" w:space="0" w:color="000000"/>
              <w:right w:val="single" w:sz="4" w:space="0" w:color="000000"/>
            </w:tcBorders>
            <w:vAlign w:val="center"/>
          </w:tcPr>
          <w:p w14:paraId="37B59941" w14:textId="77777777" w:rsidR="00C10660" w:rsidRDefault="00000000">
            <w:pPr>
              <w:spacing w:line="240" w:lineRule="auto"/>
              <w:ind w:firstLine="0"/>
            </w:pPr>
            <w:r>
              <w:rPr>
                <w:rFonts w:eastAsia="Times New Roman" w:cs="Times New Roman"/>
                <w:sz w:val="24"/>
              </w:rPr>
              <w:t>V. Краткосрочные обязательства</w:t>
            </w:r>
          </w:p>
        </w:tc>
        <w:tc>
          <w:tcPr>
            <w:tcW w:w="3324" w:type="dxa"/>
            <w:tcBorders>
              <w:top w:val="single" w:sz="4" w:space="0" w:color="000000"/>
              <w:left w:val="single" w:sz="4" w:space="0" w:color="000000"/>
              <w:bottom w:val="single" w:sz="4" w:space="0" w:color="000000"/>
              <w:right w:val="single" w:sz="4" w:space="0" w:color="000000"/>
            </w:tcBorders>
            <w:vAlign w:val="center"/>
          </w:tcPr>
          <w:p w14:paraId="4CC52C60" w14:textId="77777777" w:rsidR="00C10660" w:rsidRDefault="00000000">
            <w:pPr>
              <w:spacing w:line="240" w:lineRule="auto"/>
              <w:ind w:firstLine="0"/>
              <w:jc w:val="center"/>
            </w:pPr>
            <w:r>
              <w:rPr>
                <w:rFonts w:eastAsia="Times New Roman" w:cs="Times New Roman"/>
                <w:sz w:val="24"/>
              </w:rPr>
              <w:t>5 040</w:t>
            </w:r>
          </w:p>
        </w:tc>
        <w:tc>
          <w:tcPr>
            <w:tcW w:w="3324" w:type="dxa"/>
            <w:tcBorders>
              <w:top w:val="single" w:sz="4" w:space="0" w:color="000000"/>
              <w:left w:val="single" w:sz="4" w:space="0" w:color="000000"/>
              <w:bottom w:val="single" w:sz="4" w:space="0" w:color="000000"/>
              <w:right w:val="single" w:sz="4" w:space="0" w:color="000000"/>
            </w:tcBorders>
            <w:vAlign w:val="center"/>
          </w:tcPr>
          <w:p w14:paraId="43444FF1" w14:textId="77777777" w:rsidR="00C10660" w:rsidRDefault="00000000">
            <w:pPr>
              <w:spacing w:line="240" w:lineRule="auto"/>
              <w:ind w:firstLine="0"/>
              <w:jc w:val="center"/>
            </w:pPr>
            <w:r>
              <w:rPr>
                <w:rFonts w:eastAsia="Times New Roman" w:cs="Times New Roman"/>
                <w:sz w:val="24"/>
              </w:rPr>
              <w:t>56,0</w:t>
            </w:r>
          </w:p>
        </w:tc>
      </w:tr>
      <w:tr w:rsidR="00C10660" w14:paraId="6C61DF6B" w14:textId="77777777">
        <w:trPr>
          <w:jc w:val="center"/>
        </w:trPr>
        <w:tc>
          <w:tcPr>
            <w:tcW w:w="3324" w:type="dxa"/>
            <w:tcBorders>
              <w:top w:val="single" w:sz="4" w:space="0" w:color="000000"/>
              <w:left w:val="single" w:sz="4" w:space="0" w:color="000000"/>
              <w:bottom w:val="single" w:sz="4" w:space="0" w:color="000000"/>
              <w:right w:val="single" w:sz="4" w:space="0" w:color="000000"/>
            </w:tcBorders>
            <w:vAlign w:val="center"/>
          </w:tcPr>
          <w:p w14:paraId="711169A9" w14:textId="77777777" w:rsidR="00C10660" w:rsidRDefault="00000000">
            <w:pPr>
              <w:spacing w:line="240" w:lineRule="auto"/>
              <w:ind w:firstLine="0"/>
            </w:pPr>
            <w:r>
              <w:rPr>
                <w:rFonts w:eastAsia="Times New Roman" w:cs="Times New Roman"/>
                <w:sz w:val="24"/>
              </w:rPr>
              <w:t>Итого пассивы</w:t>
            </w:r>
          </w:p>
        </w:tc>
        <w:tc>
          <w:tcPr>
            <w:tcW w:w="3324" w:type="dxa"/>
            <w:tcBorders>
              <w:top w:val="single" w:sz="4" w:space="0" w:color="000000"/>
              <w:left w:val="single" w:sz="4" w:space="0" w:color="000000"/>
              <w:bottom w:val="single" w:sz="4" w:space="0" w:color="000000"/>
              <w:right w:val="single" w:sz="4" w:space="0" w:color="000000"/>
            </w:tcBorders>
            <w:vAlign w:val="center"/>
          </w:tcPr>
          <w:p w14:paraId="440F6E08" w14:textId="77777777" w:rsidR="00C10660" w:rsidRDefault="00000000">
            <w:pPr>
              <w:spacing w:line="240" w:lineRule="auto"/>
              <w:ind w:firstLine="0"/>
              <w:jc w:val="center"/>
            </w:pPr>
            <w:r>
              <w:rPr>
                <w:rFonts w:eastAsia="Times New Roman" w:cs="Times New Roman"/>
                <w:sz w:val="24"/>
              </w:rPr>
              <w:t>9 000</w:t>
            </w:r>
          </w:p>
        </w:tc>
        <w:tc>
          <w:tcPr>
            <w:tcW w:w="3324" w:type="dxa"/>
            <w:tcBorders>
              <w:top w:val="single" w:sz="4" w:space="0" w:color="000000"/>
              <w:left w:val="single" w:sz="4" w:space="0" w:color="000000"/>
              <w:bottom w:val="single" w:sz="4" w:space="0" w:color="000000"/>
              <w:right w:val="single" w:sz="4" w:space="0" w:color="000000"/>
            </w:tcBorders>
            <w:vAlign w:val="center"/>
          </w:tcPr>
          <w:p w14:paraId="1EFD097E" w14:textId="77777777" w:rsidR="00C10660" w:rsidRDefault="00000000">
            <w:pPr>
              <w:spacing w:line="240" w:lineRule="auto"/>
              <w:ind w:firstLine="0"/>
              <w:jc w:val="center"/>
            </w:pPr>
            <w:r>
              <w:rPr>
                <w:rFonts w:eastAsia="Times New Roman" w:cs="Times New Roman"/>
                <w:sz w:val="24"/>
              </w:rPr>
              <w:t>100,0</w:t>
            </w:r>
          </w:p>
        </w:tc>
      </w:tr>
    </w:tbl>
    <w:p w14:paraId="01C4F201" w14:textId="77777777" w:rsidR="00C10660" w:rsidRPr="00D75EAD" w:rsidRDefault="00000000">
      <w:pPr>
        <w:spacing w:after="120" w:line="240" w:lineRule="auto"/>
        <w:ind w:firstLine="0"/>
        <w:jc w:val="both"/>
        <w:rPr>
          <w:lang w:val="ru-RU"/>
        </w:rPr>
      </w:pPr>
      <w:r w:rsidRPr="00D75EAD">
        <w:rPr>
          <w:rFonts w:eastAsia="Times New Roman" w:cs="Times New Roman"/>
          <w:i/>
          <w:sz w:val="24"/>
          <w:lang w:val="ru-RU"/>
        </w:rPr>
        <w:t>Источник: бухгалтерский баланс ООО «КУПИШУЗ» на 31 декабря 2025 года (значения округлены и реконструированы по агрегированным открытым данным).</w:t>
      </w:r>
    </w:p>
    <w:p w14:paraId="7B84B3A7" w14:textId="77777777" w:rsidR="00C10660" w:rsidRPr="00D75EAD" w:rsidRDefault="00000000">
      <w:pPr>
        <w:jc w:val="both"/>
        <w:rPr>
          <w:lang w:val="ru-RU"/>
        </w:rPr>
      </w:pPr>
      <w:r w:rsidRPr="00D75EAD">
        <w:rPr>
          <w:rFonts w:eastAsia="Times New Roman" w:cs="Times New Roman"/>
          <w:lang w:val="ru-RU"/>
        </w:rPr>
        <w:t>Структура баланса отражает специфику торговой деятельности: преобладание оборотных активов (79,5 процента) над внеоборотными (20,5 процента), значительная доля запасов (35,8 процента валюты баланса) и дебиторской задолженности (28,2 процента). Доля собственного капитала составляет 32,0 процента, что свидетельствует о приемлемом, хотя и не консервативном уровне финансовой автономии для розничного бизнеса.</w:t>
      </w:r>
    </w:p>
    <w:p w14:paraId="2CECFCB7" w14:textId="77777777" w:rsidR="00C10660" w:rsidRPr="00D75EAD" w:rsidRDefault="00000000">
      <w:pPr>
        <w:jc w:val="both"/>
        <w:rPr>
          <w:lang w:val="ru-RU"/>
        </w:rPr>
      </w:pPr>
      <w:r w:rsidRPr="00D75EAD">
        <w:rPr>
          <w:rFonts w:eastAsia="Times New Roman" w:cs="Times New Roman"/>
          <w:lang w:val="ru-RU"/>
        </w:rPr>
        <w:lastRenderedPageBreak/>
        <w:t>Коэффициентный анализ финансового состояния предприятия представлен в таблице 2.4.</w:t>
      </w:r>
    </w:p>
    <w:p w14:paraId="1AA7CA3B" w14:textId="77777777" w:rsidR="00C10660" w:rsidRPr="00D75EAD" w:rsidRDefault="00000000">
      <w:pPr>
        <w:keepNext/>
        <w:spacing w:before="120"/>
        <w:ind w:firstLine="0"/>
        <w:rPr>
          <w:lang w:val="ru-RU"/>
        </w:rPr>
      </w:pPr>
      <w:r w:rsidRPr="00D75EAD">
        <w:rPr>
          <w:rFonts w:eastAsia="Times New Roman" w:cs="Times New Roman"/>
          <w:lang w:val="ru-RU"/>
        </w:rPr>
        <w:t>Таблица 2.4 — Коэффициентный анализ финансового состояния ООО «КУПИШУЗ»</w:t>
      </w:r>
    </w:p>
    <w:tbl>
      <w:tblPr>
        <w:tblW w:w="0" w:type="auto"/>
        <w:jc w:val="center"/>
        <w:tblLook w:val="04A0" w:firstRow="1" w:lastRow="0" w:firstColumn="1" w:lastColumn="0" w:noHBand="0" w:noVBand="1"/>
      </w:tblPr>
      <w:tblGrid>
        <w:gridCol w:w="2028"/>
        <w:gridCol w:w="1629"/>
        <w:gridCol w:w="1567"/>
        <w:gridCol w:w="1567"/>
        <w:gridCol w:w="1567"/>
        <w:gridCol w:w="1830"/>
      </w:tblGrid>
      <w:tr w:rsidR="00C10660" w14:paraId="73FEC86F" w14:textId="77777777">
        <w:trPr>
          <w:jc w:val="center"/>
        </w:trPr>
        <w:tc>
          <w:tcPr>
            <w:tcW w:w="1662" w:type="dxa"/>
            <w:tcBorders>
              <w:top w:val="single" w:sz="4" w:space="0" w:color="000000"/>
              <w:left w:val="single" w:sz="4" w:space="0" w:color="000000"/>
              <w:bottom w:val="single" w:sz="4" w:space="0" w:color="000000"/>
              <w:right w:val="single" w:sz="4" w:space="0" w:color="000000"/>
            </w:tcBorders>
            <w:vAlign w:val="center"/>
          </w:tcPr>
          <w:p w14:paraId="3205F36E" w14:textId="77777777" w:rsidR="00C10660" w:rsidRDefault="00000000">
            <w:pPr>
              <w:spacing w:line="240" w:lineRule="auto"/>
              <w:ind w:firstLine="0"/>
              <w:jc w:val="center"/>
            </w:pPr>
            <w:proofErr w:type="spellStart"/>
            <w:r>
              <w:rPr>
                <w:rFonts w:eastAsia="Times New Roman" w:cs="Times New Roman"/>
                <w:b/>
                <w:sz w:val="24"/>
              </w:rPr>
              <w:t>Коэффициент</w:t>
            </w:r>
            <w:proofErr w:type="spellEnd"/>
          </w:p>
        </w:tc>
        <w:tc>
          <w:tcPr>
            <w:tcW w:w="1662" w:type="dxa"/>
            <w:tcBorders>
              <w:top w:val="single" w:sz="4" w:space="0" w:color="000000"/>
              <w:left w:val="single" w:sz="4" w:space="0" w:color="000000"/>
              <w:bottom w:val="single" w:sz="4" w:space="0" w:color="000000"/>
              <w:right w:val="single" w:sz="4" w:space="0" w:color="000000"/>
            </w:tcBorders>
            <w:vAlign w:val="center"/>
          </w:tcPr>
          <w:p w14:paraId="29588D11" w14:textId="77777777" w:rsidR="00C10660" w:rsidRDefault="00000000">
            <w:pPr>
              <w:spacing w:line="240" w:lineRule="auto"/>
              <w:ind w:firstLine="0"/>
              <w:jc w:val="center"/>
            </w:pPr>
            <w:r>
              <w:rPr>
                <w:rFonts w:eastAsia="Times New Roman" w:cs="Times New Roman"/>
                <w:b/>
                <w:sz w:val="24"/>
              </w:rPr>
              <w:t>Норматив</w:t>
            </w:r>
          </w:p>
        </w:tc>
        <w:tc>
          <w:tcPr>
            <w:tcW w:w="1662" w:type="dxa"/>
            <w:tcBorders>
              <w:top w:val="single" w:sz="4" w:space="0" w:color="000000"/>
              <w:left w:val="single" w:sz="4" w:space="0" w:color="000000"/>
              <w:bottom w:val="single" w:sz="4" w:space="0" w:color="000000"/>
              <w:right w:val="single" w:sz="4" w:space="0" w:color="000000"/>
            </w:tcBorders>
            <w:vAlign w:val="center"/>
          </w:tcPr>
          <w:p w14:paraId="4528914E" w14:textId="77777777" w:rsidR="00C10660" w:rsidRDefault="00000000">
            <w:pPr>
              <w:spacing w:line="240" w:lineRule="auto"/>
              <w:ind w:firstLine="0"/>
              <w:jc w:val="center"/>
            </w:pPr>
            <w:r>
              <w:rPr>
                <w:rFonts w:eastAsia="Times New Roman" w:cs="Times New Roman"/>
                <w:b/>
                <w:sz w:val="24"/>
              </w:rPr>
              <w:t>2023 г.</w:t>
            </w:r>
          </w:p>
        </w:tc>
        <w:tc>
          <w:tcPr>
            <w:tcW w:w="1662" w:type="dxa"/>
            <w:tcBorders>
              <w:top w:val="single" w:sz="4" w:space="0" w:color="000000"/>
              <w:left w:val="single" w:sz="4" w:space="0" w:color="000000"/>
              <w:bottom w:val="single" w:sz="4" w:space="0" w:color="000000"/>
              <w:right w:val="single" w:sz="4" w:space="0" w:color="000000"/>
            </w:tcBorders>
            <w:vAlign w:val="center"/>
          </w:tcPr>
          <w:p w14:paraId="405B25CB" w14:textId="77777777" w:rsidR="00C10660" w:rsidRDefault="00000000">
            <w:pPr>
              <w:spacing w:line="240" w:lineRule="auto"/>
              <w:ind w:firstLine="0"/>
              <w:jc w:val="center"/>
            </w:pPr>
            <w:r>
              <w:rPr>
                <w:rFonts w:eastAsia="Times New Roman" w:cs="Times New Roman"/>
                <w:b/>
                <w:sz w:val="24"/>
              </w:rPr>
              <w:t>2024 г.</w:t>
            </w:r>
          </w:p>
        </w:tc>
        <w:tc>
          <w:tcPr>
            <w:tcW w:w="1662" w:type="dxa"/>
            <w:tcBorders>
              <w:top w:val="single" w:sz="4" w:space="0" w:color="000000"/>
              <w:left w:val="single" w:sz="4" w:space="0" w:color="000000"/>
              <w:bottom w:val="single" w:sz="4" w:space="0" w:color="000000"/>
              <w:right w:val="single" w:sz="4" w:space="0" w:color="000000"/>
            </w:tcBorders>
            <w:vAlign w:val="center"/>
          </w:tcPr>
          <w:p w14:paraId="03C5A907" w14:textId="77777777" w:rsidR="00C10660" w:rsidRDefault="00000000">
            <w:pPr>
              <w:spacing w:line="240" w:lineRule="auto"/>
              <w:ind w:firstLine="0"/>
              <w:jc w:val="center"/>
            </w:pPr>
            <w:r>
              <w:rPr>
                <w:rFonts w:eastAsia="Times New Roman" w:cs="Times New Roman"/>
                <w:b/>
                <w:sz w:val="24"/>
              </w:rPr>
              <w:t>2025 г.</w:t>
            </w:r>
          </w:p>
        </w:tc>
        <w:tc>
          <w:tcPr>
            <w:tcW w:w="1662" w:type="dxa"/>
            <w:tcBorders>
              <w:top w:val="single" w:sz="4" w:space="0" w:color="000000"/>
              <w:left w:val="single" w:sz="4" w:space="0" w:color="000000"/>
              <w:bottom w:val="single" w:sz="4" w:space="0" w:color="000000"/>
              <w:right w:val="single" w:sz="4" w:space="0" w:color="000000"/>
            </w:tcBorders>
            <w:vAlign w:val="center"/>
          </w:tcPr>
          <w:p w14:paraId="50F22192" w14:textId="77777777" w:rsidR="00C10660" w:rsidRDefault="00000000">
            <w:pPr>
              <w:spacing w:line="240" w:lineRule="auto"/>
              <w:ind w:firstLine="0"/>
              <w:jc w:val="center"/>
            </w:pPr>
            <w:r>
              <w:rPr>
                <w:rFonts w:eastAsia="Times New Roman" w:cs="Times New Roman"/>
                <w:b/>
                <w:sz w:val="24"/>
              </w:rPr>
              <w:t>Динамика</w:t>
            </w:r>
          </w:p>
        </w:tc>
      </w:tr>
      <w:tr w:rsidR="00C10660" w14:paraId="07023CDB" w14:textId="77777777">
        <w:trPr>
          <w:jc w:val="center"/>
        </w:trPr>
        <w:tc>
          <w:tcPr>
            <w:tcW w:w="1662" w:type="dxa"/>
            <w:tcBorders>
              <w:top w:val="single" w:sz="4" w:space="0" w:color="000000"/>
              <w:left w:val="single" w:sz="4" w:space="0" w:color="000000"/>
              <w:bottom w:val="single" w:sz="4" w:space="0" w:color="000000"/>
              <w:right w:val="single" w:sz="4" w:space="0" w:color="000000"/>
            </w:tcBorders>
            <w:vAlign w:val="center"/>
          </w:tcPr>
          <w:p w14:paraId="105C47D5" w14:textId="77777777" w:rsidR="00C10660" w:rsidRDefault="00000000">
            <w:pPr>
              <w:spacing w:line="240" w:lineRule="auto"/>
              <w:ind w:firstLine="0"/>
            </w:pPr>
            <w:r>
              <w:rPr>
                <w:rFonts w:eastAsia="Times New Roman" w:cs="Times New Roman"/>
                <w:sz w:val="24"/>
              </w:rPr>
              <w:t>Коэффициент текущей ликвидности</w:t>
            </w:r>
          </w:p>
        </w:tc>
        <w:tc>
          <w:tcPr>
            <w:tcW w:w="1662" w:type="dxa"/>
            <w:tcBorders>
              <w:top w:val="single" w:sz="4" w:space="0" w:color="000000"/>
              <w:left w:val="single" w:sz="4" w:space="0" w:color="000000"/>
              <w:bottom w:val="single" w:sz="4" w:space="0" w:color="000000"/>
              <w:right w:val="single" w:sz="4" w:space="0" w:color="000000"/>
            </w:tcBorders>
            <w:vAlign w:val="center"/>
          </w:tcPr>
          <w:p w14:paraId="3F3C7372" w14:textId="77777777" w:rsidR="00C10660" w:rsidRDefault="00000000">
            <w:pPr>
              <w:spacing w:line="240" w:lineRule="auto"/>
              <w:ind w:firstLine="0"/>
              <w:jc w:val="center"/>
            </w:pPr>
            <w:r>
              <w:rPr>
                <w:rFonts w:eastAsia="Times New Roman" w:cs="Times New Roman"/>
                <w:sz w:val="24"/>
              </w:rPr>
              <w:t>≥ 1,5</w:t>
            </w:r>
          </w:p>
        </w:tc>
        <w:tc>
          <w:tcPr>
            <w:tcW w:w="1662" w:type="dxa"/>
            <w:tcBorders>
              <w:top w:val="single" w:sz="4" w:space="0" w:color="000000"/>
              <w:left w:val="single" w:sz="4" w:space="0" w:color="000000"/>
              <w:bottom w:val="single" w:sz="4" w:space="0" w:color="000000"/>
              <w:right w:val="single" w:sz="4" w:space="0" w:color="000000"/>
            </w:tcBorders>
            <w:vAlign w:val="center"/>
          </w:tcPr>
          <w:p w14:paraId="0D25B7AE" w14:textId="77777777" w:rsidR="00C10660" w:rsidRDefault="00000000">
            <w:pPr>
              <w:spacing w:line="240" w:lineRule="auto"/>
              <w:ind w:firstLine="0"/>
              <w:jc w:val="center"/>
            </w:pPr>
            <w:r>
              <w:rPr>
                <w:rFonts w:eastAsia="Times New Roman" w:cs="Times New Roman"/>
                <w:sz w:val="24"/>
              </w:rPr>
              <w:t>1,32</w:t>
            </w:r>
          </w:p>
        </w:tc>
        <w:tc>
          <w:tcPr>
            <w:tcW w:w="1662" w:type="dxa"/>
            <w:tcBorders>
              <w:top w:val="single" w:sz="4" w:space="0" w:color="000000"/>
              <w:left w:val="single" w:sz="4" w:space="0" w:color="000000"/>
              <w:bottom w:val="single" w:sz="4" w:space="0" w:color="000000"/>
              <w:right w:val="single" w:sz="4" w:space="0" w:color="000000"/>
            </w:tcBorders>
            <w:vAlign w:val="center"/>
          </w:tcPr>
          <w:p w14:paraId="7B044AD3" w14:textId="77777777" w:rsidR="00C10660" w:rsidRDefault="00000000">
            <w:pPr>
              <w:spacing w:line="240" w:lineRule="auto"/>
              <w:ind w:firstLine="0"/>
              <w:jc w:val="center"/>
            </w:pPr>
            <w:r>
              <w:rPr>
                <w:rFonts w:eastAsia="Times New Roman" w:cs="Times New Roman"/>
                <w:sz w:val="24"/>
              </w:rPr>
              <w:t>1,38</w:t>
            </w:r>
          </w:p>
        </w:tc>
        <w:tc>
          <w:tcPr>
            <w:tcW w:w="1662" w:type="dxa"/>
            <w:tcBorders>
              <w:top w:val="single" w:sz="4" w:space="0" w:color="000000"/>
              <w:left w:val="single" w:sz="4" w:space="0" w:color="000000"/>
              <w:bottom w:val="single" w:sz="4" w:space="0" w:color="000000"/>
              <w:right w:val="single" w:sz="4" w:space="0" w:color="000000"/>
            </w:tcBorders>
            <w:vAlign w:val="center"/>
          </w:tcPr>
          <w:p w14:paraId="6EB77ED4" w14:textId="77777777" w:rsidR="00C10660" w:rsidRDefault="00000000">
            <w:pPr>
              <w:spacing w:line="240" w:lineRule="auto"/>
              <w:ind w:firstLine="0"/>
              <w:jc w:val="center"/>
            </w:pPr>
            <w:r>
              <w:rPr>
                <w:rFonts w:eastAsia="Times New Roman" w:cs="Times New Roman"/>
                <w:sz w:val="24"/>
              </w:rPr>
              <w:t>1,42</w:t>
            </w:r>
          </w:p>
        </w:tc>
        <w:tc>
          <w:tcPr>
            <w:tcW w:w="1662" w:type="dxa"/>
            <w:tcBorders>
              <w:top w:val="single" w:sz="4" w:space="0" w:color="000000"/>
              <w:left w:val="single" w:sz="4" w:space="0" w:color="000000"/>
              <w:bottom w:val="single" w:sz="4" w:space="0" w:color="000000"/>
              <w:right w:val="single" w:sz="4" w:space="0" w:color="000000"/>
            </w:tcBorders>
            <w:vAlign w:val="center"/>
          </w:tcPr>
          <w:p w14:paraId="108986BA" w14:textId="77777777" w:rsidR="00C10660" w:rsidRDefault="00000000">
            <w:pPr>
              <w:spacing w:line="240" w:lineRule="auto"/>
              <w:ind w:firstLine="0"/>
              <w:jc w:val="center"/>
            </w:pPr>
            <w:r>
              <w:rPr>
                <w:rFonts w:eastAsia="Times New Roman" w:cs="Times New Roman"/>
                <w:sz w:val="24"/>
              </w:rPr>
              <w:t>Положительная</w:t>
            </w:r>
          </w:p>
        </w:tc>
      </w:tr>
      <w:tr w:rsidR="00C10660" w14:paraId="2C653B11" w14:textId="77777777">
        <w:trPr>
          <w:jc w:val="center"/>
        </w:trPr>
        <w:tc>
          <w:tcPr>
            <w:tcW w:w="1662" w:type="dxa"/>
            <w:tcBorders>
              <w:top w:val="single" w:sz="4" w:space="0" w:color="000000"/>
              <w:left w:val="single" w:sz="4" w:space="0" w:color="000000"/>
              <w:bottom w:val="single" w:sz="4" w:space="0" w:color="000000"/>
              <w:right w:val="single" w:sz="4" w:space="0" w:color="000000"/>
            </w:tcBorders>
            <w:vAlign w:val="center"/>
          </w:tcPr>
          <w:p w14:paraId="7BE54245" w14:textId="77777777" w:rsidR="00C10660" w:rsidRDefault="00000000">
            <w:pPr>
              <w:spacing w:line="240" w:lineRule="auto"/>
              <w:ind w:firstLine="0"/>
            </w:pPr>
            <w:r>
              <w:rPr>
                <w:rFonts w:eastAsia="Times New Roman" w:cs="Times New Roman"/>
                <w:sz w:val="24"/>
              </w:rPr>
              <w:t>Коэффициент быстрой ликвидности</w:t>
            </w:r>
          </w:p>
        </w:tc>
        <w:tc>
          <w:tcPr>
            <w:tcW w:w="1662" w:type="dxa"/>
            <w:tcBorders>
              <w:top w:val="single" w:sz="4" w:space="0" w:color="000000"/>
              <w:left w:val="single" w:sz="4" w:space="0" w:color="000000"/>
              <w:bottom w:val="single" w:sz="4" w:space="0" w:color="000000"/>
              <w:right w:val="single" w:sz="4" w:space="0" w:color="000000"/>
            </w:tcBorders>
            <w:vAlign w:val="center"/>
          </w:tcPr>
          <w:p w14:paraId="252C516C" w14:textId="77777777" w:rsidR="00C10660" w:rsidRDefault="00000000">
            <w:pPr>
              <w:spacing w:line="240" w:lineRule="auto"/>
              <w:ind w:firstLine="0"/>
              <w:jc w:val="center"/>
            </w:pPr>
            <w:r>
              <w:rPr>
                <w:rFonts w:eastAsia="Times New Roman" w:cs="Times New Roman"/>
                <w:sz w:val="24"/>
              </w:rPr>
              <w:t>≥ 0,8</w:t>
            </w:r>
          </w:p>
        </w:tc>
        <w:tc>
          <w:tcPr>
            <w:tcW w:w="1662" w:type="dxa"/>
            <w:tcBorders>
              <w:top w:val="single" w:sz="4" w:space="0" w:color="000000"/>
              <w:left w:val="single" w:sz="4" w:space="0" w:color="000000"/>
              <w:bottom w:val="single" w:sz="4" w:space="0" w:color="000000"/>
              <w:right w:val="single" w:sz="4" w:space="0" w:color="000000"/>
            </w:tcBorders>
            <w:vAlign w:val="center"/>
          </w:tcPr>
          <w:p w14:paraId="303C558E" w14:textId="77777777" w:rsidR="00C10660" w:rsidRDefault="00000000">
            <w:pPr>
              <w:spacing w:line="240" w:lineRule="auto"/>
              <w:ind w:firstLine="0"/>
              <w:jc w:val="center"/>
            </w:pPr>
            <w:r>
              <w:rPr>
                <w:rFonts w:eastAsia="Times New Roman" w:cs="Times New Roman"/>
                <w:sz w:val="24"/>
              </w:rPr>
              <w:t>0,68</w:t>
            </w:r>
          </w:p>
        </w:tc>
        <w:tc>
          <w:tcPr>
            <w:tcW w:w="1662" w:type="dxa"/>
            <w:tcBorders>
              <w:top w:val="single" w:sz="4" w:space="0" w:color="000000"/>
              <w:left w:val="single" w:sz="4" w:space="0" w:color="000000"/>
              <w:bottom w:val="single" w:sz="4" w:space="0" w:color="000000"/>
              <w:right w:val="single" w:sz="4" w:space="0" w:color="000000"/>
            </w:tcBorders>
            <w:vAlign w:val="center"/>
          </w:tcPr>
          <w:p w14:paraId="15AB00B4" w14:textId="77777777" w:rsidR="00C10660" w:rsidRDefault="00000000">
            <w:pPr>
              <w:spacing w:line="240" w:lineRule="auto"/>
              <w:ind w:firstLine="0"/>
              <w:jc w:val="center"/>
            </w:pPr>
            <w:r>
              <w:rPr>
                <w:rFonts w:eastAsia="Times New Roman" w:cs="Times New Roman"/>
                <w:sz w:val="24"/>
              </w:rPr>
              <w:t>0,73</w:t>
            </w:r>
          </w:p>
        </w:tc>
        <w:tc>
          <w:tcPr>
            <w:tcW w:w="1662" w:type="dxa"/>
            <w:tcBorders>
              <w:top w:val="single" w:sz="4" w:space="0" w:color="000000"/>
              <w:left w:val="single" w:sz="4" w:space="0" w:color="000000"/>
              <w:bottom w:val="single" w:sz="4" w:space="0" w:color="000000"/>
              <w:right w:val="single" w:sz="4" w:space="0" w:color="000000"/>
            </w:tcBorders>
            <w:vAlign w:val="center"/>
          </w:tcPr>
          <w:p w14:paraId="5C46C43E" w14:textId="77777777" w:rsidR="00C10660" w:rsidRDefault="00000000">
            <w:pPr>
              <w:spacing w:line="240" w:lineRule="auto"/>
              <w:ind w:firstLine="0"/>
              <w:jc w:val="center"/>
            </w:pPr>
            <w:r>
              <w:rPr>
                <w:rFonts w:eastAsia="Times New Roman" w:cs="Times New Roman"/>
                <w:sz w:val="24"/>
              </w:rPr>
              <w:t>0,78</w:t>
            </w:r>
          </w:p>
        </w:tc>
        <w:tc>
          <w:tcPr>
            <w:tcW w:w="1662" w:type="dxa"/>
            <w:tcBorders>
              <w:top w:val="single" w:sz="4" w:space="0" w:color="000000"/>
              <w:left w:val="single" w:sz="4" w:space="0" w:color="000000"/>
              <w:bottom w:val="single" w:sz="4" w:space="0" w:color="000000"/>
              <w:right w:val="single" w:sz="4" w:space="0" w:color="000000"/>
            </w:tcBorders>
            <w:vAlign w:val="center"/>
          </w:tcPr>
          <w:p w14:paraId="21E369F9" w14:textId="77777777" w:rsidR="00C10660" w:rsidRDefault="00000000">
            <w:pPr>
              <w:spacing w:line="240" w:lineRule="auto"/>
              <w:ind w:firstLine="0"/>
              <w:jc w:val="center"/>
            </w:pPr>
            <w:r>
              <w:rPr>
                <w:rFonts w:eastAsia="Times New Roman" w:cs="Times New Roman"/>
                <w:sz w:val="24"/>
              </w:rPr>
              <w:t>Положительная</w:t>
            </w:r>
          </w:p>
        </w:tc>
      </w:tr>
      <w:tr w:rsidR="00C10660" w14:paraId="692FC166" w14:textId="77777777">
        <w:trPr>
          <w:jc w:val="center"/>
        </w:trPr>
        <w:tc>
          <w:tcPr>
            <w:tcW w:w="1662" w:type="dxa"/>
            <w:tcBorders>
              <w:top w:val="single" w:sz="4" w:space="0" w:color="000000"/>
              <w:left w:val="single" w:sz="4" w:space="0" w:color="000000"/>
              <w:bottom w:val="single" w:sz="4" w:space="0" w:color="000000"/>
              <w:right w:val="single" w:sz="4" w:space="0" w:color="000000"/>
            </w:tcBorders>
            <w:vAlign w:val="center"/>
          </w:tcPr>
          <w:p w14:paraId="4297CB33" w14:textId="77777777" w:rsidR="00C10660" w:rsidRDefault="00000000">
            <w:pPr>
              <w:spacing w:line="240" w:lineRule="auto"/>
              <w:ind w:firstLine="0"/>
            </w:pPr>
            <w:r>
              <w:rPr>
                <w:rFonts w:eastAsia="Times New Roman" w:cs="Times New Roman"/>
                <w:sz w:val="24"/>
              </w:rPr>
              <w:t>Коэффициент абсолютной ликвидности</w:t>
            </w:r>
          </w:p>
        </w:tc>
        <w:tc>
          <w:tcPr>
            <w:tcW w:w="1662" w:type="dxa"/>
            <w:tcBorders>
              <w:top w:val="single" w:sz="4" w:space="0" w:color="000000"/>
              <w:left w:val="single" w:sz="4" w:space="0" w:color="000000"/>
              <w:bottom w:val="single" w:sz="4" w:space="0" w:color="000000"/>
              <w:right w:val="single" w:sz="4" w:space="0" w:color="000000"/>
            </w:tcBorders>
            <w:vAlign w:val="center"/>
          </w:tcPr>
          <w:p w14:paraId="545B3D11" w14:textId="77777777" w:rsidR="00C10660" w:rsidRDefault="00000000">
            <w:pPr>
              <w:spacing w:line="240" w:lineRule="auto"/>
              <w:ind w:firstLine="0"/>
              <w:jc w:val="center"/>
            </w:pPr>
            <w:r>
              <w:rPr>
                <w:rFonts w:eastAsia="Times New Roman" w:cs="Times New Roman"/>
                <w:sz w:val="24"/>
              </w:rPr>
              <w:t>≥ 0,2</w:t>
            </w:r>
          </w:p>
        </w:tc>
        <w:tc>
          <w:tcPr>
            <w:tcW w:w="1662" w:type="dxa"/>
            <w:tcBorders>
              <w:top w:val="single" w:sz="4" w:space="0" w:color="000000"/>
              <w:left w:val="single" w:sz="4" w:space="0" w:color="000000"/>
              <w:bottom w:val="single" w:sz="4" w:space="0" w:color="000000"/>
              <w:right w:val="single" w:sz="4" w:space="0" w:color="000000"/>
            </w:tcBorders>
            <w:vAlign w:val="center"/>
          </w:tcPr>
          <w:p w14:paraId="4B429156" w14:textId="77777777" w:rsidR="00C10660" w:rsidRDefault="00000000">
            <w:pPr>
              <w:spacing w:line="240" w:lineRule="auto"/>
              <w:ind w:firstLine="0"/>
              <w:jc w:val="center"/>
            </w:pPr>
            <w:r>
              <w:rPr>
                <w:rFonts w:eastAsia="Times New Roman" w:cs="Times New Roman"/>
                <w:sz w:val="24"/>
              </w:rPr>
              <w:t>0,21</w:t>
            </w:r>
          </w:p>
        </w:tc>
        <w:tc>
          <w:tcPr>
            <w:tcW w:w="1662" w:type="dxa"/>
            <w:tcBorders>
              <w:top w:val="single" w:sz="4" w:space="0" w:color="000000"/>
              <w:left w:val="single" w:sz="4" w:space="0" w:color="000000"/>
              <w:bottom w:val="single" w:sz="4" w:space="0" w:color="000000"/>
              <w:right w:val="single" w:sz="4" w:space="0" w:color="000000"/>
            </w:tcBorders>
            <w:vAlign w:val="center"/>
          </w:tcPr>
          <w:p w14:paraId="53CE7A1D" w14:textId="77777777" w:rsidR="00C10660" w:rsidRDefault="00000000">
            <w:pPr>
              <w:spacing w:line="240" w:lineRule="auto"/>
              <w:ind w:firstLine="0"/>
              <w:jc w:val="center"/>
            </w:pPr>
            <w:r>
              <w:rPr>
                <w:rFonts w:eastAsia="Times New Roman" w:cs="Times New Roman"/>
                <w:sz w:val="24"/>
              </w:rPr>
              <w:t>0,23</w:t>
            </w:r>
          </w:p>
        </w:tc>
        <w:tc>
          <w:tcPr>
            <w:tcW w:w="1662" w:type="dxa"/>
            <w:tcBorders>
              <w:top w:val="single" w:sz="4" w:space="0" w:color="000000"/>
              <w:left w:val="single" w:sz="4" w:space="0" w:color="000000"/>
              <w:bottom w:val="single" w:sz="4" w:space="0" w:color="000000"/>
              <w:right w:val="single" w:sz="4" w:space="0" w:color="000000"/>
            </w:tcBorders>
            <w:vAlign w:val="center"/>
          </w:tcPr>
          <w:p w14:paraId="332F9DA0" w14:textId="77777777" w:rsidR="00C10660" w:rsidRDefault="00000000">
            <w:pPr>
              <w:spacing w:line="240" w:lineRule="auto"/>
              <w:ind w:firstLine="0"/>
              <w:jc w:val="center"/>
            </w:pPr>
            <w:r>
              <w:rPr>
                <w:rFonts w:eastAsia="Times New Roman" w:cs="Times New Roman"/>
                <w:sz w:val="24"/>
              </w:rPr>
              <w:t>0,25</w:t>
            </w:r>
          </w:p>
        </w:tc>
        <w:tc>
          <w:tcPr>
            <w:tcW w:w="1662" w:type="dxa"/>
            <w:tcBorders>
              <w:top w:val="single" w:sz="4" w:space="0" w:color="000000"/>
              <w:left w:val="single" w:sz="4" w:space="0" w:color="000000"/>
              <w:bottom w:val="single" w:sz="4" w:space="0" w:color="000000"/>
              <w:right w:val="single" w:sz="4" w:space="0" w:color="000000"/>
            </w:tcBorders>
            <w:vAlign w:val="center"/>
          </w:tcPr>
          <w:p w14:paraId="44BEDCF7" w14:textId="77777777" w:rsidR="00C10660" w:rsidRDefault="00000000">
            <w:pPr>
              <w:spacing w:line="240" w:lineRule="auto"/>
              <w:ind w:firstLine="0"/>
              <w:jc w:val="center"/>
            </w:pPr>
            <w:r>
              <w:rPr>
                <w:rFonts w:eastAsia="Times New Roman" w:cs="Times New Roman"/>
                <w:sz w:val="24"/>
              </w:rPr>
              <w:t>Положительная</w:t>
            </w:r>
          </w:p>
        </w:tc>
      </w:tr>
      <w:tr w:rsidR="00C10660" w14:paraId="72AF73F7" w14:textId="77777777">
        <w:trPr>
          <w:jc w:val="center"/>
        </w:trPr>
        <w:tc>
          <w:tcPr>
            <w:tcW w:w="1662" w:type="dxa"/>
            <w:tcBorders>
              <w:top w:val="single" w:sz="4" w:space="0" w:color="000000"/>
              <w:left w:val="single" w:sz="4" w:space="0" w:color="000000"/>
              <w:bottom w:val="single" w:sz="4" w:space="0" w:color="000000"/>
              <w:right w:val="single" w:sz="4" w:space="0" w:color="000000"/>
            </w:tcBorders>
            <w:vAlign w:val="center"/>
          </w:tcPr>
          <w:p w14:paraId="681B65CE" w14:textId="77777777" w:rsidR="00C10660" w:rsidRDefault="00000000">
            <w:pPr>
              <w:spacing w:line="240" w:lineRule="auto"/>
              <w:ind w:firstLine="0"/>
            </w:pPr>
            <w:r>
              <w:rPr>
                <w:rFonts w:eastAsia="Times New Roman" w:cs="Times New Roman"/>
                <w:sz w:val="24"/>
              </w:rPr>
              <w:t>Коэффициент автономии</w:t>
            </w:r>
          </w:p>
        </w:tc>
        <w:tc>
          <w:tcPr>
            <w:tcW w:w="1662" w:type="dxa"/>
            <w:tcBorders>
              <w:top w:val="single" w:sz="4" w:space="0" w:color="000000"/>
              <w:left w:val="single" w:sz="4" w:space="0" w:color="000000"/>
              <w:bottom w:val="single" w:sz="4" w:space="0" w:color="000000"/>
              <w:right w:val="single" w:sz="4" w:space="0" w:color="000000"/>
            </w:tcBorders>
            <w:vAlign w:val="center"/>
          </w:tcPr>
          <w:p w14:paraId="7E1D846C" w14:textId="77777777" w:rsidR="00C10660" w:rsidRDefault="00000000">
            <w:pPr>
              <w:spacing w:line="240" w:lineRule="auto"/>
              <w:ind w:firstLine="0"/>
              <w:jc w:val="center"/>
            </w:pPr>
            <w:r>
              <w:rPr>
                <w:rFonts w:eastAsia="Times New Roman" w:cs="Times New Roman"/>
                <w:sz w:val="24"/>
              </w:rPr>
              <w:t>≥ 0,5</w:t>
            </w:r>
          </w:p>
        </w:tc>
        <w:tc>
          <w:tcPr>
            <w:tcW w:w="1662" w:type="dxa"/>
            <w:tcBorders>
              <w:top w:val="single" w:sz="4" w:space="0" w:color="000000"/>
              <w:left w:val="single" w:sz="4" w:space="0" w:color="000000"/>
              <w:bottom w:val="single" w:sz="4" w:space="0" w:color="000000"/>
              <w:right w:val="single" w:sz="4" w:space="0" w:color="000000"/>
            </w:tcBorders>
            <w:vAlign w:val="center"/>
          </w:tcPr>
          <w:p w14:paraId="4D6E155A" w14:textId="77777777" w:rsidR="00C10660" w:rsidRDefault="00000000">
            <w:pPr>
              <w:spacing w:line="240" w:lineRule="auto"/>
              <w:ind w:firstLine="0"/>
              <w:jc w:val="center"/>
            </w:pPr>
            <w:r>
              <w:rPr>
                <w:rFonts w:eastAsia="Times New Roman" w:cs="Times New Roman"/>
                <w:sz w:val="24"/>
              </w:rPr>
              <w:t>0,28</w:t>
            </w:r>
          </w:p>
        </w:tc>
        <w:tc>
          <w:tcPr>
            <w:tcW w:w="1662" w:type="dxa"/>
            <w:tcBorders>
              <w:top w:val="single" w:sz="4" w:space="0" w:color="000000"/>
              <w:left w:val="single" w:sz="4" w:space="0" w:color="000000"/>
              <w:bottom w:val="single" w:sz="4" w:space="0" w:color="000000"/>
              <w:right w:val="single" w:sz="4" w:space="0" w:color="000000"/>
            </w:tcBorders>
            <w:vAlign w:val="center"/>
          </w:tcPr>
          <w:p w14:paraId="1335E9C0" w14:textId="77777777" w:rsidR="00C10660" w:rsidRDefault="00000000">
            <w:pPr>
              <w:spacing w:line="240" w:lineRule="auto"/>
              <w:ind w:firstLine="0"/>
              <w:jc w:val="center"/>
            </w:pPr>
            <w:r>
              <w:rPr>
                <w:rFonts w:eastAsia="Times New Roman" w:cs="Times New Roman"/>
                <w:sz w:val="24"/>
              </w:rPr>
              <w:t>0,30</w:t>
            </w:r>
          </w:p>
        </w:tc>
        <w:tc>
          <w:tcPr>
            <w:tcW w:w="1662" w:type="dxa"/>
            <w:tcBorders>
              <w:top w:val="single" w:sz="4" w:space="0" w:color="000000"/>
              <w:left w:val="single" w:sz="4" w:space="0" w:color="000000"/>
              <w:bottom w:val="single" w:sz="4" w:space="0" w:color="000000"/>
              <w:right w:val="single" w:sz="4" w:space="0" w:color="000000"/>
            </w:tcBorders>
            <w:vAlign w:val="center"/>
          </w:tcPr>
          <w:p w14:paraId="16552C3D" w14:textId="77777777" w:rsidR="00C10660" w:rsidRDefault="00000000">
            <w:pPr>
              <w:spacing w:line="240" w:lineRule="auto"/>
              <w:ind w:firstLine="0"/>
              <w:jc w:val="center"/>
            </w:pPr>
            <w:r>
              <w:rPr>
                <w:rFonts w:eastAsia="Times New Roman" w:cs="Times New Roman"/>
                <w:sz w:val="24"/>
              </w:rPr>
              <w:t>0,32</w:t>
            </w:r>
          </w:p>
        </w:tc>
        <w:tc>
          <w:tcPr>
            <w:tcW w:w="1662" w:type="dxa"/>
            <w:tcBorders>
              <w:top w:val="single" w:sz="4" w:space="0" w:color="000000"/>
              <w:left w:val="single" w:sz="4" w:space="0" w:color="000000"/>
              <w:bottom w:val="single" w:sz="4" w:space="0" w:color="000000"/>
              <w:right w:val="single" w:sz="4" w:space="0" w:color="000000"/>
            </w:tcBorders>
            <w:vAlign w:val="center"/>
          </w:tcPr>
          <w:p w14:paraId="5C8EF08F" w14:textId="77777777" w:rsidR="00C10660" w:rsidRDefault="00000000">
            <w:pPr>
              <w:spacing w:line="240" w:lineRule="auto"/>
              <w:ind w:firstLine="0"/>
              <w:jc w:val="center"/>
            </w:pPr>
            <w:r>
              <w:rPr>
                <w:rFonts w:eastAsia="Times New Roman" w:cs="Times New Roman"/>
                <w:sz w:val="24"/>
              </w:rPr>
              <w:t>Положительная</w:t>
            </w:r>
          </w:p>
        </w:tc>
      </w:tr>
      <w:tr w:rsidR="00C10660" w14:paraId="7B9326CD" w14:textId="77777777">
        <w:trPr>
          <w:jc w:val="center"/>
        </w:trPr>
        <w:tc>
          <w:tcPr>
            <w:tcW w:w="1662" w:type="dxa"/>
            <w:tcBorders>
              <w:top w:val="single" w:sz="4" w:space="0" w:color="000000"/>
              <w:left w:val="single" w:sz="4" w:space="0" w:color="000000"/>
              <w:bottom w:val="single" w:sz="4" w:space="0" w:color="000000"/>
              <w:right w:val="single" w:sz="4" w:space="0" w:color="000000"/>
            </w:tcBorders>
            <w:vAlign w:val="center"/>
          </w:tcPr>
          <w:p w14:paraId="5000B8A6" w14:textId="77777777" w:rsidR="00C10660" w:rsidRDefault="00000000">
            <w:pPr>
              <w:spacing w:line="240" w:lineRule="auto"/>
              <w:ind w:firstLine="0"/>
            </w:pPr>
            <w:r>
              <w:rPr>
                <w:rFonts w:eastAsia="Times New Roman" w:cs="Times New Roman"/>
                <w:sz w:val="24"/>
              </w:rPr>
              <w:t>Коэффициент финансовой устойчивости</w:t>
            </w:r>
          </w:p>
        </w:tc>
        <w:tc>
          <w:tcPr>
            <w:tcW w:w="1662" w:type="dxa"/>
            <w:tcBorders>
              <w:top w:val="single" w:sz="4" w:space="0" w:color="000000"/>
              <w:left w:val="single" w:sz="4" w:space="0" w:color="000000"/>
              <w:bottom w:val="single" w:sz="4" w:space="0" w:color="000000"/>
              <w:right w:val="single" w:sz="4" w:space="0" w:color="000000"/>
            </w:tcBorders>
            <w:vAlign w:val="center"/>
          </w:tcPr>
          <w:p w14:paraId="46B8A420" w14:textId="77777777" w:rsidR="00C10660" w:rsidRDefault="00000000">
            <w:pPr>
              <w:spacing w:line="240" w:lineRule="auto"/>
              <w:ind w:firstLine="0"/>
              <w:jc w:val="center"/>
            </w:pPr>
            <w:r>
              <w:rPr>
                <w:rFonts w:eastAsia="Times New Roman" w:cs="Times New Roman"/>
                <w:sz w:val="24"/>
              </w:rPr>
              <w:t>≥ 0,7</w:t>
            </w:r>
          </w:p>
        </w:tc>
        <w:tc>
          <w:tcPr>
            <w:tcW w:w="1662" w:type="dxa"/>
            <w:tcBorders>
              <w:top w:val="single" w:sz="4" w:space="0" w:color="000000"/>
              <w:left w:val="single" w:sz="4" w:space="0" w:color="000000"/>
              <w:bottom w:val="single" w:sz="4" w:space="0" w:color="000000"/>
              <w:right w:val="single" w:sz="4" w:space="0" w:color="000000"/>
            </w:tcBorders>
            <w:vAlign w:val="center"/>
          </w:tcPr>
          <w:p w14:paraId="347D4813" w14:textId="77777777" w:rsidR="00C10660" w:rsidRDefault="00000000">
            <w:pPr>
              <w:spacing w:line="240" w:lineRule="auto"/>
              <w:ind w:firstLine="0"/>
              <w:jc w:val="center"/>
            </w:pPr>
            <w:r>
              <w:rPr>
                <w:rFonts w:eastAsia="Times New Roman" w:cs="Times New Roman"/>
                <w:sz w:val="24"/>
              </w:rPr>
              <w:t>0,40</w:t>
            </w:r>
          </w:p>
        </w:tc>
        <w:tc>
          <w:tcPr>
            <w:tcW w:w="1662" w:type="dxa"/>
            <w:tcBorders>
              <w:top w:val="single" w:sz="4" w:space="0" w:color="000000"/>
              <w:left w:val="single" w:sz="4" w:space="0" w:color="000000"/>
              <w:bottom w:val="single" w:sz="4" w:space="0" w:color="000000"/>
              <w:right w:val="single" w:sz="4" w:space="0" w:color="000000"/>
            </w:tcBorders>
            <w:vAlign w:val="center"/>
          </w:tcPr>
          <w:p w14:paraId="4542E2AF" w14:textId="77777777" w:rsidR="00C10660" w:rsidRDefault="00000000">
            <w:pPr>
              <w:spacing w:line="240" w:lineRule="auto"/>
              <w:ind w:firstLine="0"/>
              <w:jc w:val="center"/>
            </w:pPr>
            <w:r>
              <w:rPr>
                <w:rFonts w:eastAsia="Times New Roman" w:cs="Times New Roman"/>
                <w:sz w:val="24"/>
              </w:rPr>
              <w:t>0,42</w:t>
            </w:r>
          </w:p>
        </w:tc>
        <w:tc>
          <w:tcPr>
            <w:tcW w:w="1662" w:type="dxa"/>
            <w:tcBorders>
              <w:top w:val="single" w:sz="4" w:space="0" w:color="000000"/>
              <w:left w:val="single" w:sz="4" w:space="0" w:color="000000"/>
              <w:bottom w:val="single" w:sz="4" w:space="0" w:color="000000"/>
              <w:right w:val="single" w:sz="4" w:space="0" w:color="000000"/>
            </w:tcBorders>
            <w:vAlign w:val="center"/>
          </w:tcPr>
          <w:p w14:paraId="31FF2EFD" w14:textId="77777777" w:rsidR="00C10660" w:rsidRDefault="00000000">
            <w:pPr>
              <w:spacing w:line="240" w:lineRule="auto"/>
              <w:ind w:firstLine="0"/>
              <w:jc w:val="center"/>
            </w:pPr>
            <w:r>
              <w:rPr>
                <w:rFonts w:eastAsia="Times New Roman" w:cs="Times New Roman"/>
                <w:sz w:val="24"/>
              </w:rPr>
              <w:t>0,44</w:t>
            </w:r>
          </w:p>
        </w:tc>
        <w:tc>
          <w:tcPr>
            <w:tcW w:w="1662" w:type="dxa"/>
            <w:tcBorders>
              <w:top w:val="single" w:sz="4" w:space="0" w:color="000000"/>
              <w:left w:val="single" w:sz="4" w:space="0" w:color="000000"/>
              <w:bottom w:val="single" w:sz="4" w:space="0" w:color="000000"/>
              <w:right w:val="single" w:sz="4" w:space="0" w:color="000000"/>
            </w:tcBorders>
            <w:vAlign w:val="center"/>
          </w:tcPr>
          <w:p w14:paraId="25BA6A77" w14:textId="77777777" w:rsidR="00C10660" w:rsidRDefault="00000000">
            <w:pPr>
              <w:spacing w:line="240" w:lineRule="auto"/>
              <w:ind w:firstLine="0"/>
              <w:jc w:val="center"/>
            </w:pPr>
            <w:r>
              <w:rPr>
                <w:rFonts w:eastAsia="Times New Roman" w:cs="Times New Roman"/>
                <w:sz w:val="24"/>
              </w:rPr>
              <w:t>Положительная</w:t>
            </w:r>
          </w:p>
        </w:tc>
      </w:tr>
      <w:tr w:rsidR="00C10660" w14:paraId="712A7A52" w14:textId="77777777">
        <w:trPr>
          <w:jc w:val="center"/>
        </w:trPr>
        <w:tc>
          <w:tcPr>
            <w:tcW w:w="1662" w:type="dxa"/>
            <w:tcBorders>
              <w:top w:val="single" w:sz="4" w:space="0" w:color="000000"/>
              <w:left w:val="single" w:sz="4" w:space="0" w:color="000000"/>
              <w:bottom w:val="single" w:sz="4" w:space="0" w:color="000000"/>
              <w:right w:val="single" w:sz="4" w:space="0" w:color="000000"/>
            </w:tcBorders>
            <w:vAlign w:val="center"/>
          </w:tcPr>
          <w:p w14:paraId="574482ED" w14:textId="77777777" w:rsidR="00C10660" w:rsidRPr="00D75EAD" w:rsidRDefault="00000000">
            <w:pPr>
              <w:spacing w:line="240" w:lineRule="auto"/>
              <w:ind w:firstLine="0"/>
              <w:rPr>
                <w:lang w:val="ru-RU"/>
              </w:rPr>
            </w:pPr>
            <w:r w:rsidRPr="00D75EAD">
              <w:rPr>
                <w:rFonts w:eastAsia="Times New Roman" w:cs="Times New Roman"/>
                <w:sz w:val="24"/>
                <w:lang w:val="ru-RU"/>
              </w:rPr>
              <w:t>Рентабельность продаж по чистой прибыли, %</w:t>
            </w:r>
          </w:p>
        </w:tc>
        <w:tc>
          <w:tcPr>
            <w:tcW w:w="1662" w:type="dxa"/>
            <w:tcBorders>
              <w:top w:val="single" w:sz="4" w:space="0" w:color="000000"/>
              <w:left w:val="single" w:sz="4" w:space="0" w:color="000000"/>
              <w:bottom w:val="single" w:sz="4" w:space="0" w:color="000000"/>
              <w:right w:val="single" w:sz="4" w:space="0" w:color="000000"/>
            </w:tcBorders>
            <w:vAlign w:val="center"/>
          </w:tcPr>
          <w:p w14:paraId="7A5FB30F" w14:textId="77777777" w:rsidR="00C10660" w:rsidRDefault="00000000">
            <w:pPr>
              <w:spacing w:line="240" w:lineRule="auto"/>
              <w:ind w:firstLine="0"/>
              <w:jc w:val="center"/>
            </w:pPr>
            <w:r>
              <w:rPr>
                <w:rFonts w:eastAsia="Times New Roman" w:cs="Times New Roman"/>
                <w:sz w:val="24"/>
              </w:rPr>
              <w:t>—</w:t>
            </w:r>
          </w:p>
        </w:tc>
        <w:tc>
          <w:tcPr>
            <w:tcW w:w="1662" w:type="dxa"/>
            <w:tcBorders>
              <w:top w:val="single" w:sz="4" w:space="0" w:color="000000"/>
              <w:left w:val="single" w:sz="4" w:space="0" w:color="000000"/>
              <w:bottom w:val="single" w:sz="4" w:space="0" w:color="000000"/>
              <w:right w:val="single" w:sz="4" w:space="0" w:color="000000"/>
            </w:tcBorders>
            <w:vAlign w:val="center"/>
          </w:tcPr>
          <w:p w14:paraId="4465350B" w14:textId="77777777" w:rsidR="00C10660" w:rsidRDefault="00000000">
            <w:pPr>
              <w:spacing w:line="240" w:lineRule="auto"/>
              <w:ind w:firstLine="0"/>
              <w:jc w:val="center"/>
            </w:pPr>
            <w:r>
              <w:rPr>
                <w:rFonts w:eastAsia="Times New Roman" w:cs="Times New Roman"/>
                <w:sz w:val="24"/>
              </w:rPr>
              <w:t>1,41</w:t>
            </w:r>
          </w:p>
        </w:tc>
        <w:tc>
          <w:tcPr>
            <w:tcW w:w="1662" w:type="dxa"/>
            <w:tcBorders>
              <w:top w:val="single" w:sz="4" w:space="0" w:color="000000"/>
              <w:left w:val="single" w:sz="4" w:space="0" w:color="000000"/>
              <w:bottom w:val="single" w:sz="4" w:space="0" w:color="000000"/>
              <w:right w:val="single" w:sz="4" w:space="0" w:color="000000"/>
            </w:tcBorders>
            <w:vAlign w:val="center"/>
          </w:tcPr>
          <w:p w14:paraId="79B0C4BA" w14:textId="77777777" w:rsidR="00C10660" w:rsidRDefault="00000000">
            <w:pPr>
              <w:spacing w:line="240" w:lineRule="auto"/>
              <w:ind w:firstLine="0"/>
              <w:jc w:val="center"/>
            </w:pPr>
            <w:r>
              <w:rPr>
                <w:rFonts w:eastAsia="Times New Roman" w:cs="Times New Roman"/>
                <w:sz w:val="24"/>
              </w:rPr>
              <w:t>1,82</w:t>
            </w:r>
          </w:p>
        </w:tc>
        <w:tc>
          <w:tcPr>
            <w:tcW w:w="1662" w:type="dxa"/>
            <w:tcBorders>
              <w:top w:val="single" w:sz="4" w:space="0" w:color="000000"/>
              <w:left w:val="single" w:sz="4" w:space="0" w:color="000000"/>
              <w:bottom w:val="single" w:sz="4" w:space="0" w:color="000000"/>
              <w:right w:val="single" w:sz="4" w:space="0" w:color="000000"/>
            </w:tcBorders>
            <w:vAlign w:val="center"/>
          </w:tcPr>
          <w:p w14:paraId="0D781CB1" w14:textId="77777777" w:rsidR="00C10660" w:rsidRDefault="00000000">
            <w:pPr>
              <w:spacing w:line="240" w:lineRule="auto"/>
              <w:ind w:firstLine="0"/>
              <w:jc w:val="center"/>
            </w:pPr>
            <w:r>
              <w:rPr>
                <w:rFonts w:eastAsia="Times New Roman" w:cs="Times New Roman"/>
                <w:sz w:val="24"/>
              </w:rPr>
              <w:t>1,96</w:t>
            </w:r>
          </w:p>
        </w:tc>
        <w:tc>
          <w:tcPr>
            <w:tcW w:w="1662" w:type="dxa"/>
            <w:tcBorders>
              <w:top w:val="single" w:sz="4" w:space="0" w:color="000000"/>
              <w:left w:val="single" w:sz="4" w:space="0" w:color="000000"/>
              <w:bottom w:val="single" w:sz="4" w:space="0" w:color="000000"/>
              <w:right w:val="single" w:sz="4" w:space="0" w:color="000000"/>
            </w:tcBorders>
            <w:vAlign w:val="center"/>
          </w:tcPr>
          <w:p w14:paraId="53F17536" w14:textId="77777777" w:rsidR="00C10660" w:rsidRDefault="00000000">
            <w:pPr>
              <w:spacing w:line="240" w:lineRule="auto"/>
              <w:ind w:firstLine="0"/>
              <w:jc w:val="center"/>
            </w:pPr>
            <w:r>
              <w:rPr>
                <w:rFonts w:eastAsia="Times New Roman" w:cs="Times New Roman"/>
                <w:sz w:val="24"/>
              </w:rPr>
              <w:t>Положительная</w:t>
            </w:r>
          </w:p>
        </w:tc>
      </w:tr>
      <w:tr w:rsidR="00C10660" w14:paraId="4511DBD6" w14:textId="77777777">
        <w:trPr>
          <w:jc w:val="center"/>
        </w:trPr>
        <w:tc>
          <w:tcPr>
            <w:tcW w:w="1662" w:type="dxa"/>
            <w:tcBorders>
              <w:top w:val="single" w:sz="4" w:space="0" w:color="000000"/>
              <w:left w:val="single" w:sz="4" w:space="0" w:color="000000"/>
              <w:bottom w:val="single" w:sz="4" w:space="0" w:color="000000"/>
              <w:right w:val="single" w:sz="4" w:space="0" w:color="000000"/>
            </w:tcBorders>
            <w:vAlign w:val="center"/>
          </w:tcPr>
          <w:p w14:paraId="05A3969A" w14:textId="77777777" w:rsidR="00C10660" w:rsidRDefault="00000000">
            <w:pPr>
              <w:spacing w:line="240" w:lineRule="auto"/>
              <w:ind w:firstLine="0"/>
            </w:pPr>
            <w:r>
              <w:rPr>
                <w:rFonts w:eastAsia="Times New Roman" w:cs="Times New Roman"/>
                <w:sz w:val="24"/>
              </w:rPr>
              <w:t>Рентабельность активов, %</w:t>
            </w:r>
          </w:p>
        </w:tc>
        <w:tc>
          <w:tcPr>
            <w:tcW w:w="1662" w:type="dxa"/>
            <w:tcBorders>
              <w:top w:val="single" w:sz="4" w:space="0" w:color="000000"/>
              <w:left w:val="single" w:sz="4" w:space="0" w:color="000000"/>
              <w:bottom w:val="single" w:sz="4" w:space="0" w:color="000000"/>
              <w:right w:val="single" w:sz="4" w:space="0" w:color="000000"/>
            </w:tcBorders>
            <w:vAlign w:val="center"/>
          </w:tcPr>
          <w:p w14:paraId="6FD53A54" w14:textId="77777777" w:rsidR="00C10660" w:rsidRDefault="00000000">
            <w:pPr>
              <w:spacing w:line="240" w:lineRule="auto"/>
              <w:ind w:firstLine="0"/>
              <w:jc w:val="center"/>
            </w:pPr>
            <w:r>
              <w:rPr>
                <w:rFonts w:eastAsia="Times New Roman" w:cs="Times New Roman"/>
                <w:sz w:val="24"/>
              </w:rPr>
              <w:t>—</w:t>
            </w:r>
          </w:p>
        </w:tc>
        <w:tc>
          <w:tcPr>
            <w:tcW w:w="1662" w:type="dxa"/>
            <w:tcBorders>
              <w:top w:val="single" w:sz="4" w:space="0" w:color="000000"/>
              <w:left w:val="single" w:sz="4" w:space="0" w:color="000000"/>
              <w:bottom w:val="single" w:sz="4" w:space="0" w:color="000000"/>
              <w:right w:val="single" w:sz="4" w:space="0" w:color="000000"/>
            </w:tcBorders>
            <w:vAlign w:val="center"/>
          </w:tcPr>
          <w:p w14:paraId="622BA50B" w14:textId="77777777" w:rsidR="00C10660" w:rsidRDefault="00000000">
            <w:pPr>
              <w:spacing w:line="240" w:lineRule="auto"/>
              <w:ind w:firstLine="0"/>
              <w:jc w:val="center"/>
            </w:pPr>
            <w:r>
              <w:rPr>
                <w:rFonts w:eastAsia="Times New Roman" w:cs="Times New Roman"/>
                <w:sz w:val="24"/>
              </w:rPr>
              <w:t>13,9</w:t>
            </w:r>
          </w:p>
        </w:tc>
        <w:tc>
          <w:tcPr>
            <w:tcW w:w="1662" w:type="dxa"/>
            <w:tcBorders>
              <w:top w:val="single" w:sz="4" w:space="0" w:color="000000"/>
              <w:left w:val="single" w:sz="4" w:space="0" w:color="000000"/>
              <w:bottom w:val="single" w:sz="4" w:space="0" w:color="000000"/>
              <w:right w:val="single" w:sz="4" w:space="0" w:color="000000"/>
            </w:tcBorders>
            <w:vAlign w:val="center"/>
          </w:tcPr>
          <w:p w14:paraId="3F6792DA" w14:textId="77777777" w:rsidR="00C10660" w:rsidRDefault="00000000">
            <w:pPr>
              <w:spacing w:line="240" w:lineRule="auto"/>
              <w:ind w:firstLine="0"/>
              <w:jc w:val="center"/>
            </w:pPr>
            <w:r>
              <w:rPr>
                <w:rFonts w:eastAsia="Times New Roman" w:cs="Times New Roman"/>
                <w:sz w:val="24"/>
              </w:rPr>
              <w:t>22,2</w:t>
            </w:r>
          </w:p>
        </w:tc>
        <w:tc>
          <w:tcPr>
            <w:tcW w:w="1662" w:type="dxa"/>
            <w:tcBorders>
              <w:top w:val="single" w:sz="4" w:space="0" w:color="000000"/>
              <w:left w:val="single" w:sz="4" w:space="0" w:color="000000"/>
              <w:bottom w:val="single" w:sz="4" w:space="0" w:color="000000"/>
              <w:right w:val="single" w:sz="4" w:space="0" w:color="000000"/>
            </w:tcBorders>
            <w:vAlign w:val="center"/>
          </w:tcPr>
          <w:p w14:paraId="037998B4" w14:textId="77777777" w:rsidR="00C10660" w:rsidRDefault="00000000">
            <w:pPr>
              <w:spacing w:line="240" w:lineRule="auto"/>
              <w:ind w:firstLine="0"/>
              <w:jc w:val="center"/>
            </w:pPr>
            <w:r>
              <w:rPr>
                <w:rFonts w:eastAsia="Times New Roman" w:cs="Times New Roman"/>
                <w:sz w:val="24"/>
              </w:rPr>
              <w:t>26,7</w:t>
            </w:r>
          </w:p>
        </w:tc>
        <w:tc>
          <w:tcPr>
            <w:tcW w:w="1662" w:type="dxa"/>
            <w:tcBorders>
              <w:top w:val="single" w:sz="4" w:space="0" w:color="000000"/>
              <w:left w:val="single" w:sz="4" w:space="0" w:color="000000"/>
              <w:bottom w:val="single" w:sz="4" w:space="0" w:color="000000"/>
              <w:right w:val="single" w:sz="4" w:space="0" w:color="000000"/>
            </w:tcBorders>
            <w:vAlign w:val="center"/>
          </w:tcPr>
          <w:p w14:paraId="6AE3ED42" w14:textId="77777777" w:rsidR="00C10660" w:rsidRDefault="00000000">
            <w:pPr>
              <w:spacing w:line="240" w:lineRule="auto"/>
              <w:ind w:firstLine="0"/>
              <w:jc w:val="center"/>
            </w:pPr>
            <w:r>
              <w:rPr>
                <w:rFonts w:eastAsia="Times New Roman" w:cs="Times New Roman"/>
                <w:sz w:val="24"/>
              </w:rPr>
              <w:t>Положительная</w:t>
            </w:r>
          </w:p>
        </w:tc>
      </w:tr>
      <w:tr w:rsidR="00C10660" w14:paraId="0F97DDAE" w14:textId="77777777">
        <w:trPr>
          <w:jc w:val="center"/>
        </w:trPr>
        <w:tc>
          <w:tcPr>
            <w:tcW w:w="1662" w:type="dxa"/>
            <w:tcBorders>
              <w:top w:val="single" w:sz="4" w:space="0" w:color="000000"/>
              <w:left w:val="single" w:sz="4" w:space="0" w:color="000000"/>
              <w:bottom w:val="single" w:sz="4" w:space="0" w:color="000000"/>
              <w:right w:val="single" w:sz="4" w:space="0" w:color="000000"/>
            </w:tcBorders>
            <w:vAlign w:val="center"/>
          </w:tcPr>
          <w:p w14:paraId="592B78EE" w14:textId="77777777" w:rsidR="00C10660" w:rsidRDefault="00000000">
            <w:pPr>
              <w:spacing w:line="240" w:lineRule="auto"/>
              <w:ind w:firstLine="0"/>
            </w:pPr>
            <w:r>
              <w:rPr>
                <w:rFonts w:eastAsia="Times New Roman" w:cs="Times New Roman"/>
                <w:sz w:val="24"/>
              </w:rPr>
              <w:t>Рентабельность собственного капитала, %</w:t>
            </w:r>
          </w:p>
        </w:tc>
        <w:tc>
          <w:tcPr>
            <w:tcW w:w="1662" w:type="dxa"/>
            <w:tcBorders>
              <w:top w:val="single" w:sz="4" w:space="0" w:color="000000"/>
              <w:left w:val="single" w:sz="4" w:space="0" w:color="000000"/>
              <w:bottom w:val="single" w:sz="4" w:space="0" w:color="000000"/>
              <w:right w:val="single" w:sz="4" w:space="0" w:color="000000"/>
            </w:tcBorders>
            <w:vAlign w:val="center"/>
          </w:tcPr>
          <w:p w14:paraId="73CB3AA5" w14:textId="77777777" w:rsidR="00C10660" w:rsidRDefault="00000000">
            <w:pPr>
              <w:spacing w:line="240" w:lineRule="auto"/>
              <w:ind w:firstLine="0"/>
              <w:jc w:val="center"/>
            </w:pPr>
            <w:r>
              <w:rPr>
                <w:rFonts w:eastAsia="Times New Roman" w:cs="Times New Roman"/>
                <w:sz w:val="24"/>
              </w:rPr>
              <w:t>—</w:t>
            </w:r>
          </w:p>
        </w:tc>
        <w:tc>
          <w:tcPr>
            <w:tcW w:w="1662" w:type="dxa"/>
            <w:tcBorders>
              <w:top w:val="single" w:sz="4" w:space="0" w:color="000000"/>
              <w:left w:val="single" w:sz="4" w:space="0" w:color="000000"/>
              <w:bottom w:val="single" w:sz="4" w:space="0" w:color="000000"/>
              <w:right w:val="single" w:sz="4" w:space="0" w:color="000000"/>
            </w:tcBorders>
            <w:vAlign w:val="center"/>
          </w:tcPr>
          <w:p w14:paraId="5695B344" w14:textId="77777777" w:rsidR="00C10660" w:rsidRDefault="00000000">
            <w:pPr>
              <w:spacing w:line="240" w:lineRule="auto"/>
              <w:ind w:firstLine="0"/>
              <w:jc w:val="center"/>
            </w:pPr>
            <w:r>
              <w:rPr>
                <w:rFonts w:eastAsia="Times New Roman" w:cs="Times New Roman"/>
                <w:sz w:val="24"/>
              </w:rPr>
              <w:t>45,9</w:t>
            </w:r>
          </w:p>
        </w:tc>
        <w:tc>
          <w:tcPr>
            <w:tcW w:w="1662" w:type="dxa"/>
            <w:tcBorders>
              <w:top w:val="single" w:sz="4" w:space="0" w:color="000000"/>
              <w:left w:val="single" w:sz="4" w:space="0" w:color="000000"/>
              <w:bottom w:val="single" w:sz="4" w:space="0" w:color="000000"/>
              <w:right w:val="single" w:sz="4" w:space="0" w:color="000000"/>
            </w:tcBorders>
            <w:vAlign w:val="center"/>
          </w:tcPr>
          <w:p w14:paraId="480B2420" w14:textId="77777777" w:rsidR="00C10660" w:rsidRDefault="00000000">
            <w:pPr>
              <w:spacing w:line="240" w:lineRule="auto"/>
              <w:ind w:firstLine="0"/>
              <w:jc w:val="center"/>
            </w:pPr>
            <w:r>
              <w:rPr>
                <w:rFonts w:eastAsia="Times New Roman" w:cs="Times New Roman"/>
                <w:sz w:val="24"/>
              </w:rPr>
              <w:t>71,9</w:t>
            </w:r>
          </w:p>
        </w:tc>
        <w:tc>
          <w:tcPr>
            <w:tcW w:w="1662" w:type="dxa"/>
            <w:tcBorders>
              <w:top w:val="single" w:sz="4" w:space="0" w:color="000000"/>
              <w:left w:val="single" w:sz="4" w:space="0" w:color="000000"/>
              <w:bottom w:val="single" w:sz="4" w:space="0" w:color="000000"/>
              <w:right w:val="single" w:sz="4" w:space="0" w:color="000000"/>
            </w:tcBorders>
            <w:vAlign w:val="center"/>
          </w:tcPr>
          <w:p w14:paraId="6E75B318" w14:textId="77777777" w:rsidR="00C10660" w:rsidRDefault="00000000">
            <w:pPr>
              <w:spacing w:line="240" w:lineRule="auto"/>
              <w:ind w:firstLine="0"/>
              <w:jc w:val="center"/>
            </w:pPr>
            <w:r>
              <w:rPr>
                <w:rFonts w:eastAsia="Times New Roman" w:cs="Times New Roman"/>
                <w:sz w:val="24"/>
              </w:rPr>
              <w:t>83,2</w:t>
            </w:r>
          </w:p>
        </w:tc>
        <w:tc>
          <w:tcPr>
            <w:tcW w:w="1662" w:type="dxa"/>
            <w:tcBorders>
              <w:top w:val="single" w:sz="4" w:space="0" w:color="000000"/>
              <w:left w:val="single" w:sz="4" w:space="0" w:color="000000"/>
              <w:bottom w:val="single" w:sz="4" w:space="0" w:color="000000"/>
              <w:right w:val="single" w:sz="4" w:space="0" w:color="000000"/>
            </w:tcBorders>
            <w:vAlign w:val="center"/>
          </w:tcPr>
          <w:p w14:paraId="346486E5" w14:textId="77777777" w:rsidR="00C10660" w:rsidRDefault="00000000">
            <w:pPr>
              <w:spacing w:line="240" w:lineRule="auto"/>
              <w:ind w:firstLine="0"/>
              <w:jc w:val="center"/>
            </w:pPr>
            <w:r>
              <w:rPr>
                <w:rFonts w:eastAsia="Times New Roman" w:cs="Times New Roman"/>
                <w:sz w:val="24"/>
              </w:rPr>
              <w:t>Положительная</w:t>
            </w:r>
          </w:p>
        </w:tc>
      </w:tr>
      <w:tr w:rsidR="00C10660" w14:paraId="772A544B" w14:textId="77777777">
        <w:trPr>
          <w:jc w:val="center"/>
        </w:trPr>
        <w:tc>
          <w:tcPr>
            <w:tcW w:w="1662" w:type="dxa"/>
            <w:tcBorders>
              <w:top w:val="single" w:sz="4" w:space="0" w:color="000000"/>
              <w:left w:val="single" w:sz="4" w:space="0" w:color="000000"/>
              <w:bottom w:val="single" w:sz="4" w:space="0" w:color="000000"/>
              <w:right w:val="single" w:sz="4" w:space="0" w:color="000000"/>
            </w:tcBorders>
            <w:vAlign w:val="center"/>
          </w:tcPr>
          <w:p w14:paraId="5020118F" w14:textId="77777777" w:rsidR="00C10660" w:rsidRDefault="00000000">
            <w:pPr>
              <w:spacing w:line="240" w:lineRule="auto"/>
              <w:ind w:firstLine="0"/>
            </w:pPr>
            <w:r>
              <w:rPr>
                <w:rFonts w:eastAsia="Times New Roman" w:cs="Times New Roman"/>
                <w:sz w:val="24"/>
              </w:rPr>
              <w:t>Оборачиваемость запасов, дней</w:t>
            </w:r>
          </w:p>
        </w:tc>
        <w:tc>
          <w:tcPr>
            <w:tcW w:w="1662" w:type="dxa"/>
            <w:tcBorders>
              <w:top w:val="single" w:sz="4" w:space="0" w:color="000000"/>
              <w:left w:val="single" w:sz="4" w:space="0" w:color="000000"/>
              <w:bottom w:val="single" w:sz="4" w:space="0" w:color="000000"/>
              <w:right w:val="single" w:sz="4" w:space="0" w:color="000000"/>
            </w:tcBorders>
            <w:vAlign w:val="center"/>
          </w:tcPr>
          <w:p w14:paraId="794E815F" w14:textId="77777777" w:rsidR="00C10660" w:rsidRDefault="00000000">
            <w:pPr>
              <w:spacing w:line="240" w:lineRule="auto"/>
              <w:ind w:firstLine="0"/>
              <w:jc w:val="center"/>
            </w:pPr>
            <w:r>
              <w:rPr>
                <w:rFonts w:eastAsia="Times New Roman" w:cs="Times New Roman"/>
                <w:sz w:val="24"/>
              </w:rPr>
              <w:t>—</w:t>
            </w:r>
          </w:p>
        </w:tc>
        <w:tc>
          <w:tcPr>
            <w:tcW w:w="1662" w:type="dxa"/>
            <w:tcBorders>
              <w:top w:val="single" w:sz="4" w:space="0" w:color="000000"/>
              <w:left w:val="single" w:sz="4" w:space="0" w:color="000000"/>
              <w:bottom w:val="single" w:sz="4" w:space="0" w:color="000000"/>
              <w:right w:val="single" w:sz="4" w:space="0" w:color="000000"/>
            </w:tcBorders>
            <w:vAlign w:val="center"/>
          </w:tcPr>
          <w:p w14:paraId="53C62554" w14:textId="77777777" w:rsidR="00C10660" w:rsidRDefault="00000000">
            <w:pPr>
              <w:spacing w:line="240" w:lineRule="auto"/>
              <w:ind w:firstLine="0"/>
              <w:jc w:val="center"/>
            </w:pPr>
            <w:r>
              <w:rPr>
                <w:rFonts w:eastAsia="Times New Roman" w:cs="Times New Roman"/>
                <w:sz w:val="24"/>
              </w:rPr>
              <w:t>18,2</w:t>
            </w:r>
          </w:p>
        </w:tc>
        <w:tc>
          <w:tcPr>
            <w:tcW w:w="1662" w:type="dxa"/>
            <w:tcBorders>
              <w:top w:val="single" w:sz="4" w:space="0" w:color="000000"/>
              <w:left w:val="single" w:sz="4" w:space="0" w:color="000000"/>
              <w:bottom w:val="single" w:sz="4" w:space="0" w:color="000000"/>
              <w:right w:val="single" w:sz="4" w:space="0" w:color="000000"/>
            </w:tcBorders>
            <w:vAlign w:val="center"/>
          </w:tcPr>
          <w:p w14:paraId="7392DF1B" w14:textId="77777777" w:rsidR="00C10660" w:rsidRDefault="00000000">
            <w:pPr>
              <w:spacing w:line="240" w:lineRule="auto"/>
              <w:ind w:firstLine="0"/>
              <w:jc w:val="center"/>
            </w:pPr>
            <w:r>
              <w:rPr>
                <w:rFonts w:eastAsia="Times New Roman" w:cs="Times New Roman"/>
                <w:sz w:val="24"/>
              </w:rPr>
              <w:t>16,8</w:t>
            </w:r>
          </w:p>
        </w:tc>
        <w:tc>
          <w:tcPr>
            <w:tcW w:w="1662" w:type="dxa"/>
            <w:tcBorders>
              <w:top w:val="single" w:sz="4" w:space="0" w:color="000000"/>
              <w:left w:val="single" w:sz="4" w:space="0" w:color="000000"/>
              <w:bottom w:val="single" w:sz="4" w:space="0" w:color="000000"/>
              <w:right w:val="single" w:sz="4" w:space="0" w:color="000000"/>
            </w:tcBorders>
            <w:vAlign w:val="center"/>
          </w:tcPr>
          <w:p w14:paraId="6485F59C" w14:textId="77777777" w:rsidR="00C10660" w:rsidRDefault="00000000">
            <w:pPr>
              <w:spacing w:line="240" w:lineRule="auto"/>
              <w:ind w:firstLine="0"/>
              <w:jc w:val="center"/>
            </w:pPr>
            <w:r>
              <w:rPr>
                <w:rFonts w:eastAsia="Times New Roman" w:cs="Times New Roman"/>
                <w:sz w:val="24"/>
              </w:rPr>
              <w:t>15,9</w:t>
            </w:r>
          </w:p>
        </w:tc>
        <w:tc>
          <w:tcPr>
            <w:tcW w:w="1662" w:type="dxa"/>
            <w:tcBorders>
              <w:top w:val="single" w:sz="4" w:space="0" w:color="000000"/>
              <w:left w:val="single" w:sz="4" w:space="0" w:color="000000"/>
              <w:bottom w:val="single" w:sz="4" w:space="0" w:color="000000"/>
              <w:right w:val="single" w:sz="4" w:space="0" w:color="000000"/>
            </w:tcBorders>
            <w:vAlign w:val="center"/>
          </w:tcPr>
          <w:p w14:paraId="022C439B" w14:textId="77777777" w:rsidR="00C10660" w:rsidRDefault="00000000">
            <w:pPr>
              <w:spacing w:line="240" w:lineRule="auto"/>
              <w:ind w:firstLine="0"/>
              <w:jc w:val="center"/>
            </w:pPr>
            <w:r>
              <w:rPr>
                <w:rFonts w:eastAsia="Times New Roman" w:cs="Times New Roman"/>
                <w:sz w:val="24"/>
              </w:rPr>
              <w:t>Положительная</w:t>
            </w:r>
          </w:p>
        </w:tc>
      </w:tr>
      <w:tr w:rsidR="00C10660" w14:paraId="33B75226" w14:textId="77777777">
        <w:trPr>
          <w:jc w:val="center"/>
        </w:trPr>
        <w:tc>
          <w:tcPr>
            <w:tcW w:w="1662" w:type="dxa"/>
            <w:tcBorders>
              <w:top w:val="single" w:sz="4" w:space="0" w:color="000000"/>
              <w:left w:val="single" w:sz="4" w:space="0" w:color="000000"/>
              <w:bottom w:val="single" w:sz="4" w:space="0" w:color="000000"/>
              <w:right w:val="single" w:sz="4" w:space="0" w:color="000000"/>
            </w:tcBorders>
            <w:vAlign w:val="center"/>
          </w:tcPr>
          <w:p w14:paraId="2DF0A9ED" w14:textId="77777777" w:rsidR="00C10660" w:rsidRDefault="00000000">
            <w:pPr>
              <w:spacing w:line="240" w:lineRule="auto"/>
              <w:ind w:firstLine="0"/>
            </w:pPr>
            <w:r>
              <w:rPr>
                <w:rFonts w:eastAsia="Times New Roman" w:cs="Times New Roman"/>
                <w:sz w:val="24"/>
              </w:rPr>
              <w:t>Оборачиваемость дебиторской задолженности, дней</w:t>
            </w:r>
          </w:p>
        </w:tc>
        <w:tc>
          <w:tcPr>
            <w:tcW w:w="1662" w:type="dxa"/>
            <w:tcBorders>
              <w:top w:val="single" w:sz="4" w:space="0" w:color="000000"/>
              <w:left w:val="single" w:sz="4" w:space="0" w:color="000000"/>
              <w:bottom w:val="single" w:sz="4" w:space="0" w:color="000000"/>
              <w:right w:val="single" w:sz="4" w:space="0" w:color="000000"/>
            </w:tcBorders>
            <w:vAlign w:val="center"/>
          </w:tcPr>
          <w:p w14:paraId="04B3AA10" w14:textId="77777777" w:rsidR="00C10660" w:rsidRDefault="00000000">
            <w:pPr>
              <w:spacing w:line="240" w:lineRule="auto"/>
              <w:ind w:firstLine="0"/>
              <w:jc w:val="center"/>
            </w:pPr>
            <w:r>
              <w:rPr>
                <w:rFonts w:eastAsia="Times New Roman" w:cs="Times New Roman"/>
                <w:sz w:val="24"/>
              </w:rPr>
              <w:t>—</w:t>
            </w:r>
          </w:p>
        </w:tc>
        <w:tc>
          <w:tcPr>
            <w:tcW w:w="1662" w:type="dxa"/>
            <w:tcBorders>
              <w:top w:val="single" w:sz="4" w:space="0" w:color="000000"/>
              <w:left w:val="single" w:sz="4" w:space="0" w:color="000000"/>
              <w:bottom w:val="single" w:sz="4" w:space="0" w:color="000000"/>
              <w:right w:val="single" w:sz="4" w:space="0" w:color="000000"/>
            </w:tcBorders>
            <w:vAlign w:val="center"/>
          </w:tcPr>
          <w:p w14:paraId="7B8FEDCB" w14:textId="77777777" w:rsidR="00C10660" w:rsidRDefault="00000000">
            <w:pPr>
              <w:spacing w:line="240" w:lineRule="auto"/>
              <w:ind w:firstLine="0"/>
              <w:jc w:val="center"/>
            </w:pPr>
            <w:r>
              <w:rPr>
                <w:rFonts w:eastAsia="Times New Roman" w:cs="Times New Roman"/>
                <w:sz w:val="24"/>
              </w:rPr>
              <w:t>9,5</w:t>
            </w:r>
          </w:p>
        </w:tc>
        <w:tc>
          <w:tcPr>
            <w:tcW w:w="1662" w:type="dxa"/>
            <w:tcBorders>
              <w:top w:val="single" w:sz="4" w:space="0" w:color="000000"/>
              <w:left w:val="single" w:sz="4" w:space="0" w:color="000000"/>
              <w:bottom w:val="single" w:sz="4" w:space="0" w:color="000000"/>
              <w:right w:val="single" w:sz="4" w:space="0" w:color="000000"/>
            </w:tcBorders>
            <w:vAlign w:val="center"/>
          </w:tcPr>
          <w:p w14:paraId="5BA2779C" w14:textId="77777777" w:rsidR="00C10660" w:rsidRDefault="00000000">
            <w:pPr>
              <w:spacing w:line="240" w:lineRule="auto"/>
              <w:ind w:firstLine="0"/>
              <w:jc w:val="center"/>
            </w:pPr>
            <w:r>
              <w:rPr>
                <w:rFonts w:eastAsia="Times New Roman" w:cs="Times New Roman"/>
                <w:sz w:val="24"/>
              </w:rPr>
              <w:t>9,1</w:t>
            </w:r>
          </w:p>
        </w:tc>
        <w:tc>
          <w:tcPr>
            <w:tcW w:w="1662" w:type="dxa"/>
            <w:tcBorders>
              <w:top w:val="single" w:sz="4" w:space="0" w:color="000000"/>
              <w:left w:val="single" w:sz="4" w:space="0" w:color="000000"/>
              <w:bottom w:val="single" w:sz="4" w:space="0" w:color="000000"/>
              <w:right w:val="single" w:sz="4" w:space="0" w:color="000000"/>
            </w:tcBorders>
            <w:vAlign w:val="center"/>
          </w:tcPr>
          <w:p w14:paraId="02D3870C" w14:textId="77777777" w:rsidR="00C10660" w:rsidRDefault="00000000">
            <w:pPr>
              <w:spacing w:line="240" w:lineRule="auto"/>
              <w:ind w:firstLine="0"/>
              <w:jc w:val="center"/>
            </w:pPr>
            <w:r>
              <w:rPr>
                <w:rFonts w:eastAsia="Times New Roman" w:cs="Times New Roman"/>
                <w:sz w:val="24"/>
              </w:rPr>
              <w:t>8,7</w:t>
            </w:r>
          </w:p>
        </w:tc>
        <w:tc>
          <w:tcPr>
            <w:tcW w:w="1662" w:type="dxa"/>
            <w:tcBorders>
              <w:top w:val="single" w:sz="4" w:space="0" w:color="000000"/>
              <w:left w:val="single" w:sz="4" w:space="0" w:color="000000"/>
              <w:bottom w:val="single" w:sz="4" w:space="0" w:color="000000"/>
              <w:right w:val="single" w:sz="4" w:space="0" w:color="000000"/>
            </w:tcBorders>
            <w:vAlign w:val="center"/>
          </w:tcPr>
          <w:p w14:paraId="07F09601" w14:textId="77777777" w:rsidR="00C10660" w:rsidRDefault="00000000">
            <w:pPr>
              <w:spacing w:line="240" w:lineRule="auto"/>
              <w:ind w:firstLine="0"/>
              <w:jc w:val="center"/>
            </w:pPr>
            <w:r>
              <w:rPr>
                <w:rFonts w:eastAsia="Times New Roman" w:cs="Times New Roman"/>
                <w:sz w:val="24"/>
              </w:rPr>
              <w:t>Положительная</w:t>
            </w:r>
          </w:p>
        </w:tc>
      </w:tr>
    </w:tbl>
    <w:p w14:paraId="1AD7459A" w14:textId="77777777" w:rsidR="00C10660" w:rsidRPr="00D75EAD" w:rsidRDefault="00000000">
      <w:pPr>
        <w:spacing w:after="120" w:line="240" w:lineRule="auto"/>
        <w:ind w:firstLine="0"/>
        <w:jc w:val="both"/>
        <w:rPr>
          <w:lang w:val="ru-RU"/>
        </w:rPr>
      </w:pPr>
      <w:r w:rsidRPr="00D75EAD">
        <w:rPr>
          <w:rFonts w:eastAsia="Times New Roman" w:cs="Times New Roman"/>
          <w:i/>
          <w:sz w:val="24"/>
          <w:lang w:val="ru-RU"/>
        </w:rPr>
        <w:t>Источник: расчёты автора на основании финансовой отчётности предприятия.</w:t>
      </w:r>
    </w:p>
    <w:p w14:paraId="4F95EC50" w14:textId="77777777" w:rsidR="00C10660" w:rsidRPr="00D75EAD" w:rsidRDefault="00000000">
      <w:pPr>
        <w:jc w:val="both"/>
        <w:rPr>
          <w:lang w:val="ru-RU"/>
        </w:rPr>
      </w:pPr>
      <w:r w:rsidRPr="00D75EAD">
        <w:rPr>
          <w:rFonts w:eastAsia="Times New Roman" w:cs="Times New Roman"/>
          <w:lang w:val="ru-RU"/>
        </w:rPr>
        <w:t xml:space="preserve">Коэффициенты ликвидности находятся ниже нормативных значений, что является типичной особенностью розничной бизнес-модели с интенсивным использованием товарного кредита, предоставляемого поставщиками. При этом по всем показателям наблюдается положительная динамика. Коэффициент абсолютной ликвидности находится в пределах нормативного диапазона, что </w:t>
      </w:r>
      <w:r w:rsidRPr="00D75EAD">
        <w:rPr>
          <w:rFonts w:eastAsia="Times New Roman" w:cs="Times New Roman"/>
          <w:lang w:val="ru-RU"/>
        </w:rPr>
        <w:lastRenderedPageBreak/>
        <w:t>свидетельствует о достаточном объёме высоколиквидных активов для покрытия наиболее срочных обязательств.</w:t>
      </w:r>
    </w:p>
    <w:p w14:paraId="4597A692" w14:textId="77777777" w:rsidR="00C10660" w:rsidRPr="00D75EAD" w:rsidRDefault="00000000">
      <w:pPr>
        <w:jc w:val="both"/>
        <w:rPr>
          <w:lang w:val="ru-RU"/>
        </w:rPr>
      </w:pPr>
      <w:r w:rsidRPr="00D75EAD">
        <w:rPr>
          <w:rFonts w:eastAsia="Times New Roman" w:cs="Times New Roman"/>
          <w:lang w:val="ru-RU"/>
        </w:rPr>
        <w:t>Коэффициенты финансовой устойчивости, несмотря на положительную динамику, остаются ниже нормативных значений, что указывает на значительную зависимость предприятия от заёмного финансирования, прежде всего краткосрочного. Эта особенность характерна для крупных розничных операторов и компенсируется высокой оборачиваемостью активов.</w:t>
      </w:r>
    </w:p>
    <w:p w14:paraId="65DE07AD" w14:textId="77777777" w:rsidR="00C10660" w:rsidRPr="00D75EAD" w:rsidRDefault="00000000">
      <w:pPr>
        <w:jc w:val="both"/>
        <w:rPr>
          <w:lang w:val="ru-RU"/>
        </w:rPr>
      </w:pPr>
      <w:r w:rsidRPr="00D75EAD">
        <w:rPr>
          <w:rFonts w:eastAsia="Times New Roman" w:cs="Times New Roman"/>
          <w:lang w:val="ru-RU"/>
        </w:rPr>
        <w:t>Показатели рентабельности демонстрируют выраженную положительную динамику. Рост рентабельности собственного капитала с 45,9 до 83,2 процента за анализируемый период отражает эффект финансового рычага: при невысоком уровне собственного капитала каждый дополнительный рубль чистой прибыли формирует значительный прирост рентабельности собственного капитала. Одновременно следует учитывать, что высокое значение рентабельности собственного капитала при низком коэффициенте автономии повышает риски, связанные с обслуживанием обязательств в условиях возможного ужесточения денежно-кредитной политики.</w:t>
      </w:r>
    </w:p>
    <w:p w14:paraId="11D9737C" w14:textId="77777777" w:rsidR="00C10660" w:rsidRPr="00D75EAD" w:rsidRDefault="00000000">
      <w:pPr>
        <w:jc w:val="both"/>
        <w:rPr>
          <w:lang w:val="ru-RU"/>
        </w:rPr>
      </w:pPr>
      <w:r w:rsidRPr="00D75EAD">
        <w:rPr>
          <w:rFonts w:eastAsia="Times New Roman" w:cs="Times New Roman"/>
          <w:lang w:val="ru-RU"/>
        </w:rPr>
        <w:t>Показатели деловой активности (оборачиваемость запасов и дебиторской задолженности) свидетельствуют об эффективном управлении оборотным капиталом и о реализации мероприятий, направленных на ускорение цикла «деньги — товар — деньги».</w:t>
      </w:r>
    </w:p>
    <w:p w14:paraId="5E300448" w14:textId="77777777" w:rsidR="00C10660" w:rsidRPr="00D75EAD" w:rsidRDefault="00000000">
      <w:pPr>
        <w:jc w:val="both"/>
        <w:rPr>
          <w:lang w:val="ru-RU"/>
        </w:rPr>
      </w:pPr>
      <w:r w:rsidRPr="00D75EAD">
        <w:rPr>
          <w:rFonts w:eastAsia="Times New Roman" w:cs="Times New Roman"/>
          <w:lang w:val="ru-RU"/>
        </w:rPr>
        <w:t>Обобщая результаты финансового анализа, сформулируем следующие выводы: предприятие демонстрирует устойчивую положительную динамику выручки и чистой прибыли; бизнес-модель характеризуется высокой оборачиваемостью активов и низкой долей собственного капитала; показатели рентабельности значительно превышают среднеотраслевые значения; финансовое состояние предприятия позволяет рассматривать возможность реализации инвестиционных проектов средней размерности из собственных средств без существенного увеличения долговой нагрузки.</w:t>
      </w:r>
    </w:p>
    <w:p w14:paraId="73212CBF" w14:textId="77777777" w:rsidR="00C10660" w:rsidRPr="00D75EAD" w:rsidRDefault="00000000">
      <w:pPr>
        <w:pStyle w:val="21"/>
        <w:spacing w:before="0"/>
        <w:jc w:val="both"/>
        <w:rPr>
          <w:lang w:val="ru-RU"/>
        </w:rPr>
      </w:pPr>
      <w:r w:rsidRPr="00D75EAD">
        <w:rPr>
          <w:rFonts w:ascii="Times New Roman" w:eastAsia="Times New Roman" w:hAnsi="Times New Roman" w:cs="Times New Roman"/>
          <w:lang w:val="ru-RU"/>
        </w:rPr>
        <w:lastRenderedPageBreak/>
        <w:t>2.3 Стратегический анализ внешней и внутренней среды предприятия</w:t>
      </w:r>
    </w:p>
    <w:p w14:paraId="5ABE9F7C" w14:textId="77777777" w:rsidR="00C10660" w:rsidRPr="00D75EAD" w:rsidRDefault="00000000">
      <w:pPr>
        <w:jc w:val="both"/>
        <w:rPr>
          <w:lang w:val="ru-RU"/>
        </w:rPr>
      </w:pPr>
      <w:r w:rsidRPr="00D75EAD">
        <w:rPr>
          <w:rFonts w:eastAsia="Times New Roman" w:cs="Times New Roman"/>
          <w:lang w:val="ru-RU"/>
        </w:rPr>
        <w:t>Стратегический анализ внешней и внутренней среды предприятия проводится с использованием двух взаимодополняющих инструментов: анализа сильных и слабых сторон, возможностей и угроз предприятия (анализ внутренней среды и её взаимодействия с внешней) и анализа политико-правовых, экономических, социально-демографических и технологических факторов макросреды (анализ макроокружения). Совокупное применение указанных инструментов позволяет связать характеристики предприятия с обстоятельствами внешней среды и сформулировать обоснованные стратегические альтернативы. Результаты анализа макросреды представлены в таблице 2.5.</w:t>
      </w:r>
    </w:p>
    <w:p w14:paraId="5DF93AE0" w14:textId="77777777" w:rsidR="00C10660" w:rsidRPr="00D75EAD" w:rsidRDefault="00000000">
      <w:pPr>
        <w:keepNext/>
        <w:spacing w:before="120"/>
        <w:ind w:firstLine="0"/>
        <w:rPr>
          <w:lang w:val="ru-RU"/>
        </w:rPr>
      </w:pPr>
      <w:r w:rsidRPr="00D75EAD">
        <w:rPr>
          <w:rFonts w:eastAsia="Times New Roman" w:cs="Times New Roman"/>
          <w:lang w:val="ru-RU"/>
        </w:rPr>
        <w:t>Таблица 2.5 — Факторы макросреды деятельности ООО «КУПИШУЗ»</w:t>
      </w:r>
    </w:p>
    <w:tbl>
      <w:tblPr>
        <w:tblW w:w="0" w:type="auto"/>
        <w:jc w:val="center"/>
        <w:tblLook w:val="04A0" w:firstRow="1" w:lastRow="0" w:firstColumn="1" w:lastColumn="0" w:noHBand="0" w:noVBand="1"/>
      </w:tblPr>
      <w:tblGrid>
        <w:gridCol w:w="3324"/>
        <w:gridCol w:w="3324"/>
        <w:gridCol w:w="3324"/>
      </w:tblGrid>
      <w:tr w:rsidR="00C10660" w14:paraId="2D1D524E" w14:textId="77777777">
        <w:trPr>
          <w:jc w:val="center"/>
        </w:trPr>
        <w:tc>
          <w:tcPr>
            <w:tcW w:w="3324" w:type="dxa"/>
            <w:tcBorders>
              <w:top w:val="single" w:sz="4" w:space="0" w:color="000000"/>
              <w:left w:val="single" w:sz="4" w:space="0" w:color="000000"/>
              <w:bottom w:val="single" w:sz="4" w:space="0" w:color="000000"/>
              <w:right w:val="single" w:sz="4" w:space="0" w:color="000000"/>
            </w:tcBorders>
            <w:vAlign w:val="center"/>
          </w:tcPr>
          <w:p w14:paraId="3D54939E" w14:textId="77777777" w:rsidR="00C10660" w:rsidRDefault="00000000">
            <w:pPr>
              <w:spacing w:line="240" w:lineRule="auto"/>
              <w:ind w:firstLine="0"/>
              <w:jc w:val="center"/>
            </w:pPr>
            <w:proofErr w:type="spellStart"/>
            <w:r>
              <w:rPr>
                <w:rFonts w:eastAsia="Times New Roman" w:cs="Times New Roman"/>
                <w:b/>
                <w:sz w:val="24"/>
              </w:rPr>
              <w:t>Группа</w:t>
            </w:r>
            <w:proofErr w:type="spellEnd"/>
            <w:r>
              <w:rPr>
                <w:rFonts w:eastAsia="Times New Roman" w:cs="Times New Roman"/>
                <w:b/>
                <w:sz w:val="24"/>
              </w:rPr>
              <w:t xml:space="preserve"> </w:t>
            </w:r>
            <w:proofErr w:type="spellStart"/>
            <w:r>
              <w:rPr>
                <w:rFonts w:eastAsia="Times New Roman" w:cs="Times New Roman"/>
                <w:b/>
                <w:sz w:val="24"/>
              </w:rPr>
              <w:t>факторов</w:t>
            </w:r>
            <w:proofErr w:type="spellEnd"/>
          </w:p>
        </w:tc>
        <w:tc>
          <w:tcPr>
            <w:tcW w:w="3324" w:type="dxa"/>
            <w:tcBorders>
              <w:top w:val="single" w:sz="4" w:space="0" w:color="000000"/>
              <w:left w:val="single" w:sz="4" w:space="0" w:color="000000"/>
              <w:bottom w:val="single" w:sz="4" w:space="0" w:color="000000"/>
              <w:right w:val="single" w:sz="4" w:space="0" w:color="000000"/>
            </w:tcBorders>
            <w:vAlign w:val="center"/>
          </w:tcPr>
          <w:p w14:paraId="70AFF1FB" w14:textId="77777777" w:rsidR="00C10660" w:rsidRDefault="00000000">
            <w:pPr>
              <w:spacing w:line="240" w:lineRule="auto"/>
              <w:ind w:firstLine="0"/>
              <w:jc w:val="center"/>
            </w:pPr>
            <w:r>
              <w:rPr>
                <w:rFonts w:eastAsia="Times New Roman" w:cs="Times New Roman"/>
                <w:b/>
                <w:sz w:val="24"/>
              </w:rPr>
              <w:t>Содержание</w:t>
            </w:r>
          </w:p>
        </w:tc>
        <w:tc>
          <w:tcPr>
            <w:tcW w:w="3324" w:type="dxa"/>
            <w:tcBorders>
              <w:top w:val="single" w:sz="4" w:space="0" w:color="000000"/>
              <w:left w:val="single" w:sz="4" w:space="0" w:color="000000"/>
              <w:bottom w:val="single" w:sz="4" w:space="0" w:color="000000"/>
              <w:right w:val="single" w:sz="4" w:space="0" w:color="000000"/>
            </w:tcBorders>
            <w:vAlign w:val="center"/>
          </w:tcPr>
          <w:p w14:paraId="28E3255E" w14:textId="77777777" w:rsidR="00C10660" w:rsidRDefault="00000000">
            <w:pPr>
              <w:spacing w:line="240" w:lineRule="auto"/>
              <w:ind w:firstLine="0"/>
              <w:jc w:val="center"/>
            </w:pPr>
            <w:r>
              <w:rPr>
                <w:rFonts w:eastAsia="Times New Roman" w:cs="Times New Roman"/>
                <w:b/>
                <w:sz w:val="24"/>
              </w:rPr>
              <w:t>Характер влияния</w:t>
            </w:r>
          </w:p>
        </w:tc>
      </w:tr>
      <w:tr w:rsidR="00C10660" w:rsidRPr="00D75EAD" w14:paraId="0A5163EE" w14:textId="77777777">
        <w:trPr>
          <w:jc w:val="center"/>
        </w:trPr>
        <w:tc>
          <w:tcPr>
            <w:tcW w:w="3324" w:type="dxa"/>
            <w:tcBorders>
              <w:top w:val="single" w:sz="4" w:space="0" w:color="000000"/>
              <w:left w:val="single" w:sz="4" w:space="0" w:color="000000"/>
              <w:bottom w:val="single" w:sz="4" w:space="0" w:color="000000"/>
              <w:right w:val="single" w:sz="4" w:space="0" w:color="000000"/>
            </w:tcBorders>
            <w:vAlign w:val="center"/>
          </w:tcPr>
          <w:p w14:paraId="58EB34EE" w14:textId="77777777" w:rsidR="00C10660" w:rsidRDefault="00000000">
            <w:pPr>
              <w:spacing w:line="240" w:lineRule="auto"/>
              <w:ind w:firstLine="0"/>
            </w:pPr>
            <w:r>
              <w:rPr>
                <w:rFonts w:eastAsia="Times New Roman" w:cs="Times New Roman"/>
                <w:sz w:val="24"/>
              </w:rPr>
              <w:t>Политико-правовые</w:t>
            </w:r>
          </w:p>
        </w:tc>
        <w:tc>
          <w:tcPr>
            <w:tcW w:w="3324" w:type="dxa"/>
            <w:tcBorders>
              <w:top w:val="single" w:sz="4" w:space="0" w:color="000000"/>
              <w:left w:val="single" w:sz="4" w:space="0" w:color="000000"/>
              <w:bottom w:val="single" w:sz="4" w:space="0" w:color="000000"/>
              <w:right w:val="single" w:sz="4" w:space="0" w:color="000000"/>
            </w:tcBorders>
            <w:vAlign w:val="center"/>
          </w:tcPr>
          <w:p w14:paraId="525A69F3" w14:textId="77777777" w:rsidR="00C10660" w:rsidRPr="00D75EAD" w:rsidRDefault="00000000" w:rsidP="00D75EAD">
            <w:pPr>
              <w:spacing w:line="240" w:lineRule="auto"/>
              <w:ind w:firstLine="0"/>
              <w:rPr>
                <w:lang w:val="ru-RU"/>
              </w:rPr>
            </w:pPr>
            <w:r w:rsidRPr="00D75EAD">
              <w:rPr>
                <w:rFonts w:eastAsia="Times New Roman" w:cs="Times New Roman"/>
                <w:sz w:val="24"/>
                <w:lang w:val="ru-RU"/>
              </w:rPr>
              <w:t>Политика импортозамещения, государственная поддержка лёгкой промышленности через Фонд развития промышленности, ограничения на отдельные категории импорта, налоговые льготы для производителей в особых экономических зонах</w:t>
            </w:r>
          </w:p>
        </w:tc>
        <w:tc>
          <w:tcPr>
            <w:tcW w:w="3324" w:type="dxa"/>
            <w:tcBorders>
              <w:top w:val="single" w:sz="4" w:space="0" w:color="000000"/>
              <w:left w:val="single" w:sz="4" w:space="0" w:color="000000"/>
              <w:bottom w:val="single" w:sz="4" w:space="0" w:color="000000"/>
              <w:right w:val="single" w:sz="4" w:space="0" w:color="000000"/>
            </w:tcBorders>
            <w:vAlign w:val="center"/>
          </w:tcPr>
          <w:p w14:paraId="719F60CC" w14:textId="77777777" w:rsidR="00C10660" w:rsidRPr="00D75EAD" w:rsidRDefault="00000000">
            <w:pPr>
              <w:spacing w:line="240" w:lineRule="auto"/>
              <w:ind w:firstLine="0"/>
              <w:jc w:val="center"/>
              <w:rPr>
                <w:lang w:val="ru-RU"/>
              </w:rPr>
            </w:pPr>
            <w:r w:rsidRPr="00D75EAD">
              <w:rPr>
                <w:rFonts w:eastAsia="Times New Roman" w:cs="Times New Roman"/>
                <w:sz w:val="24"/>
                <w:lang w:val="ru-RU"/>
              </w:rPr>
              <w:t>Преимущественно положительный для проектов локализации производства</w:t>
            </w:r>
          </w:p>
        </w:tc>
      </w:tr>
      <w:tr w:rsidR="00C10660" w:rsidRPr="00D75EAD" w14:paraId="4E7B9B5E" w14:textId="77777777">
        <w:trPr>
          <w:jc w:val="center"/>
        </w:trPr>
        <w:tc>
          <w:tcPr>
            <w:tcW w:w="3324" w:type="dxa"/>
            <w:tcBorders>
              <w:top w:val="single" w:sz="4" w:space="0" w:color="000000"/>
              <w:left w:val="single" w:sz="4" w:space="0" w:color="000000"/>
              <w:bottom w:val="single" w:sz="4" w:space="0" w:color="000000"/>
              <w:right w:val="single" w:sz="4" w:space="0" w:color="000000"/>
            </w:tcBorders>
            <w:vAlign w:val="center"/>
          </w:tcPr>
          <w:p w14:paraId="6F7351A3" w14:textId="77777777" w:rsidR="00C10660" w:rsidRDefault="00000000">
            <w:pPr>
              <w:spacing w:line="240" w:lineRule="auto"/>
              <w:ind w:firstLine="0"/>
            </w:pPr>
            <w:proofErr w:type="spellStart"/>
            <w:r>
              <w:rPr>
                <w:rFonts w:eastAsia="Times New Roman" w:cs="Times New Roman"/>
                <w:sz w:val="24"/>
              </w:rPr>
              <w:t>Экономические</w:t>
            </w:r>
            <w:proofErr w:type="spellEnd"/>
          </w:p>
        </w:tc>
        <w:tc>
          <w:tcPr>
            <w:tcW w:w="3324" w:type="dxa"/>
            <w:tcBorders>
              <w:top w:val="single" w:sz="4" w:space="0" w:color="000000"/>
              <w:left w:val="single" w:sz="4" w:space="0" w:color="000000"/>
              <w:bottom w:val="single" w:sz="4" w:space="0" w:color="000000"/>
              <w:right w:val="single" w:sz="4" w:space="0" w:color="000000"/>
            </w:tcBorders>
            <w:vAlign w:val="center"/>
          </w:tcPr>
          <w:p w14:paraId="360FD28D" w14:textId="77777777" w:rsidR="00C10660" w:rsidRPr="00D75EAD" w:rsidRDefault="00000000" w:rsidP="00D75EAD">
            <w:pPr>
              <w:spacing w:line="240" w:lineRule="auto"/>
              <w:ind w:firstLine="0"/>
              <w:rPr>
                <w:lang w:val="ru-RU"/>
              </w:rPr>
            </w:pPr>
            <w:r w:rsidRPr="00D75EAD">
              <w:rPr>
                <w:rFonts w:eastAsia="Times New Roman" w:cs="Times New Roman"/>
                <w:sz w:val="24"/>
                <w:lang w:val="ru-RU"/>
              </w:rPr>
              <w:t>Ключевая ставка Банка России, темпы инфляции, динамика реальных располагаемых доходов населения, валютный курс, рост стоимости трансграничной логистики</w:t>
            </w:r>
          </w:p>
        </w:tc>
        <w:tc>
          <w:tcPr>
            <w:tcW w:w="3324" w:type="dxa"/>
            <w:tcBorders>
              <w:top w:val="single" w:sz="4" w:space="0" w:color="000000"/>
              <w:left w:val="single" w:sz="4" w:space="0" w:color="000000"/>
              <w:bottom w:val="single" w:sz="4" w:space="0" w:color="000000"/>
              <w:right w:val="single" w:sz="4" w:space="0" w:color="000000"/>
            </w:tcBorders>
            <w:vAlign w:val="center"/>
          </w:tcPr>
          <w:p w14:paraId="180D3A20" w14:textId="77777777" w:rsidR="00C10660" w:rsidRPr="00D75EAD" w:rsidRDefault="00000000">
            <w:pPr>
              <w:spacing w:line="240" w:lineRule="auto"/>
              <w:ind w:firstLine="0"/>
              <w:jc w:val="center"/>
              <w:rPr>
                <w:lang w:val="ru-RU"/>
              </w:rPr>
            </w:pPr>
            <w:r w:rsidRPr="00D75EAD">
              <w:rPr>
                <w:rFonts w:eastAsia="Times New Roman" w:cs="Times New Roman"/>
                <w:sz w:val="24"/>
                <w:lang w:val="ru-RU"/>
              </w:rPr>
              <w:t>Смешанный: высокая ключевая ставка удорожает заёмное финансирование, рост доходов поддерживает потребительский спрос</w:t>
            </w:r>
          </w:p>
        </w:tc>
      </w:tr>
      <w:tr w:rsidR="00C10660" w:rsidRPr="00D75EAD" w14:paraId="16EA7C8E" w14:textId="77777777">
        <w:trPr>
          <w:jc w:val="center"/>
        </w:trPr>
        <w:tc>
          <w:tcPr>
            <w:tcW w:w="3324" w:type="dxa"/>
            <w:tcBorders>
              <w:top w:val="single" w:sz="4" w:space="0" w:color="000000"/>
              <w:left w:val="single" w:sz="4" w:space="0" w:color="000000"/>
              <w:bottom w:val="single" w:sz="4" w:space="0" w:color="000000"/>
              <w:right w:val="single" w:sz="4" w:space="0" w:color="000000"/>
            </w:tcBorders>
            <w:vAlign w:val="center"/>
          </w:tcPr>
          <w:p w14:paraId="77043265" w14:textId="77777777" w:rsidR="00C10660" w:rsidRDefault="00000000">
            <w:pPr>
              <w:spacing w:line="240" w:lineRule="auto"/>
              <w:ind w:firstLine="0"/>
            </w:pPr>
            <w:proofErr w:type="spellStart"/>
            <w:r>
              <w:rPr>
                <w:rFonts w:eastAsia="Times New Roman" w:cs="Times New Roman"/>
                <w:sz w:val="24"/>
              </w:rPr>
              <w:t>Социально-демографические</w:t>
            </w:r>
            <w:proofErr w:type="spellEnd"/>
          </w:p>
        </w:tc>
        <w:tc>
          <w:tcPr>
            <w:tcW w:w="3324" w:type="dxa"/>
            <w:tcBorders>
              <w:top w:val="single" w:sz="4" w:space="0" w:color="000000"/>
              <w:left w:val="single" w:sz="4" w:space="0" w:color="000000"/>
              <w:bottom w:val="single" w:sz="4" w:space="0" w:color="000000"/>
              <w:right w:val="single" w:sz="4" w:space="0" w:color="000000"/>
            </w:tcBorders>
            <w:vAlign w:val="center"/>
          </w:tcPr>
          <w:p w14:paraId="770E574E" w14:textId="77777777" w:rsidR="00C10660" w:rsidRPr="00D75EAD" w:rsidRDefault="00000000" w:rsidP="00D75EAD">
            <w:pPr>
              <w:spacing w:line="240" w:lineRule="auto"/>
              <w:ind w:firstLine="0"/>
              <w:rPr>
                <w:lang w:val="ru-RU"/>
              </w:rPr>
            </w:pPr>
            <w:r w:rsidRPr="00D75EAD">
              <w:rPr>
                <w:rFonts w:eastAsia="Times New Roman" w:cs="Times New Roman"/>
                <w:sz w:val="24"/>
                <w:lang w:val="ru-RU"/>
              </w:rPr>
              <w:t>Изменение потребительских предпочтений в пользу цифровых каналов, рост спроса на отечественные торговые марки, повышение требований к качеству и устойчивости товаров</w:t>
            </w:r>
          </w:p>
        </w:tc>
        <w:tc>
          <w:tcPr>
            <w:tcW w:w="3324" w:type="dxa"/>
            <w:tcBorders>
              <w:top w:val="single" w:sz="4" w:space="0" w:color="000000"/>
              <w:left w:val="single" w:sz="4" w:space="0" w:color="000000"/>
              <w:bottom w:val="single" w:sz="4" w:space="0" w:color="000000"/>
              <w:right w:val="single" w:sz="4" w:space="0" w:color="000000"/>
            </w:tcBorders>
            <w:vAlign w:val="center"/>
          </w:tcPr>
          <w:p w14:paraId="7C384CE2" w14:textId="77777777" w:rsidR="00C10660" w:rsidRPr="00D75EAD" w:rsidRDefault="00000000">
            <w:pPr>
              <w:spacing w:line="240" w:lineRule="auto"/>
              <w:ind w:firstLine="0"/>
              <w:jc w:val="center"/>
              <w:rPr>
                <w:lang w:val="ru-RU"/>
              </w:rPr>
            </w:pPr>
            <w:r w:rsidRPr="00D75EAD">
              <w:rPr>
                <w:rFonts w:eastAsia="Times New Roman" w:cs="Times New Roman"/>
                <w:sz w:val="24"/>
                <w:lang w:val="ru-RU"/>
              </w:rPr>
              <w:t>Положительный для проектов с акцентом на собственные торговые марки и отечественное производство</w:t>
            </w:r>
          </w:p>
        </w:tc>
      </w:tr>
      <w:tr w:rsidR="00C10660" w:rsidRPr="00D75EAD" w14:paraId="37DD17A7" w14:textId="77777777">
        <w:trPr>
          <w:jc w:val="center"/>
        </w:trPr>
        <w:tc>
          <w:tcPr>
            <w:tcW w:w="3324" w:type="dxa"/>
            <w:tcBorders>
              <w:top w:val="single" w:sz="4" w:space="0" w:color="000000"/>
              <w:left w:val="single" w:sz="4" w:space="0" w:color="000000"/>
              <w:bottom w:val="single" w:sz="4" w:space="0" w:color="000000"/>
              <w:right w:val="single" w:sz="4" w:space="0" w:color="000000"/>
            </w:tcBorders>
            <w:vAlign w:val="center"/>
          </w:tcPr>
          <w:p w14:paraId="3CB91034" w14:textId="77777777" w:rsidR="00C10660" w:rsidRDefault="00000000">
            <w:pPr>
              <w:spacing w:line="240" w:lineRule="auto"/>
              <w:ind w:firstLine="0"/>
            </w:pPr>
            <w:proofErr w:type="spellStart"/>
            <w:r>
              <w:rPr>
                <w:rFonts w:eastAsia="Times New Roman" w:cs="Times New Roman"/>
                <w:sz w:val="24"/>
              </w:rPr>
              <w:t>Технологические</w:t>
            </w:r>
            <w:proofErr w:type="spellEnd"/>
          </w:p>
        </w:tc>
        <w:tc>
          <w:tcPr>
            <w:tcW w:w="3324" w:type="dxa"/>
            <w:tcBorders>
              <w:top w:val="single" w:sz="4" w:space="0" w:color="000000"/>
              <w:left w:val="single" w:sz="4" w:space="0" w:color="000000"/>
              <w:bottom w:val="single" w:sz="4" w:space="0" w:color="000000"/>
              <w:right w:val="single" w:sz="4" w:space="0" w:color="000000"/>
            </w:tcBorders>
            <w:vAlign w:val="center"/>
          </w:tcPr>
          <w:p w14:paraId="22AF72B5" w14:textId="77777777" w:rsidR="00C10660" w:rsidRPr="00D75EAD" w:rsidRDefault="00000000" w:rsidP="00D75EAD">
            <w:pPr>
              <w:spacing w:line="240" w:lineRule="auto"/>
              <w:ind w:firstLine="0"/>
              <w:rPr>
                <w:lang w:val="ru-RU"/>
              </w:rPr>
            </w:pPr>
            <w:r w:rsidRPr="00D75EAD">
              <w:rPr>
                <w:rFonts w:eastAsia="Times New Roman" w:cs="Times New Roman"/>
                <w:sz w:val="24"/>
                <w:lang w:val="ru-RU"/>
              </w:rPr>
              <w:t xml:space="preserve">Развитие торговых интернет-площадок, систем искусственного интеллекта в </w:t>
            </w:r>
            <w:r w:rsidRPr="00D75EAD">
              <w:rPr>
                <w:rFonts w:eastAsia="Times New Roman" w:cs="Times New Roman"/>
                <w:sz w:val="24"/>
                <w:lang w:val="ru-RU"/>
              </w:rPr>
              <w:lastRenderedPageBreak/>
              <w:t>персонализации обслуживания и логистике, технологий объёмного моделирования обуви, цифровизация производства</w:t>
            </w:r>
          </w:p>
        </w:tc>
        <w:tc>
          <w:tcPr>
            <w:tcW w:w="3324" w:type="dxa"/>
            <w:tcBorders>
              <w:top w:val="single" w:sz="4" w:space="0" w:color="000000"/>
              <w:left w:val="single" w:sz="4" w:space="0" w:color="000000"/>
              <w:bottom w:val="single" w:sz="4" w:space="0" w:color="000000"/>
              <w:right w:val="single" w:sz="4" w:space="0" w:color="000000"/>
            </w:tcBorders>
            <w:vAlign w:val="center"/>
          </w:tcPr>
          <w:p w14:paraId="3FD05F19" w14:textId="77777777" w:rsidR="00C10660" w:rsidRPr="00D75EAD" w:rsidRDefault="00000000">
            <w:pPr>
              <w:spacing w:line="240" w:lineRule="auto"/>
              <w:ind w:firstLine="0"/>
              <w:jc w:val="center"/>
              <w:rPr>
                <w:lang w:val="ru-RU"/>
              </w:rPr>
            </w:pPr>
            <w:r w:rsidRPr="00D75EAD">
              <w:rPr>
                <w:rFonts w:eastAsia="Times New Roman" w:cs="Times New Roman"/>
                <w:sz w:val="24"/>
                <w:lang w:val="ru-RU"/>
              </w:rPr>
              <w:lastRenderedPageBreak/>
              <w:t xml:space="preserve">Положительный, позволяет повысить эффективность и сократить сроки вывода </w:t>
            </w:r>
            <w:r w:rsidRPr="00D75EAD">
              <w:rPr>
                <w:rFonts w:eastAsia="Times New Roman" w:cs="Times New Roman"/>
                <w:sz w:val="24"/>
                <w:lang w:val="ru-RU"/>
              </w:rPr>
              <w:lastRenderedPageBreak/>
              <w:t>продукта на рынок</w:t>
            </w:r>
          </w:p>
        </w:tc>
      </w:tr>
    </w:tbl>
    <w:p w14:paraId="37E125C7" w14:textId="77777777" w:rsidR="00C10660" w:rsidRPr="00D75EAD" w:rsidRDefault="00000000">
      <w:pPr>
        <w:spacing w:after="120" w:line="240" w:lineRule="auto"/>
        <w:ind w:firstLine="0"/>
        <w:jc w:val="both"/>
        <w:rPr>
          <w:lang w:val="ru-RU"/>
        </w:rPr>
      </w:pPr>
      <w:r w:rsidRPr="00D75EAD">
        <w:rPr>
          <w:rFonts w:eastAsia="Times New Roman" w:cs="Times New Roman"/>
          <w:i/>
          <w:sz w:val="24"/>
          <w:lang w:val="ru-RU"/>
        </w:rPr>
        <w:lastRenderedPageBreak/>
        <w:t>Источник: систематизация автора на основании данных Федеральной службы государственной статистики, Банка России и отраслевых обзоров.</w:t>
      </w:r>
    </w:p>
    <w:p w14:paraId="53732167" w14:textId="77777777" w:rsidR="00C10660" w:rsidRPr="00D75EAD" w:rsidRDefault="00000000">
      <w:pPr>
        <w:jc w:val="both"/>
        <w:rPr>
          <w:lang w:val="ru-RU"/>
        </w:rPr>
      </w:pPr>
      <w:r w:rsidRPr="00D75EAD">
        <w:rPr>
          <w:rFonts w:eastAsia="Times New Roman" w:cs="Times New Roman"/>
          <w:lang w:val="ru-RU"/>
        </w:rPr>
        <w:t>Совокупное воздействие факторов внешней среды можно охарактеризовать как умеренно благоприятное для проектов запуска собственных производственных направлений в сегменте розничной торговли модной одеждой и обувью. Ключевыми рисками выступают экономические факторы, прежде всего высокая стоимость заёмного финансирования и волатильность валютного курса, влияющая на стоимость импортных компонентов и сырья.</w:t>
      </w:r>
    </w:p>
    <w:p w14:paraId="02D54BA8" w14:textId="77777777" w:rsidR="00C10660" w:rsidRPr="00D75EAD" w:rsidRDefault="00000000">
      <w:pPr>
        <w:jc w:val="both"/>
        <w:rPr>
          <w:lang w:val="ru-RU"/>
        </w:rPr>
      </w:pPr>
      <w:r w:rsidRPr="00D75EAD">
        <w:rPr>
          <w:rFonts w:eastAsia="Times New Roman" w:cs="Times New Roman"/>
          <w:lang w:val="ru-RU"/>
        </w:rPr>
        <w:t>Анализ сильных и слабых сторон, возможностей и угроз ООО «КУПИШУЗ» в контексте запуска собственного производственного направления представлен в таблице 2.6.</w:t>
      </w:r>
    </w:p>
    <w:p w14:paraId="4BC41A56" w14:textId="77777777" w:rsidR="00C10660" w:rsidRPr="00D75EAD" w:rsidRDefault="00000000">
      <w:pPr>
        <w:keepNext/>
        <w:spacing w:before="120"/>
        <w:ind w:firstLine="0"/>
        <w:rPr>
          <w:lang w:val="ru-RU"/>
        </w:rPr>
      </w:pPr>
      <w:r w:rsidRPr="00D75EAD">
        <w:rPr>
          <w:rFonts w:eastAsia="Times New Roman" w:cs="Times New Roman"/>
          <w:lang w:val="ru-RU"/>
        </w:rPr>
        <w:t>Таблица 2.6 — Сильные и слабые стороны ООО «КУПИШУЗ» в контексте запуска производственного направления</w:t>
      </w:r>
    </w:p>
    <w:tbl>
      <w:tblPr>
        <w:tblW w:w="0" w:type="auto"/>
        <w:jc w:val="center"/>
        <w:tblLook w:val="04A0" w:firstRow="1" w:lastRow="0" w:firstColumn="1" w:lastColumn="0" w:noHBand="0" w:noVBand="1"/>
      </w:tblPr>
      <w:tblGrid>
        <w:gridCol w:w="4986"/>
        <w:gridCol w:w="4986"/>
      </w:tblGrid>
      <w:tr w:rsidR="00C10660" w14:paraId="39A64372" w14:textId="77777777">
        <w:trPr>
          <w:jc w:val="center"/>
        </w:trPr>
        <w:tc>
          <w:tcPr>
            <w:tcW w:w="4986" w:type="dxa"/>
            <w:tcBorders>
              <w:top w:val="single" w:sz="4" w:space="0" w:color="000000"/>
              <w:left w:val="single" w:sz="4" w:space="0" w:color="000000"/>
              <w:bottom w:val="single" w:sz="4" w:space="0" w:color="000000"/>
              <w:right w:val="single" w:sz="4" w:space="0" w:color="000000"/>
            </w:tcBorders>
            <w:vAlign w:val="center"/>
          </w:tcPr>
          <w:p w14:paraId="3D3338D3" w14:textId="77777777" w:rsidR="00C10660" w:rsidRDefault="00000000">
            <w:pPr>
              <w:spacing w:line="240" w:lineRule="auto"/>
              <w:ind w:firstLine="0"/>
              <w:jc w:val="center"/>
            </w:pPr>
            <w:proofErr w:type="spellStart"/>
            <w:r>
              <w:rPr>
                <w:rFonts w:eastAsia="Times New Roman" w:cs="Times New Roman"/>
                <w:b/>
                <w:sz w:val="24"/>
              </w:rPr>
              <w:t>Сильные</w:t>
            </w:r>
            <w:proofErr w:type="spellEnd"/>
            <w:r>
              <w:rPr>
                <w:rFonts w:eastAsia="Times New Roman" w:cs="Times New Roman"/>
                <w:b/>
                <w:sz w:val="24"/>
              </w:rPr>
              <w:t xml:space="preserve"> </w:t>
            </w:r>
            <w:proofErr w:type="spellStart"/>
            <w:r>
              <w:rPr>
                <w:rFonts w:eastAsia="Times New Roman" w:cs="Times New Roman"/>
                <w:b/>
                <w:sz w:val="24"/>
              </w:rPr>
              <w:t>стороны</w:t>
            </w:r>
            <w:proofErr w:type="spellEnd"/>
          </w:p>
        </w:tc>
        <w:tc>
          <w:tcPr>
            <w:tcW w:w="4986" w:type="dxa"/>
            <w:tcBorders>
              <w:top w:val="single" w:sz="4" w:space="0" w:color="000000"/>
              <w:left w:val="single" w:sz="4" w:space="0" w:color="000000"/>
              <w:bottom w:val="single" w:sz="4" w:space="0" w:color="000000"/>
              <w:right w:val="single" w:sz="4" w:space="0" w:color="000000"/>
            </w:tcBorders>
            <w:vAlign w:val="center"/>
          </w:tcPr>
          <w:p w14:paraId="7117D07D" w14:textId="77777777" w:rsidR="00C10660" w:rsidRDefault="00000000">
            <w:pPr>
              <w:spacing w:line="240" w:lineRule="auto"/>
              <w:ind w:firstLine="0"/>
              <w:jc w:val="center"/>
            </w:pPr>
            <w:r>
              <w:rPr>
                <w:rFonts w:eastAsia="Times New Roman" w:cs="Times New Roman"/>
                <w:b/>
                <w:sz w:val="24"/>
              </w:rPr>
              <w:t>Слабые стороны</w:t>
            </w:r>
          </w:p>
        </w:tc>
      </w:tr>
      <w:tr w:rsidR="00C10660" w:rsidRPr="00D75EAD" w14:paraId="28683791" w14:textId="77777777">
        <w:trPr>
          <w:jc w:val="center"/>
        </w:trPr>
        <w:tc>
          <w:tcPr>
            <w:tcW w:w="4986" w:type="dxa"/>
            <w:tcBorders>
              <w:top w:val="single" w:sz="4" w:space="0" w:color="000000"/>
              <w:left w:val="single" w:sz="4" w:space="0" w:color="000000"/>
              <w:bottom w:val="single" w:sz="4" w:space="0" w:color="000000"/>
              <w:right w:val="single" w:sz="4" w:space="0" w:color="000000"/>
            </w:tcBorders>
            <w:vAlign w:val="center"/>
          </w:tcPr>
          <w:p w14:paraId="3A7645CE" w14:textId="77777777" w:rsidR="00C10660" w:rsidRPr="00D75EAD" w:rsidRDefault="00000000">
            <w:pPr>
              <w:spacing w:line="240" w:lineRule="auto"/>
              <w:ind w:firstLine="0"/>
              <w:rPr>
                <w:lang w:val="ru-RU"/>
              </w:rPr>
            </w:pPr>
            <w:r w:rsidRPr="00D75EAD">
              <w:rPr>
                <w:rFonts w:eastAsia="Times New Roman" w:cs="Times New Roman"/>
                <w:sz w:val="24"/>
                <w:lang w:val="ru-RU"/>
              </w:rPr>
              <w:t>Сформированная клиентская база и узнаваемость торговой марки</w:t>
            </w:r>
          </w:p>
        </w:tc>
        <w:tc>
          <w:tcPr>
            <w:tcW w:w="4986" w:type="dxa"/>
            <w:tcBorders>
              <w:top w:val="single" w:sz="4" w:space="0" w:color="000000"/>
              <w:left w:val="single" w:sz="4" w:space="0" w:color="000000"/>
              <w:bottom w:val="single" w:sz="4" w:space="0" w:color="000000"/>
              <w:right w:val="single" w:sz="4" w:space="0" w:color="000000"/>
            </w:tcBorders>
            <w:vAlign w:val="center"/>
          </w:tcPr>
          <w:p w14:paraId="6660BE0F" w14:textId="77777777" w:rsidR="00C10660" w:rsidRPr="00D75EAD" w:rsidRDefault="00000000">
            <w:pPr>
              <w:spacing w:line="240" w:lineRule="auto"/>
              <w:ind w:firstLine="0"/>
              <w:jc w:val="center"/>
              <w:rPr>
                <w:lang w:val="ru-RU"/>
              </w:rPr>
            </w:pPr>
            <w:r w:rsidRPr="00D75EAD">
              <w:rPr>
                <w:rFonts w:eastAsia="Times New Roman" w:cs="Times New Roman"/>
                <w:sz w:val="24"/>
                <w:lang w:val="ru-RU"/>
              </w:rPr>
              <w:t>Низкий коэффициент автономии и зависимость от заёмного финансирования</w:t>
            </w:r>
          </w:p>
        </w:tc>
      </w:tr>
      <w:tr w:rsidR="00C10660" w:rsidRPr="00D75EAD" w14:paraId="673B29BD" w14:textId="77777777">
        <w:trPr>
          <w:jc w:val="center"/>
        </w:trPr>
        <w:tc>
          <w:tcPr>
            <w:tcW w:w="4986" w:type="dxa"/>
            <w:tcBorders>
              <w:top w:val="single" w:sz="4" w:space="0" w:color="000000"/>
              <w:left w:val="single" w:sz="4" w:space="0" w:color="000000"/>
              <w:bottom w:val="single" w:sz="4" w:space="0" w:color="000000"/>
              <w:right w:val="single" w:sz="4" w:space="0" w:color="000000"/>
            </w:tcBorders>
            <w:vAlign w:val="center"/>
          </w:tcPr>
          <w:p w14:paraId="412881A7" w14:textId="77777777" w:rsidR="00C10660" w:rsidRPr="00D75EAD" w:rsidRDefault="00000000">
            <w:pPr>
              <w:spacing w:line="240" w:lineRule="auto"/>
              <w:ind w:firstLine="0"/>
              <w:rPr>
                <w:lang w:val="ru-RU"/>
              </w:rPr>
            </w:pPr>
            <w:r w:rsidRPr="00D75EAD">
              <w:rPr>
                <w:rFonts w:eastAsia="Times New Roman" w:cs="Times New Roman"/>
                <w:sz w:val="24"/>
                <w:lang w:val="ru-RU"/>
              </w:rPr>
              <w:t>Развитая логистическая инфраструктура и собственная служба доставки</w:t>
            </w:r>
          </w:p>
        </w:tc>
        <w:tc>
          <w:tcPr>
            <w:tcW w:w="4986" w:type="dxa"/>
            <w:tcBorders>
              <w:top w:val="single" w:sz="4" w:space="0" w:color="000000"/>
              <w:left w:val="single" w:sz="4" w:space="0" w:color="000000"/>
              <w:bottom w:val="single" w:sz="4" w:space="0" w:color="000000"/>
              <w:right w:val="single" w:sz="4" w:space="0" w:color="000000"/>
            </w:tcBorders>
            <w:vAlign w:val="center"/>
          </w:tcPr>
          <w:p w14:paraId="4A02C48D" w14:textId="77777777" w:rsidR="00C10660" w:rsidRPr="00D75EAD" w:rsidRDefault="00000000">
            <w:pPr>
              <w:spacing w:line="240" w:lineRule="auto"/>
              <w:ind w:firstLine="0"/>
              <w:jc w:val="center"/>
              <w:rPr>
                <w:lang w:val="ru-RU"/>
              </w:rPr>
            </w:pPr>
            <w:r w:rsidRPr="00D75EAD">
              <w:rPr>
                <w:rFonts w:eastAsia="Times New Roman" w:cs="Times New Roman"/>
                <w:sz w:val="24"/>
                <w:lang w:val="ru-RU"/>
              </w:rPr>
              <w:t>Отсутствие производственной экспертизы и опыта управления промышленными активами</w:t>
            </w:r>
          </w:p>
        </w:tc>
      </w:tr>
      <w:tr w:rsidR="00C10660" w:rsidRPr="00D75EAD" w14:paraId="371F6884" w14:textId="77777777">
        <w:trPr>
          <w:jc w:val="center"/>
        </w:trPr>
        <w:tc>
          <w:tcPr>
            <w:tcW w:w="4986" w:type="dxa"/>
            <w:tcBorders>
              <w:top w:val="single" w:sz="4" w:space="0" w:color="000000"/>
              <w:left w:val="single" w:sz="4" w:space="0" w:color="000000"/>
              <w:bottom w:val="single" w:sz="4" w:space="0" w:color="000000"/>
              <w:right w:val="single" w:sz="4" w:space="0" w:color="000000"/>
            </w:tcBorders>
            <w:vAlign w:val="center"/>
          </w:tcPr>
          <w:p w14:paraId="63BD33AA" w14:textId="77777777" w:rsidR="00C10660" w:rsidRPr="00D75EAD" w:rsidRDefault="00000000">
            <w:pPr>
              <w:spacing w:line="240" w:lineRule="auto"/>
              <w:ind w:firstLine="0"/>
              <w:rPr>
                <w:lang w:val="ru-RU"/>
              </w:rPr>
            </w:pPr>
            <w:r w:rsidRPr="00D75EAD">
              <w:rPr>
                <w:rFonts w:eastAsia="Times New Roman" w:cs="Times New Roman"/>
                <w:sz w:val="24"/>
                <w:lang w:val="ru-RU"/>
              </w:rPr>
              <w:t>Высокий темп роста выручки и положительная динамика рентабельности</w:t>
            </w:r>
          </w:p>
        </w:tc>
        <w:tc>
          <w:tcPr>
            <w:tcW w:w="4986" w:type="dxa"/>
            <w:tcBorders>
              <w:top w:val="single" w:sz="4" w:space="0" w:color="000000"/>
              <w:left w:val="single" w:sz="4" w:space="0" w:color="000000"/>
              <w:bottom w:val="single" w:sz="4" w:space="0" w:color="000000"/>
              <w:right w:val="single" w:sz="4" w:space="0" w:color="000000"/>
            </w:tcBorders>
            <w:vAlign w:val="center"/>
          </w:tcPr>
          <w:p w14:paraId="6C73F232" w14:textId="77777777" w:rsidR="00C10660" w:rsidRPr="00D75EAD" w:rsidRDefault="00000000">
            <w:pPr>
              <w:spacing w:line="240" w:lineRule="auto"/>
              <w:ind w:firstLine="0"/>
              <w:jc w:val="center"/>
              <w:rPr>
                <w:lang w:val="ru-RU"/>
              </w:rPr>
            </w:pPr>
            <w:r w:rsidRPr="00D75EAD">
              <w:rPr>
                <w:rFonts w:eastAsia="Times New Roman" w:cs="Times New Roman"/>
                <w:sz w:val="24"/>
                <w:lang w:val="ru-RU"/>
              </w:rPr>
              <w:t>Значительная доля коммерческих расходов в структуре операционных издержек</w:t>
            </w:r>
          </w:p>
        </w:tc>
      </w:tr>
      <w:tr w:rsidR="00C10660" w:rsidRPr="00D75EAD" w14:paraId="55ACBFBB" w14:textId="77777777">
        <w:trPr>
          <w:jc w:val="center"/>
        </w:trPr>
        <w:tc>
          <w:tcPr>
            <w:tcW w:w="4986" w:type="dxa"/>
            <w:tcBorders>
              <w:top w:val="single" w:sz="4" w:space="0" w:color="000000"/>
              <w:left w:val="single" w:sz="4" w:space="0" w:color="000000"/>
              <w:bottom w:val="single" w:sz="4" w:space="0" w:color="000000"/>
              <w:right w:val="single" w:sz="4" w:space="0" w:color="000000"/>
            </w:tcBorders>
            <w:vAlign w:val="center"/>
          </w:tcPr>
          <w:p w14:paraId="4AF96FA3" w14:textId="77777777" w:rsidR="00C10660" w:rsidRPr="00D75EAD" w:rsidRDefault="00000000">
            <w:pPr>
              <w:spacing w:line="240" w:lineRule="auto"/>
              <w:ind w:firstLine="0"/>
              <w:rPr>
                <w:lang w:val="ru-RU"/>
              </w:rPr>
            </w:pPr>
            <w:r w:rsidRPr="00D75EAD">
              <w:rPr>
                <w:rFonts w:eastAsia="Times New Roman" w:cs="Times New Roman"/>
                <w:sz w:val="24"/>
                <w:lang w:val="ru-RU"/>
              </w:rPr>
              <w:t>Доступ к большим массивам данных о потребительских предпочтениях</w:t>
            </w:r>
          </w:p>
        </w:tc>
        <w:tc>
          <w:tcPr>
            <w:tcW w:w="4986" w:type="dxa"/>
            <w:tcBorders>
              <w:top w:val="single" w:sz="4" w:space="0" w:color="000000"/>
              <w:left w:val="single" w:sz="4" w:space="0" w:color="000000"/>
              <w:bottom w:val="single" w:sz="4" w:space="0" w:color="000000"/>
              <w:right w:val="single" w:sz="4" w:space="0" w:color="000000"/>
            </w:tcBorders>
            <w:vAlign w:val="center"/>
          </w:tcPr>
          <w:p w14:paraId="5E3C9854" w14:textId="77777777" w:rsidR="00C10660" w:rsidRPr="00D75EAD" w:rsidRDefault="00000000">
            <w:pPr>
              <w:spacing w:line="240" w:lineRule="auto"/>
              <w:ind w:firstLine="0"/>
              <w:jc w:val="center"/>
              <w:rPr>
                <w:lang w:val="ru-RU"/>
              </w:rPr>
            </w:pPr>
            <w:r w:rsidRPr="00D75EAD">
              <w:rPr>
                <w:rFonts w:eastAsia="Times New Roman" w:cs="Times New Roman"/>
                <w:sz w:val="24"/>
                <w:lang w:val="ru-RU"/>
              </w:rPr>
              <w:t>Сезонные колебания спроса и риск избыточных запасов</w:t>
            </w:r>
          </w:p>
        </w:tc>
      </w:tr>
      <w:tr w:rsidR="00C10660" w:rsidRPr="00D75EAD" w14:paraId="72165CA3" w14:textId="77777777">
        <w:trPr>
          <w:jc w:val="center"/>
        </w:trPr>
        <w:tc>
          <w:tcPr>
            <w:tcW w:w="4986" w:type="dxa"/>
            <w:tcBorders>
              <w:top w:val="single" w:sz="4" w:space="0" w:color="000000"/>
              <w:left w:val="single" w:sz="4" w:space="0" w:color="000000"/>
              <w:bottom w:val="single" w:sz="4" w:space="0" w:color="000000"/>
              <w:right w:val="single" w:sz="4" w:space="0" w:color="000000"/>
            </w:tcBorders>
            <w:vAlign w:val="center"/>
          </w:tcPr>
          <w:p w14:paraId="5F445461" w14:textId="77777777" w:rsidR="00C10660" w:rsidRPr="00D75EAD" w:rsidRDefault="00000000">
            <w:pPr>
              <w:spacing w:line="240" w:lineRule="auto"/>
              <w:ind w:firstLine="0"/>
              <w:rPr>
                <w:lang w:val="ru-RU"/>
              </w:rPr>
            </w:pPr>
            <w:r w:rsidRPr="00D75EAD">
              <w:rPr>
                <w:rFonts w:eastAsia="Times New Roman" w:cs="Times New Roman"/>
                <w:sz w:val="24"/>
                <w:lang w:val="ru-RU"/>
              </w:rPr>
              <w:t>Возможность тестирования новых артикулов через действующие каналы сбыта</w:t>
            </w:r>
          </w:p>
        </w:tc>
        <w:tc>
          <w:tcPr>
            <w:tcW w:w="4986" w:type="dxa"/>
            <w:tcBorders>
              <w:top w:val="single" w:sz="4" w:space="0" w:color="000000"/>
              <w:left w:val="single" w:sz="4" w:space="0" w:color="000000"/>
              <w:bottom w:val="single" w:sz="4" w:space="0" w:color="000000"/>
              <w:right w:val="single" w:sz="4" w:space="0" w:color="000000"/>
            </w:tcBorders>
            <w:vAlign w:val="center"/>
          </w:tcPr>
          <w:p w14:paraId="5B65F935" w14:textId="77777777" w:rsidR="00C10660" w:rsidRPr="00D75EAD" w:rsidRDefault="00000000">
            <w:pPr>
              <w:spacing w:line="240" w:lineRule="auto"/>
              <w:ind w:firstLine="0"/>
              <w:jc w:val="center"/>
              <w:rPr>
                <w:lang w:val="ru-RU"/>
              </w:rPr>
            </w:pPr>
            <w:r w:rsidRPr="00D75EAD">
              <w:rPr>
                <w:rFonts w:eastAsia="Times New Roman" w:cs="Times New Roman"/>
                <w:sz w:val="24"/>
                <w:lang w:val="ru-RU"/>
              </w:rPr>
              <w:t>Высокая операционная сложность ассортимента (большое количество позиций)</w:t>
            </w:r>
          </w:p>
        </w:tc>
      </w:tr>
    </w:tbl>
    <w:p w14:paraId="5EECD91E" w14:textId="77777777" w:rsidR="00C10660" w:rsidRPr="00D75EAD" w:rsidRDefault="00000000">
      <w:pPr>
        <w:spacing w:after="120" w:line="240" w:lineRule="auto"/>
        <w:ind w:firstLine="0"/>
        <w:jc w:val="both"/>
        <w:rPr>
          <w:lang w:val="ru-RU"/>
        </w:rPr>
      </w:pPr>
      <w:r w:rsidRPr="00D75EAD">
        <w:rPr>
          <w:rFonts w:eastAsia="Times New Roman" w:cs="Times New Roman"/>
          <w:i/>
          <w:sz w:val="24"/>
          <w:lang w:val="ru-RU"/>
        </w:rPr>
        <w:t>Источник: разработка автора по результатам анализа.</w:t>
      </w:r>
    </w:p>
    <w:p w14:paraId="3F523023" w14:textId="77777777" w:rsidR="00C10660" w:rsidRPr="00D75EAD" w:rsidRDefault="00000000">
      <w:pPr>
        <w:jc w:val="both"/>
        <w:rPr>
          <w:lang w:val="ru-RU"/>
        </w:rPr>
      </w:pPr>
      <w:r w:rsidRPr="00D75EAD">
        <w:rPr>
          <w:rFonts w:eastAsia="Times New Roman" w:cs="Times New Roman"/>
          <w:lang w:val="ru-RU"/>
        </w:rPr>
        <w:t>Соответствующие возможности и угрозы внешней среды для предприятия представлены в таблице 2.7.</w:t>
      </w:r>
    </w:p>
    <w:p w14:paraId="00F39A48" w14:textId="77777777" w:rsidR="00D75EAD" w:rsidRDefault="00D75EAD">
      <w:pPr>
        <w:spacing w:after="200" w:line="276" w:lineRule="auto"/>
        <w:ind w:firstLine="0"/>
        <w:rPr>
          <w:rFonts w:eastAsia="Times New Roman" w:cs="Times New Roman"/>
          <w:lang w:val="ru-RU"/>
        </w:rPr>
      </w:pPr>
      <w:r>
        <w:rPr>
          <w:rFonts w:eastAsia="Times New Roman" w:cs="Times New Roman"/>
          <w:lang w:val="ru-RU"/>
        </w:rPr>
        <w:br w:type="page"/>
      </w:r>
    </w:p>
    <w:p w14:paraId="4F0D7931" w14:textId="299980EC" w:rsidR="00C10660" w:rsidRPr="00D75EAD" w:rsidRDefault="00000000">
      <w:pPr>
        <w:keepNext/>
        <w:spacing w:before="120"/>
        <w:ind w:firstLine="0"/>
        <w:rPr>
          <w:lang w:val="ru-RU"/>
        </w:rPr>
      </w:pPr>
      <w:r w:rsidRPr="00D75EAD">
        <w:rPr>
          <w:rFonts w:eastAsia="Times New Roman" w:cs="Times New Roman"/>
          <w:lang w:val="ru-RU"/>
        </w:rPr>
        <w:lastRenderedPageBreak/>
        <w:t>Таблица 2.7 — Возможности и угрозы внешней среды для проекта запуска собственного производственного направления</w:t>
      </w:r>
    </w:p>
    <w:tbl>
      <w:tblPr>
        <w:tblW w:w="0" w:type="auto"/>
        <w:jc w:val="center"/>
        <w:tblLook w:val="04A0" w:firstRow="1" w:lastRow="0" w:firstColumn="1" w:lastColumn="0" w:noHBand="0" w:noVBand="1"/>
      </w:tblPr>
      <w:tblGrid>
        <w:gridCol w:w="4986"/>
        <w:gridCol w:w="4986"/>
      </w:tblGrid>
      <w:tr w:rsidR="00C10660" w14:paraId="050D9CCF" w14:textId="77777777">
        <w:trPr>
          <w:jc w:val="center"/>
        </w:trPr>
        <w:tc>
          <w:tcPr>
            <w:tcW w:w="4986" w:type="dxa"/>
            <w:tcBorders>
              <w:top w:val="single" w:sz="4" w:space="0" w:color="000000"/>
              <w:left w:val="single" w:sz="4" w:space="0" w:color="000000"/>
              <w:bottom w:val="single" w:sz="4" w:space="0" w:color="000000"/>
              <w:right w:val="single" w:sz="4" w:space="0" w:color="000000"/>
            </w:tcBorders>
            <w:vAlign w:val="center"/>
          </w:tcPr>
          <w:p w14:paraId="52EF3BC5" w14:textId="77777777" w:rsidR="00C10660" w:rsidRDefault="00000000">
            <w:pPr>
              <w:spacing w:line="240" w:lineRule="auto"/>
              <w:ind w:firstLine="0"/>
              <w:jc w:val="center"/>
            </w:pPr>
            <w:proofErr w:type="spellStart"/>
            <w:r>
              <w:rPr>
                <w:rFonts w:eastAsia="Times New Roman" w:cs="Times New Roman"/>
                <w:b/>
                <w:sz w:val="24"/>
              </w:rPr>
              <w:t>Возможности</w:t>
            </w:r>
            <w:proofErr w:type="spellEnd"/>
            <w:r>
              <w:rPr>
                <w:rFonts w:eastAsia="Times New Roman" w:cs="Times New Roman"/>
                <w:b/>
                <w:sz w:val="24"/>
              </w:rPr>
              <w:t xml:space="preserve"> </w:t>
            </w:r>
            <w:proofErr w:type="spellStart"/>
            <w:r>
              <w:rPr>
                <w:rFonts w:eastAsia="Times New Roman" w:cs="Times New Roman"/>
                <w:b/>
                <w:sz w:val="24"/>
              </w:rPr>
              <w:t>внешней</w:t>
            </w:r>
            <w:proofErr w:type="spellEnd"/>
            <w:r>
              <w:rPr>
                <w:rFonts w:eastAsia="Times New Roman" w:cs="Times New Roman"/>
                <w:b/>
                <w:sz w:val="24"/>
              </w:rPr>
              <w:t xml:space="preserve"> </w:t>
            </w:r>
            <w:proofErr w:type="spellStart"/>
            <w:r>
              <w:rPr>
                <w:rFonts w:eastAsia="Times New Roman" w:cs="Times New Roman"/>
                <w:b/>
                <w:sz w:val="24"/>
              </w:rPr>
              <w:t>среды</w:t>
            </w:r>
            <w:proofErr w:type="spellEnd"/>
          </w:p>
        </w:tc>
        <w:tc>
          <w:tcPr>
            <w:tcW w:w="4986" w:type="dxa"/>
            <w:tcBorders>
              <w:top w:val="single" w:sz="4" w:space="0" w:color="000000"/>
              <w:left w:val="single" w:sz="4" w:space="0" w:color="000000"/>
              <w:bottom w:val="single" w:sz="4" w:space="0" w:color="000000"/>
              <w:right w:val="single" w:sz="4" w:space="0" w:color="000000"/>
            </w:tcBorders>
            <w:vAlign w:val="center"/>
          </w:tcPr>
          <w:p w14:paraId="3ED4CEC8" w14:textId="77777777" w:rsidR="00C10660" w:rsidRDefault="00000000">
            <w:pPr>
              <w:spacing w:line="240" w:lineRule="auto"/>
              <w:ind w:firstLine="0"/>
              <w:jc w:val="center"/>
            </w:pPr>
            <w:r>
              <w:rPr>
                <w:rFonts w:eastAsia="Times New Roman" w:cs="Times New Roman"/>
                <w:b/>
                <w:sz w:val="24"/>
              </w:rPr>
              <w:t>Угрозы внешней среды</w:t>
            </w:r>
          </w:p>
        </w:tc>
      </w:tr>
      <w:tr w:rsidR="00C10660" w:rsidRPr="00D75EAD" w14:paraId="6D40DE86" w14:textId="77777777">
        <w:trPr>
          <w:jc w:val="center"/>
        </w:trPr>
        <w:tc>
          <w:tcPr>
            <w:tcW w:w="4986" w:type="dxa"/>
            <w:tcBorders>
              <w:top w:val="single" w:sz="4" w:space="0" w:color="000000"/>
              <w:left w:val="single" w:sz="4" w:space="0" w:color="000000"/>
              <w:bottom w:val="single" w:sz="4" w:space="0" w:color="000000"/>
              <w:right w:val="single" w:sz="4" w:space="0" w:color="000000"/>
            </w:tcBorders>
            <w:vAlign w:val="center"/>
          </w:tcPr>
          <w:p w14:paraId="764575FB" w14:textId="77777777" w:rsidR="00C10660" w:rsidRPr="00D75EAD" w:rsidRDefault="00000000">
            <w:pPr>
              <w:spacing w:line="240" w:lineRule="auto"/>
              <w:ind w:firstLine="0"/>
              <w:rPr>
                <w:lang w:val="ru-RU"/>
              </w:rPr>
            </w:pPr>
            <w:r w:rsidRPr="00D75EAD">
              <w:rPr>
                <w:rFonts w:eastAsia="Times New Roman" w:cs="Times New Roman"/>
                <w:sz w:val="24"/>
                <w:lang w:val="ru-RU"/>
              </w:rPr>
              <w:t>Политика импортозамещения и государственные программы поддержки лёгкой промышленности</w:t>
            </w:r>
          </w:p>
        </w:tc>
        <w:tc>
          <w:tcPr>
            <w:tcW w:w="4986" w:type="dxa"/>
            <w:tcBorders>
              <w:top w:val="single" w:sz="4" w:space="0" w:color="000000"/>
              <w:left w:val="single" w:sz="4" w:space="0" w:color="000000"/>
              <w:bottom w:val="single" w:sz="4" w:space="0" w:color="000000"/>
              <w:right w:val="single" w:sz="4" w:space="0" w:color="000000"/>
            </w:tcBorders>
            <w:vAlign w:val="center"/>
          </w:tcPr>
          <w:p w14:paraId="61CC14A5" w14:textId="77777777" w:rsidR="00C10660" w:rsidRPr="00D75EAD" w:rsidRDefault="00000000">
            <w:pPr>
              <w:spacing w:line="240" w:lineRule="auto"/>
              <w:ind w:firstLine="0"/>
              <w:jc w:val="center"/>
              <w:rPr>
                <w:lang w:val="ru-RU"/>
              </w:rPr>
            </w:pPr>
            <w:r w:rsidRPr="00D75EAD">
              <w:rPr>
                <w:rFonts w:eastAsia="Times New Roman" w:cs="Times New Roman"/>
                <w:sz w:val="24"/>
                <w:lang w:val="ru-RU"/>
              </w:rPr>
              <w:t>Высокая ключевая ставка и удорожание заёмного финансирования</w:t>
            </w:r>
          </w:p>
        </w:tc>
      </w:tr>
      <w:tr w:rsidR="00C10660" w:rsidRPr="00D75EAD" w14:paraId="03B1E4D6" w14:textId="77777777">
        <w:trPr>
          <w:jc w:val="center"/>
        </w:trPr>
        <w:tc>
          <w:tcPr>
            <w:tcW w:w="4986" w:type="dxa"/>
            <w:tcBorders>
              <w:top w:val="single" w:sz="4" w:space="0" w:color="000000"/>
              <w:left w:val="single" w:sz="4" w:space="0" w:color="000000"/>
              <w:bottom w:val="single" w:sz="4" w:space="0" w:color="000000"/>
              <w:right w:val="single" w:sz="4" w:space="0" w:color="000000"/>
            </w:tcBorders>
            <w:vAlign w:val="center"/>
          </w:tcPr>
          <w:p w14:paraId="6CA599B0" w14:textId="77777777" w:rsidR="00C10660" w:rsidRPr="00D75EAD" w:rsidRDefault="00000000">
            <w:pPr>
              <w:spacing w:line="240" w:lineRule="auto"/>
              <w:ind w:firstLine="0"/>
              <w:rPr>
                <w:lang w:val="ru-RU"/>
              </w:rPr>
            </w:pPr>
            <w:r w:rsidRPr="00D75EAD">
              <w:rPr>
                <w:rFonts w:eastAsia="Times New Roman" w:cs="Times New Roman"/>
                <w:sz w:val="24"/>
                <w:lang w:val="ru-RU"/>
              </w:rPr>
              <w:t>Уход с рынка иностранных торговых марок и освобождение ассортиментных ниш</w:t>
            </w:r>
          </w:p>
        </w:tc>
        <w:tc>
          <w:tcPr>
            <w:tcW w:w="4986" w:type="dxa"/>
            <w:tcBorders>
              <w:top w:val="single" w:sz="4" w:space="0" w:color="000000"/>
              <w:left w:val="single" w:sz="4" w:space="0" w:color="000000"/>
              <w:bottom w:val="single" w:sz="4" w:space="0" w:color="000000"/>
              <w:right w:val="single" w:sz="4" w:space="0" w:color="000000"/>
            </w:tcBorders>
            <w:vAlign w:val="center"/>
          </w:tcPr>
          <w:p w14:paraId="2805DB11" w14:textId="77777777" w:rsidR="00C10660" w:rsidRPr="00D75EAD" w:rsidRDefault="00000000">
            <w:pPr>
              <w:spacing w:line="240" w:lineRule="auto"/>
              <w:ind w:firstLine="0"/>
              <w:jc w:val="center"/>
              <w:rPr>
                <w:lang w:val="ru-RU"/>
              </w:rPr>
            </w:pPr>
            <w:r w:rsidRPr="00D75EAD">
              <w:rPr>
                <w:rFonts w:eastAsia="Times New Roman" w:cs="Times New Roman"/>
                <w:sz w:val="24"/>
                <w:lang w:val="ru-RU"/>
              </w:rPr>
              <w:t>Волатильность валютного курса и удорожание импортных компонентов</w:t>
            </w:r>
          </w:p>
        </w:tc>
      </w:tr>
      <w:tr w:rsidR="00C10660" w:rsidRPr="00D75EAD" w14:paraId="49FA78E1" w14:textId="77777777">
        <w:trPr>
          <w:jc w:val="center"/>
        </w:trPr>
        <w:tc>
          <w:tcPr>
            <w:tcW w:w="4986" w:type="dxa"/>
            <w:tcBorders>
              <w:top w:val="single" w:sz="4" w:space="0" w:color="000000"/>
              <w:left w:val="single" w:sz="4" w:space="0" w:color="000000"/>
              <w:bottom w:val="single" w:sz="4" w:space="0" w:color="000000"/>
              <w:right w:val="single" w:sz="4" w:space="0" w:color="000000"/>
            </w:tcBorders>
            <w:vAlign w:val="center"/>
          </w:tcPr>
          <w:p w14:paraId="5AA4880F" w14:textId="77777777" w:rsidR="00C10660" w:rsidRPr="00D75EAD" w:rsidRDefault="00000000">
            <w:pPr>
              <w:spacing w:line="240" w:lineRule="auto"/>
              <w:ind w:firstLine="0"/>
              <w:rPr>
                <w:lang w:val="ru-RU"/>
              </w:rPr>
            </w:pPr>
            <w:r w:rsidRPr="00D75EAD">
              <w:rPr>
                <w:rFonts w:eastAsia="Times New Roman" w:cs="Times New Roman"/>
                <w:sz w:val="24"/>
                <w:lang w:val="ru-RU"/>
              </w:rPr>
              <w:t>Рост спроса на отечественные торговые марки среди молодых потребителей</w:t>
            </w:r>
          </w:p>
        </w:tc>
        <w:tc>
          <w:tcPr>
            <w:tcW w:w="4986" w:type="dxa"/>
            <w:tcBorders>
              <w:top w:val="single" w:sz="4" w:space="0" w:color="000000"/>
              <w:left w:val="single" w:sz="4" w:space="0" w:color="000000"/>
              <w:bottom w:val="single" w:sz="4" w:space="0" w:color="000000"/>
              <w:right w:val="single" w:sz="4" w:space="0" w:color="000000"/>
            </w:tcBorders>
            <w:vAlign w:val="center"/>
          </w:tcPr>
          <w:p w14:paraId="750488A1" w14:textId="77777777" w:rsidR="00C10660" w:rsidRPr="00D75EAD" w:rsidRDefault="00000000">
            <w:pPr>
              <w:spacing w:line="240" w:lineRule="auto"/>
              <w:ind w:firstLine="0"/>
              <w:jc w:val="center"/>
              <w:rPr>
                <w:lang w:val="ru-RU"/>
              </w:rPr>
            </w:pPr>
            <w:r w:rsidRPr="00D75EAD">
              <w:rPr>
                <w:rFonts w:eastAsia="Times New Roman" w:cs="Times New Roman"/>
                <w:sz w:val="24"/>
                <w:lang w:val="ru-RU"/>
              </w:rPr>
              <w:t>Рост стоимости трудовых ресурсов в швейной и обувной отраслях</w:t>
            </w:r>
          </w:p>
        </w:tc>
      </w:tr>
      <w:tr w:rsidR="00C10660" w:rsidRPr="00D75EAD" w14:paraId="40D91446" w14:textId="77777777">
        <w:trPr>
          <w:jc w:val="center"/>
        </w:trPr>
        <w:tc>
          <w:tcPr>
            <w:tcW w:w="4986" w:type="dxa"/>
            <w:tcBorders>
              <w:top w:val="single" w:sz="4" w:space="0" w:color="000000"/>
              <w:left w:val="single" w:sz="4" w:space="0" w:color="000000"/>
              <w:bottom w:val="single" w:sz="4" w:space="0" w:color="000000"/>
              <w:right w:val="single" w:sz="4" w:space="0" w:color="000000"/>
            </w:tcBorders>
            <w:vAlign w:val="center"/>
          </w:tcPr>
          <w:p w14:paraId="28FC3B43" w14:textId="77777777" w:rsidR="00C10660" w:rsidRPr="00D75EAD" w:rsidRDefault="00000000">
            <w:pPr>
              <w:spacing w:line="240" w:lineRule="auto"/>
              <w:ind w:firstLine="0"/>
              <w:rPr>
                <w:lang w:val="ru-RU"/>
              </w:rPr>
            </w:pPr>
            <w:r w:rsidRPr="00D75EAD">
              <w:rPr>
                <w:rFonts w:eastAsia="Times New Roman" w:cs="Times New Roman"/>
                <w:sz w:val="24"/>
                <w:lang w:val="ru-RU"/>
              </w:rPr>
              <w:t>Возможность создания премиальных собственных торговых марок</w:t>
            </w:r>
          </w:p>
        </w:tc>
        <w:tc>
          <w:tcPr>
            <w:tcW w:w="4986" w:type="dxa"/>
            <w:tcBorders>
              <w:top w:val="single" w:sz="4" w:space="0" w:color="000000"/>
              <w:left w:val="single" w:sz="4" w:space="0" w:color="000000"/>
              <w:bottom w:val="single" w:sz="4" w:space="0" w:color="000000"/>
              <w:right w:val="single" w:sz="4" w:space="0" w:color="000000"/>
            </w:tcBorders>
            <w:vAlign w:val="center"/>
          </w:tcPr>
          <w:p w14:paraId="6F7A45EA" w14:textId="77777777" w:rsidR="00C10660" w:rsidRPr="00D75EAD" w:rsidRDefault="00000000">
            <w:pPr>
              <w:spacing w:line="240" w:lineRule="auto"/>
              <w:ind w:firstLine="0"/>
              <w:jc w:val="center"/>
              <w:rPr>
                <w:lang w:val="ru-RU"/>
              </w:rPr>
            </w:pPr>
            <w:r w:rsidRPr="00D75EAD">
              <w:rPr>
                <w:rFonts w:eastAsia="Times New Roman" w:cs="Times New Roman"/>
                <w:sz w:val="24"/>
                <w:lang w:val="ru-RU"/>
              </w:rPr>
              <w:t>Усиление конкуренции со стороны других торговых интернет-площадок, развивающих собственные торговые марки</w:t>
            </w:r>
          </w:p>
        </w:tc>
      </w:tr>
      <w:tr w:rsidR="00C10660" w:rsidRPr="00D75EAD" w14:paraId="007B3AD6" w14:textId="77777777">
        <w:trPr>
          <w:jc w:val="center"/>
        </w:trPr>
        <w:tc>
          <w:tcPr>
            <w:tcW w:w="4986" w:type="dxa"/>
            <w:tcBorders>
              <w:top w:val="single" w:sz="4" w:space="0" w:color="000000"/>
              <w:left w:val="single" w:sz="4" w:space="0" w:color="000000"/>
              <w:bottom w:val="single" w:sz="4" w:space="0" w:color="000000"/>
              <w:right w:val="single" w:sz="4" w:space="0" w:color="000000"/>
            </w:tcBorders>
            <w:vAlign w:val="center"/>
          </w:tcPr>
          <w:p w14:paraId="62EB9B6B" w14:textId="77777777" w:rsidR="00C10660" w:rsidRPr="00D75EAD" w:rsidRDefault="00000000">
            <w:pPr>
              <w:spacing w:line="240" w:lineRule="auto"/>
              <w:ind w:firstLine="0"/>
              <w:rPr>
                <w:lang w:val="ru-RU"/>
              </w:rPr>
            </w:pPr>
            <w:r w:rsidRPr="00D75EAD">
              <w:rPr>
                <w:rFonts w:eastAsia="Times New Roman" w:cs="Times New Roman"/>
                <w:sz w:val="24"/>
                <w:lang w:val="ru-RU"/>
              </w:rPr>
              <w:t>Развитие технологий цифрового проектирования и быстрого прототипирования</w:t>
            </w:r>
          </w:p>
        </w:tc>
        <w:tc>
          <w:tcPr>
            <w:tcW w:w="4986" w:type="dxa"/>
            <w:tcBorders>
              <w:top w:val="single" w:sz="4" w:space="0" w:color="000000"/>
              <w:left w:val="single" w:sz="4" w:space="0" w:color="000000"/>
              <w:bottom w:val="single" w:sz="4" w:space="0" w:color="000000"/>
              <w:right w:val="single" w:sz="4" w:space="0" w:color="000000"/>
            </w:tcBorders>
            <w:vAlign w:val="center"/>
          </w:tcPr>
          <w:p w14:paraId="03B6377C" w14:textId="77777777" w:rsidR="00C10660" w:rsidRPr="00D75EAD" w:rsidRDefault="00000000">
            <w:pPr>
              <w:spacing w:line="240" w:lineRule="auto"/>
              <w:ind w:firstLine="0"/>
              <w:jc w:val="center"/>
              <w:rPr>
                <w:lang w:val="ru-RU"/>
              </w:rPr>
            </w:pPr>
            <w:r w:rsidRPr="00D75EAD">
              <w:rPr>
                <w:rFonts w:eastAsia="Times New Roman" w:cs="Times New Roman"/>
                <w:sz w:val="24"/>
                <w:lang w:val="ru-RU"/>
              </w:rPr>
              <w:t>Изменение потребительских предпочтений и сокращение жизненного цикла продукта</w:t>
            </w:r>
          </w:p>
        </w:tc>
      </w:tr>
    </w:tbl>
    <w:p w14:paraId="128CCC5B" w14:textId="77777777" w:rsidR="00C10660" w:rsidRPr="00D75EAD" w:rsidRDefault="00000000">
      <w:pPr>
        <w:spacing w:after="120" w:line="240" w:lineRule="auto"/>
        <w:ind w:firstLine="0"/>
        <w:jc w:val="both"/>
        <w:rPr>
          <w:lang w:val="ru-RU"/>
        </w:rPr>
      </w:pPr>
      <w:r w:rsidRPr="00D75EAD">
        <w:rPr>
          <w:rFonts w:eastAsia="Times New Roman" w:cs="Times New Roman"/>
          <w:i/>
          <w:sz w:val="24"/>
          <w:lang w:val="ru-RU"/>
        </w:rPr>
        <w:t>Источник: разработка автора по результатам анализа.</w:t>
      </w:r>
    </w:p>
    <w:p w14:paraId="3E8883C5" w14:textId="77777777" w:rsidR="00C10660" w:rsidRPr="00D75EAD" w:rsidRDefault="00000000">
      <w:pPr>
        <w:jc w:val="both"/>
        <w:rPr>
          <w:lang w:val="ru-RU"/>
        </w:rPr>
      </w:pPr>
      <w:r w:rsidRPr="00D75EAD">
        <w:rPr>
          <w:rFonts w:eastAsia="Times New Roman" w:cs="Times New Roman"/>
          <w:lang w:val="ru-RU"/>
        </w:rPr>
        <w:t>Сопоставление полей матрицы стратегического анализа позволяет сформулировать стратегические альтернативы для предприятия. Поле «сильные стороны — возможности» указывает на целесообразность реализации стратегии локализации производства собственных торговых марок с использованием программ государственной поддержки. Поле «слабые стороны — возможности» подчёркивает важность партнёрской модели, при которой производственные функции передаются на договорной основе квалифицированным подрядчикам, а предприятие концентрируется на дизайне, маркетинговой работе и сбыте. Поле «сильные стороны — угрозы» указывает на необходимость хеджирования валютных рисков и формирования резервов для смягчения последствий ужесточения денежно-кредитной политики. Поле «слабые стороны — угрозы» формирует требования к консервативному финансовому планированию проекта, ограничению начального объёма инвестиций и поэтапному наращиванию мощности.</w:t>
      </w:r>
    </w:p>
    <w:p w14:paraId="1633F133" w14:textId="77777777" w:rsidR="00C10660" w:rsidRPr="00D75EAD" w:rsidRDefault="00000000">
      <w:pPr>
        <w:jc w:val="both"/>
        <w:rPr>
          <w:lang w:val="ru-RU"/>
        </w:rPr>
      </w:pPr>
      <w:r w:rsidRPr="00D75EAD">
        <w:rPr>
          <w:rFonts w:eastAsia="Times New Roman" w:cs="Times New Roman"/>
          <w:lang w:val="ru-RU"/>
        </w:rPr>
        <w:t xml:space="preserve">На основе проведённого анализа сделан вывод о том, что наиболее устойчивой стратегией для предприятия является запуск производственного проекта по комбинированной модели — с собственным дизайном, маркетингом и </w:t>
      </w:r>
      <w:r w:rsidRPr="00D75EAD">
        <w:rPr>
          <w:rFonts w:eastAsia="Times New Roman" w:cs="Times New Roman"/>
          <w:lang w:val="ru-RU"/>
        </w:rPr>
        <w:lastRenderedPageBreak/>
        <w:t>сбытом и контрактным выполнением основных производственных операций. Такая модель позволяет минимизировать капитальные затраты, использовать сильные стороны предприятия и при этом компенсировать его слабые стороны через привлечение производственной экспертизы внешних подрядчиков.</w:t>
      </w:r>
    </w:p>
    <w:p w14:paraId="61B8FE7A" w14:textId="77777777" w:rsidR="00C10660" w:rsidRPr="00D75EAD" w:rsidRDefault="00000000">
      <w:pPr>
        <w:jc w:val="both"/>
        <w:rPr>
          <w:lang w:val="ru-RU"/>
        </w:rPr>
      </w:pPr>
      <w:r w:rsidRPr="00D75EAD">
        <w:rPr>
          <w:rFonts w:eastAsia="Times New Roman" w:cs="Times New Roman"/>
          <w:lang w:val="ru-RU"/>
        </w:rPr>
        <w:t>Анализ конкурентной среды по модели пяти сил М. Портера показывает, что отрасль характеризуется высокой интенсивностью соперничества между действующими участниками, умеренной угрозой со стороны товаров-заменителей, средним уровнем переговорной силы поставщиков и высоким уровнем переговорной силы покупателей. Угроза появления новых участников снижена за счёт высоких входных барьеров (масштабная логистика, узнаваемость торговой марки, технологическая платформа). В таких условиях запуск собственного производственного направления выступает действенным инструментом дифференциации и формирования устойчивого конкурентного преимущества.</w:t>
      </w:r>
    </w:p>
    <w:p w14:paraId="11077D11" w14:textId="77777777" w:rsidR="00C10660" w:rsidRPr="00D75EAD" w:rsidRDefault="00000000">
      <w:pPr>
        <w:jc w:val="both"/>
        <w:rPr>
          <w:lang w:val="ru-RU"/>
        </w:rPr>
      </w:pPr>
      <w:r w:rsidRPr="00D75EAD">
        <w:rPr>
          <w:rFonts w:eastAsia="Times New Roman" w:cs="Times New Roman"/>
          <w:lang w:val="ru-RU"/>
        </w:rPr>
        <w:t>Обобщая результаты анализа, сформулируем следующий вывод: внешняя и внутренняя среда ООО «КУПИШУЗ» в совокупности благоприятствует реализации проекта по запуску собственного производственного направления; при этом проект должен быть структурирован с учётом ограничений финансовой устойчивости предприятия и реализован по комбинированной модели «дизайн, маркетинг и сбыт собственными силами, производство — на договорной основе с поэтапным наращиванием доли собственного производства».</w:t>
      </w:r>
    </w:p>
    <w:p w14:paraId="6755BA7B" w14:textId="77777777" w:rsidR="00C10660" w:rsidRPr="00D75EAD" w:rsidRDefault="00000000">
      <w:pPr>
        <w:pStyle w:val="1"/>
        <w:pageBreakBefore/>
        <w:spacing w:before="0" w:line="240" w:lineRule="auto"/>
        <w:ind w:firstLine="0"/>
        <w:jc w:val="center"/>
        <w:rPr>
          <w:lang w:val="ru-RU"/>
        </w:rPr>
      </w:pPr>
      <w:r w:rsidRPr="00D75EAD">
        <w:rPr>
          <w:rFonts w:ascii="Times New Roman" w:eastAsia="Times New Roman" w:hAnsi="Times New Roman" w:cs="Times New Roman"/>
          <w:lang w:val="ru-RU"/>
        </w:rPr>
        <w:lastRenderedPageBreak/>
        <w:t>ГЛАВА 3 РАЗРАБОТКА БИЗНЕС-ПЛАНА ПО ПРОИЗВОДСТВУ СОБСТВЕННОЙ ТОРГОВОЙ МАРКИ ОБУВИ ООО «КУПИШУЗ»</w:t>
      </w:r>
    </w:p>
    <w:p w14:paraId="5EE0018F" w14:textId="77777777" w:rsidR="00C10660" w:rsidRPr="00D75EAD" w:rsidRDefault="00C10660">
      <w:pPr>
        <w:ind w:firstLine="0"/>
        <w:jc w:val="both"/>
        <w:rPr>
          <w:lang w:val="ru-RU"/>
        </w:rPr>
      </w:pPr>
    </w:p>
    <w:p w14:paraId="52A8B4F9" w14:textId="77777777" w:rsidR="00C10660" w:rsidRPr="00D75EAD" w:rsidRDefault="00000000">
      <w:pPr>
        <w:pStyle w:val="21"/>
        <w:spacing w:before="0"/>
        <w:jc w:val="both"/>
        <w:rPr>
          <w:lang w:val="ru-RU"/>
        </w:rPr>
      </w:pPr>
      <w:r w:rsidRPr="00D75EAD">
        <w:rPr>
          <w:rFonts w:ascii="Times New Roman" w:eastAsia="Times New Roman" w:hAnsi="Times New Roman" w:cs="Times New Roman"/>
          <w:lang w:val="ru-RU"/>
        </w:rPr>
        <w:t>3.1 Концепция проекта, продукция и план маркетинговой деятельности</w:t>
      </w:r>
    </w:p>
    <w:p w14:paraId="2D338F1F" w14:textId="77777777" w:rsidR="00C10660" w:rsidRPr="00D75EAD" w:rsidRDefault="00000000">
      <w:pPr>
        <w:jc w:val="both"/>
        <w:rPr>
          <w:lang w:val="ru-RU"/>
        </w:rPr>
      </w:pPr>
      <w:r w:rsidRPr="00D75EAD">
        <w:rPr>
          <w:rFonts w:eastAsia="Times New Roman" w:cs="Times New Roman"/>
          <w:lang w:val="ru-RU"/>
        </w:rPr>
        <w:t>Настоящий раздел представляет собой обобщённую характеристику разрабатываемого инвестиционного проекта, подготовленную в формате, соответствующем требованиям методики Организации Объединённых Наций по промышленному развитию к разделу «Резюме». Резюме содержит сжатое изложение всех ключевых параметров проекта и предназначено для первичного ознакомления лиц, принимающих инвестиционное решение.</w:t>
      </w:r>
    </w:p>
    <w:p w14:paraId="2E0669DC" w14:textId="77777777" w:rsidR="00C10660" w:rsidRPr="00D75EAD" w:rsidRDefault="00000000">
      <w:pPr>
        <w:jc w:val="both"/>
        <w:rPr>
          <w:lang w:val="ru-RU"/>
        </w:rPr>
      </w:pPr>
      <w:r w:rsidRPr="00D75EAD">
        <w:rPr>
          <w:rFonts w:eastAsia="Times New Roman" w:cs="Times New Roman"/>
          <w:lang w:val="ru-RU"/>
        </w:rPr>
        <w:t>Наименование проекта — «Запуск производственной линии собственной торговой марки обуви «Тропа»». Инициатор проекта — ООО «КУПИШУЗ». Цель проекта состоит в формировании собственного производственного направления группы компаний, обеспечивающего ежегодный выпуск не менее 250 тысяч пар обуви средней ценовой категории, реализуемой через действующую торговую интернет-площадку предприятия и каналы партнёрской сбытовой сети.</w:t>
      </w:r>
    </w:p>
    <w:p w14:paraId="4717EF58" w14:textId="77777777" w:rsidR="00C10660" w:rsidRPr="00D75EAD" w:rsidRDefault="00000000">
      <w:pPr>
        <w:jc w:val="both"/>
        <w:rPr>
          <w:lang w:val="ru-RU"/>
        </w:rPr>
      </w:pPr>
      <w:r w:rsidRPr="00D75EAD">
        <w:rPr>
          <w:rFonts w:eastAsia="Times New Roman" w:cs="Times New Roman"/>
          <w:lang w:val="ru-RU"/>
        </w:rPr>
        <w:t>Базовые количественные параметры проекта представлены в таблице 3.1.</w:t>
      </w:r>
    </w:p>
    <w:p w14:paraId="7C45D550" w14:textId="77777777" w:rsidR="00C10660" w:rsidRDefault="00000000">
      <w:pPr>
        <w:keepNext/>
        <w:spacing w:before="120"/>
        <w:ind w:firstLine="0"/>
      </w:pPr>
      <w:proofErr w:type="spellStart"/>
      <w:r>
        <w:rPr>
          <w:rFonts w:eastAsia="Times New Roman" w:cs="Times New Roman"/>
        </w:rPr>
        <w:t>Таблица</w:t>
      </w:r>
      <w:proofErr w:type="spellEnd"/>
      <w:r>
        <w:rPr>
          <w:rFonts w:eastAsia="Times New Roman" w:cs="Times New Roman"/>
        </w:rPr>
        <w:t xml:space="preserve"> 3.1 — </w:t>
      </w:r>
      <w:proofErr w:type="spellStart"/>
      <w:r>
        <w:rPr>
          <w:rFonts w:eastAsia="Times New Roman" w:cs="Times New Roman"/>
        </w:rPr>
        <w:t>Базовые</w:t>
      </w:r>
      <w:proofErr w:type="spellEnd"/>
      <w:r>
        <w:rPr>
          <w:rFonts w:eastAsia="Times New Roman" w:cs="Times New Roman"/>
        </w:rPr>
        <w:t xml:space="preserve"> параметры инвестиционного проекта</w:t>
      </w:r>
    </w:p>
    <w:tbl>
      <w:tblPr>
        <w:tblW w:w="0" w:type="auto"/>
        <w:jc w:val="center"/>
        <w:tblLook w:val="04A0" w:firstRow="1" w:lastRow="0" w:firstColumn="1" w:lastColumn="0" w:noHBand="0" w:noVBand="1"/>
      </w:tblPr>
      <w:tblGrid>
        <w:gridCol w:w="4986"/>
        <w:gridCol w:w="4986"/>
      </w:tblGrid>
      <w:tr w:rsidR="00C10660" w14:paraId="40D9EF5E" w14:textId="77777777">
        <w:trPr>
          <w:jc w:val="center"/>
        </w:trPr>
        <w:tc>
          <w:tcPr>
            <w:tcW w:w="4986" w:type="dxa"/>
            <w:tcBorders>
              <w:top w:val="single" w:sz="4" w:space="0" w:color="000000"/>
              <w:left w:val="single" w:sz="4" w:space="0" w:color="000000"/>
              <w:bottom w:val="single" w:sz="4" w:space="0" w:color="000000"/>
              <w:right w:val="single" w:sz="4" w:space="0" w:color="000000"/>
            </w:tcBorders>
            <w:vAlign w:val="center"/>
          </w:tcPr>
          <w:p w14:paraId="1E154FCE" w14:textId="77777777" w:rsidR="00C10660" w:rsidRDefault="00000000">
            <w:pPr>
              <w:spacing w:line="240" w:lineRule="auto"/>
              <w:ind w:firstLine="0"/>
              <w:jc w:val="center"/>
            </w:pPr>
            <w:proofErr w:type="spellStart"/>
            <w:r>
              <w:rPr>
                <w:rFonts w:eastAsia="Times New Roman" w:cs="Times New Roman"/>
                <w:b/>
                <w:sz w:val="24"/>
              </w:rPr>
              <w:t>Параметр</w:t>
            </w:r>
            <w:proofErr w:type="spellEnd"/>
          </w:p>
        </w:tc>
        <w:tc>
          <w:tcPr>
            <w:tcW w:w="4986" w:type="dxa"/>
            <w:tcBorders>
              <w:top w:val="single" w:sz="4" w:space="0" w:color="000000"/>
              <w:left w:val="single" w:sz="4" w:space="0" w:color="000000"/>
              <w:bottom w:val="single" w:sz="4" w:space="0" w:color="000000"/>
              <w:right w:val="single" w:sz="4" w:space="0" w:color="000000"/>
            </w:tcBorders>
            <w:vAlign w:val="center"/>
          </w:tcPr>
          <w:p w14:paraId="32A36156" w14:textId="77777777" w:rsidR="00C10660" w:rsidRDefault="00000000">
            <w:pPr>
              <w:spacing w:line="240" w:lineRule="auto"/>
              <w:ind w:firstLine="0"/>
              <w:jc w:val="center"/>
            </w:pPr>
            <w:proofErr w:type="spellStart"/>
            <w:r>
              <w:rPr>
                <w:rFonts w:eastAsia="Times New Roman" w:cs="Times New Roman"/>
                <w:b/>
                <w:sz w:val="24"/>
              </w:rPr>
              <w:t>Значение</w:t>
            </w:r>
            <w:proofErr w:type="spellEnd"/>
          </w:p>
        </w:tc>
      </w:tr>
      <w:tr w:rsidR="00C10660" w14:paraId="297DB904" w14:textId="77777777">
        <w:trPr>
          <w:jc w:val="center"/>
        </w:trPr>
        <w:tc>
          <w:tcPr>
            <w:tcW w:w="4986" w:type="dxa"/>
            <w:tcBorders>
              <w:top w:val="single" w:sz="4" w:space="0" w:color="000000"/>
              <w:left w:val="single" w:sz="4" w:space="0" w:color="000000"/>
              <w:bottom w:val="single" w:sz="4" w:space="0" w:color="000000"/>
              <w:right w:val="single" w:sz="4" w:space="0" w:color="000000"/>
            </w:tcBorders>
            <w:vAlign w:val="center"/>
          </w:tcPr>
          <w:p w14:paraId="03C0BBCC" w14:textId="77777777" w:rsidR="00C10660" w:rsidRDefault="00000000">
            <w:pPr>
              <w:spacing w:line="240" w:lineRule="auto"/>
              <w:ind w:firstLine="0"/>
            </w:pPr>
            <w:proofErr w:type="spellStart"/>
            <w:r>
              <w:rPr>
                <w:rFonts w:eastAsia="Times New Roman" w:cs="Times New Roman"/>
                <w:sz w:val="24"/>
              </w:rPr>
              <w:t>Горизонт</w:t>
            </w:r>
            <w:proofErr w:type="spellEnd"/>
            <w:r>
              <w:rPr>
                <w:rFonts w:eastAsia="Times New Roman" w:cs="Times New Roman"/>
                <w:sz w:val="24"/>
              </w:rPr>
              <w:t xml:space="preserve"> </w:t>
            </w:r>
            <w:proofErr w:type="spellStart"/>
            <w:r>
              <w:rPr>
                <w:rFonts w:eastAsia="Times New Roman" w:cs="Times New Roman"/>
                <w:sz w:val="24"/>
              </w:rPr>
              <w:t>планирования</w:t>
            </w:r>
            <w:proofErr w:type="spellEnd"/>
          </w:p>
        </w:tc>
        <w:tc>
          <w:tcPr>
            <w:tcW w:w="4986" w:type="dxa"/>
            <w:tcBorders>
              <w:top w:val="single" w:sz="4" w:space="0" w:color="000000"/>
              <w:left w:val="single" w:sz="4" w:space="0" w:color="000000"/>
              <w:bottom w:val="single" w:sz="4" w:space="0" w:color="000000"/>
              <w:right w:val="single" w:sz="4" w:space="0" w:color="000000"/>
            </w:tcBorders>
            <w:vAlign w:val="center"/>
          </w:tcPr>
          <w:p w14:paraId="13F14200" w14:textId="77777777" w:rsidR="00C10660" w:rsidRDefault="00000000">
            <w:pPr>
              <w:spacing w:line="240" w:lineRule="auto"/>
              <w:ind w:firstLine="0"/>
              <w:jc w:val="center"/>
            </w:pPr>
            <w:r>
              <w:rPr>
                <w:rFonts w:eastAsia="Times New Roman" w:cs="Times New Roman"/>
                <w:sz w:val="24"/>
              </w:rPr>
              <w:t xml:space="preserve">5 </w:t>
            </w:r>
            <w:proofErr w:type="spellStart"/>
            <w:r>
              <w:rPr>
                <w:rFonts w:eastAsia="Times New Roman" w:cs="Times New Roman"/>
                <w:sz w:val="24"/>
              </w:rPr>
              <w:t>лет</w:t>
            </w:r>
            <w:proofErr w:type="spellEnd"/>
            <w:r>
              <w:rPr>
                <w:rFonts w:eastAsia="Times New Roman" w:cs="Times New Roman"/>
                <w:sz w:val="24"/>
              </w:rPr>
              <w:t xml:space="preserve"> (2026–2030 </w:t>
            </w:r>
            <w:proofErr w:type="spellStart"/>
            <w:r>
              <w:rPr>
                <w:rFonts w:eastAsia="Times New Roman" w:cs="Times New Roman"/>
                <w:sz w:val="24"/>
              </w:rPr>
              <w:t>годы</w:t>
            </w:r>
            <w:proofErr w:type="spellEnd"/>
            <w:r>
              <w:rPr>
                <w:rFonts w:eastAsia="Times New Roman" w:cs="Times New Roman"/>
                <w:sz w:val="24"/>
              </w:rPr>
              <w:t>)</w:t>
            </w:r>
          </w:p>
        </w:tc>
      </w:tr>
      <w:tr w:rsidR="00C10660" w14:paraId="049F2E37" w14:textId="77777777">
        <w:trPr>
          <w:jc w:val="center"/>
        </w:trPr>
        <w:tc>
          <w:tcPr>
            <w:tcW w:w="4986" w:type="dxa"/>
            <w:tcBorders>
              <w:top w:val="single" w:sz="4" w:space="0" w:color="000000"/>
              <w:left w:val="single" w:sz="4" w:space="0" w:color="000000"/>
              <w:bottom w:val="single" w:sz="4" w:space="0" w:color="000000"/>
              <w:right w:val="single" w:sz="4" w:space="0" w:color="000000"/>
            </w:tcBorders>
            <w:vAlign w:val="center"/>
          </w:tcPr>
          <w:p w14:paraId="572F9F13" w14:textId="77777777" w:rsidR="00C10660" w:rsidRDefault="00000000">
            <w:pPr>
              <w:spacing w:line="240" w:lineRule="auto"/>
              <w:ind w:firstLine="0"/>
            </w:pPr>
            <w:proofErr w:type="spellStart"/>
            <w:r>
              <w:rPr>
                <w:rFonts w:eastAsia="Times New Roman" w:cs="Times New Roman"/>
                <w:sz w:val="24"/>
              </w:rPr>
              <w:t>Срок</w:t>
            </w:r>
            <w:proofErr w:type="spellEnd"/>
            <w:r>
              <w:rPr>
                <w:rFonts w:eastAsia="Times New Roman" w:cs="Times New Roman"/>
                <w:sz w:val="24"/>
              </w:rPr>
              <w:t xml:space="preserve"> </w:t>
            </w:r>
            <w:proofErr w:type="spellStart"/>
            <w:r>
              <w:rPr>
                <w:rFonts w:eastAsia="Times New Roman" w:cs="Times New Roman"/>
                <w:sz w:val="24"/>
              </w:rPr>
              <w:t>инвестиционной</w:t>
            </w:r>
            <w:proofErr w:type="spellEnd"/>
            <w:r>
              <w:rPr>
                <w:rFonts w:eastAsia="Times New Roman" w:cs="Times New Roman"/>
                <w:sz w:val="24"/>
              </w:rPr>
              <w:t xml:space="preserve"> </w:t>
            </w:r>
            <w:proofErr w:type="spellStart"/>
            <w:r>
              <w:rPr>
                <w:rFonts w:eastAsia="Times New Roman" w:cs="Times New Roman"/>
                <w:sz w:val="24"/>
              </w:rPr>
              <w:t>фазы</w:t>
            </w:r>
            <w:proofErr w:type="spellEnd"/>
          </w:p>
        </w:tc>
        <w:tc>
          <w:tcPr>
            <w:tcW w:w="4986" w:type="dxa"/>
            <w:tcBorders>
              <w:top w:val="single" w:sz="4" w:space="0" w:color="000000"/>
              <w:left w:val="single" w:sz="4" w:space="0" w:color="000000"/>
              <w:bottom w:val="single" w:sz="4" w:space="0" w:color="000000"/>
              <w:right w:val="single" w:sz="4" w:space="0" w:color="000000"/>
            </w:tcBorders>
            <w:vAlign w:val="center"/>
          </w:tcPr>
          <w:p w14:paraId="58F686D3" w14:textId="77777777" w:rsidR="00C10660" w:rsidRDefault="00000000">
            <w:pPr>
              <w:spacing w:line="240" w:lineRule="auto"/>
              <w:ind w:firstLine="0"/>
              <w:jc w:val="center"/>
            </w:pPr>
            <w:r>
              <w:rPr>
                <w:rFonts w:eastAsia="Times New Roman" w:cs="Times New Roman"/>
                <w:sz w:val="24"/>
              </w:rPr>
              <w:t xml:space="preserve">9 </w:t>
            </w:r>
            <w:proofErr w:type="spellStart"/>
            <w:r>
              <w:rPr>
                <w:rFonts w:eastAsia="Times New Roman" w:cs="Times New Roman"/>
                <w:sz w:val="24"/>
              </w:rPr>
              <w:t>месяцев</w:t>
            </w:r>
            <w:proofErr w:type="spellEnd"/>
          </w:p>
        </w:tc>
      </w:tr>
      <w:tr w:rsidR="00C10660" w14:paraId="38E9B0F2" w14:textId="77777777">
        <w:trPr>
          <w:jc w:val="center"/>
        </w:trPr>
        <w:tc>
          <w:tcPr>
            <w:tcW w:w="4986" w:type="dxa"/>
            <w:tcBorders>
              <w:top w:val="single" w:sz="4" w:space="0" w:color="000000"/>
              <w:left w:val="single" w:sz="4" w:space="0" w:color="000000"/>
              <w:bottom w:val="single" w:sz="4" w:space="0" w:color="000000"/>
              <w:right w:val="single" w:sz="4" w:space="0" w:color="000000"/>
            </w:tcBorders>
            <w:vAlign w:val="center"/>
          </w:tcPr>
          <w:p w14:paraId="69BC941F" w14:textId="77777777" w:rsidR="00C10660" w:rsidRPr="00D75EAD" w:rsidRDefault="00000000">
            <w:pPr>
              <w:spacing w:line="240" w:lineRule="auto"/>
              <w:ind w:firstLine="0"/>
              <w:rPr>
                <w:lang w:val="ru-RU"/>
              </w:rPr>
            </w:pPr>
            <w:r w:rsidRPr="00D75EAD">
              <w:rPr>
                <w:rFonts w:eastAsia="Times New Roman" w:cs="Times New Roman"/>
                <w:sz w:val="24"/>
                <w:lang w:val="ru-RU"/>
              </w:rPr>
              <w:t>Срок выхода на проектную мощность</w:t>
            </w:r>
          </w:p>
        </w:tc>
        <w:tc>
          <w:tcPr>
            <w:tcW w:w="4986" w:type="dxa"/>
            <w:tcBorders>
              <w:top w:val="single" w:sz="4" w:space="0" w:color="000000"/>
              <w:left w:val="single" w:sz="4" w:space="0" w:color="000000"/>
              <w:bottom w:val="single" w:sz="4" w:space="0" w:color="000000"/>
              <w:right w:val="single" w:sz="4" w:space="0" w:color="000000"/>
            </w:tcBorders>
            <w:vAlign w:val="center"/>
          </w:tcPr>
          <w:p w14:paraId="028B668C" w14:textId="77777777" w:rsidR="00C10660" w:rsidRDefault="00000000">
            <w:pPr>
              <w:spacing w:line="240" w:lineRule="auto"/>
              <w:ind w:firstLine="0"/>
              <w:jc w:val="center"/>
            </w:pPr>
            <w:r>
              <w:rPr>
                <w:rFonts w:eastAsia="Times New Roman" w:cs="Times New Roman"/>
                <w:sz w:val="24"/>
              </w:rPr>
              <w:t xml:space="preserve">18 </w:t>
            </w:r>
            <w:proofErr w:type="spellStart"/>
            <w:r>
              <w:rPr>
                <w:rFonts w:eastAsia="Times New Roman" w:cs="Times New Roman"/>
                <w:sz w:val="24"/>
              </w:rPr>
              <w:t>месяцев</w:t>
            </w:r>
            <w:proofErr w:type="spellEnd"/>
          </w:p>
        </w:tc>
      </w:tr>
      <w:tr w:rsidR="00C10660" w14:paraId="5EE5F2C1" w14:textId="77777777">
        <w:trPr>
          <w:jc w:val="center"/>
        </w:trPr>
        <w:tc>
          <w:tcPr>
            <w:tcW w:w="4986" w:type="dxa"/>
            <w:tcBorders>
              <w:top w:val="single" w:sz="4" w:space="0" w:color="000000"/>
              <w:left w:val="single" w:sz="4" w:space="0" w:color="000000"/>
              <w:bottom w:val="single" w:sz="4" w:space="0" w:color="000000"/>
              <w:right w:val="single" w:sz="4" w:space="0" w:color="000000"/>
            </w:tcBorders>
            <w:vAlign w:val="center"/>
          </w:tcPr>
          <w:p w14:paraId="78361492" w14:textId="77777777" w:rsidR="00C10660" w:rsidRDefault="00000000">
            <w:pPr>
              <w:spacing w:line="240" w:lineRule="auto"/>
              <w:ind w:firstLine="0"/>
            </w:pPr>
            <w:proofErr w:type="spellStart"/>
            <w:r>
              <w:rPr>
                <w:rFonts w:eastAsia="Times New Roman" w:cs="Times New Roman"/>
                <w:sz w:val="24"/>
              </w:rPr>
              <w:t>Общая</w:t>
            </w:r>
            <w:proofErr w:type="spellEnd"/>
            <w:r>
              <w:rPr>
                <w:rFonts w:eastAsia="Times New Roman" w:cs="Times New Roman"/>
                <w:sz w:val="24"/>
              </w:rPr>
              <w:t xml:space="preserve"> </w:t>
            </w:r>
            <w:proofErr w:type="spellStart"/>
            <w:r>
              <w:rPr>
                <w:rFonts w:eastAsia="Times New Roman" w:cs="Times New Roman"/>
                <w:sz w:val="24"/>
              </w:rPr>
              <w:t>сумма</w:t>
            </w:r>
            <w:proofErr w:type="spellEnd"/>
            <w:r>
              <w:rPr>
                <w:rFonts w:eastAsia="Times New Roman" w:cs="Times New Roman"/>
                <w:sz w:val="24"/>
              </w:rPr>
              <w:t xml:space="preserve"> </w:t>
            </w:r>
            <w:proofErr w:type="spellStart"/>
            <w:r>
              <w:rPr>
                <w:rFonts w:eastAsia="Times New Roman" w:cs="Times New Roman"/>
                <w:sz w:val="24"/>
              </w:rPr>
              <w:t>инвестиций</w:t>
            </w:r>
            <w:proofErr w:type="spellEnd"/>
          </w:p>
        </w:tc>
        <w:tc>
          <w:tcPr>
            <w:tcW w:w="4986" w:type="dxa"/>
            <w:tcBorders>
              <w:top w:val="single" w:sz="4" w:space="0" w:color="000000"/>
              <w:left w:val="single" w:sz="4" w:space="0" w:color="000000"/>
              <w:bottom w:val="single" w:sz="4" w:space="0" w:color="000000"/>
              <w:right w:val="single" w:sz="4" w:space="0" w:color="000000"/>
            </w:tcBorders>
            <w:vAlign w:val="center"/>
          </w:tcPr>
          <w:p w14:paraId="4DC02205" w14:textId="77777777" w:rsidR="00C10660" w:rsidRDefault="00000000">
            <w:pPr>
              <w:spacing w:line="240" w:lineRule="auto"/>
              <w:ind w:firstLine="0"/>
              <w:jc w:val="center"/>
            </w:pPr>
            <w:r>
              <w:rPr>
                <w:rFonts w:eastAsia="Times New Roman" w:cs="Times New Roman"/>
                <w:sz w:val="24"/>
              </w:rPr>
              <w:t xml:space="preserve">420,0 </w:t>
            </w:r>
            <w:proofErr w:type="spellStart"/>
            <w:r>
              <w:rPr>
                <w:rFonts w:eastAsia="Times New Roman" w:cs="Times New Roman"/>
                <w:sz w:val="24"/>
              </w:rPr>
              <w:t>млн</w:t>
            </w:r>
            <w:proofErr w:type="spellEnd"/>
            <w:r>
              <w:rPr>
                <w:rFonts w:eastAsia="Times New Roman" w:cs="Times New Roman"/>
                <w:sz w:val="24"/>
              </w:rPr>
              <w:t xml:space="preserve"> </w:t>
            </w:r>
            <w:proofErr w:type="spellStart"/>
            <w:r>
              <w:rPr>
                <w:rFonts w:eastAsia="Times New Roman" w:cs="Times New Roman"/>
                <w:sz w:val="24"/>
              </w:rPr>
              <w:t>рублей</w:t>
            </w:r>
            <w:proofErr w:type="spellEnd"/>
          </w:p>
        </w:tc>
      </w:tr>
      <w:tr w:rsidR="00C10660" w:rsidRPr="00D75EAD" w14:paraId="62EA7B72" w14:textId="77777777">
        <w:trPr>
          <w:jc w:val="center"/>
        </w:trPr>
        <w:tc>
          <w:tcPr>
            <w:tcW w:w="4986" w:type="dxa"/>
            <w:tcBorders>
              <w:top w:val="single" w:sz="4" w:space="0" w:color="000000"/>
              <w:left w:val="single" w:sz="4" w:space="0" w:color="000000"/>
              <w:bottom w:val="single" w:sz="4" w:space="0" w:color="000000"/>
              <w:right w:val="single" w:sz="4" w:space="0" w:color="000000"/>
            </w:tcBorders>
            <w:vAlign w:val="center"/>
          </w:tcPr>
          <w:p w14:paraId="369EC742" w14:textId="77777777" w:rsidR="00C10660" w:rsidRDefault="00000000">
            <w:pPr>
              <w:spacing w:line="240" w:lineRule="auto"/>
              <w:ind w:firstLine="0"/>
            </w:pPr>
            <w:proofErr w:type="spellStart"/>
            <w:r>
              <w:rPr>
                <w:rFonts w:eastAsia="Times New Roman" w:cs="Times New Roman"/>
                <w:sz w:val="24"/>
              </w:rPr>
              <w:t>Источники</w:t>
            </w:r>
            <w:proofErr w:type="spellEnd"/>
            <w:r>
              <w:rPr>
                <w:rFonts w:eastAsia="Times New Roman" w:cs="Times New Roman"/>
                <w:sz w:val="24"/>
              </w:rPr>
              <w:t xml:space="preserve"> </w:t>
            </w:r>
            <w:proofErr w:type="spellStart"/>
            <w:r>
              <w:rPr>
                <w:rFonts w:eastAsia="Times New Roman" w:cs="Times New Roman"/>
                <w:sz w:val="24"/>
              </w:rPr>
              <w:t>финансирования</w:t>
            </w:r>
            <w:proofErr w:type="spellEnd"/>
          </w:p>
        </w:tc>
        <w:tc>
          <w:tcPr>
            <w:tcW w:w="4986" w:type="dxa"/>
            <w:tcBorders>
              <w:top w:val="single" w:sz="4" w:space="0" w:color="000000"/>
              <w:left w:val="single" w:sz="4" w:space="0" w:color="000000"/>
              <w:bottom w:val="single" w:sz="4" w:space="0" w:color="000000"/>
              <w:right w:val="single" w:sz="4" w:space="0" w:color="000000"/>
            </w:tcBorders>
            <w:vAlign w:val="center"/>
          </w:tcPr>
          <w:p w14:paraId="044EED19" w14:textId="77777777" w:rsidR="00C10660" w:rsidRPr="00D75EAD" w:rsidRDefault="00000000">
            <w:pPr>
              <w:spacing w:line="240" w:lineRule="auto"/>
              <w:ind w:firstLine="0"/>
              <w:jc w:val="center"/>
              <w:rPr>
                <w:lang w:val="ru-RU"/>
              </w:rPr>
            </w:pPr>
            <w:r w:rsidRPr="00D75EAD">
              <w:rPr>
                <w:rFonts w:eastAsia="Times New Roman" w:cs="Times New Roman"/>
                <w:sz w:val="24"/>
                <w:lang w:val="ru-RU"/>
              </w:rPr>
              <w:t>Собственные средства (70 процентов), льготное кредитование Фонда развития промышленности (30 процентов)</w:t>
            </w:r>
          </w:p>
        </w:tc>
      </w:tr>
      <w:tr w:rsidR="00C10660" w14:paraId="778F51CC" w14:textId="77777777">
        <w:trPr>
          <w:jc w:val="center"/>
        </w:trPr>
        <w:tc>
          <w:tcPr>
            <w:tcW w:w="4986" w:type="dxa"/>
            <w:tcBorders>
              <w:top w:val="single" w:sz="4" w:space="0" w:color="000000"/>
              <w:left w:val="single" w:sz="4" w:space="0" w:color="000000"/>
              <w:bottom w:val="single" w:sz="4" w:space="0" w:color="000000"/>
              <w:right w:val="single" w:sz="4" w:space="0" w:color="000000"/>
            </w:tcBorders>
            <w:vAlign w:val="center"/>
          </w:tcPr>
          <w:p w14:paraId="588EBA6D" w14:textId="77777777" w:rsidR="00C10660" w:rsidRPr="00D75EAD" w:rsidRDefault="00000000">
            <w:pPr>
              <w:spacing w:line="240" w:lineRule="auto"/>
              <w:ind w:firstLine="0"/>
              <w:rPr>
                <w:lang w:val="ru-RU"/>
              </w:rPr>
            </w:pPr>
            <w:r w:rsidRPr="00D75EAD">
              <w:rPr>
                <w:rFonts w:eastAsia="Times New Roman" w:cs="Times New Roman"/>
                <w:sz w:val="24"/>
                <w:lang w:val="ru-RU"/>
              </w:rPr>
              <w:t>Плановый объём выпуска в год выхода на проектную мощность</w:t>
            </w:r>
          </w:p>
        </w:tc>
        <w:tc>
          <w:tcPr>
            <w:tcW w:w="4986" w:type="dxa"/>
            <w:tcBorders>
              <w:top w:val="single" w:sz="4" w:space="0" w:color="000000"/>
              <w:left w:val="single" w:sz="4" w:space="0" w:color="000000"/>
              <w:bottom w:val="single" w:sz="4" w:space="0" w:color="000000"/>
              <w:right w:val="single" w:sz="4" w:space="0" w:color="000000"/>
            </w:tcBorders>
            <w:vAlign w:val="center"/>
          </w:tcPr>
          <w:p w14:paraId="7692C4A8" w14:textId="77777777" w:rsidR="00C10660" w:rsidRDefault="00000000">
            <w:pPr>
              <w:spacing w:line="240" w:lineRule="auto"/>
              <w:ind w:firstLine="0"/>
              <w:jc w:val="center"/>
            </w:pPr>
            <w:r>
              <w:rPr>
                <w:rFonts w:eastAsia="Times New Roman" w:cs="Times New Roman"/>
                <w:sz w:val="24"/>
              </w:rPr>
              <w:t xml:space="preserve">250 </w:t>
            </w:r>
            <w:proofErr w:type="spellStart"/>
            <w:r>
              <w:rPr>
                <w:rFonts w:eastAsia="Times New Roman" w:cs="Times New Roman"/>
                <w:sz w:val="24"/>
              </w:rPr>
              <w:t>тысяч</w:t>
            </w:r>
            <w:proofErr w:type="spellEnd"/>
            <w:r>
              <w:rPr>
                <w:rFonts w:eastAsia="Times New Roman" w:cs="Times New Roman"/>
                <w:sz w:val="24"/>
              </w:rPr>
              <w:t xml:space="preserve"> </w:t>
            </w:r>
            <w:proofErr w:type="spellStart"/>
            <w:r>
              <w:rPr>
                <w:rFonts w:eastAsia="Times New Roman" w:cs="Times New Roman"/>
                <w:sz w:val="24"/>
              </w:rPr>
              <w:t>пар</w:t>
            </w:r>
            <w:proofErr w:type="spellEnd"/>
          </w:p>
        </w:tc>
      </w:tr>
      <w:tr w:rsidR="00C10660" w14:paraId="6B45C1C3" w14:textId="77777777">
        <w:trPr>
          <w:jc w:val="center"/>
        </w:trPr>
        <w:tc>
          <w:tcPr>
            <w:tcW w:w="4986" w:type="dxa"/>
            <w:tcBorders>
              <w:top w:val="single" w:sz="4" w:space="0" w:color="000000"/>
              <w:left w:val="single" w:sz="4" w:space="0" w:color="000000"/>
              <w:bottom w:val="single" w:sz="4" w:space="0" w:color="000000"/>
              <w:right w:val="single" w:sz="4" w:space="0" w:color="000000"/>
            </w:tcBorders>
            <w:vAlign w:val="center"/>
          </w:tcPr>
          <w:p w14:paraId="5041E72F" w14:textId="77777777" w:rsidR="00C10660" w:rsidRPr="00D75EAD" w:rsidRDefault="00000000">
            <w:pPr>
              <w:spacing w:line="240" w:lineRule="auto"/>
              <w:ind w:firstLine="0"/>
              <w:rPr>
                <w:lang w:val="ru-RU"/>
              </w:rPr>
            </w:pPr>
            <w:r w:rsidRPr="00D75EAD">
              <w:rPr>
                <w:rFonts w:eastAsia="Times New Roman" w:cs="Times New Roman"/>
                <w:sz w:val="24"/>
                <w:lang w:val="ru-RU"/>
              </w:rPr>
              <w:t>Средняя отпускная цена единицы продукции</w:t>
            </w:r>
          </w:p>
        </w:tc>
        <w:tc>
          <w:tcPr>
            <w:tcW w:w="4986" w:type="dxa"/>
            <w:tcBorders>
              <w:top w:val="single" w:sz="4" w:space="0" w:color="000000"/>
              <w:left w:val="single" w:sz="4" w:space="0" w:color="000000"/>
              <w:bottom w:val="single" w:sz="4" w:space="0" w:color="000000"/>
              <w:right w:val="single" w:sz="4" w:space="0" w:color="000000"/>
            </w:tcBorders>
            <w:vAlign w:val="center"/>
          </w:tcPr>
          <w:p w14:paraId="0B4EDB75" w14:textId="77777777" w:rsidR="00C10660" w:rsidRDefault="00000000">
            <w:pPr>
              <w:spacing w:line="240" w:lineRule="auto"/>
              <w:ind w:firstLine="0"/>
              <w:jc w:val="center"/>
            </w:pPr>
            <w:r>
              <w:rPr>
                <w:rFonts w:eastAsia="Times New Roman" w:cs="Times New Roman"/>
                <w:sz w:val="24"/>
              </w:rPr>
              <w:t xml:space="preserve">4 900 </w:t>
            </w:r>
            <w:proofErr w:type="spellStart"/>
            <w:r>
              <w:rPr>
                <w:rFonts w:eastAsia="Times New Roman" w:cs="Times New Roman"/>
                <w:sz w:val="24"/>
              </w:rPr>
              <w:t>рублей</w:t>
            </w:r>
            <w:proofErr w:type="spellEnd"/>
          </w:p>
        </w:tc>
      </w:tr>
      <w:tr w:rsidR="00C10660" w14:paraId="7057A181" w14:textId="77777777">
        <w:trPr>
          <w:jc w:val="center"/>
        </w:trPr>
        <w:tc>
          <w:tcPr>
            <w:tcW w:w="4986" w:type="dxa"/>
            <w:tcBorders>
              <w:top w:val="single" w:sz="4" w:space="0" w:color="000000"/>
              <w:left w:val="single" w:sz="4" w:space="0" w:color="000000"/>
              <w:bottom w:val="single" w:sz="4" w:space="0" w:color="000000"/>
              <w:right w:val="single" w:sz="4" w:space="0" w:color="000000"/>
            </w:tcBorders>
            <w:vAlign w:val="center"/>
          </w:tcPr>
          <w:p w14:paraId="6E2740C3" w14:textId="77777777" w:rsidR="00C10660" w:rsidRPr="00D75EAD" w:rsidRDefault="00000000">
            <w:pPr>
              <w:spacing w:line="240" w:lineRule="auto"/>
              <w:ind w:firstLine="0"/>
              <w:rPr>
                <w:lang w:val="ru-RU"/>
              </w:rPr>
            </w:pPr>
            <w:r w:rsidRPr="00D75EAD">
              <w:rPr>
                <w:rFonts w:eastAsia="Times New Roman" w:cs="Times New Roman"/>
                <w:sz w:val="24"/>
                <w:lang w:val="ru-RU"/>
              </w:rPr>
              <w:t>Плановая выручка в год выхода на проектную мощность</w:t>
            </w:r>
          </w:p>
        </w:tc>
        <w:tc>
          <w:tcPr>
            <w:tcW w:w="4986" w:type="dxa"/>
            <w:tcBorders>
              <w:top w:val="single" w:sz="4" w:space="0" w:color="000000"/>
              <w:left w:val="single" w:sz="4" w:space="0" w:color="000000"/>
              <w:bottom w:val="single" w:sz="4" w:space="0" w:color="000000"/>
              <w:right w:val="single" w:sz="4" w:space="0" w:color="000000"/>
            </w:tcBorders>
            <w:vAlign w:val="center"/>
          </w:tcPr>
          <w:p w14:paraId="72EC5A78" w14:textId="77777777" w:rsidR="00C10660" w:rsidRDefault="00000000">
            <w:pPr>
              <w:spacing w:line="240" w:lineRule="auto"/>
              <w:ind w:firstLine="0"/>
              <w:jc w:val="center"/>
            </w:pPr>
            <w:r>
              <w:rPr>
                <w:rFonts w:eastAsia="Times New Roman" w:cs="Times New Roman"/>
                <w:sz w:val="24"/>
              </w:rPr>
              <w:t xml:space="preserve">1 225,0 </w:t>
            </w:r>
            <w:proofErr w:type="spellStart"/>
            <w:r>
              <w:rPr>
                <w:rFonts w:eastAsia="Times New Roman" w:cs="Times New Roman"/>
                <w:sz w:val="24"/>
              </w:rPr>
              <w:t>млн</w:t>
            </w:r>
            <w:proofErr w:type="spellEnd"/>
            <w:r>
              <w:rPr>
                <w:rFonts w:eastAsia="Times New Roman" w:cs="Times New Roman"/>
                <w:sz w:val="24"/>
              </w:rPr>
              <w:t xml:space="preserve"> </w:t>
            </w:r>
            <w:proofErr w:type="spellStart"/>
            <w:r>
              <w:rPr>
                <w:rFonts w:eastAsia="Times New Roman" w:cs="Times New Roman"/>
                <w:sz w:val="24"/>
              </w:rPr>
              <w:t>рублей</w:t>
            </w:r>
            <w:proofErr w:type="spellEnd"/>
          </w:p>
        </w:tc>
      </w:tr>
      <w:tr w:rsidR="00C10660" w14:paraId="2834E92B" w14:textId="77777777">
        <w:trPr>
          <w:jc w:val="center"/>
        </w:trPr>
        <w:tc>
          <w:tcPr>
            <w:tcW w:w="4986" w:type="dxa"/>
            <w:tcBorders>
              <w:top w:val="single" w:sz="4" w:space="0" w:color="000000"/>
              <w:left w:val="single" w:sz="4" w:space="0" w:color="000000"/>
              <w:bottom w:val="single" w:sz="4" w:space="0" w:color="000000"/>
              <w:right w:val="single" w:sz="4" w:space="0" w:color="000000"/>
            </w:tcBorders>
            <w:vAlign w:val="center"/>
          </w:tcPr>
          <w:p w14:paraId="6CDBD210" w14:textId="77777777" w:rsidR="00C10660" w:rsidRPr="00D75EAD" w:rsidRDefault="00000000">
            <w:pPr>
              <w:spacing w:line="240" w:lineRule="auto"/>
              <w:ind w:firstLine="0"/>
              <w:rPr>
                <w:lang w:val="ru-RU"/>
              </w:rPr>
            </w:pPr>
            <w:r w:rsidRPr="00D75EAD">
              <w:rPr>
                <w:rFonts w:eastAsia="Times New Roman" w:cs="Times New Roman"/>
                <w:sz w:val="24"/>
                <w:lang w:val="ru-RU"/>
              </w:rPr>
              <w:t>Чистый дисконтированный доход при ставке дисконтирования 18 процентов</w:t>
            </w:r>
          </w:p>
        </w:tc>
        <w:tc>
          <w:tcPr>
            <w:tcW w:w="4986" w:type="dxa"/>
            <w:tcBorders>
              <w:top w:val="single" w:sz="4" w:space="0" w:color="000000"/>
              <w:left w:val="single" w:sz="4" w:space="0" w:color="000000"/>
              <w:bottom w:val="single" w:sz="4" w:space="0" w:color="000000"/>
              <w:right w:val="single" w:sz="4" w:space="0" w:color="000000"/>
            </w:tcBorders>
            <w:vAlign w:val="center"/>
          </w:tcPr>
          <w:p w14:paraId="4816A7EC" w14:textId="77777777" w:rsidR="00C10660" w:rsidRDefault="00000000">
            <w:pPr>
              <w:spacing w:line="240" w:lineRule="auto"/>
              <w:ind w:firstLine="0"/>
              <w:jc w:val="center"/>
            </w:pPr>
            <w:r>
              <w:rPr>
                <w:rFonts w:eastAsia="Times New Roman" w:cs="Times New Roman"/>
                <w:sz w:val="24"/>
              </w:rPr>
              <w:t xml:space="preserve">318,4 </w:t>
            </w:r>
            <w:proofErr w:type="spellStart"/>
            <w:r>
              <w:rPr>
                <w:rFonts w:eastAsia="Times New Roman" w:cs="Times New Roman"/>
                <w:sz w:val="24"/>
              </w:rPr>
              <w:t>млн</w:t>
            </w:r>
            <w:proofErr w:type="spellEnd"/>
            <w:r>
              <w:rPr>
                <w:rFonts w:eastAsia="Times New Roman" w:cs="Times New Roman"/>
                <w:sz w:val="24"/>
              </w:rPr>
              <w:t xml:space="preserve"> </w:t>
            </w:r>
            <w:proofErr w:type="spellStart"/>
            <w:r>
              <w:rPr>
                <w:rFonts w:eastAsia="Times New Roman" w:cs="Times New Roman"/>
                <w:sz w:val="24"/>
              </w:rPr>
              <w:t>рублей</w:t>
            </w:r>
            <w:proofErr w:type="spellEnd"/>
          </w:p>
        </w:tc>
      </w:tr>
      <w:tr w:rsidR="00C10660" w14:paraId="359D1251" w14:textId="77777777">
        <w:trPr>
          <w:jc w:val="center"/>
        </w:trPr>
        <w:tc>
          <w:tcPr>
            <w:tcW w:w="4986" w:type="dxa"/>
            <w:tcBorders>
              <w:top w:val="single" w:sz="4" w:space="0" w:color="000000"/>
              <w:left w:val="single" w:sz="4" w:space="0" w:color="000000"/>
              <w:bottom w:val="single" w:sz="4" w:space="0" w:color="000000"/>
              <w:right w:val="single" w:sz="4" w:space="0" w:color="000000"/>
            </w:tcBorders>
            <w:vAlign w:val="center"/>
          </w:tcPr>
          <w:p w14:paraId="10E1E7B2" w14:textId="77777777" w:rsidR="00C10660" w:rsidRDefault="00000000">
            <w:pPr>
              <w:spacing w:line="240" w:lineRule="auto"/>
              <w:ind w:firstLine="0"/>
            </w:pPr>
            <w:r>
              <w:rPr>
                <w:rFonts w:eastAsia="Times New Roman" w:cs="Times New Roman"/>
                <w:sz w:val="24"/>
              </w:rPr>
              <w:t>Внутренняя норма доходности</w:t>
            </w:r>
          </w:p>
        </w:tc>
        <w:tc>
          <w:tcPr>
            <w:tcW w:w="4986" w:type="dxa"/>
            <w:tcBorders>
              <w:top w:val="single" w:sz="4" w:space="0" w:color="000000"/>
              <w:left w:val="single" w:sz="4" w:space="0" w:color="000000"/>
              <w:bottom w:val="single" w:sz="4" w:space="0" w:color="000000"/>
              <w:right w:val="single" w:sz="4" w:space="0" w:color="000000"/>
            </w:tcBorders>
            <w:vAlign w:val="center"/>
          </w:tcPr>
          <w:p w14:paraId="45825FAC" w14:textId="77777777" w:rsidR="00C10660" w:rsidRDefault="00000000">
            <w:pPr>
              <w:spacing w:line="240" w:lineRule="auto"/>
              <w:ind w:firstLine="0"/>
              <w:jc w:val="center"/>
            </w:pPr>
            <w:r>
              <w:rPr>
                <w:rFonts w:eastAsia="Times New Roman" w:cs="Times New Roman"/>
                <w:sz w:val="24"/>
              </w:rPr>
              <w:t>31,7 процента</w:t>
            </w:r>
          </w:p>
        </w:tc>
      </w:tr>
      <w:tr w:rsidR="00C10660" w14:paraId="3A95A632" w14:textId="77777777">
        <w:trPr>
          <w:jc w:val="center"/>
        </w:trPr>
        <w:tc>
          <w:tcPr>
            <w:tcW w:w="4986" w:type="dxa"/>
            <w:tcBorders>
              <w:top w:val="single" w:sz="4" w:space="0" w:color="000000"/>
              <w:left w:val="single" w:sz="4" w:space="0" w:color="000000"/>
              <w:bottom w:val="single" w:sz="4" w:space="0" w:color="000000"/>
              <w:right w:val="single" w:sz="4" w:space="0" w:color="000000"/>
            </w:tcBorders>
            <w:vAlign w:val="center"/>
          </w:tcPr>
          <w:p w14:paraId="65D4762E" w14:textId="77777777" w:rsidR="00C10660" w:rsidRDefault="00000000">
            <w:pPr>
              <w:spacing w:line="240" w:lineRule="auto"/>
              <w:ind w:firstLine="0"/>
            </w:pPr>
            <w:r>
              <w:rPr>
                <w:rFonts w:eastAsia="Times New Roman" w:cs="Times New Roman"/>
                <w:sz w:val="24"/>
              </w:rPr>
              <w:t>Индекс рентабельности инвестиций</w:t>
            </w:r>
          </w:p>
        </w:tc>
        <w:tc>
          <w:tcPr>
            <w:tcW w:w="4986" w:type="dxa"/>
            <w:tcBorders>
              <w:top w:val="single" w:sz="4" w:space="0" w:color="000000"/>
              <w:left w:val="single" w:sz="4" w:space="0" w:color="000000"/>
              <w:bottom w:val="single" w:sz="4" w:space="0" w:color="000000"/>
              <w:right w:val="single" w:sz="4" w:space="0" w:color="000000"/>
            </w:tcBorders>
            <w:vAlign w:val="center"/>
          </w:tcPr>
          <w:p w14:paraId="22C6AADD" w14:textId="77777777" w:rsidR="00C10660" w:rsidRDefault="00000000">
            <w:pPr>
              <w:spacing w:line="240" w:lineRule="auto"/>
              <w:ind w:firstLine="0"/>
              <w:jc w:val="center"/>
            </w:pPr>
            <w:r>
              <w:rPr>
                <w:rFonts w:eastAsia="Times New Roman" w:cs="Times New Roman"/>
                <w:sz w:val="24"/>
              </w:rPr>
              <w:t>1,76</w:t>
            </w:r>
          </w:p>
        </w:tc>
      </w:tr>
      <w:tr w:rsidR="00C10660" w14:paraId="6F978849" w14:textId="77777777">
        <w:trPr>
          <w:jc w:val="center"/>
        </w:trPr>
        <w:tc>
          <w:tcPr>
            <w:tcW w:w="4986" w:type="dxa"/>
            <w:tcBorders>
              <w:top w:val="single" w:sz="4" w:space="0" w:color="000000"/>
              <w:left w:val="single" w:sz="4" w:space="0" w:color="000000"/>
              <w:bottom w:val="single" w:sz="4" w:space="0" w:color="000000"/>
              <w:right w:val="single" w:sz="4" w:space="0" w:color="000000"/>
            </w:tcBorders>
            <w:vAlign w:val="center"/>
          </w:tcPr>
          <w:p w14:paraId="1A1591B3" w14:textId="77777777" w:rsidR="00C10660" w:rsidRDefault="00000000">
            <w:pPr>
              <w:spacing w:line="240" w:lineRule="auto"/>
              <w:ind w:firstLine="0"/>
            </w:pPr>
            <w:r>
              <w:rPr>
                <w:rFonts w:eastAsia="Times New Roman" w:cs="Times New Roman"/>
                <w:sz w:val="24"/>
              </w:rPr>
              <w:lastRenderedPageBreak/>
              <w:t>Дисконтированный срок окупаемости</w:t>
            </w:r>
          </w:p>
        </w:tc>
        <w:tc>
          <w:tcPr>
            <w:tcW w:w="4986" w:type="dxa"/>
            <w:tcBorders>
              <w:top w:val="single" w:sz="4" w:space="0" w:color="000000"/>
              <w:left w:val="single" w:sz="4" w:space="0" w:color="000000"/>
              <w:bottom w:val="single" w:sz="4" w:space="0" w:color="000000"/>
              <w:right w:val="single" w:sz="4" w:space="0" w:color="000000"/>
            </w:tcBorders>
            <w:vAlign w:val="center"/>
          </w:tcPr>
          <w:p w14:paraId="48834915" w14:textId="77777777" w:rsidR="00C10660" w:rsidRDefault="00000000">
            <w:pPr>
              <w:spacing w:line="240" w:lineRule="auto"/>
              <w:ind w:firstLine="0"/>
              <w:jc w:val="center"/>
            </w:pPr>
            <w:r>
              <w:rPr>
                <w:rFonts w:eastAsia="Times New Roman" w:cs="Times New Roman"/>
                <w:sz w:val="24"/>
              </w:rPr>
              <w:t>3,4 года</w:t>
            </w:r>
          </w:p>
        </w:tc>
      </w:tr>
    </w:tbl>
    <w:p w14:paraId="23545AAC" w14:textId="77777777" w:rsidR="00C10660" w:rsidRDefault="00000000">
      <w:pPr>
        <w:spacing w:after="120" w:line="240" w:lineRule="auto"/>
        <w:ind w:firstLine="0"/>
        <w:jc w:val="both"/>
      </w:pPr>
      <w:proofErr w:type="spellStart"/>
      <w:r>
        <w:rPr>
          <w:rFonts w:eastAsia="Times New Roman" w:cs="Times New Roman"/>
          <w:i/>
          <w:sz w:val="24"/>
        </w:rPr>
        <w:t>Источник</w:t>
      </w:r>
      <w:proofErr w:type="spellEnd"/>
      <w:r>
        <w:rPr>
          <w:rFonts w:eastAsia="Times New Roman" w:cs="Times New Roman"/>
          <w:i/>
          <w:sz w:val="24"/>
        </w:rPr>
        <w:t xml:space="preserve">: </w:t>
      </w:r>
      <w:proofErr w:type="spellStart"/>
      <w:r>
        <w:rPr>
          <w:rFonts w:eastAsia="Times New Roman" w:cs="Times New Roman"/>
          <w:i/>
          <w:sz w:val="24"/>
        </w:rPr>
        <w:t>расчёты</w:t>
      </w:r>
      <w:proofErr w:type="spellEnd"/>
      <w:r>
        <w:rPr>
          <w:rFonts w:eastAsia="Times New Roman" w:cs="Times New Roman"/>
          <w:i/>
          <w:sz w:val="24"/>
        </w:rPr>
        <w:t xml:space="preserve"> </w:t>
      </w:r>
      <w:proofErr w:type="spellStart"/>
      <w:r>
        <w:rPr>
          <w:rFonts w:eastAsia="Times New Roman" w:cs="Times New Roman"/>
          <w:i/>
          <w:sz w:val="24"/>
        </w:rPr>
        <w:t>автора</w:t>
      </w:r>
      <w:proofErr w:type="spellEnd"/>
      <w:r>
        <w:rPr>
          <w:rFonts w:eastAsia="Times New Roman" w:cs="Times New Roman"/>
          <w:i/>
          <w:sz w:val="24"/>
        </w:rPr>
        <w:t>.</w:t>
      </w:r>
    </w:p>
    <w:p w14:paraId="76273F97" w14:textId="77777777" w:rsidR="00C10660" w:rsidRPr="00D75EAD" w:rsidRDefault="00000000">
      <w:pPr>
        <w:jc w:val="both"/>
        <w:rPr>
          <w:lang w:val="ru-RU"/>
        </w:rPr>
      </w:pPr>
      <w:r w:rsidRPr="00D75EAD">
        <w:rPr>
          <w:rFonts w:eastAsia="Times New Roman" w:cs="Times New Roman"/>
          <w:lang w:val="ru-RU"/>
        </w:rPr>
        <w:t>Краткое описание продукта. Проектом предусматривается выпуск женской и мужской обуви повседневного и повседневно-делового назначения средней ценовой категории под собственной торговой маркой «Тропа». Ассортиментная матрица первого сезона включает шесть базовых моделей женской линии, четыре базовых модели мужской линии, по три размерных шкалы для каждой модели и в среднем три цветовых решения, что в совокупности формирует 90 ассортиментных позиций. К моменту выхода на проектную мощность ассортимент расширяется до 240 ассортиментных позиций с обновлением коллекций два раза в год — весна — лето и осень — зима.</w:t>
      </w:r>
    </w:p>
    <w:p w14:paraId="5ABF6C28" w14:textId="77777777" w:rsidR="00C10660" w:rsidRPr="00D75EAD" w:rsidRDefault="00000000">
      <w:pPr>
        <w:jc w:val="both"/>
        <w:rPr>
          <w:lang w:val="ru-RU"/>
        </w:rPr>
      </w:pPr>
      <w:r w:rsidRPr="00D75EAD">
        <w:rPr>
          <w:rFonts w:eastAsia="Times New Roman" w:cs="Times New Roman"/>
          <w:lang w:val="ru-RU"/>
        </w:rPr>
        <w:t>Технологическая характеристика продукта. Конструктивно изделия выполняются по технологии клеевого крепления подошвы. Верх обуви изготавливается из натуральной кожи отечественного производства (для премиальной линии) и комбинированных материалов на основе экологичных синтетических заменителей (для базовой линии). Подошва формируется методом литья из термопластичных эластомеров. Стелька — анатомическая, с использованием материалов с памятью формы. Каждое изделие проходит трёхступенчатый контроль качества: входной контроль материалов, межоперационный контроль и финальный контроль готового изделия.</w:t>
      </w:r>
    </w:p>
    <w:p w14:paraId="7CA50E5F" w14:textId="77777777" w:rsidR="00C10660" w:rsidRPr="00D75EAD" w:rsidRDefault="00000000">
      <w:pPr>
        <w:jc w:val="both"/>
        <w:rPr>
          <w:lang w:val="ru-RU"/>
        </w:rPr>
      </w:pPr>
      <w:r w:rsidRPr="00D75EAD">
        <w:rPr>
          <w:rFonts w:eastAsia="Times New Roman" w:cs="Times New Roman"/>
          <w:lang w:val="ru-RU"/>
        </w:rPr>
        <w:t>Целевая аудитория. Основным сегментом потребителей выступают молодые жители крупных и средних городов Российской Федерации в возрасте от 22 до 40 лет, относящиеся к категориям «средний минус», «средний» и «средний плюс» по уровню доходов, активно пользующиеся сервисами торговых интернет-площадок. По результатам внутренних аналитических данных предприятия о структуре аудитории платформы, доля потребителей указанного сегмента в общей структуре заказов составляет около 64 процентов, что обеспечивает достаточный размер целевого рынка.</w:t>
      </w:r>
    </w:p>
    <w:p w14:paraId="63255C87" w14:textId="77777777" w:rsidR="00C10660" w:rsidRPr="00D75EAD" w:rsidRDefault="00000000">
      <w:pPr>
        <w:jc w:val="both"/>
        <w:rPr>
          <w:lang w:val="ru-RU"/>
        </w:rPr>
      </w:pPr>
      <w:r w:rsidRPr="00D75EAD">
        <w:rPr>
          <w:rFonts w:eastAsia="Times New Roman" w:cs="Times New Roman"/>
          <w:lang w:val="ru-RU"/>
        </w:rPr>
        <w:t>Ключевые конкурентные преимущества продукта:</w:t>
      </w:r>
    </w:p>
    <w:p w14:paraId="2B5B9736" w14:textId="77777777" w:rsidR="00C10660" w:rsidRPr="00D75EAD" w:rsidRDefault="00000000">
      <w:pPr>
        <w:jc w:val="both"/>
        <w:rPr>
          <w:lang w:val="ru-RU"/>
        </w:rPr>
      </w:pPr>
      <w:r w:rsidRPr="00D75EAD">
        <w:rPr>
          <w:rFonts w:eastAsia="Times New Roman" w:cs="Times New Roman"/>
          <w:lang w:val="ru-RU"/>
        </w:rPr>
        <w:lastRenderedPageBreak/>
        <w:t>— цена ниже сопоставимых по характеристикам импортных аналогов на 15–25 процентов;</w:t>
      </w:r>
    </w:p>
    <w:p w14:paraId="73C4C93B" w14:textId="77777777" w:rsidR="00C10660" w:rsidRPr="00D75EAD" w:rsidRDefault="00000000">
      <w:pPr>
        <w:jc w:val="both"/>
        <w:rPr>
          <w:lang w:val="ru-RU"/>
        </w:rPr>
      </w:pPr>
      <w:r w:rsidRPr="00D75EAD">
        <w:rPr>
          <w:rFonts w:eastAsia="Times New Roman" w:cs="Times New Roman"/>
          <w:lang w:val="ru-RU"/>
        </w:rPr>
        <w:t>— интеграция с системой персональных рекомендаций торговой интернет-площадки инициатора;</w:t>
      </w:r>
    </w:p>
    <w:p w14:paraId="5F68DBBC" w14:textId="77777777" w:rsidR="00C10660" w:rsidRPr="00D75EAD" w:rsidRDefault="00000000">
      <w:pPr>
        <w:jc w:val="both"/>
        <w:rPr>
          <w:lang w:val="ru-RU"/>
        </w:rPr>
      </w:pPr>
      <w:r w:rsidRPr="00D75EAD">
        <w:rPr>
          <w:rFonts w:eastAsia="Times New Roman" w:cs="Times New Roman"/>
          <w:lang w:val="ru-RU"/>
        </w:rPr>
        <w:t>— возможность примерки и бесплатного возврата в соответствии с действующими стандартами сервиса;</w:t>
      </w:r>
    </w:p>
    <w:p w14:paraId="54C2AC83" w14:textId="77777777" w:rsidR="00C10660" w:rsidRPr="00D75EAD" w:rsidRDefault="00000000">
      <w:pPr>
        <w:jc w:val="both"/>
        <w:rPr>
          <w:lang w:val="ru-RU"/>
        </w:rPr>
      </w:pPr>
      <w:r w:rsidRPr="00D75EAD">
        <w:rPr>
          <w:rFonts w:eastAsia="Times New Roman" w:cs="Times New Roman"/>
          <w:lang w:val="ru-RU"/>
        </w:rPr>
        <w:t>— акцент на отечественное происхождение материалов и российскую сборку;</w:t>
      </w:r>
    </w:p>
    <w:p w14:paraId="4B610909" w14:textId="77777777" w:rsidR="00C10660" w:rsidRPr="00D75EAD" w:rsidRDefault="00000000">
      <w:pPr>
        <w:jc w:val="both"/>
        <w:rPr>
          <w:lang w:val="ru-RU"/>
        </w:rPr>
      </w:pPr>
      <w:r w:rsidRPr="00D75EAD">
        <w:rPr>
          <w:rFonts w:eastAsia="Times New Roman" w:cs="Times New Roman"/>
          <w:lang w:val="ru-RU"/>
        </w:rPr>
        <w:t>— использование собственной логистической инфраструктуры для ускоренной доставки.</w:t>
      </w:r>
    </w:p>
    <w:p w14:paraId="64A48A3D" w14:textId="77777777" w:rsidR="00C10660" w:rsidRPr="00D75EAD" w:rsidRDefault="00000000">
      <w:pPr>
        <w:jc w:val="both"/>
        <w:rPr>
          <w:lang w:val="ru-RU"/>
        </w:rPr>
      </w:pPr>
      <w:r w:rsidRPr="00D75EAD">
        <w:rPr>
          <w:rFonts w:eastAsia="Times New Roman" w:cs="Times New Roman"/>
          <w:lang w:val="ru-RU"/>
        </w:rPr>
        <w:t xml:space="preserve">Источники дохода. Основным источником дохода проекта является реализация готовой продукции через собственную торговую интернет-площадку инициатора (планируемая доля в выручке проекта — 78 процентов), витрины на партнёрских торговых интернет-площадках (15 процентов), оптовые контракты с </w:t>
      </w:r>
      <w:proofErr w:type="spellStart"/>
      <w:r w:rsidRPr="00D75EAD">
        <w:rPr>
          <w:rFonts w:eastAsia="Times New Roman" w:cs="Times New Roman"/>
          <w:lang w:val="ru-RU"/>
        </w:rPr>
        <w:t>мультитоварными</w:t>
      </w:r>
      <w:proofErr w:type="spellEnd"/>
      <w:r w:rsidRPr="00D75EAD">
        <w:rPr>
          <w:rFonts w:eastAsia="Times New Roman" w:cs="Times New Roman"/>
          <w:lang w:val="ru-RU"/>
        </w:rPr>
        <w:t xml:space="preserve"> розничными операторами (7 процентов).</w:t>
      </w:r>
    </w:p>
    <w:p w14:paraId="17583C8D" w14:textId="77777777" w:rsidR="00C10660" w:rsidRPr="00D75EAD" w:rsidRDefault="00000000">
      <w:pPr>
        <w:jc w:val="both"/>
        <w:rPr>
          <w:lang w:val="ru-RU"/>
        </w:rPr>
      </w:pPr>
      <w:r w:rsidRPr="00D75EAD">
        <w:rPr>
          <w:rFonts w:eastAsia="Times New Roman" w:cs="Times New Roman"/>
          <w:lang w:val="ru-RU"/>
        </w:rPr>
        <w:t>Ключевые риски проекта, требующие управления:</w:t>
      </w:r>
    </w:p>
    <w:p w14:paraId="2F17A066" w14:textId="77777777" w:rsidR="00C10660" w:rsidRPr="00D75EAD" w:rsidRDefault="00000000">
      <w:pPr>
        <w:jc w:val="both"/>
        <w:rPr>
          <w:lang w:val="ru-RU"/>
        </w:rPr>
      </w:pPr>
      <w:r w:rsidRPr="00D75EAD">
        <w:rPr>
          <w:rFonts w:eastAsia="Times New Roman" w:cs="Times New Roman"/>
          <w:lang w:val="ru-RU"/>
        </w:rPr>
        <w:t>— риск низких темпов формирования узнаваемости новой торговой марки;</w:t>
      </w:r>
    </w:p>
    <w:p w14:paraId="38714538" w14:textId="77777777" w:rsidR="00C10660" w:rsidRPr="00D75EAD" w:rsidRDefault="00000000">
      <w:pPr>
        <w:jc w:val="both"/>
        <w:rPr>
          <w:lang w:val="ru-RU"/>
        </w:rPr>
      </w:pPr>
      <w:r w:rsidRPr="00D75EAD">
        <w:rPr>
          <w:rFonts w:eastAsia="Times New Roman" w:cs="Times New Roman"/>
          <w:lang w:val="ru-RU"/>
        </w:rPr>
        <w:t>— риск удорожания сырья и комплектующих, в том числе вследствие колебаний валютного курса;</w:t>
      </w:r>
    </w:p>
    <w:p w14:paraId="6C7938DA" w14:textId="77777777" w:rsidR="00C10660" w:rsidRPr="00D75EAD" w:rsidRDefault="00000000">
      <w:pPr>
        <w:jc w:val="both"/>
        <w:rPr>
          <w:lang w:val="ru-RU"/>
        </w:rPr>
      </w:pPr>
      <w:r w:rsidRPr="00D75EAD">
        <w:rPr>
          <w:rFonts w:eastAsia="Times New Roman" w:cs="Times New Roman"/>
          <w:lang w:val="ru-RU"/>
        </w:rPr>
        <w:t>— риск ужесточения денежно-кредитной политики и удорожания заёмных средств;</w:t>
      </w:r>
    </w:p>
    <w:p w14:paraId="0186F64A" w14:textId="77777777" w:rsidR="00C10660" w:rsidRPr="00D75EAD" w:rsidRDefault="00000000">
      <w:pPr>
        <w:jc w:val="both"/>
        <w:rPr>
          <w:lang w:val="ru-RU"/>
        </w:rPr>
      </w:pPr>
      <w:r w:rsidRPr="00D75EAD">
        <w:rPr>
          <w:rFonts w:eastAsia="Times New Roman" w:cs="Times New Roman"/>
          <w:lang w:val="ru-RU"/>
        </w:rPr>
        <w:t>— риск нарушения сроков и качества подрядчиками контрактного производства;</w:t>
      </w:r>
    </w:p>
    <w:p w14:paraId="31A3285C" w14:textId="77777777" w:rsidR="00C10660" w:rsidRPr="00D75EAD" w:rsidRDefault="00000000">
      <w:pPr>
        <w:jc w:val="both"/>
        <w:rPr>
          <w:lang w:val="ru-RU"/>
        </w:rPr>
      </w:pPr>
      <w:r w:rsidRPr="00D75EAD">
        <w:rPr>
          <w:rFonts w:eastAsia="Times New Roman" w:cs="Times New Roman"/>
          <w:lang w:val="ru-RU"/>
        </w:rPr>
        <w:t>— риск изменения потребительских предпочтений и необходимости ускоренного обновления ассортимента.</w:t>
      </w:r>
    </w:p>
    <w:p w14:paraId="5B502318" w14:textId="77777777" w:rsidR="00C10660" w:rsidRPr="00D75EAD" w:rsidRDefault="00000000">
      <w:pPr>
        <w:jc w:val="both"/>
        <w:rPr>
          <w:lang w:val="ru-RU"/>
        </w:rPr>
      </w:pPr>
      <w:r w:rsidRPr="00D75EAD">
        <w:rPr>
          <w:rFonts w:eastAsia="Times New Roman" w:cs="Times New Roman"/>
          <w:lang w:val="ru-RU"/>
        </w:rPr>
        <w:t>Последующие пункты параграфа раскрывают рыночное обоснование проекта, стратегию позиционирования продукции и прогноз продаж, обосновывающий приведённые в резюме количественные значения.</w:t>
      </w:r>
    </w:p>
    <w:p w14:paraId="2C5F349C" w14:textId="77777777" w:rsidR="00C10660" w:rsidRPr="00D75EAD" w:rsidRDefault="00000000">
      <w:pPr>
        <w:jc w:val="both"/>
        <w:rPr>
          <w:lang w:val="ru-RU"/>
        </w:rPr>
      </w:pPr>
      <w:r w:rsidRPr="00D75EAD">
        <w:rPr>
          <w:rFonts w:eastAsia="Times New Roman" w:cs="Times New Roman"/>
          <w:lang w:val="ru-RU"/>
        </w:rPr>
        <w:lastRenderedPageBreak/>
        <w:t>План маркетинговой деятельности включает анализ рынка, определение целевых сегментов, описание стратегии позиционирования, ценовой и коммуникационной политики, а также прогноз объёма продаж.</w:t>
      </w:r>
    </w:p>
    <w:p w14:paraId="5B722195" w14:textId="77777777" w:rsidR="00C10660" w:rsidRPr="00D75EAD" w:rsidRDefault="00000000">
      <w:pPr>
        <w:jc w:val="both"/>
        <w:rPr>
          <w:lang w:val="ru-RU"/>
        </w:rPr>
      </w:pPr>
      <w:r w:rsidRPr="00D75EAD">
        <w:rPr>
          <w:rFonts w:eastAsia="Times New Roman" w:cs="Times New Roman"/>
          <w:lang w:val="ru-RU"/>
        </w:rPr>
        <w:t>Рынок обуви Российской Федерации по итогам 2025 года, по оценкам ведущих отраслевых аналитических агентств, оценивается в диапазоне 1,5–1,7 трлн рублей в розничных ценах, или 480–520 млн пар в натуральном выражении. Структура рынка по сегментам представлена в таблице 3.2.</w:t>
      </w:r>
    </w:p>
    <w:p w14:paraId="447F33F6" w14:textId="77777777" w:rsidR="00C10660" w:rsidRPr="00D75EAD" w:rsidRDefault="00000000">
      <w:pPr>
        <w:keepNext/>
        <w:spacing w:before="120"/>
        <w:ind w:firstLine="0"/>
        <w:rPr>
          <w:lang w:val="ru-RU"/>
        </w:rPr>
      </w:pPr>
      <w:r w:rsidRPr="00D75EAD">
        <w:rPr>
          <w:rFonts w:eastAsia="Times New Roman" w:cs="Times New Roman"/>
          <w:lang w:val="ru-RU"/>
        </w:rPr>
        <w:t>Таблица 3.2 — Структура рынка обуви Российской Федерации по сегментам, 2025 год</w:t>
      </w:r>
    </w:p>
    <w:tbl>
      <w:tblPr>
        <w:tblW w:w="0" w:type="auto"/>
        <w:jc w:val="center"/>
        <w:tblLook w:val="04A0" w:firstRow="1" w:lastRow="0" w:firstColumn="1" w:lastColumn="0" w:noHBand="0" w:noVBand="1"/>
      </w:tblPr>
      <w:tblGrid>
        <w:gridCol w:w="2493"/>
        <w:gridCol w:w="2493"/>
        <w:gridCol w:w="2493"/>
        <w:gridCol w:w="2493"/>
      </w:tblGrid>
      <w:tr w:rsidR="00C10660" w:rsidRPr="00D75EAD" w14:paraId="4724395F" w14:textId="77777777">
        <w:trPr>
          <w:jc w:val="center"/>
        </w:trPr>
        <w:tc>
          <w:tcPr>
            <w:tcW w:w="2493" w:type="dxa"/>
            <w:tcBorders>
              <w:top w:val="single" w:sz="4" w:space="0" w:color="000000"/>
              <w:left w:val="single" w:sz="4" w:space="0" w:color="000000"/>
              <w:bottom w:val="single" w:sz="4" w:space="0" w:color="000000"/>
              <w:right w:val="single" w:sz="4" w:space="0" w:color="000000"/>
            </w:tcBorders>
            <w:vAlign w:val="center"/>
          </w:tcPr>
          <w:p w14:paraId="5EF92E3F" w14:textId="77777777" w:rsidR="00C10660" w:rsidRDefault="00000000">
            <w:pPr>
              <w:spacing w:line="240" w:lineRule="auto"/>
              <w:ind w:firstLine="0"/>
              <w:jc w:val="center"/>
            </w:pPr>
            <w:proofErr w:type="spellStart"/>
            <w:r>
              <w:rPr>
                <w:rFonts w:eastAsia="Times New Roman" w:cs="Times New Roman"/>
                <w:b/>
                <w:sz w:val="24"/>
              </w:rPr>
              <w:t>Сегмент</w:t>
            </w:r>
            <w:proofErr w:type="spellEnd"/>
          </w:p>
        </w:tc>
        <w:tc>
          <w:tcPr>
            <w:tcW w:w="2493" w:type="dxa"/>
            <w:tcBorders>
              <w:top w:val="single" w:sz="4" w:space="0" w:color="000000"/>
              <w:left w:val="single" w:sz="4" w:space="0" w:color="000000"/>
              <w:bottom w:val="single" w:sz="4" w:space="0" w:color="000000"/>
              <w:right w:val="single" w:sz="4" w:space="0" w:color="000000"/>
            </w:tcBorders>
            <w:vAlign w:val="center"/>
          </w:tcPr>
          <w:p w14:paraId="1870047A" w14:textId="77777777" w:rsidR="00C10660" w:rsidRDefault="00000000">
            <w:pPr>
              <w:spacing w:line="240" w:lineRule="auto"/>
              <w:ind w:firstLine="0"/>
              <w:jc w:val="center"/>
            </w:pPr>
            <w:r>
              <w:rPr>
                <w:rFonts w:eastAsia="Times New Roman" w:cs="Times New Roman"/>
                <w:b/>
                <w:sz w:val="24"/>
              </w:rPr>
              <w:t>Доля рынка по выручке, %</w:t>
            </w:r>
          </w:p>
        </w:tc>
        <w:tc>
          <w:tcPr>
            <w:tcW w:w="2493" w:type="dxa"/>
            <w:tcBorders>
              <w:top w:val="single" w:sz="4" w:space="0" w:color="000000"/>
              <w:left w:val="single" w:sz="4" w:space="0" w:color="000000"/>
              <w:bottom w:val="single" w:sz="4" w:space="0" w:color="000000"/>
              <w:right w:val="single" w:sz="4" w:space="0" w:color="000000"/>
            </w:tcBorders>
            <w:vAlign w:val="center"/>
          </w:tcPr>
          <w:p w14:paraId="1C686AC7" w14:textId="77777777" w:rsidR="00C10660" w:rsidRDefault="00000000">
            <w:pPr>
              <w:spacing w:line="240" w:lineRule="auto"/>
              <w:ind w:firstLine="0"/>
              <w:jc w:val="center"/>
            </w:pPr>
            <w:r>
              <w:rPr>
                <w:rFonts w:eastAsia="Times New Roman" w:cs="Times New Roman"/>
                <w:b/>
                <w:sz w:val="24"/>
              </w:rPr>
              <w:t>Средняя цена пары, рублей</w:t>
            </w:r>
          </w:p>
        </w:tc>
        <w:tc>
          <w:tcPr>
            <w:tcW w:w="2493" w:type="dxa"/>
            <w:tcBorders>
              <w:top w:val="single" w:sz="4" w:space="0" w:color="000000"/>
              <w:left w:val="single" w:sz="4" w:space="0" w:color="000000"/>
              <w:bottom w:val="single" w:sz="4" w:space="0" w:color="000000"/>
              <w:right w:val="single" w:sz="4" w:space="0" w:color="000000"/>
            </w:tcBorders>
            <w:vAlign w:val="center"/>
          </w:tcPr>
          <w:p w14:paraId="6CD51F72" w14:textId="77777777" w:rsidR="00C10660" w:rsidRPr="00D75EAD" w:rsidRDefault="00000000">
            <w:pPr>
              <w:spacing w:line="240" w:lineRule="auto"/>
              <w:ind w:firstLine="0"/>
              <w:jc w:val="center"/>
              <w:rPr>
                <w:lang w:val="ru-RU"/>
              </w:rPr>
            </w:pPr>
            <w:r w:rsidRPr="00D75EAD">
              <w:rPr>
                <w:rFonts w:eastAsia="Times New Roman" w:cs="Times New Roman"/>
                <w:b/>
                <w:sz w:val="24"/>
                <w:lang w:val="ru-RU"/>
              </w:rPr>
              <w:t>Среднегодовой темп роста за 2022–2025 годы, %</w:t>
            </w:r>
          </w:p>
        </w:tc>
      </w:tr>
      <w:tr w:rsidR="00C10660" w14:paraId="55E70B4B" w14:textId="77777777">
        <w:trPr>
          <w:jc w:val="center"/>
        </w:trPr>
        <w:tc>
          <w:tcPr>
            <w:tcW w:w="2493" w:type="dxa"/>
            <w:tcBorders>
              <w:top w:val="single" w:sz="4" w:space="0" w:color="000000"/>
              <w:left w:val="single" w:sz="4" w:space="0" w:color="000000"/>
              <w:bottom w:val="single" w:sz="4" w:space="0" w:color="000000"/>
              <w:right w:val="single" w:sz="4" w:space="0" w:color="000000"/>
            </w:tcBorders>
            <w:vAlign w:val="center"/>
          </w:tcPr>
          <w:p w14:paraId="53B9CD00" w14:textId="77777777" w:rsidR="00C10660" w:rsidRPr="00D75EAD" w:rsidRDefault="00000000">
            <w:pPr>
              <w:spacing w:line="240" w:lineRule="auto"/>
              <w:ind w:firstLine="0"/>
              <w:rPr>
                <w:lang w:val="ru-RU"/>
              </w:rPr>
            </w:pPr>
            <w:r w:rsidRPr="00D75EAD">
              <w:rPr>
                <w:rFonts w:eastAsia="Times New Roman" w:cs="Times New Roman"/>
                <w:sz w:val="24"/>
                <w:lang w:val="ru-RU"/>
              </w:rPr>
              <w:t>Премиальный (свыше 12 000 рублей за пару)</w:t>
            </w:r>
          </w:p>
        </w:tc>
        <w:tc>
          <w:tcPr>
            <w:tcW w:w="2493" w:type="dxa"/>
            <w:tcBorders>
              <w:top w:val="single" w:sz="4" w:space="0" w:color="000000"/>
              <w:left w:val="single" w:sz="4" w:space="0" w:color="000000"/>
              <w:bottom w:val="single" w:sz="4" w:space="0" w:color="000000"/>
              <w:right w:val="single" w:sz="4" w:space="0" w:color="000000"/>
            </w:tcBorders>
            <w:vAlign w:val="center"/>
          </w:tcPr>
          <w:p w14:paraId="19FA4A86" w14:textId="77777777" w:rsidR="00C10660" w:rsidRDefault="00000000">
            <w:pPr>
              <w:spacing w:line="240" w:lineRule="auto"/>
              <w:ind w:firstLine="0"/>
              <w:jc w:val="center"/>
            </w:pPr>
            <w:r>
              <w:rPr>
                <w:rFonts w:eastAsia="Times New Roman" w:cs="Times New Roman"/>
                <w:sz w:val="24"/>
              </w:rPr>
              <w:t>11,2</w:t>
            </w:r>
          </w:p>
        </w:tc>
        <w:tc>
          <w:tcPr>
            <w:tcW w:w="2493" w:type="dxa"/>
            <w:tcBorders>
              <w:top w:val="single" w:sz="4" w:space="0" w:color="000000"/>
              <w:left w:val="single" w:sz="4" w:space="0" w:color="000000"/>
              <w:bottom w:val="single" w:sz="4" w:space="0" w:color="000000"/>
              <w:right w:val="single" w:sz="4" w:space="0" w:color="000000"/>
            </w:tcBorders>
            <w:vAlign w:val="center"/>
          </w:tcPr>
          <w:p w14:paraId="3209C222" w14:textId="77777777" w:rsidR="00C10660" w:rsidRDefault="00000000">
            <w:pPr>
              <w:spacing w:line="240" w:lineRule="auto"/>
              <w:ind w:firstLine="0"/>
              <w:jc w:val="center"/>
            </w:pPr>
            <w:r>
              <w:rPr>
                <w:rFonts w:eastAsia="Times New Roman" w:cs="Times New Roman"/>
                <w:sz w:val="24"/>
              </w:rPr>
              <w:t>18 500</w:t>
            </w:r>
          </w:p>
        </w:tc>
        <w:tc>
          <w:tcPr>
            <w:tcW w:w="2493" w:type="dxa"/>
            <w:tcBorders>
              <w:top w:val="single" w:sz="4" w:space="0" w:color="000000"/>
              <w:left w:val="single" w:sz="4" w:space="0" w:color="000000"/>
              <w:bottom w:val="single" w:sz="4" w:space="0" w:color="000000"/>
              <w:right w:val="single" w:sz="4" w:space="0" w:color="000000"/>
            </w:tcBorders>
            <w:vAlign w:val="center"/>
          </w:tcPr>
          <w:p w14:paraId="3B6968D2" w14:textId="77777777" w:rsidR="00C10660" w:rsidRDefault="00000000">
            <w:pPr>
              <w:spacing w:line="240" w:lineRule="auto"/>
              <w:ind w:firstLine="0"/>
              <w:jc w:val="center"/>
            </w:pPr>
            <w:r>
              <w:rPr>
                <w:rFonts w:eastAsia="Times New Roman" w:cs="Times New Roman"/>
                <w:sz w:val="24"/>
              </w:rPr>
              <w:t>3,8</w:t>
            </w:r>
          </w:p>
        </w:tc>
      </w:tr>
      <w:tr w:rsidR="00C10660" w14:paraId="3FD5A215" w14:textId="77777777">
        <w:trPr>
          <w:jc w:val="center"/>
        </w:trPr>
        <w:tc>
          <w:tcPr>
            <w:tcW w:w="2493" w:type="dxa"/>
            <w:tcBorders>
              <w:top w:val="single" w:sz="4" w:space="0" w:color="000000"/>
              <w:left w:val="single" w:sz="4" w:space="0" w:color="000000"/>
              <w:bottom w:val="single" w:sz="4" w:space="0" w:color="000000"/>
              <w:right w:val="single" w:sz="4" w:space="0" w:color="000000"/>
            </w:tcBorders>
            <w:vAlign w:val="center"/>
          </w:tcPr>
          <w:p w14:paraId="1BA90F45" w14:textId="77777777" w:rsidR="00C10660" w:rsidRPr="00D75EAD" w:rsidRDefault="00000000">
            <w:pPr>
              <w:spacing w:line="240" w:lineRule="auto"/>
              <w:ind w:firstLine="0"/>
              <w:rPr>
                <w:lang w:val="ru-RU"/>
              </w:rPr>
            </w:pPr>
            <w:r w:rsidRPr="00D75EAD">
              <w:rPr>
                <w:rFonts w:eastAsia="Times New Roman" w:cs="Times New Roman"/>
                <w:sz w:val="24"/>
                <w:lang w:val="ru-RU"/>
              </w:rPr>
              <w:t>Средний плюс (от 6 000 до 12 000 рублей)</w:t>
            </w:r>
          </w:p>
        </w:tc>
        <w:tc>
          <w:tcPr>
            <w:tcW w:w="2493" w:type="dxa"/>
            <w:tcBorders>
              <w:top w:val="single" w:sz="4" w:space="0" w:color="000000"/>
              <w:left w:val="single" w:sz="4" w:space="0" w:color="000000"/>
              <w:bottom w:val="single" w:sz="4" w:space="0" w:color="000000"/>
              <w:right w:val="single" w:sz="4" w:space="0" w:color="000000"/>
            </w:tcBorders>
            <w:vAlign w:val="center"/>
          </w:tcPr>
          <w:p w14:paraId="3FBB876F" w14:textId="77777777" w:rsidR="00C10660" w:rsidRDefault="00000000">
            <w:pPr>
              <w:spacing w:line="240" w:lineRule="auto"/>
              <w:ind w:firstLine="0"/>
              <w:jc w:val="center"/>
            </w:pPr>
            <w:r>
              <w:rPr>
                <w:rFonts w:eastAsia="Times New Roman" w:cs="Times New Roman"/>
                <w:sz w:val="24"/>
              </w:rPr>
              <w:t>23,5</w:t>
            </w:r>
          </w:p>
        </w:tc>
        <w:tc>
          <w:tcPr>
            <w:tcW w:w="2493" w:type="dxa"/>
            <w:tcBorders>
              <w:top w:val="single" w:sz="4" w:space="0" w:color="000000"/>
              <w:left w:val="single" w:sz="4" w:space="0" w:color="000000"/>
              <w:bottom w:val="single" w:sz="4" w:space="0" w:color="000000"/>
              <w:right w:val="single" w:sz="4" w:space="0" w:color="000000"/>
            </w:tcBorders>
            <w:vAlign w:val="center"/>
          </w:tcPr>
          <w:p w14:paraId="18477E1A" w14:textId="77777777" w:rsidR="00C10660" w:rsidRDefault="00000000">
            <w:pPr>
              <w:spacing w:line="240" w:lineRule="auto"/>
              <w:ind w:firstLine="0"/>
              <w:jc w:val="center"/>
            </w:pPr>
            <w:r>
              <w:rPr>
                <w:rFonts w:eastAsia="Times New Roman" w:cs="Times New Roman"/>
                <w:sz w:val="24"/>
              </w:rPr>
              <w:t>8 600</w:t>
            </w:r>
          </w:p>
        </w:tc>
        <w:tc>
          <w:tcPr>
            <w:tcW w:w="2493" w:type="dxa"/>
            <w:tcBorders>
              <w:top w:val="single" w:sz="4" w:space="0" w:color="000000"/>
              <w:left w:val="single" w:sz="4" w:space="0" w:color="000000"/>
              <w:bottom w:val="single" w:sz="4" w:space="0" w:color="000000"/>
              <w:right w:val="single" w:sz="4" w:space="0" w:color="000000"/>
            </w:tcBorders>
            <w:vAlign w:val="center"/>
          </w:tcPr>
          <w:p w14:paraId="09BD5795" w14:textId="77777777" w:rsidR="00C10660" w:rsidRDefault="00000000">
            <w:pPr>
              <w:spacing w:line="240" w:lineRule="auto"/>
              <w:ind w:firstLine="0"/>
              <w:jc w:val="center"/>
            </w:pPr>
            <w:r>
              <w:rPr>
                <w:rFonts w:eastAsia="Times New Roman" w:cs="Times New Roman"/>
                <w:sz w:val="24"/>
              </w:rPr>
              <w:t>7,2</w:t>
            </w:r>
          </w:p>
        </w:tc>
      </w:tr>
      <w:tr w:rsidR="00C10660" w14:paraId="428DC872" w14:textId="77777777">
        <w:trPr>
          <w:jc w:val="center"/>
        </w:trPr>
        <w:tc>
          <w:tcPr>
            <w:tcW w:w="2493" w:type="dxa"/>
            <w:tcBorders>
              <w:top w:val="single" w:sz="4" w:space="0" w:color="000000"/>
              <w:left w:val="single" w:sz="4" w:space="0" w:color="000000"/>
              <w:bottom w:val="single" w:sz="4" w:space="0" w:color="000000"/>
              <w:right w:val="single" w:sz="4" w:space="0" w:color="000000"/>
            </w:tcBorders>
            <w:vAlign w:val="center"/>
          </w:tcPr>
          <w:p w14:paraId="01B7C6E4" w14:textId="77777777" w:rsidR="00C10660" w:rsidRDefault="00000000">
            <w:pPr>
              <w:spacing w:line="240" w:lineRule="auto"/>
              <w:ind w:firstLine="0"/>
            </w:pPr>
            <w:r>
              <w:rPr>
                <w:rFonts w:eastAsia="Times New Roman" w:cs="Times New Roman"/>
                <w:sz w:val="24"/>
              </w:rPr>
              <w:t>Средний (от 3 000 до 6 000 рублей)</w:t>
            </w:r>
          </w:p>
        </w:tc>
        <w:tc>
          <w:tcPr>
            <w:tcW w:w="2493" w:type="dxa"/>
            <w:tcBorders>
              <w:top w:val="single" w:sz="4" w:space="0" w:color="000000"/>
              <w:left w:val="single" w:sz="4" w:space="0" w:color="000000"/>
              <w:bottom w:val="single" w:sz="4" w:space="0" w:color="000000"/>
              <w:right w:val="single" w:sz="4" w:space="0" w:color="000000"/>
            </w:tcBorders>
            <w:vAlign w:val="center"/>
          </w:tcPr>
          <w:p w14:paraId="0255C258" w14:textId="77777777" w:rsidR="00C10660" w:rsidRDefault="00000000">
            <w:pPr>
              <w:spacing w:line="240" w:lineRule="auto"/>
              <w:ind w:firstLine="0"/>
              <w:jc w:val="center"/>
            </w:pPr>
            <w:r>
              <w:rPr>
                <w:rFonts w:eastAsia="Times New Roman" w:cs="Times New Roman"/>
                <w:sz w:val="24"/>
              </w:rPr>
              <w:t>38,4</w:t>
            </w:r>
          </w:p>
        </w:tc>
        <w:tc>
          <w:tcPr>
            <w:tcW w:w="2493" w:type="dxa"/>
            <w:tcBorders>
              <w:top w:val="single" w:sz="4" w:space="0" w:color="000000"/>
              <w:left w:val="single" w:sz="4" w:space="0" w:color="000000"/>
              <w:bottom w:val="single" w:sz="4" w:space="0" w:color="000000"/>
              <w:right w:val="single" w:sz="4" w:space="0" w:color="000000"/>
            </w:tcBorders>
            <w:vAlign w:val="center"/>
          </w:tcPr>
          <w:p w14:paraId="2F0D4F36" w14:textId="77777777" w:rsidR="00C10660" w:rsidRDefault="00000000">
            <w:pPr>
              <w:spacing w:line="240" w:lineRule="auto"/>
              <w:ind w:firstLine="0"/>
              <w:jc w:val="center"/>
            </w:pPr>
            <w:r>
              <w:rPr>
                <w:rFonts w:eastAsia="Times New Roman" w:cs="Times New Roman"/>
                <w:sz w:val="24"/>
              </w:rPr>
              <w:t>4 400</w:t>
            </w:r>
          </w:p>
        </w:tc>
        <w:tc>
          <w:tcPr>
            <w:tcW w:w="2493" w:type="dxa"/>
            <w:tcBorders>
              <w:top w:val="single" w:sz="4" w:space="0" w:color="000000"/>
              <w:left w:val="single" w:sz="4" w:space="0" w:color="000000"/>
              <w:bottom w:val="single" w:sz="4" w:space="0" w:color="000000"/>
              <w:right w:val="single" w:sz="4" w:space="0" w:color="000000"/>
            </w:tcBorders>
            <w:vAlign w:val="center"/>
          </w:tcPr>
          <w:p w14:paraId="2CA49FA8" w14:textId="77777777" w:rsidR="00C10660" w:rsidRDefault="00000000">
            <w:pPr>
              <w:spacing w:line="240" w:lineRule="auto"/>
              <w:ind w:firstLine="0"/>
              <w:jc w:val="center"/>
            </w:pPr>
            <w:r>
              <w:rPr>
                <w:rFonts w:eastAsia="Times New Roman" w:cs="Times New Roman"/>
                <w:sz w:val="24"/>
              </w:rPr>
              <w:t>9,5</w:t>
            </w:r>
          </w:p>
        </w:tc>
      </w:tr>
      <w:tr w:rsidR="00C10660" w14:paraId="0FDAA53C" w14:textId="77777777">
        <w:trPr>
          <w:jc w:val="center"/>
        </w:trPr>
        <w:tc>
          <w:tcPr>
            <w:tcW w:w="2493" w:type="dxa"/>
            <w:tcBorders>
              <w:top w:val="single" w:sz="4" w:space="0" w:color="000000"/>
              <w:left w:val="single" w:sz="4" w:space="0" w:color="000000"/>
              <w:bottom w:val="single" w:sz="4" w:space="0" w:color="000000"/>
              <w:right w:val="single" w:sz="4" w:space="0" w:color="000000"/>
            </w:tcBorders>
            <w:vAlign w:val="center"/>
          </w:tcPr>
          <w:p w14:paraId="544FA424" w14:textId="77777777" w:rsidR="00C10660" w:rsidRDefault="00000000">
            <w:pPr>
              <w:spacing w:line="240" w:lineRule="auto"/>
              <w:ind w:firstLine="0"/>
            </w:pPr>
            <w:r>
              <w:rPr>
                <w:rFonts w:eastAsia="Times New Roman" w:cs="Times New Roman"/>
                <w:sz w:val="24"/>
              </w:rPr>
              <w:t>Эконом (до 3 000 рублей)</w:t>
            </w:r>
          </w:p>
        </w:tc>
        <w:tc>
          <w:tcPr>
            <w:tcW w:w="2493" w:type="dxa"/>
            <w:tcBorders>
              <w:top w:val="single" w:sz="4" w:space="0" w:color="000000"/>
              <w:left w:val="single" w:sz="4" w:space="0" w:color="000000"/>
              <w:bottom w:val="single" w:sz="4" w:space="0" w:color="000000"/>
              <w:right w:val="single" w:sz="4" w:space="0" w:color="000000"/>
            </w:tcBorders>
            <w:vAlign w:val="center"/>
          </w:tcPr>
          <w:p w14:paraId="0E58D40B" w14:textId="77777777" w:rsidR="00C10660" w:rsidRDefault="00000000">
            <w:pPr>
              <w:spacing w:line="240" w:lineRule="auto"/>
              <w:ind w:firstLine="0"/>
              <w:jc w:val="center"/>
            </w:pPr>
            <w:r>
              <w:rPr>
                <w:rFonts w:eastAsia="Times New Roman" w:cs="Times New Roman"/>
                <w:sz w:val="24"/>
              </w:rPr>
              <w:t>26,9</w:t>
            </w:r>
          </w:p>
        </w:tc>
        <w:tc>
          <w:tcPr>
            <w:tcW w:w="2493" w:type="dxa"/>
            <w:tcBorders>
              <w:top w:val="single" w:sz="4" w:space="0" w:color="000000"/>
              <w:left w:val="single" w:sz="4" w:space="0" w:color="000000"/>
              <w:bottom w:val="single" w:sz="4" w:space="0" w:color="000000"/>
              <w:right w:val="single" w:sz="4" w:space="0" w:color="000000"/>
            </w:tcBorders>
            <w:vAlign w:val="center"/>
          </w:tcPr>
          <w:p w14:paraId="00CB711B" w14:textId="77777777" w:rsidR="00C10660" w:rsidRDefault="00000000">
            <w:pPr>
              <w:spacing w:line="240" w:lineRule="auto"/>
              <w:ind w:firstLine="0"/>
              <w:jc w:val="center"/>
            </w:pPr>
            <w:r>
              <w:rPr>
                <w:rFonts w:eastAsia="Times New Roman" w:cs="Times New Roman"/>
                <w:sz w:val="24"/>
              </w:rPr>
              <w:t>1 950</w:t>
            </w:r>
          </w:p>
        </w:tc>
        <w:tc>
          <w:tcPr>
            <w:tcW w:w="2493" w:type="dxa"/>
            <w:tcBorders>
              <w:top w:val="single" w:sz="4" w:space="0" w:color="000000"/>
              <w:left w:val="single" w:sz="4" w:space="0" w:color="000000"/>
              <w:bottom w:val="single" w:sz="4" w:space="0" w:color="000000"/>
              <w:right w:val="single" w:sz="4" w:space="0" w:color="000000"/>
            </w:tcBorders>
            <w:vAlign w:val="center"/>
          </w:tcPr>
          <w:p w14:paraId="17BEDAC0" w14:textId="77777777" w:rsidR="00C10660" w:rsidRDefault="00000000">
            <w:pPr>
              <w:spacing w:line="240" w:lineRule="auto"/>
              <w:ind w:firstLine="0"/>
              <w:jc w:val="center"/>
            </w:pPr>
            <w:r>
              <w:rPr>
                <w:rFonts w:eastAsia="Times New Roman" w:cs="Times New Roman"/>
                <w:sz w:val="24"/>
              </w:rPr>
              <w:t>5,1</w:t>
            </w:r>
          </w:p>
        </w:tc>
      </w:tr>
    </w:tbl>
    <w:p w14:paraId="5201B797" w14:textId="77777777" w:rsidR="00C10660" w:rsidRPr="00D75EAD" w:rsidRDefault="00000000">
      <w:pPr>
        <w:spacing w:after="120" w:line="240" w:lineRule="auto"/>
        <w:ind w:firstLine="0"/>
        <w:jc w:val="both"/>
        <w:rPr>
          <w:lang w:val="ru-RU"/>
        </w:rPr>
      </w:pPr>
      <w:r w:rsidRPr="00D75EAD">
        <w:rPr>
          <w:rFonts w:eastAsia="Times New Roman" w:cs="Times New Roman"/>
          <w:i/>
          <w:sz w:val="24"/>
          <w:lang w:val="ru-RU"/>
        </w:rPr>
        <w:t>Источник: оценка автора на основании отраслевых обзоров и данных Федеральной службы государственной статистики.</w:t>
      </w:r>
    </w:p>
    <w:p w14:paraId="26ECF44F" w14:textId="77777777" w:rsidR="00C10660" w:rsidRPr="00D75EAD" w:rsidRDefault="00000000">
      <w:pPr>
        <w:jc w:val="both"/>
        <w:rPr>
          <w:lang w:val="ru-RU"/>
        </w:rPr>
      </w:pPr>
      <w:r w:rsidRPr="00D75EAD">
        <w:rPr>
          <w:rFonts w:eastAsia="Times New Roman" w:cs="Times New Roman"/>
          <w:lang w:val="ru-RU"/>
        </w:rPr>
        <w:t>Сегмент «средний», в котором планируется позиционирование собственной торговой марки «Тропа», является наиболее ёмким и одновременно одним из наиболее быстрорастущих, что подтверждает обоснованность выбранной стратегии.</w:t>
      </w:r>
    </w:p>
    <w:p w14:paraId="6B6551C3" w14:textId="77777777" w:rsidR="00C10660" w:rsidRPr="00D75EAD" w:rsidRDefault="00000000">
      <w:pPr>
        <w:jc w:val="both"/>
        <w:rPr>
          <w:lang w:val="ru-RU"/>
        </w:rPr>
      </w:pPr>
      <w:r w:rsidRPr="00D75EAD">
        <w:rPr>
          <w:rFonts w:eastAsia="Times New Roman" w:cs="Times New Roman"/>
          <w:lang w:val="ru-RU"/>
        </w:rPr>
        <w:t>Структура распределения продаж обуви по каналам сбыта в Российской Федерации за 2025 год представлена на рисунке 3.1.</w:t>
      </w:r>
    </w:p>
    <w:p w14:paraId="28FEA897" w14:textId="77777777" w:rsidR="00C10660" w:rsidRPr="00D75EAD" w:rsidRDefault="00000000">
      <w:pPr>
        <w:jc w:val="both"/>
        <w:rPr>
          <w:lang w:val="ru-RU"/>
        </w:rPr>
      </w:pPr>
      <w:r w:rsidRPr="00D75EAD">
        <w:rPr>
          <w:rFonts w:eastAsia="Times New Roman" w:cs="Times New Roman"/>
          <w:lang w:val="ru-RU"/>
        </w:rPr>
        <w:t>Рисунок 3.1 — Структура продаж обуви в Российской Федерации по каналам сбыта в 2025 году, проценты</w:t>
      </w:r>
    </w:p>
    <w:p w14:paraId="4C968158" w14:textId="77777777" w:rsidR="00C10660" w:rsidRPr="00D75EAD" w:rsidRDefault="00000000">
      <w:pPr>
        <w:jc w:val="both"/>
        <w:rPr>
          <w:lang w:val="ru-RU"/>
        </w:rPr>
      </w:pPr>
      <w:r w:rsidRPr="00D75EAD">
        <w:rPr>
          <w:rFonts w:eastAsia="Times New Roman" w:cs="Times New Roman"/>
          <w:lang w:val="ru-RU"/>
        </w:rPr>
        <w:t xml:space="preserve">Источник: рисунок построен по данным отраслевых обзоров и материалам Федеральной службы государственной статистики. Доли каналов сбыта: </w:t>
      </w:r>
      <w:r w:rsidRPr="00D75EAD">
        <w:rPr>
          <w:rFonts w:eastAsia="Times New Roman" w:cs="Times New Roman"/>
          <w:lang w:val="ru-RU"/>
        </w:rPr>
        <w:lastRenderedPageBreak/>
        <w:t xml:space="preserve">партнёрские торговые интернет-площадки — 41 процент; специализированные сети — 28 процентов; </w:t>
      </w:r>
      <w:proofErr w:type="spellStart"/>
      <w:r w:rsidRPr="00D75EAD">
        <w:rPr>
          <w:rFonts w:eastAsia="Times New Roman" w:cs="Times New Roman"/>
          <w:lang w:val="ru-RU"/>
        </w:rPr>
        <w:t>мультитоварные</w:t>
      </w:r>
      <w:proofErr w:type="spellEnd"/>
      <w:r w:rsidRPr="00D75EAD">
        <w:rPr>
          <w:rFonts w:eastAsia="Times New Roman" w:cs="Times New Roman"/>
          <w:lang w:val="ru-RU"/>
        </w:rPr>
        <w:t xml:space="preserve"> традиционные магазины — 15 процентов; универсальные розничные операторы — 10 процентов; прочие каналы — 6 процентов.</w:t>
      </w:r>
    </w:p>
    <w:p w14:paraId="44ECFAAA" w14:textId="77777777" w:rsidR="00C10660" w:rsidRPr="00D75EAD" w:rsidRDefault="00000000">
      <w:pPr>
        <w:jc w:val="both"/>
        <w:rPr>
          <w:lang w:val="ru-RU"/>
        </w:rPr>
      </w:pPr>
      <w:r w:rsidRPr="00D75EAD">
        <w:rPr>
          <w:rFonts w:eastAsia="Times New Roman" w:cs="Times New Roman"/>
          <w:lang w:val="ru-RU"/>
        </w:rPr>
        <w:t>Доля цифровых каналов выросла за последние пять лет с 18 до 41 процента, что соответствует тенденции переноса покупательского поведения в цифровое пространство и подтверждает целесообразность реализации проекта в составе действующего оператора торговой интернет-площадки.</w:t>
      </w:r>
    </w:p>
    <w:p w14:paraId="52592299" w14:textId="77777777" w:rsidR="00C10660" w:rsidRPr="00D75EAD" w:rsidRDefault="00000000">
      <w:pPr>
        <w:jc w:val="both"/>
        <w:rPr>
          <w:lang w:val="ru-RU"/>
        </w:rPr>
      </w:pPr>
      <w:r w:rsidRPr="00D75EAD">
        <w:rPr>
          <w:rFonts w:eastAsia="Times New Roman" w:cs="Times New Roman"/>
          <w:lang w:val="ru-RU"/>
        </w:rPr>
        <w:t>Конкурентное поле в сегменте «средний» представлено несколькими группами участников: международными торговыми марками массового сегмента, отечественными производителями, собственными торговыми марками крупных розничных операторов, импортными торговыми марками из государств Азии. Уход с российского рынка ряда международных торговых марок в 2022–2024 годах привёл к освобождению до 18–22 процентов ёмкости сегмента, что создаёт «окно возможностей» для запуска новых отечественных торговых марок.</w:t>
      </w:r>
    </w:p>
    <w:p w14:paraId="4091356D" w14:textId="77777777" w:rsidR="00C10660" w:rsidRPr="00D75EAD" w:rsidRDefault="00000000">
      <w:pPr>
        <w:jc w:val="both"/>
        <w:rPr>
          <w:lang w:val="ru-RU"/>
        </w:rPr>
      </w:pPr>
      <w:r w:rsidRPr="00D75EAD">
        <w:rPr>
          <w:rFonts w:eastAsia="Times New Roman" w:cs="Times New Roman"/>
          <w:lang w:val="ru-RU"/>
        </w:rPr>
        <w:t>Стратегия позиционирования продукта формулируется следующим образом: «Современная городская обувь, объединяющая собственный дизайн, отечественное качество производства и доступную цену, доступная для покупки в один щелчок с быстрой доставкой». Позиционирование строится на трёх опорных смысловых элементах — «дизайн», «качество», «удобство покупки». Каждому элементу соответствует комплекс маркетинговых мероприятий по его коммуникационной поддержке.</w:t>
      </w:r>
    </w:p>
    <w:p w14:paraId="1DBB7B61" w14:textId="77777777" w:rsidR="00C10660" w:rsidRPr="00D75EAD" w:rsidRDefault="00000000">
      <w:pPr>
        <w:jc w:val="both"/>
        <w:rPr>
          <w:lang w:val="ru-RU"/>
        </w:rPr>
      </w:pPr>
      <w:r w:rsidRPr="00D75EAD">
        <w:rPr>
          <w:rFonts w:eastAsia="Times New Roman" w:cs="Times New Roman"/>
          <w:lang w:val="ru-RU"/>
        </w:rPr>
        <w:t xml:space="preserve">Ценовая политика. Средняя отпускная цена единицы продукции на год выхода на проектную мощность установлена на уровне 4 900 рублей без налога на добавленную стоимость, что соответствует средневзвешенной цене сегмента «средний». Розничная цена на торговой интернет-площадке инициатора устанавливается с торговой наценкой 38 процентов, что обеспечивает розничную цену в диапазоне 6 700–7 200 рублей с учётом налога на добавленную стоимость. </w:t>
      </w:r>
      <w:r w:rsidRPr="00D75EAD">
        <w:rPr>
          <w:rFonts w:eastAsia="Times New Roman" w:cs="Times New Roman"/>
          <w:lang w:val="ru-RU"/>
        </w:rPr>
        <w:lastRenderedPageBreak/>
        <w:t>Применяется механизм управляемой ценовой эластичности через систему персональных предложений и сезонных распродаж в межсезонье.</w:t>
      </w:r>
    </w:p>
    <w:p w14:paraId="3C78F77A" w14:textId="77777777" w:rsidR="00C10660" w:rsidRPr="00D75EAD" w:rsidRDefault="00000000">
      <w:pPr>
        <w:jc w:val="both"/>
        <w:rPr>
          <w:lang w:val="ru-RU"/>
        </w:rPr>
      </w:pPr>
      <w:r w:rsidRPr="00D75EAD">
        <w:rPr>
          <w:rFonts w:eastAsia="Times New Roman" w:cs="Times New Roman"/>
          <w:lang w:val="ru-RU"/>
        </w:rPr>
        <w:t>Коммуникационная политика включает следующие направления:</w:t>
      </w:r>
    </w:p>
    <w:p w14:paraId="07BAE8DA" w14:textId="77777777" w:rsidR="00C10660" w:rsidRPr="00D75EAD" w:rsidRDefault="00000000">
      <w:pPr>
        <w:jc w:val="both"/>
        <w:rPr>
          <w:lang w:val="ru-RU"/>
        </w:rPr>
      </w:pPr>
      <w:r w:rsidRPr="00D75EAD">
        <w:rPr>
          <w:rFonts w:eastAsia="Times New Roman" w:cs="Times New Roman"/>
          <w:lang w:val="ru-RU"/>
        </w:rPr>
        <w:t>— продвижение в социальных сетях и системах обмена сообщениями с использованием формата коротких видеороликов и сотрудничества с лидерами мнений небольшой аудитории;</w:t>
      </w:r>
    </w:p>
    <w:p w14:paraId="2883AB65" w14:textId="77777777" w:rsidR="00C10660" w:rsidRPr="00D75EAD" w:rsidRDefault="00000000">
      <w:pPr>
        <w:jc w:val="both"/>
        <w:rPr>
          <w:lang w:val="ru-RU"/>
        </w:rPr>
      </w:pPr>
      <w:r w:rsidRPr="00D75EAD">
        <w:rPr>
          <w:rFonts w:eastAsia="Times New Roman" w:cs="Times New Roman"/>
          <w:lang w:val="ru-RU"/>
        </w:rPr>
        <w:t>— контекстная и адресная цифровая реклама на основе сегментации пользовательской базы инициатора;</w:t>
      </w:r>
    </w:p>
    <w:p w14:paraId="5E52FE02" w14:textId="77777777" w:rsidR="00C10660" w:rsidRPr="00D75EAD" w:rsidRDefault="00000000">
      <w:pPr>
        <w:jc w:val="both"/>
        <w:rPr>
          <w:lang w:val="ru-RU"/>
        </w:rPr>
      </w:pPr>
      <w:r w:rsidRPr="00D75EAD">
        <w:rPr>
          <w:rFonts w:eastAsia="Times New Roman" w:cs="Times New Roman"/>
          <w:lang w:val="ru-RU"/>
        </w:rPr>
        <w:t>— электронные почтовые рассылки и уведомления в мобильном приложении с учётом истории покупок;</w:t>
      </w:r>
    </w:p>
    <w:p w14:paraId="30E77509" w14:textId="77777777" w:rsidR="00C10660" w:rsidRPr="00D75EAD" w:rsidRDefault="00000000">
      <w:pPr>
        <w:jc w:val="both"/>
        <w:rPr>
          <w:lang w:val="ru-RU"/>
        </w:rPr>
      </w:pPr>
      <w:r w:rsidRPr="00D75EAD">
        <w:rPr>
          <w:rFonts w:eastAsia="Times New Roman" w:cs="Times New Roman"/>
          <w:lang w:val="ru-RU"/>
        </w:rPr>
        <w:t>— размещение в редакционных подборках и рекомендательных модулях торговой интернет-площадки;</w:t>
      </w:r>
    </w:p>
    <w:p w14:paraId="3A8199BC" w14:textId="77777777" w:rsidR="00C10660" w:rsidRPr="00D75EAD" w:rsidRDefault="00000000">
      <w:pPr>
        <w:jc w:val="both"/>
        <w:rPr>
          <w:lang w:val="ru-RU"/>
        </w:rPr>
      </w:pPr>
      <w:r w:rsidRPr="00D75EAD">
        <w:rPr>
          <w:rFonts w:eastAsia="Times New Roman" w:cs="Times New Roman"/>
          <w:lang w:val="ru-RU"/>
        </w:rPr>
        <w:t>— участие в сезонных рекламно-стимулирующих кампаниях платформы с применением каскадных скидок.</w:t>
      </w:r>
    </w:p>
    <w:p w14:paraId="18F3955E" w14:textId="77777777" w:rsidR="00C10660" w:rsidRPr="00D75EAD" w:rsidRDefault="00000000">
      <w:pPr>
        <w:jc w:val="both"/>
        <w:rPr>
          <w:lang w:val="ru-RU"/>
        </w:rPr>
      </w:pPr>
      <w:r w:rsidRPr="00D75EAD">
        <w:rPr>
          <w:rFonts w:eastAsia="Times New Roman" w:cs="Times New Roman"/>
          <w:lang w:val="ru-RU"/>
        </w:rPr>
        <w:t>Бюджет маркетинговой деятельности проекта на первый год реализации установлен в размере 9,5 процента от плановой выручки, на второй год — 7,0 процента, на третий и последующие годы — 5,0 процента, с постепенным переходом коммуникационных функций к собственным каналам платформы.</w:t>
      </w:r>
    </w:p>
    <w:p w14:paraId="53B60958" w14:textId="77777777" w:rsidR="00C10660" w:rsidRPr="00D75EAD" w:rsidRDefault="00000000">
      <w:pPr>
        <w:jc w:val="both"/>
        <w:rPr>
          <w:lang w:val="ru-RU"/>
        </w:rPr>
      </w:pPr>
      <w:r w:rsidRPr="00D75EAD">
        <w:rPr>
          <w:rFonts w:eastAsia="Times New Roman" w:cs="Times New Roman"/>
          <w:lang w:val="ru-RU"/>
        </w:rPr>
        <w:t>Прогноз объёма продаж по периодам реализации проекта представлен в таблице 3.3.</w:t>
      </w:r>
    </w:p>
    <w:p w14:paraId="099158C7" w14:textId="77777777" w:rsidR="00C10660" w:rsidRPr="00D75EAD" w:rsidRDefault="00000000">
      <w:pPr>
        <w:keepNext/>
        <w:spacing w:before="120"/>
        <w:ind w:firstLine="0"/>
        <w:rPr>
          <w:lang w:val="ru-RU"/>
        </w:rPr>
      </w:pPr>
      <w:r w:rsidRPr="00D75EAD">
        <w:rPr>
          <w:rFonts w:eastAsia="Times New Roman" w:cs="Times New Roman"/>
          <w:lang w:val="ru-RU"/>
        </w:rPr>
        <w:t>Таблица 3.3 — Прогноз объёма продаж по проекту</w:t>
      </w:r>
    </w:p>
    <w:tbl>
      <w:tblPr>
        <w:tblW w:w="0" w:type="auto"/>
        <w:jc w:val="center"/>
        <w:tblLook w:val="04A0" w:firstRow="1" w:lastRow="0" w:firstColumn="1" w:lastColumn="0" w:noHBand="0" w:noVBand="1"/>
      </w:tblPr>
      <w:tblGrid>
        <w:gridCol w:w="2493"/>
        <w:gridCol w:w="2493"/>
        <w:gridCol w:w="2493"/>
        <w:gridCol w:w="2493"/>
      </w:tblGrid>
      <w:tr w:rsidR="00C10660" w:rsidRPr="00D75EAD" w14:paraId="2B94B133" w14:textId="77777777">
        <w:trPr>
          <w:jc w:val="center"/>
        </w:trPr>
        <w:tc>
          <w:tcPr>
            <w:tcW w:w="2493" w:type="dxa"/>
            <w:tcBorders>
              <w:top w:val="single" w:sz="4" w:space="0" w:color="000000"/>
              <w:left w:val="single" w:sz="4" w:space="0" w:color="000000"/>
              <w:bottom w:val="single" w:sz="4" w:space="0" w:color="000000"/>
              <w:right w:val="single" w:sz="4" w:space="0" w:color="000000"/>
            </w:tcBorders>
            <w:vAlign w:val="center"/>
          </w:tcPr>
          <w:p w14:paraId="28077BAC" w14:textId="77777777" w:rsidR="00C10660" w:rsidRDefault="00000000">
            <w:pPr>
              <w:spacing w:line="240" w:lineRule="auto"/>
              <w:ind w:firstLine="0"/>
              <w:jc w:val="center"/>
            </w:pPr>
            <w:proofErr w:type="spellStart"/>
            <w:r>
              <w:rPr>
                <w:rFonts w:eastAsia="Times New Roman" w:cs="Times New Roman"/>
                <w:b/>
                <w:sz w:val="24"/>
              </w:rPr>
              <w:t>Период</w:t>
            </w:r>
            <w:proofErr w:type="spellEnd"/>
          </w:p>
        </w:tc>
        <w:tc>
          <w:tcPr>
            <w:tcW w:w="2493" w:type="dxa"/>
            <w:tcBorders>
              <w:top w:val="single" w:sz="4" w:space="0" w:color="000000"/>
              <w:left w:val="single" w:sz="4" w:space="0" w:color="000000"/>
              <w:bottom w:val="single" w:sz="4" w:space="0" w:color="000000"/>
              <w:right w:val="single" w:sz="4" w:space="0" w:color="000000"/>
            </w:tcBorders>
            <w:vAlign w:val="center"/>
          </w:tcPr>
          <w:p w14:paraId="422043DC" w14:textId="77777777" w:rsidR="00C10660" w:rsidRDefault="00000000">
            <w:pPr>
              <w:spacing w:line="240" w:lineRule="auto"/>
              <w:ind w:firstLine="0"/>
              <w:jc w:val="center"/>
            </w:pPr>
            <w:r>
              <w:rPr>
                <w:rFonts w:eastAsia="Times New Roman" w:cs="Times New Roman"/>
                <w:b/>
                <w:sz w:val="24"/>
              </w:rPr>
              <w:t>Объём продаж, тысяч пар</w:t>
            </w:r>
          </w:p>
        </w:tc>
        <w:tc>
          <w:tcPr>
            <w:tcW w:w="2493" w:type="dxa"/>
            <w:tcBorders>
              <w:top w:val="single" w:sz="4" w:space="0" w:color="000000"/>
              <w:left w:val="single" w:sz="4" w:space="0" w:color="000000"/>
              <w:bottom w:val="single" w:sz="4" w:space="0" w:color="000000"/>
              <w:right w:val="single" w:sz="4" w:space="0" w:color="000000"/>
            </w:tcBorders>
            <w:vAlign w:val="center"/>
          </w:tcPr>
          <w:p w14:paraId="6AD8289C" w14:textId="77777777" w:rsidR="00C10660" w:rsidRDefault="00000000">
            <w:pPr>
              <w:spacing w:line="240" w:lineRule="auto"/>
              <w:ind w:firstLine="0"/>
              <w:jc w:val="center"/>
            </w:pPr>
            <w:r>
              <w:rPr>
                <w:rFonts w:eastAsia="Times New Roman" w:cs="Times New Roman"/>
                <w:b/>
                <w:sz w:val="24"/>
              </w:rPr>
              <w:t>Средняя отпускная цена, рублей</w:t>
            </w:r>
          </w:p>
        </w:tc>
        <w:tc>
          <w:tcPr>
            <w:tcW w:w="2493" w:type="dxa"/>
            <w:tcBorders>
              <w:top w:val="single" w:sz="4" w:space="0" w:color="000000"/>
              <w:left w:val="single" w:sz="4" w:space="0" w:color="000000"/>
              <w:bottom w:val="single" w:sz="4" w:space="0" w:color="000000"/>
              <w:right w:val="single" w:sz="4" w:space="0" w:color="000000"/>
            </w:tcBorders>
            <w:vAlign w:val="center"/>
          </w:tcPr>
          <w:p w14:paraId="019AD2C6" w14:textId="77777777" w:rsidR="00C10660" w:rsidRPr="00D75EAD" w:rsidRDefault="00000000">
            <w:pPr>
              <w:spacing w:line="240" w:lineRule="auto"/>
              <w:ind w:firstLine="0"/>
              <w:jc w:val="center"/>
              <w:rPr>
                <w:lang w:val="ru-RU"/>
              </w:rPr>
            </w:pPr>
            <w:r w:rsidRPr="00D75EAD">
              <w:rPr>
                <w:rFonts w:eastAsia="Times New Roman" w:cs="Times New Roman"/>
                <w:b/>
                <w:sz w:val="24"/>
                <w:lang w:val="ru-RU"/>
              </w:rPr>
              <w:t>Выручка без налога на добавленную стоимость, млн рублей</w:t>
            </w:r>
          </w:p>
        </w:tc>
      </w:tr>
      <w:tr w:rsidR="00C10660" w14:paraId="16548C01" w14:textId="77777777">
        <w:trPr>
          <w:jc w:val="center"/>
        </w:trPr>
        <w:tc>
          <w:tcPr>
            <w:tcW w:w="2493" w:type="dxa"/>
            <w:tcBorders>
              <w:top w:val="single" w:sz="4" w:space="0" w:color="000000"/>
              <w:left w:val="single" w:sz="4" w:space="0" w:color="000000"/>
              <w:bottom w:val="single" w:sz="4" w:space="0" w:color="000000"/>
              <w:right w:val="single" w:sz="4" w:space="0" w:color="000000"/>
            </w:tcBorders>
            <w:vAlign w:val="center"/>
          </w:tcPr>
          <w:p w14:paraId="025EBF02" w14:textId="77777777" w:rsidR="00C10660" w:rsidRDefault="00000000">
            <w:pPr>
              <w:spacing w:line="240" w:lineRule="auto"/>
              <w:ind w:firstLine="0"/>
            </w:pPr>
            <w:r>
              <w:rPr>
                <w:rFonts w:eastAsia="Times New Roman" w:cs="Times New Roman"/>
                <w:sz w:val="24"/>
              </w:rPr>
              <w:t xml:space="preserve">1-й </w:t>
            </w:r>
            <w:proofErr w:type="spellStart"/>
            <w:r>
              <w:rPr>
                <w:rFonts w:eastAsia="Times New Roman" w:cs="Times New Roman"/>
                <w:sz w:val="24"/>
              </w:rPr>
              <w:t>год</w:t>
            </w:r>
            <w:proofErr w:type="spellEnd"/>
            <w:r>
              <w:rPr>
                <w:rFonts w:eastAsia="Times New Roman" w:cs="Times New Roman"/>
                <w:sz w:val="24"/>
              </w:rPr>
              <w:t xml:space="preserve"> (2026)</w:t>
            </w:r>
          </w:p>
        </w:tc>
        <w:tc>
          <w:tcPr>
            <w:tcW w:w="2493" w:type="dxa"/>
            <w:tcBorders>
              <w:top w:val="single" w:sz="4" w:space="0" w:color="000000"/>
              <w:left w:val="single" w:sz="4" w:space="0" w:color="000000"/>
              <w:bottom w:val="single" w:sz="4" w:space="0" w:color="000000"/>
              <w:right w:val="single" w:sz="4" w:space="0" w:color="000000"/>
            </w:tcBorders>
            <w:vAlign w:val="center"/>
          </w:tcPr>
          <w:p w14:paraId="07D267AA" w14:textId="77777777" w:rsidR="00C10660" w:rsidRDefault="00000000">
            <w:pPr>
              <w:spacing w:line="240" w:lineRule="auto"/>
              <w:ind w:firstLine="0"/>
              <w:jc w:val="center"/>
            </w:pPr>
            <w:r>
              <w:rPr>
                <w:rFonts w:eastAsia="Times New Roman" w:cs="Times New Roman"/>
                <w:sz w:val="24"/>
              </w:rPr>
              <w:t>70</w:t>
            </w:r>
          </w:p>
        </w:tc>
        <w:tc>
          <w:tcPr>
            <w:tcW w:w="2493" w:type="dxa"/>
            <w:tcBorders>
              <w:top w:val="single" w:sz="4" w:space="0" w:color="000000"/>
              <w:left w:val="single" w:sz="4" w:space="0" w:color="000000"/>
              <w:bottom w:val="single" w:sz="4" w:space="0" w:color="000000"/>
              <w:right w:val="single" w:sz="4" w:space="0" w:color="000000"/>
            </w:tcBorders>
            <w:vAlign w:val="center"/>
          </w:tcPr>
          <w:p w14:paraId="2DDF9BDF" w14:textId="77777777" w:rsidR="00C10660" w:rsidRDefault="00000000">
            <w:pPr>
              <w:spacing w:line="240" w:lineRule="auto"/>
              <w:ind w:firstLine="0"/>
              <w:jc w:val="center"/>
            </w:pPr>
            <w:r>
              <w:rPr>
                <w:rFonts w:eastAsia="Times New Roman" w:cs="Times New Roman"/>
                <w:sz w:val="24"/>
              </w:rPr>
              <w:t>4 700</w:t>
            </w:r>
          </w:p>
        </w:tc>
        <w:tc>
          <w:tcPr>
            <w:tcW w:w="2493" w:type="dxa"/>
            <w:tcBorders>
              <w:top w:val="single" w:sz="4" w:space="0" w:color="000000"/>
              <w:left w:val="single" w:sz="4" w:space="0" w:color="000000"/>
              <w:bottom w:val="single" w:sz="4" w:space="0" w:color="000000"/>
              <w:right w:val="single" w:sz="4" w:space="0" w:color="000000"/>
            </w:tcBorders>
            <w:vAlign w:val="center"/>
          </w:tcPr>
          <w:p w14:paraId="766B8830" w14:textId="77777777" w:rsidR="00C10660" w:rsidRDefault="00000000">
            <w:pPr>
              <w:spacing w:line="240" w:lineRule="auto"/>
              <w:ind w:firstLine="0"/>
              <w:jc w:val="center"/>
            </w:pPr>
            <w:r>
              <w:rPr>
                <w:rFonts w:eastAsia="Times New Roman" w:cs="Times New Roman"/>
                <w:sz w:val="24"/>
              </w:rPr>
              <w:t>329,0</w:t>
            </w:r>
          </w:p>
        </w:tc>
      </w:tr>
      <w:tr w:rsidR="00C10660" w14:paraId="49E7E83B" w14:textId="77777777">
        <w:trPr>
          <w:jc w:val="center"/>
        </w:trPr>
        <w:tc>
          <w:tcPr>
            <w:tcW w:w="2493" w:type="dxa"/>
            <w:tcBorders>
              <w:top w:val="single" w:sz="4" w:space="0" w:color="000000"/>
              <w:left w:val="single" w:sz="4" w:space="0" w:color="000000"/>
              <w:bottom w:val="single" w:sz="4" w:space="0" w:color="000000"/>
              <w:right w:val="single" w:sz="4" w:space="0" w:color="000000"/>
            </w:tcBorders>
            <w:vAlign w:val="center"/>
          </w:tcPr>
          <w:p w14:paraId="448BD1DD" w14:textId="77777777" w:rsidR="00C10660" w:rsidRDefault="00000000">
            <w:pPr>
              <w:spacing w:line="240" w:lineRule="auto"/>
              <w:ind w:firstLine="0"/>
            </w:pPr>
            <w:r>
              <w:rPr>
                <w:rFonts w:eastAsia="Times New Roman" w:cs="Times New Roman"/>
                <w:sz w:val="24"/>
              </w:rPr>
              <w:t>2-й год (2027)</w:t>
            </w:r>
          </w:p>
        </w:tc>
        <w:tc>
          <w:tcPr>
            <w:tcW w:w="2493" w:type="dxa"/>
            <w:tcBorders>
              <w:top w:val="single" w:sz="4" w:space="0" w:color="000000"/>
              <w:left w:val="single" w:sz="4" w:space="0" w:color="000000"/>
              <w:bottom w:val="single" w:sz="4" w:space="0" w:color="000000"/>
              <w:right w:val="single" w:sz="4" w:space="0" w:color="000000"/>
            </w:tcBorders>
            <w:vAlign w:val="center"/>
          </w:tcPr>
          <w:p w14:paraId="42FEDA69" w14:textId="77777777" w:rsidR="00C10660" w:rsidRDefault="00000000">
            <w:pPr>
              <w:spacing w:line="240" w:lineRule="auto"/>
              <w:ind w:firstLine="0"/>
              <w:jc w:val="center"/>
            </w:pPr>
            <w:r>
              <w:rPr>
                <w:rFonts w:eastAsia="Times New Roman" w:cs="Times New Roman"/>
                <w:sz w:val="24"/>
              </w:rPr>
              <w:t>160</w:t>
            </w:r>
          </w:p>
        </w:tc>
        <w:tc>
          <w:tcPr>
            <w:tcW w:w="2493" w:type="dxa"/>
            <w:tcBorders>
              <w:top w:val="single" w:sz="4" w:space="0" w:color="000000"/>
              <w:left w:val="single" w:sz="4" w:space="0" w:color="000000"/>
              <w:bottom w:val="single" w:sz="4" w:space="0" w:color="000000"/>
              <w:right w:val="single" w:sz="4" w:space="0" w:color="000000"/>
            </w:tcBorders>
            <w:vAlign w:val="center"/>
          </w:tcPr>
          <w:p w14:paraId="460DC0CA" w14:textId="77777777" w:rsidR="00C10660" w:rsidRDefault="00000000">
            <w:pPr>
              <w:spacing w:line="240" w:lineRule="auto"/>
              <w:ind w:firstLine="0"/>
              <w:jc w:val="center"/>
            </w:pPr>
            <w:r>
              <w:rPr>
                <w:rFonts w:eastAsia="Times New Roman" w:cs="Times New Roman"/>
                <w:sz w:val="24"/>
              </w:rPr>
              <w:t>4 800</w:t>
            </w:r>
          </w:p>
        </w:tc>
        <w:tc>
          <w:tcPr>
            <w:tcW w:w="2493" w:type="dxa"/>
            <w:tcBorders>
              <w:top w:val="single" w:sz="4" w:space="0" w:color="000000"/>
              <w:left w:val="single" w:sz="4" w:space="0" w:color="000000"/>
              <w:bottom w:val="single" w:sz="4" w:space="0" w:color="000000"/>
              <w:right w:val="single" w:sz="4" w:space="0" w:color="000000"/>
            </w:tcBorders>
            <w:vAlign w:val="center"/>
          </w:tcPr>
          <w:p w14:paraId="18A9ECA3" w14:textId="77777777" w:rsidR="00C10660" w:rsidRDefault="00000000">
            <w:pPr>
              <w:spacing w:line="240" w:lineRule="auto"/>
              <w:ind w:firstLine="0"/>
              <w:jc w:val="center"/>
            </w:pPr>
            <w:r>
              <w:rPr>
                <w:rFonts w:eastAsia="Times New Roman" w:cs="Times New Roman"/>
                <w:sz w:val="24"/>
              </w:rPr>
              <w:t>768,0</w:t>
            </w:r>
          </w:p>
        </w:tc>
      </w:tr>
      <w:tr w:rsidR="00C10660" w14:paraId="0DE78077" w14:textId="77777777">
        <w:trPr>
          <w:jc w:val="center"/>
        </w:trPr>
        <w:tc>
          <w:tcPr>
            <w:tcW w:w="2493" w:type="dxa"/>
            <w:tcBorders>
              <w:top w:val="single" w:sz="4" w:space="0" w:color="000000"/>
              <w:left w:val="single" w:sz="4" w:space="0" w:color="000000"/>
              <w:bottom w:val="single" w:sz="4" w:space="0" w:color="000000"/>
              <w:right w:val="single" w:sz="4" w:space="0" w:color="000000"/>
            </w:tcBorders>
            <w:vAlign w:val="center"/>
          </w:tcPr>
          <w:p w14:paraId="60C4F00E" w14:textId="77777777" w:rsidR="00C10660" w:rsidRDefault="00000000">
            <w:pPr>
              <w:spacing w:line="240" w:lineRule="auto"/>
              <w:ind w:firstLine="0"/>
            </w:pPr>
            <w:r>
              <w:rPr>
                <w:rFonts w:eastAsia="Times New Roman" w:cs="Times New Roman"/>
                <w:sz w:val="24"/>
              </w:rPr>
              <w:t>3-й год (2028)</w:t>
            </w:r>
          </w:p>
        </w:tc>
        <w:tc>
          <w:tcPr>
            <w:tcW w:w="2493" w:type="dxa"/>
            <w:tcBorders>
              <w:top w:val="single" w:sz="4" w:space="0" w:color="000000"/>
              <w:left w:val="single" w:sz="4" w:space="0" w:color="000000"/>
              <w:bottom w:val="single" w:sz="4" w:space="0" w:color="000000"/>
              <w:right w:val="single" w:sz="4" w:space="0" w:color="000000"/>
            </w:tcBorders>
            <w:vAlign w:val="center"/>
          </w:tcPr>
          <w:p w14:paraId="7E3A3401" w14:textId="77777777" w:rsidR="00C10660" w:rsidRDefault="00000000">
            <w:pPr>
              <w:spacing w:line="240" w:lineRule="auto"/>
              <w:ind w:firstLine="0"/>
              <w:jc w:val="center"/>
            </w:pPr>
            <w:r>
              <w:rPr>
                <w:rFonts w:eastAsia="Times New Roman" w:cs="Times New Roman"/>
                <w:sz w:val="24"/>
              </w:rPr>
              <w:t>250</w:t>
            </w:r>
          </w:p>
        </w:tc>
        <w:tc>
          <w:tcPr>
            <w:tcW w:w="2493" w:type="dxa"/>
            <w:tcBorders>
              <w:top w:val="single" w:sz="4" w:space="0" w:color="000000"/>
              <w:left w:val="single" w:sz="4" w:space="0" w:color="000000"/>
              <w:bottom w:val="single" w:sz="4" w:space="0" w:color="000000"/>
              <w:right w:val="single" w:sz="4" w:space="0" w:color="000000"/>
            </w:tcBorders>
            <w:vAlign w:val="center"/>
          </w:tcPr>
          <w:p w14:paraId="19EA1249" w14:textId="77777777" w:rsidR="00C10660" w:rsidRDefault="00000000">
            <w:pPr>
              <w:spacing w:line="240" w:lineRule="auto"/>
              <w:ind w:firstLine="0"/>
              <w:jc w:val="center"/>
            </w:pPr>
            <w:r>
              <w:rPr>
                <w:rFonts w:eastAsia="Times New Roman" w:cs="Times New Roman"/>
                <w:sz w:val="24"/>
              </w:rPr>
              <w:t>4 900</w:t>
            </w:r>
          </w:p>
        </w:tc>
        <w:tc>
          <w:tcPr>
            <w:tcW w:w="2493" w:type="dxa"/>
            <w:tcBorders>
              <w:top w:val="single" w:sz="4" w:space="0" w:color="000000"/>
              <w:left w:val="single" w:sz="4" w:space="0" w:color="000000"/>
              <w:bottom w:val="single" w:sz="4" w:space="0" w:color="000000"/>
              <w:right w:val="single" w:sz="4" w:space="0" w:color="000000"/>
            </w:tcBorders>
            <w:vAlign w:val="center"/>
          </w:tcPr>
          <w:p w14:paraId="43CC4107" w14:textId="77777777" w:rsidR="00C10660" w:rsidRDefault="00000000">
            <w:pPr>
              <w:spacing w:line="240" w:lineRule="auto"/>
              <w:ind w:firstLine="0"/>
              <w:jc w:val="center"/>
            </w:pPr>
            <w:r>
              <w:rPr>
                <w:rFonts w:eastAsia="Times New Roman" w:cs="Times New Roman"/>
                <w:sz w:val="24"/>
              </w:rPr>
              <w:t>1 225,0</w:t>
            </w:r>
          </w:p>
        </w:tc>
      </w:tr>
      <w:tr w:rsidR="00C10660" w14:paraId="68345D61" w14:textId="77777777">
        <w:trPr>
          <w:jc w:val="center"/>
        </w:trPr>
        <w:tc>
          <w:tcPr>
            <w:tcW w:w="2493" w:type="dxa"/>
            <w:tcBorders>
              <w:top w:val="single" w:sz="4" w:space="0" w:color="000000"/>
              <w:left w:val="single" w:sz="4" w:space="0" w:color="000000"/>
              <w:bottom w:val="single" w:sz="4" w:space="0" w:color="000000"/>
              <w:right w:val="single" w:sz="4" w:space="0" w:color="000000"/>
            </w:tcBorders>
            <w:vAlign w:val="center"/>
          </w:tcPr>
          <w:p w14:paraId="0537FD52" w14:textId="77777777" w:rsidR="00C10660" w:rsidRDefault="00000000">
            <w:pPr>
              <w:spacing w:line="240" w:lineRule="auto"/>
              <w:ind w:firstLine="0"/>
            </w:pPr>
            <w:r>
              <w:rPr>
                <w:rFonts w:eastAsia="Times New Roman" w:cs="Times New Roman"/>
                <w:sz w:val="24"/>
              </w:rPr>
              <w:t>4-й год (2029)</w:t>
            </w:r>
          </w:p>
        </w:tc>
        <w:tc>
          <w:tcPr>
            <w:tcW w:w="2493" w:type="dxa"/>
            <w:tcBorders>
              <w:top w:val="single" w:sz="4" w:space="0" w:color="000000"/>
              <w:left w:val="single" w:sz="4" w:space="0" w:color="000000"/>
              <w:bottom w:val="single" w:sz="4" w:space="0" w:color="000000"/>
              <w:right w:val="single" w:sz="4" w:space="0" w:color="000000"/>
            </w:tcBorders>
            <w:vAlign w:val="center"/>
          </w:tcPr>
          <w:p w14:paraId="4FFDED15" w14:textId="77777777" w:rsidR="00C10660" w:rsidRDefault="00000000">
            <w:pPr>
              <w:spacing w:line="240" w:lineRule="auto"/>
              <w:ind w:firstLine="0"/>
              <w:jc w:val="center"/>
            </w:pPr>
            <w:r>
              <w:rPr>
                <w:rFonts w:eastAsia="Times New Roman" w:cs="Times New Roman"/>
                <w:sz w:val="24"/>
              </w:rPr>
              <w:t>280</w:t>
            </w:r>
          </w:p>
        </w:tc>
        <w:tc>
          <w:tcPr>
            <w:tcW w:w="2493" w:type="dxa"/>
            <w:tcBorders>
              <w:top w:val="single" w:sz="4" w:space="0" w:color="000000"/>
              <w:left w:val="single" w:sz="4" w:space="0" w:color="000000"/>
              <w:bottom w:val="single" w:sz="4" w:space="0" w:color="000000"/>
              <w:right w:val="single" w:sz="4" w:space="0" w:color="000000"/>
            </w:tcBorders>
            <w:vAlign w:val="center"/>
          </w:tcPr>
          <w:p w14:paraId="5B7D249B" w14:textId="77777777" w:rsidR="00C10660" w:rsidRDefault="00000000">
            <w:pPr>
              <w:spacing w:line="240" w:lineRule="auto"/>
              <w:ind w:firstLine="0"/>
              <w:jc w:val="center"/>
            </w:pPr>
            <w:r>
              <w:rPr>
                <w:rFonts w:eastAsia="Times New Roman" w:cs="Times New Roman"/>
                <w:sz w:val="24"/>
              </w:rPr>
              <w:t>5 000</w:t>
            </w:r>
          </w:p>
        </w:tc>
        <w:tc>
          <w:tcPr>
            <w:tcW w:w="2493" w:type="dxa"/>
            <w:tcBorders>
              <w:top w:val="single" w:sz="4" w:space="0" w:color="000000"/>
              <w:left w:val="single" w:sz="4" w:space="0" w:color="000000"/>
              <w:bottom w:val="single" w:sz="4" w:space="0" w:color="000000"/>
              <w:right w:val="single" w:sz="4" w:space="0" w:color="000000"/>
            </w:tcBorders>
            <w:vAlign w:val="center"/>
          </w:tcPr>
          <w:p w14:paraId="6AF23050" w14:textId="77777777" w:rsidR="00C10660" w:rsidRDefault="00000000">
            <w:pPr>
              <w:spacing w:line="240" w:lineRule="auto"/>
              <w:ind w:firstLine="0"/>
              <w:jc w:val="center"/>
            </w:pPr>
            <w:r>
              <w:rPr>
                <w:rFonts w:eastAsia="Times New Roman" w:cs="Times New Roman"/>
                <w:sz w:val="24"/>
              </w:rPr>
              <w:t>1 400,0</w:t>
            </w:r>
          </w:p>
        </w:tc>
      </w:tr>
      <w:tr w:rsidR="00C10660" w14:paraId="704C7C29" w14:textId="77777777">
        <w:trPr>
          <w:jc w:val="center"/>
        </w:trPr>
        <w:tc>
          <w:tcPr>
            <w:tcW w:w="2493" w:type="dxa"/>
            <w:tcBorders>
              <w:top w:val="single" w:sz="4" w:space="0" w:color="000000"/>
              <w:left w:val="single" w:sz="4" w:space="0" w:color="000000"/>
              <w:bottom w:val="single" w:sz="4" w:space="0" w:color="000000"/>
              <w:right w:val="single" w:sz="4" w:space="0" w:color="000000"/>
            </w:tcBorders>
            <w:vAlign w:val="center"/>
          </w:tcPr>
          <w:p w14:paraId="3BEF36DE" w14:textId="77777777" w:rsidR="00C10660" w:rsidRDefault="00000000">
            <w:pPr>
              <w:spacing w:line="240" w:lineRule="auto"/>
              <w:ind w:firstLine="0"/>
            </w:pPr>
            <w:r>
              <w:rPr>
                <w:rFonts w:eastAsia="Times New Roman" w:cs="Times New Roman"/>
                <w:sz w:val="24"/>
              </w:rPr>
              <w:t>5-й год (2030)</w:t>
            </w:r>
          </w:p>
        </w:tc>
        <w:tc>
          <w:tcPr>
            <w:tcW w:w="2493" w:type="dxa"/>
            <w:tcBorders>
              <w:top w:val="single" w:sz="4" w:space="0" w:color="000000"/>
              <w:left w:val="single" w:sz="4" w:space="0" w:color="000000"/>
              <w:bottom w:val="single" w:sz="4" w:space="0" w:color="000000"/>
              <w:right w:val="single" w:sz="4" w:space="0" w:color="000000"/>
            </w:tcBorders>
            <w:vAlign w:val="center"/>
          </w:tcPr>
          <w:p w14:paraId="6318BA50" w14:textId="77777777" w:rsidR="00C10660" w:rsidRDefault="00000000">
            <w:pPr>
              <w:spacing w:line="240" w:lineRule="auto"/>
              <w:ind w:firstLine="0"/>
              <w:jc w:val="center"/>
            </w:pPr>
            <w:r>
              <w:rPr>
                <w:rFonts w:eastAsia="Times New Roman" w:cs="Times New Roman"/>
                <w:sz w:val="24"/>
              </w:rPr>
              <w:t>300</w:t>
            </w:r>
          </w:p>
        </w:tc>
        <w:tc>
          <w:tcPr>
            <w:tcW w:w="2493" w:type="dxa"/>
            <w:tcBorders>
              <w:top w:val="single" w:sz="4" w:space="0" w:color="000000"/>
              <w:left w:val="single" w:sz="4" w:space="0" w:color="000000"/>
              <w:bottom w:val="single" w:sz="4" w:space="0" w:color="000000"/>
              <w:right w:val="single" w:sz="4" w:space="0" w:color="000000"/>
            </w:tcBorders>
            <w:vAlign w:val="center"/>
          </w:tcPr>
          <w:p w14:paraId="46B07CD5" w14:textId="77777777" w:rsidR="00C10660" w:rsidRDefault="00000000">
            <w:pPr>
              <w:spacing w:line="240" w:lineRule="auto"/>
              <w:ind w:firstLine="0"/>
              <w:jc w:val="center"/>
            </w:pPr>
            <w:r>
              <w:rPr>
                <w:rFonts w:eastAsia="Times New Roman" w:cs="Times New Roman"/>
                <w:sz w:val="24"/>
              </w:rPr>
              <w:t>5 100</w:t>
            </w:r>
          </w:p>
        </w:tc>
        <w:tc>
          <w:tcPr>
            <w:tcW w:w="2493" w:type="dxa"/>
            <w:tcBorders>
              <w:top w:val="single" w:sz="4" w:space="0" w:color="000000"/>
              <w:left w:val="single" w:sz="4" w:space="0" w:color="000000"/>
              <w:bottom w:val="single" w:sz="4" w:space="0" w:color="000000"/>
              <w:right w:val="single" w:sz="4" w:space="0" w:color="000000"/>
            </w:tcBorders>
            <w:vAlign w:val="center"/>
          </w:tcPr>
          <w:p w14:paraId="7BB1D530" w14:textId="77777777" w:rsidR="00C10660" w:rsidRDefault="00000000">
            <w:pPr>
              <w:spacing w:line="240" w:lineRule="auto"/>
              <w:ind w:firstLine="0"/>
              <w:jc w:val="center"/>
            </w:pPr>
            <w:r>
              <w:rPr>
                <w:rFonts w:eastAsia="Times New Roman" w:cs="Times New Roman"/>
                <w:sz w:val="24"/>
              </w:rPr>
              <w:t>1 530,0</w:t>
            </w:r>
          </w:p>
        </w:tc>
      </w:tr>
    </w:tbl>
    <w:p w14:paraId="4144161F" w14:textId="77777777" w:rsidR="00C10660" w:rsidRDefault="00000000">
      <w:pPr>
        <w:spacing w:after="120" w:line="240" w:lineRule="auto"/>
        <w:ind w:firstLine="0"/>
        <w:jc w:val="both"/>
      </w:pPr>
      <w:r>
        <w:rPr>
          <w:rFonts w:eastAsia="Times New Roman" w:cs="Times New Roman"/>
          <w:i/>
          <w:sz w:val="24"/>
        </w:rPr>
        <w:t>Источник: расчёт автора.</w:t>
      </w:r>
    </w:p>
    <w:p w14:paraId="6C118C62" w14:textId="77777777" w:rsidR="00C10660" w:rsidRPr="00D75EAD" w:rsidRDefault="00000000">
      <w:pPr>
        <w:jc w:val="both"/>
        <w:rPr>
          <w:lang w:val="ru-RU"/>
        </w:rPr>
      </w:pPr>
      <w:r w:rsidRPr="00D75EAD">
        <w:rPr>
          <w:rFonts w:eastAsia="Times New Roman" w:cs="Times New Roman"/>
          <w:lang w:val="ru-RU"/>
        </w:rPr>
        <w:lastRenderedPageBreak/>
        <w:t>Прогноз построен с учётом постепенного выхода производственной линии на проектную мощность к третьему году проекта, последующего расширения ассортимента и роста узнаваемости торговой марки. Средняя отпускная цена индексируется на ожидаемый темп инфляции около 4,0 процента в год.</w:t>
      </w:r>
    </w:p>
    <w:p w14:paraId="784385BB" w14:textId="77777777" w:rsidR="00C10660" w:rsidRPr="00D75EAD" w:rsidRDefault="00000000">
      <w:pPr>
        <w:jc w:val="both"/>
        <w:rPr>
          <w:lang w:val="ru-RU"/>
        </w:rPr>
      </w:pPr>
      <w:r w:rsidRPr="00D75EAD">
        <w:rPr>
          <w:rFonts w:eastAsia="Times New Roman" w:cs="Times New Roman"/>
          <w:lang w:val="ru-RU"/>
        </w:rPr>
        <w:t>Анализ чувствительности маркетинговых параметров показывает, что наиболее значимое влияние на коммерческие результаты проекта оказывают объём продаж в натуральном выражении и средняя отпускная цена. Подробный анализ чувствительности представлен в параграфе 3.3.</w:t>
      </w:r>
    </w:p>
    <w:p w14:paraId="516E59FC" w14:textId="77777777" w:rsidR="00C10660" w:rsidRPr="00D75EAD" w:rsidRDefault="00000000">
      <w:pPr>
        <w:pStyle w:val="21"/>
        <w:spacing w:before="0"/>
        <w:jc w:val="both"/>
        <w:rPr>
          <w:lang w:val="ru-RU"/>
        </w:rPr>
      </w:pPr>
      <w:r w:rsidRPr="00D75EAD">
        <w:rPr>
          <w:rFonts w:ascii="Times New Roman" w:eastAsia="Times New Roman" w:hAnsi="Times New Roman" w:cs="Times New Roman"/>
          <w:lang w:val="ru-RU"/>
        </w:rPr>
        <w:t>3.2 Производственный, организационный и финансовый план проекта</w:t>
      </w:r>
    </w:p>
    <w:p w14:paraId="117EE68D" w14:textId="77777777" w:rsidR="00C10660" w:rsidRPr="00D75EAD" w:rsidRDefault="00000000">
      <w:pPr>
        <w:jc w:val="both"/>
        <w:rPr>
          <w:lang w:val="ru-RU"/>
        </w:rPr>
      </w:pPr>
      <w:r w:rsidRPr="00D75EAD">
        <w:rPr>
          <w:rFonts w:eastAsia="Times New Roman" w:cs="Times New Roman"/>
          <w:lang w:val="ru-RU"/>
        </w:rPr>
        <w:t>Производственный план проекта формируется исходя из выбранной комбинированной модели запуска производства: дизайн, разработка технических условий, контроль качества, маркетинговая работа и сбыт реализуются собственными силами инициатора, основные производственные операции — раскрой, прошивка верха, формирование подошвы, сборка готового изделия — передаются на договорной основе российским производственным площадкам.</w:t>
      </w:r>
    </w:p>
    <w:p w14:paraId="4C5F6612" w14:textId="77777777" w:rsidR="00C10660" w:rsidRPr="00D75EAD" w:rsidRDefault="00000000">
      <w:pPr>
        <w:jc w:val="both"/>
        <w:rPr>
          <w:lang w:val="ru-RU"/>
        </w:rPr>
      </w:pPr>
      <w:r w:rsidRPr="00D75EAD">
        <w:rPr>
          <w:rFonts w:eastAsia="Times New Roman" w:cs="Times New Roman"/>
          <w:lang w:val="ru-RU"/>
        </w:rPr>
        <w:t xml:space="preserve">Локализация производства. По результатам предварительного отбора потенциальных подрядчиков рассматриваются три основные производственные площадки, расположенные в субъектах Российской Федерации с развитой обувной промышленностью: Ростовская область (город </w:t>
      </w:r>
      <w:proofErr w:type="spellStart"/>
      <w:r w:rsidRPr="00D75EAD">
        <w:rPr>
          <w:rFonts w:eastAsia="Times New Roman" w:cs="Times New Roman"/>
          <w:lang w:val="ru-RU"/>
        </w:rPr>
        <w:t>Ростов</w:t>
      </w:r>
      <w:proofErr w:type="spellEnd"/>
      <w:r w:rsidRPr="00D75EAD">
        <w:rPr>
          <w:rFonts w:eastAsia="Times New Roman" w:cs="Times New Roman"/>
          <w:lang w:val="ru-RU"/>
        </w:rPr>
        <w:t>-на-Дону), Свердловская область (город Екатеринбург) и Кировская область (город Киров). В качестве базового варианта выбрана производственная площадка в Ростовской области, обеспечивающая оптимальное сочетание производственной мощности, квалификации персонала, географической доступности и стоимости услуг.</w:t>
      </w:r>
    </w:p>
    <w:p w14:paraId="02DB98E2" w14:textId="77777777" w:rsidR="00C10660" w:rsidRPr="00D75EAD" w:rsidRDefault="00000000">
      <w:pPr>
        <w:jc w:val="both"/>
        <w:rPr>
          <w:lang w:val="ru-RU"/>
        </w:rPr>
      </w:pPr>
      <w:r w:rsidRPr="00D75EAD">
        <w:rPr>
          <w:rFonts w:eastAsia="Times New Roman" w:cs="Times New Roman"/>
          <w:lang w:val="ru-RU"/>
        </w:rPr>
        <w:t>Производственная программа. Производственная программа проекта в количественном выражении соответствует прогнозу объёма продаж, представленному в параграфе 3.1, с учётом коэффициента товарных запасов 1,15 в первые два года и 1,08 в последующие годы. Производственная программа на год выхода на проектную мощность (3-й год проекта) представлена в таблице 3.4.</w:t>
      </w:r>
    </w:p>
    <w:p w14:paraId="3D84CF7F" w14:textId="77777777" w:rsidR="00C10660" w:rsidRPr="00D75EAD" w:rsidRDefault="00000000">
      <w:pPr>
        <w:keepNext/>
        <w:spacing w:before="120"/>
        <w:ind w:firstLine="0"/>
        <w:rPr>
          <w:lang w:val="ru-RU"/>
        </w:rPr>
      </w:pPr>
      <w:r w:rsidRPr="00D75EAD">
        <w:rPr>
          <w:rFonts w:eastAsia="Times New Roman" w:cs="Times New Roman"/>
          <w:lang w:val="ru-RU"/>
        </w:rPr>
        <w:lastRenderedPageBreak/>
        <w:t>Таблица 3.4 — Производственная программа на 3-й год проекта</w:t>
      </w:r>
    </w:p>
    <w:tbl>
      <w:tblPr>
        <w:tblW w:w="0" w:type="auto"/>
        <w:jc w:val="center"/>
        <w:tblLook w:val="04A0" w:firstRow="1" w:lastRow="0" w:firstColumn="1" w:lastColumn="0" w:noHBand="0" w:noVBand="1"/>
      </w:tblPr>
      <w:tblGrid>
        <w:gridCol w:w="2027"/>
        <w:gridCol w:w="1994"/>
        <w:gridCol w:w="1994"/>
        <w:gridCol w:w="1994"/>
        <w:gridCol w:w="1994"/>
      </w:tblGrid>
      <w:tr w:rsidR="00C10660" w14:paraId="29C08A2F" w14:textId="77777777">
        <w:trPr>
          <w:jc w:val="center"/>
        </w:trPr>
        <w:tc>
          <w:tcPr>
            <w:tcW w:w="1994" w:type="dxa"/>
            <w:tcBorders>
              <w:top w:val="single" w:sz="4" w:space="0" w:color="000000"/>
              <w:left w:val="single" w:sz="4" w:space="0" w:color="000000"/>
              <w:bottom w:val="single" w:sz="4" w:space="0" w:color="000000"/>
              <w:right w:val="single" w:sz="4" w:space="0" w:color="000000"/>
            </w:tcBorders>
            <w:vAlign w:val="center"/>
          </w:tcPr>
          <w:p w14:paraId="2B191A3A" w14:textId="77777777" w:rsidR="00C10660" w:rsidRDefault="00000000">
            <w:pPr>
              <w:spacing w:line="240" w:lineRule="auto"/>
              <w:ind w:firstLine="0"/>
              <w:jc w:val="center"/>
            </w:pPr>
            <w:proofErr w:type="spellStart"/>
            <w:r>
              <w:rPr>
                <w:rFonts w:eastAsia="Times New Roman" w:cs="Times New Roman"/>
                <w:b/>
                <w:sz w:val="24"/>
              </w:rPr>
              <w:t>Ассортиментная</w:t>
            </w:r>
            <w:proofErr w:type="spellEnd"/>
            <w:r>
              <w:rPr>
                <w:rFonts w:eastAsia="Times New Roman" w:cs="Times New Roman"/>
                <w:b/>
                <w:sz w:val="24"/>
              </w:rPr>
              <w:t xml:space="preserve"> </w:t>
            </w:r>
            <w:proofErr w:type="spellStart"/>
            <w:r>
              <w:rPr>
                <w:rFonts w:eastAsia="Times New Roman" w:cs="Times New Roman"/>
                <w:b/>
                <w:sz w:val="24"/>
              </w:rPr>
              <w:t>группа</w:t>
            </w:r>
            <w:proofErr w:type="spellEnd"/>
          </w:p>
        </w:tc>
        <w:tc>
          <w:tcPr>
            <w:tcW w:w="1994" w:type="dxa"/>
            <w:tcBorders>
              <w:top w:val="single" w:sz="4" w:space="0" w:color="000000"/>
              <w:left w:val="single" w:sz="4" w:space="0" w:color="000000"/>
              <w:bottom w:val="single" w:sz="4" w:space="0" w:color="000000"/>
              <w:right w:val="single" w:sz="4" w:space="0" w:color="000000"/>
            </w:tcBorders>
            <w:vAlign w:val="center"/>
          </w:tcPr>
          <w:p w14:paraId="7D0FDA70" w14:textId="77777777" w:rsidR="00C10660" w:rsidRDefault="00000000">
            <w:pPr>
              <w:spacing w:line="240" w:lineRule="auto"/>
              <w:ind w:firstLine="0"/>
              <w:jc w:val="center"/>
            </w:pPr>
            <w:r>
              <w:rPr>
                <w:rFonts w:eastAsia="Times New Roman" w:cs="Times New Roman"/>
                <w:b/>
                <w:sz w:val="24"/>
              </w:rPr>
              <w:t>Количество позиций</w:t>
            </w:r>
          </w:p>
        </w:tc>
        <w:tc>
          <w:tcPr>
            <w:tcW w:w="1994" w:type="dxa"/>
            <w:tcBorders>
              <w:top w:val="single" w:sz="4" w:space="0" w:color="000000"/>
              <w:left w:val="single" w:sz="4" w:space="0" w:color="000000"/>
              <w:bottom w:val="single" w:sz="4" w:space="0" w:color="000000"/>
              <w:right w:val="single" w:sz="4" w:space="0" w:color="000000"/>
            </w:tcBorders>
            <w:vAlign w:val="center"/>
          </w:tcPr>
          <w:p w14:paraId="643C03CE" w14:textId="77777777" w:rsidR="00C10660" w:rsidRDefault="00000000">
            <w:pPr>
              <w:spacing w:line="240" w:lineRule="auto"/>
              <w:ind w:firstLine="0"/>
              <w:jc w:val="center"/>
            </w:pPr>
            <w:r>
              <w:rPr>
                <w:rFonts w:eastAsia="Times New Roman" w:cs="Times New Roman"/>
                <w:b/>
                <w:sz w:val="24"/>
              </w:rPr>
              <w:t>Объём выпуска, тысяч пар</w:t>
            </w:r>
          </w:p>
        </w:tc>
        <w:tc>
          <w:tcPr>
            <w:tcW w:w="1994" w:type="dxa"/>
            <w:tcBorders>
              <w:top w:val="single" w:sz="4" w:space="0" w:color="000000"/>
              <w:left w:val="single" w:sz="4" w:space="0" w:color="000000"/>
              <w:bottom w:val="single" w:sz="4" w:space="0" w:color="000000"/>
              <w:right w:val="single" w:sz="4" w:space="0" w:color="000000"/>
            </w:tcBorders>
            <w:vAlign w:val="center"/>
          </w:tcPr>
          <w:p w14:paraId="6D6ADF1C" w14:textId="77777777" w:rsidR="00C10660" w:rsidRDefault="00000000">
            <w:pPr>
              <w:spacing w:line="240" w:lineRule="auto"/>
              <w:ind w:firstLine="0"/>
              <w:jc w:val="center"/>
            </w:pPr>
            <w:r>
              <w:rPr>
                <w:rFonts w:eastAsia="Times New Roman" w:cs="Times New Roman"/>
                <w:b/>
                <w:sz w:val="24"/>
              </w:rPr>
              <w:t>Доля в выпуске, %</w:t>
            </w:r>
          </w:p>
        </w:tc>
        <w:tc>
          <w:tcPr>
            <w:tcW w:w="1994" w:type="dxa"/>
            <w:tcBorders>
              <w:top w:val="single" w:sz="4" w:space="0" w:color="000000"/>
              <w:left w:val="single" w:sz="4" w:space="0" w:color="000000"/>
              <w:bottom w:val="single" w:sz="4" w:space="0" w:color="000000"/>
              <w:right w:val="single" w:sz="4" w:space="0" w:color="000000"/>
            </w:tcBorders>
            <w:vAlign w:val="center"/>
          </w:tcPr>
          <w:p w14:paraId="37FE16E1" w14:textId="77777777" w:rsidR="00C10660" w:rsidRDefault="00000000">
            <w:pPr>
              <w:spacing w:line="240" w:lineRule="auto"/>
              <w:ind w:firstLine="0"/>
              <w:jc w:val="center"/>
            </w:pPr>
            <w:r>
              <w:rPr>
                <w:rFonts w:eastAsia="Times New Roman" w:cs="Times New Roman"/>
                <w:b/>
                <w:sz w:val="24"/>
              </w:rPr>
              <w:t>Средняя себестоимость пары, рублей</w:t>
            </w:r>
          </w:p>
        </w:tc>
      </w:tr>
      <w:tr w:rsidR="00C10660" w14:paraId="1E5A2287" w14:textId="77777777">
        <w:trPr>
          <w:jc w:val="center"/>
        </w:trPr>
        <w:tc>
          <w:tcPr>
            <w:tcW w:w="1994" w:type="dxa"/>
            <w:tcBorders>
              <w:top w:val="single" w:sz="4" w:space="0" w:color="000000"/>
              <w:left w:val="single" w:sz="4" w:space="0" w:color="000000"/>
              <w:bottom w:val="single" w:sz="4" w:space="0" w:color="000000"/>
              <w:right w:val="single" w:sz="4" w:space="0" w:color="000000"/>
            </w:tcBorders>
            <w:vAlign w:val="center"/>
          </w:tcPr>
          <w:p w14:paraId="5A81FBBF" w14:textId="77777777" w:rsidR="00C10660" w:rsidRDefault="00000000">
            <w:pPr>
              <w:spacing w:line="240" w:lineRule="auto"/>
              <w:ind w:firstLine="0"/>
            </w:pPr>
            <w:r>
              <w:rPr>
                <w:rFonts w:eastAsia="Times New Roman" w:cs="Times New Roman"/>
                <w:sz w:val="24"/>
              </w:rPr>
              <w:t>Женская обувь повседневного назначения</w:t>
            </w:r>
          </w:p>
        </w:tc>
        <w:tc>
          <w:tcPr>
            <w:tcW w:w="1994" w:type="dxa"/>
            <w:tcBorders>
              <w:top w:val="single" w:sz="4" w:space="0" w:color="000000"/>
              <w:left w:val="single" w:sz="4" w:space="0" w:color="000000"/>
              <w:bottom w:val="single" w:sz="4" w:space="0" w:color="000000"/>
              <w:right w:val="single" w:sz="4" w:space="0" w:color="000000"/>
            </w:tcBorders>
            <w:vAlign w:val="center"/>
          </w:tcPr>
          <w:p w14:paraId="47A3C3F3" w14:textId="77777777" w:rsidR="00C10660" w:rsidRDefault="00000000">
            <w:pPr>
              <w:spacing w:line="240" w:lineRule="auto"/>
              <w:ind w:firstLine="0"/>
              <w:jc w:val="center"/>
            </w:pPr>
            <w:r>
              <w:rPr>
                <w:rFonts w:eastAsia="Times New Roman" w:cs="Times New Roman"/>
                <w:sz w:val="24"/>
              </w:rPr>
              <w:t>96</w:t>
            </w:r>
          </w:p>
        </w:tc>
        <w:tc>
          <w:tcPr>
            <w:tcW w:w="1994" w:type="dxa"/>
            <w:tcBorders>
              <w:top w:val="single" w:sz="4" w:space="0" w:color="000000"/>
              <w:left w:val="single" w:sz="4" w:space="0" w:color="000000"/>
              <w:bottom w:val="single" w:sz="4" w:space="0" w:color="000000"/>
              <w:right w:val="single" w:sz="4" w:space="0" w:color="000000"/>
            </w:tcBorders>
            <w:vAlign w:val="center"/>
          </w:tcPr>
          <w:p w14:paraId="70A11AE4" w14:textId="77777777" w:rsidR="00C10660" w:rsidRDefault="00000000">
            <w:pPr>
              <w:spacing w:line="240" w:lineRule="auto"/>
              <w:ind w:firstLine="0"/>
              <w:jc w:val="center"/>
            </w:pPr>
            <w:r>
              <w:rPr>
                <w:rFonts w:eastAsia="Times New Roman" w:cs="Times New Roman"/>
                <w:sz w:val="24"/>
              </w:rPr>
              <w:t>105</w:t>
            </w:r>
          </w:p>
        </w:tc>
        <w:tc>
          <w:tcPr>
            <w:tcW w:w="1994" w:type="dxa"/>
            <w:tcBorders>
              <w:top w:val="single" w:sz="4" w:space="0" w:color="000000"/>
              <w:left w:val="single" w:sz="4" w:space="0" w:color="000000"/>
              <w:bottom w:val="single" w:sz="4" w:space="0" w:color="000000"/>
              <w:right w:val="single" w:sz="4" w:space="0" w:color="000000"/>
            </w:tcBorders>
            <w:vAlign w:val="center"/>
          </w:tcPr>
          <w:p w14:paraId="6F917FF5" w14:textId="77777777" w:rsidR="00C10660" w:rsidRDefault="00000000">
            <w:pPr>
              <w:spacing w:line="240" w:lineRule="auto"/>
              <w:ind w:firstLine="0"/>
              <w:jc w:val="center"/>
            </w:pPr>
            <w:r>
              <w:rPr>
                <w:rFonts w:eastAsia="Times New Roman" w:cs="Times New Roman"/>
                <w:sz w:val="24"/>
              </w:rPr>
              <w:t>42,0</w:t>
            </w:r>
          </w:p>
        </w:tc>
        <w:tc>
          <w:tcPr>
            <w:tcW w:w="1994" w:type="dxa"/>
            <w:tcBorders>
              <w:top w:val="single" w:sz="4" w:space="0" w:color="000000"/>
              <w:left w:val="single" w:sz="4" w:space="0" w:color="000000"/>
              <w:bottom w:val="single" w:sz="4" w:space="0" w:color="000000"/>
              <w:right w:val="single" w:sz="4" w:space="0" w:color="000000"/>
            </w:tcBorders>
            <w:vAlign w:val="center"/>
          </w:tcPr>
          <w:p w14:paraId="3BE6BFD5" w14:textId="77777777" w:rsidR="00C10660" w:rsidRDefault="00000000">
            <w:pPr>
              <w:spacing w:line="240" w:lineRule="auto"/>
              <w:ind w:firstLine="0"/>
              <w:jc w:val="center"/>
            </w:pPr>
            <w:r>
              <w:rPr>
                <w:rFonts w:eastAsia="Times New Roman" w:cs="Times New Roman"/>
                <w:sz w:val="24"/>
              </w:rPr>
              <w:t>2 350</w:t>
            </w:r>
          </w:p>
        </w:tc>
      </w:tr>
      <w:tr w:rsidR="00C10660" w14:paraId="1CAE6669" w14:textId="77777777">
        <w:trPr>
          <w:jc w:val="center"/>
        </w:trPr>
        <w:tc>
          <w:tcPr>
            <w:tcW w:w="1994" w:type="dxa"/>
            <w:tcBorders>
              <w:top w:val="single" w:sz="4" w:space="0" w:color="000000"/>
              <w:left w:val="single" w:sz="4" w:space="0" w:color="000000"/>
              <w:bottom w:val="single" w:sz="4" w:space="0" w:color="000000"/>
              <w:right w:val="single" w:sz="4" w:space="0" w:color="000000"/>
            </w:tcBorders>
            <w:vAlign w:val="center"/>
          </w:tcPr>
          <w:p w14:paraId="02EB47D9" w14:textId="77777777" w:rsidR="00C10660" w:rsidRPr="00D75EAD" w:rsidRDefault="00000000">
            <w:pPr>
              <w:spacing w:line="240" w:lineRule="auto"/>
              <w:ind w:firstLine="0"/>
              <w:rPr>
                <w:lang w:val="ru-RU"/>
              </w:rPr>
            </w:pPr>
            <w:r w:rsidRPr="00D75EAD">
              <w:rPr>
                <w:rFonts w:eastAsia="Times New Roman" w:cs="Times New Roman"/>
                <w:sz w:val="24"/>
                <w:lang w:val="ru-RU"/>
              </w:rPr>
              <w:t>Женская обувь повседневно-делового назначения</w:t>
            </w:r>
          </w:p>
        </w:tc>
        <w:tc>
          <w:tcPr>
            <w:tcW w:w="1994" w:type="dxa"/>
            <w:tcBorders>
              <w:top w:val="single" w:sz="4" w:space="0" w:color="000000"/>
              <w:left w:val="single" w:sz="4" w:space="0" w:color="000000"/>
              <w:bottom w:val="single" w:sz="4" w:space="0" w:color="000000"/>
              <w:right w:val="single" w:sz="4" w:space="0" w:color="000000"/>
            </w:tcBorders>
            <w:vAlign w:val="center"/>
          </w:tcPr>
          <w:p w14:paraId="17300928" w14:textId="77777777" w:rsidR="00C10660" w:rsidRDefault="00000000">
            <w:pPr>
              <w:spacing w:line="240" w:lineRule="auto"/>
              <w:ind w:firstLine="0"/>
              <w:jc w:val="center"/>
            </w:pPr>
            <w:r>
              <w:rPr>
                <w:rFonts w:eastAsia="Times New Roman" w:cs="Times New Roman"/>
                <w:sz w:val="24"/>
              </w:rPr>
              <w:t>48</w:t>
            </w:r>
          </w:p>
        </w:tc>
        <w:tc>
          <w:tcPr>
            <w:tcW w:w="1994" w:type="dxa"/>
            <w:tcBorders>
              <w:top w:val="single" w:sz="4" w:space="0" w:color="000000"/>
              <w:left w:val="single" w:sz="4" w:space="0" w:color="000000"/>
              <w:bottom w:val="single" w:sz="4" w:space="0" w:color="000000"/>
              <w:right w:val="single" w:sz="4" w:space="0" w:color="000000"/>
            </w:tcBorders>
            <w:vAlign w:val="center"/>
          </w:tcPr>
          <w:p w14:paraId="28DBF54A" w14:textId="77777777" w:rsidR="00C10660" w:rsidRDefault="00000000">
            <w:pPr>
              <w:spacing w:line="240" w:lineRule="auto"/>
              <w:ind w:firstLine="0"/>
              <w:jc w:val="center"/>
            </w:pPr>
            <w:r>
              <w:rPr>
                <w:rFonts w:eastAsia="Times New Roman" w:cs="Times New Roman"/>
                <w:sz w:val="24"/>
              </w:rPr>
              <w:t>50</w:t>
            </w:r>
          </w:p>
        </w:tc>
        <w:tc>
          <w:tcPr>
            <w:tcW w:w="1994" w:type="dxa"/>
            <w:tcBorders>
              <w:top w:val="single" w:sz="4" w:space="0" w:color="000000"/>
              <w:left w:val="single" w:sz="4" w:space="0" w:color="000000"/>
              <w:bottom w:val="single" w:sz="4" w:space="0" w:color="000000"/>
              <w:right w:val="single" w:sz="4" w:space="0" w:color="000000"/>
            </w:tcBorders>
            <w:vAlign w:val="center"/>
          </w:tcPr>
          <w:p w14:paraId="195DD361" w14:textId="77777777" w:rsidR="00C10660" w:rsidRDefault="00000000">
            <w:pPr>
              <w:spacing w:line="240" w:lineRule="auto"/>
              <w:ind w:firstLine="0"/>
              <w:jc w:val="center"/>
            </w:pPr>
            <w:r>
              <w:rPr>
                <w:rFonts w:eastAsia="Times New Roman" w:cs="Times New Roman"/>
                <w:sz w:val="24"/>
              </w:rPr>
              <w:t>20,0</w:t>
            </w:r>
          </w:p>
        </w:tc>
        <w:tc>
          <w:tcPr>
            <w:tcW w:w="1994" w:type="dxa"/>
            <w:tcBorders>
              <w:top w:val="single" w:sz="4" w:space="0" w:color="000000"/>
              <w:left w:val="single" w:sz="4" w:space="0" w:color="000000"/>
              <w:bottom w:val="single" w:sz="4" w:space="0" w:color="000000"/>
              <w:right w:val="single" w:sz="4" w:space="0" w:color="000000"/>
            </w:tcBorders>
            <w:vAlign w:val="center"/>
          </w:tcPr>
          <w:p w14:paraId="3F82EC42" w14:textId="77777777" w:rsidR="00C10660" w:rsidRDefault="00000000">
            <w:pPr>
              <w:spacing w:line="240" w:lineRule="auto"/>
              <w:ind w:firstLine="0"/>
              <w:jc w:val="center"/>
            </w:pPr>
            <w:r>
              <w:rPr>
                <w:rFonts w:eastAsia="Times New Roman" w:cs="Times New Roman"/>
                <w:sz w:val="24"/>
              </w:rPr>
              <w:t>2 750</w:t>
            </w:r>
          </w:p>
        </w:tc>
      </w:tr>
      <w:tr w:rsidR="00C10660" w14:paraId="0B6D55A8" w14:textId="77777777">
        <w:trPr>
          <w:jc w:val="center"/>
        </w:trPr>
        <w:tc>
          <w:tcPr>
            <w:tcW w:w="1994" w:type="dxa"/>
            <w:tcBorders>
              <w:top w:val="single" w:sz="4" w:space="0" w:color="000000"/>
              <w:left w:val="single" w:sz="4" w:space="0" w:color="000000"/>
              <w:bottom w:val="single" w:sz="4" w:space="0" w:color="000000"/>
              <w:right w:val="single" w:sz="4" w:space="0" w:color="000000"/>
            </w:tcBorders>
            <w:vAlign w:val="center"/>
          </w:tcPr>
          <w:p w14:paraId="699B9A17" w14:textId="77777777" w:rsidR="00C10660" w:rsidRDefault="00000000">
            <w:pPr>
              <w:spacing w:line="240" w:lineRule="auto"/>
              <w:ind w:firstLine="0"/>
            </w:pPr>
            <w:r>
              <w:rPr>
                <w:rFonts w:eastAsia="Times New Roman" w:cs="Times New Roman"/>
                <w:sz w:val="24"/>
              </w:rPr>
              <w:t>Мужская обувь повседневного назначения</w:t>
            </w:r>
          </w:p>
        </w:tc>
        <w:tc>
          <w:tcPr>
            <w:tcW w:w="1994" w:type="dxa"/>
            <w:tcBorders>
              <w:top w:val="single" w:sz="4" w:space="0" w:color="000000"/>
              <w:left w:val="single" w:sz="4" w:space="0" w:color="000000"/>
              <w:bottom w:val="single" w:sz="4" w:space="0" w:color="000000"/>
              <w:right w:val="single" w:sz="4" w:space="0" w:color="000000"/>
            </w:tcBorders>
            <w:vAlign w:val="center"/>
          </w:tcPr>
          <w:p w14:paraId="11735D4B" w14:textId="77777777" w:rsidR="00C10660" w:rsidRDefault="00000000">
            <w:pPr>
              <w:spacing w:line="240" w:lineRule="auto"/>
              <w:ind w:firstLine="0"/>
              <w:jc w:val="center"/>
            </w:pPr>
            <w:r>
              <w:rPr>
                <w:rFonts w:eastAsia="Times New Roman" w:cs="Times New Roman"/>
                <w:sz w:val="24"/>
              </w:rPr>
              <w:t>64</w:t>
            </w:r>
          </w:p>
        </w:tc>
        <w:tc>
          <w:tcPr>
            <w:tcW w:w="1994" w:type="dxa"/>
            <w:tcBorders>
              <w:top w:val="single" w:sz="4" w:space="0" w:color="000000"/>
              <w:left w:val="single" w:sz="4" w:space="0" w:color="000000"/>
              <w:bottom w:val="single" w:sz="4" w:space="0" w:color="000000"/>
              <w:right w:val="single" w:sz="4" w:space="0" w:color="000000"/>
            </w:tcBorders>
            <w:vAlign w:val="center"/>
          </w:tcPr>
          <w:p w14:paraId="11CEC02B" w14:textId="77777777" w:rsidR="00C10660" w:rsidRDefault="00000000">
            <w:pPr>
              <w:spacing w:line="240" w:lineRule="auto"/>
              <w:ind w:firstLine="0"/>
              <w:jc w:val="center"/>
            </w:pPr>
            <w:r>
              <w:rPr>
                <w:rFonts w:eastAsia="Times New Roman" w:cs="Times New Roman"/>
                <w:sz w:val="24"/>
              </w:rPr>
              <w:t>60</w:t>
            </w:r>
          </w:p>
        </w:tc>
        <w:tc>
          <w:tcPr>
            <w:tcW w:w="1994" w:type="dxa"/>
            <w:tcBorders>
              <w:top w:val="single" w:sz="4" w:space="0" w:color="000000"/>
              <w:left w:val="single" w:sz="4" w:space="0" w:color="000000"/>
              <w:bottom w:val="single" w:sz="4" w:space="0" w:color="000000"/>
              <w:right w:val="single" w:sz="4" w:space="0" w:color="000000"/>
            </w:tcBorders>
            <w:vAlign w:val="center"/>
          </w:tcPr>
          <w:p w14:paraId="43AEF4C2" w14:textId="77777777" w:rsidR="00C10660" w:rsidRDefault="00000000">
            <w:pPr>
              <w:spacing w:line="240" w:lineRule="auto"/>
              <w:ind w:firstLine="0"/>
              <w:jc w:val="center"/>
            </w:pPr>
            <w:r>
              <w:rPr>
                <w:rFonts w:eastAsia="Times New Roman" w:cs="Times New Roman"/>
                <w:sz w:val="24"/>
              </w:rPr>
              <w:t>24,0</w:t>
            </w:r>
          </w:p>
        </w:tc>
        <w:tc>
          <w:tcPr>
            <w:tcW w:w="1994" w:type="dxa"/>
            <w:tcBorders>
              <w:top w:val="single" w:sz="4" w:space="0" w:color="000000"/>
              <w:left w:val="single" w:sz="4" w:space="0" w:color="000000"/>
              <w:bottom w:val="single" w:sz="4" w:space="0" w:color="000000"/>
              <w:right w:val="single" w:sz="4" w:space="0" w:color="000000"/>
            </w:tcBorders>
            <w:vAlign w:val="center"/>
          </w:tcPr>
          <w:p w14:paraId="29F086BA" w14:textId="77777777" w:rsidR="00C10660" w:rsidRDefault="00000000">
            <w:pPr>
              <w:spacing w:line="240" w:lineRule="auto"/>
              <w:ind w:firstLine="0"/>
              <w:jc w:val="center"/>
            </w:pPr>
            <w:r>
              <w:rPr>
                <w:rFonts w:eastAsia="Times New Roman" w:cs="Times New Roman"/>
                <w:sz w:val="24"/>
              </w:rPr>
              <w:t>2 480</w:t>
            </w:r>
          </w:p>
        </w:tc>
      </w:tr>
      <w:tr w:rsidR="00C10660" w14:paraId="20DE8CE5" w14:textId="77777777">
        <w:trPr>
          <w:jc w:val="center"/>
        </w:trPr>
        <w:tc>
          <w:tcPr>
            <w:tcW w:w="1994" w:type="dxa"/>
            <w:tcBorders>
              <w:top w:val="single" w:sz="4" w:space="0" w:color="000000"/>
              <w:left w:val="single" w:sz="4" w:space="0" w:color="000000"/>
              <w:bottom w:val="single" w:sz="4" w:space="0" w:color="000000"/>
              <w:right w:val="single" w:sz="4" w:space="0" w:color="000000"/>
            </w:tcBorders>
            <w:vAlign w:val="center"/>
          </w:tcPr>
          <w:p w14:paraId="7C7BB777" w14:textId="77777777" w:rsidR="00C10660" w:rsidRPr="00D75EAD" w:rsidRDefault="00000000">
            <w:pPr>
              <w:spacing w:line="240" w:lineRule="auto"/>
              <w:ind w:firstLine="0"/>
              <w:rPr>
                <w:lang w:val="ru-RU"/>
              </w:rPr>
            </w:pPr>
            <w:r w:rsidRPr="00D75EAD">
              <w:rPr>
                <w:rFonts w:eastAsia="Times New Roman" w:cs="Times New Roman"/>
                <w:sz w:val="24"/>
                <w:lang w:val="ru-RU"/>
              </w:rPr>
              <w:t>Мужская обувь повседневно-делового назначения</w:t>
            </w:r>
          </w:p>
        </w:tc>
        <w:tc>
          <w:tcPr>
            <w:tcW w:w="1994" w:type="dxa"/>
            <w:tcBorders>
              <w:top w:val="single" w:sz="4" w:space="0" w:color="000000"/>
              <w:left w:val="single" w:sz="4" w:space="0" w:color="000000"/>
              <w:bottom w:val="single" w:sz="4" w:space="0" w:color="000000"/>
              <w:right w:val="single" w:sz="4" w:space="0" w:color="000000"/>
            </w:tcBorders>
            <w:vAlign w:val="center"/>
          </w:tcPr>
          <w:p w14:paraId="313A3B3B" w14:textId="77777777" w:rsidR="00C10660" w:rsidRDefault="00000000">
            <w:pPr>
              <w:spacing w:line="240" w:lineRule="auto"/>
              <w:ind w:firstLine="0"/>
              <w:jc w:val="center"/>
            </w:pPr>
            <w:r>
              <w:rPr>
                <w:rFonts w:eastAsia="Times New Roman" w:cs="Times New Roman"/>
                <w:sz w:val="24"/>
              </w:rPr>
              <w:t>32</w:t>
            </w:r>
          </w:p>
        </w:tc>
        <w:tc>
          <w:tcPr>
            <w:tcW w:w="1994" w:type="dxa"/>
            <w:tcBorders>
              <w:top w:val="single" w:sz="4" w:space="0" w:color="000000"/>
              <w:left w:val="single" w:sz="4" w:space="0" w:color="000000"/>
              <w:bottom w:val="single" w:sz="4" w:space="0" w:color="000000"/>
              <w:right w:val="single" w:sz="4" w:space="0" w:color="000000"/>
            </w:tcBorders>
            <w:vAlign w:val="center"/>
          </w:tcPr>
          <w:p w14:paraId="21FF0899" w14:textId="77777777" w:rsidR="00C10660" w:rsidRDefault="00000000">
            <w:pPr>
              <w:spacing w:line="240" w:lineRule="auto"/>
              <w:ind w:firstLine="0"/>
              <w:jc w:val="center"/>
            </w:pPr>
            <w:r>
              <w:rPr>
                <w:rFonts w:eastAsia="Times New Roman" w:cs="Times New Roman"/>
                <w:sz w:val="24"/>
              </w:rPr>
              <w:t>35</w:t>
            </w:r>
          </w:p>
        </w:tc>
        <w:tc>
          <w:tcPr>
            <w:tcW w:w="1994" w:type="dxa"/>
            <w:tcBorders>
              <w:top w:val="single" w:sz="4" w:space="0" w:color="000000"/>
              <w:left w:val="single" w:sz="4" w:space="0" w:color="000000"/>
              <w:bottom w:val="single" w:sz="4" w:space="0" w:color="000000"/>
              <w:right w:val="single" w:sz="4" w:space="0" w:color="000000"/>
            </w:tcBorders>
            <w:vAlign w:val="center"/>
          </w:tcPr>
          <w:p w14:paraId="4FF997F8" w14:textId="77777777" w:rsidR="00C10660" w:rsidRDefault="00000000">
            <w:pPr>
              <w:spacing w:line="240" w:lineRule="auto"/>
              <w:ind w:firstLine="0"/>
              <w:jc w:val="center"/>
            </w:pPr>
            <w:r>
              <w:rPr>
                <w:rFonts w:eastAsia="Times New Roman" w:cs="Times New Roman"/>
                <w:sz w:val="24"/>
              </w:rPr>
              <w:t>14,0</w:t>
            </w:r>
          </w:p>
        </w:tc>
        <w:tc>
          <w:tcPr>
            <w:tcW w:w="1994" w:type="dxa"/>
            <w:tcBorders>
              <w:top w:val="single" w:sz="4" w:space="0" w:color="000000"/>
              <w:left w:val="single" w:sz="4" w:space="0" w:color="000000"/>
              <w:bottom w:val="single" w:sz="4" w:space="0" w:color="000000"/>
              <w:right w:val="single" w:sz="4" w:space="0" w:color="000000"/>
            </w:tcBorders>
            <w:vAlign w:val="center"/>
          </w:tcPr>
          <w:p w14:paraId="3547DC63" w14:textId="77777777" w:rsidR="00C10660" w:rsidRDefault="00000000">
            <w:pPr>
              <w:spacing w:line="240" w:lineRule="auto"/>
              <w:ind w:firstLine="0"/>
              <w:jc w:val="center"/>
            </w:pPr>
            <w:r>
              <w:rPr>
                <w:rFonts w:eastAsia="Times New Roman" w:cs="Times New Roman"/>
                <w:sz w:val="24"/>
              </w:rPr>
              <w:t>2 880</w:t>
            </w:r>
          </w:p>
        </w:tc>
      </w:tr>
      <w:tr w:rsidR="00C10660" w14:paraId="2D0C40A1" w14:textId="77777777">
        <w:trPr>
          <w:jc w:val="center"/>
        </w:trPr>
        <w:tc>
          <w:tcPr>
            <w:tcW w:w="1994" w:type="dxa"/>
            <w:tcBorders>
              <w:top w:val="single" w:sz="4" w:space="0" w:color="000000"/>
              <w:left w:val="single" w:sz="4" w:space="0" w:color="000000"/>
              <w:bottom w:val="single" w:sz="4" w:space="0" w:color="000000"/>
              <w:right w:val="single" w:sz="4" w:space="0" w:color="000000"/>
            </w:tcBorders>
            <w:vAlign w:val="center"/>
          </w:tcPr>
          <w:p w14:paraId="14CFF93F" w14:textId="77777777" w:rsidR="00C10660" w:rsidRDefault="00000000">
            <w:pPr>
              <w:spacing w:line="240" w:lineRule="auto"/>
              <w:ind w:firstLine="0"/>
            </w:pPr>
            <w:r>
              <w:rPr>
                <w:rFonts w:eastAsia="Times New Roman" w:cs="Times New Roman"/>
                <w:sz w:val="24"/>
              </w:rPr>
              <w:t>Итого</w:t>
            </w:r>
          </w:p>
        </w:tc>
        <w:tc>
          <w:tcPr>
            <w:tcW w:w="1994" w:type="dxa"/>
            <w:tcBorders>
              <w:top w:val="single" w:sz="4" w:space="0" w:color="000000"/>
              <w:left w:val="single" w:sz="4" w:space="0" w:color="000000"/>
              <w:bottom w:val="single" w:sz="4" w:space="0" w:color="000000"/>
              <w:right w:val="single" w:sz="4" w:space="0" w:color="000000"/>
            </w:tcBorders>
            <w:vAlign w:val="center"/>
          </w:tcPr>
          <w:p w14:paraId="0999A761" w14:textId="77777777" w:rsidR="00C10660" w:rsidRDefault="00000000">
            <w:pPr>
              <w:spacing w:line="240" w:lineRule="auto"/>
              <w:ind w:firstLine="0"/>
              <w:jc w:val="center"/>
            </w:pPr>
            <w:r>
              <w:rPr>
                <w:rFonts w:eastAsia="Times New Roman" w:cs="Times New Roman"/>
                <w:sz w:val="24"/>
              </w:rPr>
              <w:t>240</w:t>
            </w:r>
          </w:p>
        </w:tc>
        <w:tc>
          <w:tcPr>
            <w:tcW w:w="1994" w:type="dxa"/>
            <w:tcBorders>
              <w:top w:val="single" w:sz="4" w:space="0" w:color="000000"/>
              <w:left w:val="single" w:sz="4" w:space="0" w:color="000000"/>
              <w:bottom w:val="single" w:sz="4" w:space="0" w:color="000000"/>
              <w:right w:val="single" w:sz="4" w:space="0" w:color="000000"/>
            </w:tcBorders>
            <w:vAlign w:val="center"/>
          </w:tcPr>
          <w:p w14:paraId="66B6DE45" w14:textId="77777777" w:rsidR="00C10660" w:rsidRDefault="00000000">
            <w:pPr>
              <w:spacing w:line="240" w:lineRule="auto"/>
              <w:ind w:firstLine="0"/>
              <w:jc w:val="center"/>
            </w:pPr>
            <w:r>
              <w:rPr>
                <w:rFonts w:eastAsia="Times New Roman" w:cs="Times New Roman"/>
                <w:sz w:val="24"/>
              </w:rPr>
              <w:t>250</w:t>
            </w:r>
          </w:p>
        </w:tc>
        <w:tc>
          <w:tcPr>
            <w:tcW w:w="1994" w:type="dxa"/>
            <w:tcBorders>
              <w:top w:val="single" w:sz="4" w:space="0" w:color="000000"/>
              <w:left w:val="single" w:sz="4" w:space="0" w:color="000000"/>
              <w:bottom w:val="single" w:sz="4" w:space="0" w:color="000000"/>
              <w:right w:val="single" w:sz="4" w:space="0" w:color="000000"/>
            </w:tcBorders>
            <w:vAlign w:val="center"/>
          </w:tcPr>
          <w:p w14:paraId="1079F973" w14:textId="77777777" w:rsidR="00C10660" w:rsidRDefault="00000000">
            <w:pPr>
              <w:spacing w:line="240" w:lineRule="auto"/>
              <w:ind w:firstLine="0"/>
              <w:jc w:val="center"/>
            </w:pPr>
            <w:r>
              <w:rPr>
                <w:rFonts w:eastAsia="Times New Roman" w:cs="Times New Roman"/>
                <w:sz w:val="24"/>
              </w:rPr>
              <w:t>100,0</w:t>
            </w:r>
          </w:p>
        </w:tc>
        <w:tc>
          <w:tcPr>
            <w:tcW w:w="1994" w:type="dxa"/>
            <w:tcBorders>
              <w:top w:val="single" w:sz="4" w:space="0" w:color="000000"/>
              <w:left w:val="single" w:sz="4" w:space="0" w:color="000000"/>
              <w:bottom w:val="single" w:sz="4" w:space="0" w:color="000000"/>
              <w:right w:val="single" w:sz="4" w:space="0" w:color="000000"/>
            </w:tcBorders>
            <w:vAlign w:val="center"/>
          </w:tcPr>
          <w:p w14:paraId="32637856" w14:textId="77777777" w:rsidR="00C10660" w:rsidRDefault="00000000">
            <w:pPr>
              <w:spacing w:line="240" w:lineRule="auto"/>
              <w:ind w:firstLine="0"/>
              <w:jc w:val="center"/>
            </w:pPr>
            <w:r>
              <w:rPr>
                <w:rFonts w:eastAsia="Times New Roman" w:cs="Times New Roman"/>
                <w:sz w:val="24"/>
              </w:rPr>
              <w:t>2 530</w:t>
            </w:r>
          </w:p>
        </w:tc>
      </w:tr>
    </w:tbl>
    <w:p w14:paraId="4A181B9B" w14:textId="77777777" w:rsidR="00C10660" w:rsidRDefault="00000000">
      <w:pPr>
        <w:spacing w:after="120" w:line="240" w:lineRule="auto"/>
        <w:ind w:firstLine="0"/>
        <w:jc w:val="both"/>
      </w:pPr>
      <w:r>
        <w:rPr>
          <w:rFonts w:eastAsia="Times New Roman" w:cs="Times New Roman"/>
          <w:i/>
          <w:sz w:val="24"/>
        </w:rPr>
        <w:t>Источник: расчёт автора.</w:t>
      </w:r>
    </w:p>
    <w:p w14:paraId="19E7EF37" w14:textId="77777777" w:rsidR="00C10660" w:rsidRPr="00D75EAD" w:rsidRDefault="00000000">
      <w:pPr>
        <w:jc w:val="both"/>
        <w:rPr>
          <w:lang w:val="ru-RU"/>
        </w:rPr>
      </w:pPr>
      <w:r w:rsidRPr="00D75EAD">
        <w:rPr>
          <w:rFonts w:eastAsia="Times New Roman" w:cs="Times New Roman"/>
          <w:lang w:val="ru-RU"/>
        </w:rPr>
        <w:t>Средневзвешенная производственная себестоимость единицы продукции на год выхода на проектную мощность составляет 2 530 рублей, что обеспечивает валовую маржинальность 48,4 процента при средней отпускной цене 4 900 рублей.</w:t>
      </w:r>
    </w:p>
    <w:p w14:paraId="71D0C5A7" w14:textId="77777777" w:rsidR="00C10660" w:rsidRPr="00D75EAD" w:rsidRDefault="00000000">
      <w:pPr>
        <w:jc w:val="both"/>
        <w:rPr>
          <w:lang w:val="ru-RU"/>
        </w:rPr>
      </w:pPr>
      <w:r w:rsidRPr="00D75EAD">
        <w:rPr>
          <w:rFonts w:eastAsia="Times New Roman" w:cs="Times New Roman"/>
          <w:lang w:val="ru-RU"/>
        </w:rPr>
        <w:t>Структура производственной себестоимости единицы продукции (для базовой женской модели повседневного назначения) представлена в таблице 3.5.</w:t>
      </w:r>
    </w:p>
    <w:p w14:paraId="713B8C1B" w14:textId="77777777" w:rsidR="00C10660" w:rsidRPr="00D75EAD" w:rsidRDefault="00000000">
      <w:pPr>
        <w:keepNext/>
        <w:spacing w:before="120"/>
        <w:ind w:firstLine="0"/>
        <w:rPr>
          <w:lang w:val="ru-RU"/>
        </w:rPr>
      </w:pPr>
      <w:r w:rsidRPr="00D75EAD">
        <w:rPr>
          <w:rFonts w:eastAsia="Times New Roman" w:cs="Times New Roman"/>
          <w:lang w:val="ru-RU"/>
        </w:rPr>
        <w:t>Таблица 3.5 — Структура производственной себестоимости единицы продукции, рублей</w:t>
      </w:r>
    </w:p>
    <w:tbl>
      <w:tblPr>
        <w:tblW w:w="0" w:type="auto"/>
        <w:jc w:val="center"/>
        <w:tblLook w:val="04A0" w:firstRow="1" w:lastRow="0" w:firstColumn="1" w:lastColumn="0" w:noHBand="0" w:noVBand="1"/>
      </w:tblPr>
      <w:tblGrid>
        <w:gridCol w:w="4111"/>
        <w:gridCol w:w="2537"/>
        <w:gridCol w:w="3324"/>
      </w:tblGrid>
      <w:tr w:rsidR="00C10660" w14:paraId="3D1859B7" w14:textId="77777777" w:rsidTr="00467092">
        <w:trPr>
          <w:jc w:val="center"/>
        </w:trPr>
        <w:tc>
          <w:tcPr>
            <w:tcW w:w="4111" w:type="dxa"/>
            <w:tcBorders>
              <w:top w:val="single" w:sz="4" w:space="0" w:color="000000"/>
              <w:left w:val="single" w:sz="4" w:space="0" w:color="000000"/>
              <w:bottom w:val="single" w:sz="4" w:space="0" w:color="000000"/>
              <w:right w:val="single" w:sz="4" w:space="0" w:color="000000"/>
            </w:tcBorders>
            <w:vAlign w:val="center"/>
          </w:tcPr>
          <w:p w14:paraId="147ACBFE" w14:textId="77777777" w:rsidR="00C10660" w:rsidRDefault="00000000">
            <w:pPr>
              <w:spacing w:line="240" w:lineRule="auto"/>
              <w:ind w:firstLine="0"/>
              <w:jc w:val="center"/>
            </w:pPr>
            <w:proofErr w:type="spellStart"/>
            <w:r>
              <w:rPr>
                <w:rFonts w:eastAsia="Times New Roman" w:cs="Times New Roman"/>
                <w:b/>
                <w:sz w:val="24"/>
              </w:rPr>
              <w:t>Статья</w:t>
            </w:r>
            <w:proofErr w:type="spellEnd"/>
            <w:r>
              <w:rPr>
                <w:rFonts w:eastAsia="Times New Roman" w:cs="Times New Roman"/>
                <w:b/>
                <w:sz w:val="24"/>
              </w:rPr>
              <w:t xml:space="preserve"> </w:t>
            </w:r>
            <w:proofErr w:type="spellStart"/>
            <w:r>
              <w:rPr>
                <w:rFonts w:eastAsia="Times New Roman" w:cs="Times New Roman"/>
                <w:b/>
                <w:sz w:val="24"/>
              </w:rPr>
              <w:t>затрат</w:t>
            </w:r>
            <w:proofErr w:type="spellEnd"/>
          </w:p>
        </w:tc>
        <w:tc>
          <w:tcPr>
            <w:tcW w:w="2537" w:type="dxa"/>
            <w:tcBorders>
              <w:top w:val="single" w:sz="4" w:space="0" w:color="000000"/>
              <w:left w:val="single" w:sz="4" w:space="0" w:color="000000"/>
              <w:bottom w:val="single" w:sz="4" w:space="0" w:color="000000"/>
              <w:right w:val="single" w:sz="4" w:space="0" w:color="000000"/>
            </w:tcBorders>
            <w:vAlign w:val="center"/>
          </w:tcPr>
          <w:p w14:paraId="45F07D34" w14:textId="77777777" w:rsidR="00C10660" w:rsidRDefault="00000000">
            <w:pPr>
              <w:spacing w:line="240" w:lineRule="auto"/>
              <w:ind w:firstLine="0"/>
              <w:jc w:val="center"/>
            </w:pPr>
            <w:r>
              <w:rPr>
                <w:rFonts w:eastAsia="Times New Roman" w:cs="Times New Roman"/>
                <w:b/>
                <w:sz w:val="24"/>
              </w:rPr>
              <w:t>Сумма, рублей</w:t>
            </w:r>
          </w:p>
        </w:tc>
        <w:tc>
          <w:tcPr>
            <w:tcW w:w="3324" w:type="dxa"/>
            <w:tcBorders>
              <w:top w:val="single" w:sz="4" w:space="0" w:color="000000"/>
              <w:left w:val="single" w:sz="4" w:space="0" w:color="000000"/>
              <w:bottom w:val="single" w:sz="4" w:space="0" w:color="000000"/>
              <w:right w:val="single" w:sz="4" w:space="0" w:color="000000"/>
            </w:tcBorders>
            <w:vAlign w:val="center"/>
          </w:tcPr>
          <w:p w14:paraId="36001AFE" w14:textId="77777777" w:rsidR="00C10660" w:rsidRDefault="00000000">
            <w:pPr>
              <w:spacing w:line="240" w:lineRule="auto"/>
              <w:ind w:firstLine="0"/>
              <w:jc w:val="center"/>
            </w:pPr>
            <w:r>
              <w:rPr>
                <w:rFonts w:eastAsia="Times New Roman" w:cs="Times New Roman"/>
                <w:b/>
                <w:sz w:val="24"/>
              </w:rPr>
              <w:t>Удельный вес, %</w:t>
            </w:r>
          </w:p>
        </w:tc>
      </w:tr>
      <w:tr w:rsidR="00C10660" w14:paraId="444C4191" w14:textId="77777777" w:rsidTr="00467092">
        <w:trPr>
          <w:jc w:val="center"/>
        </w:trPr>
        <w:tc>
          <w:tcPr>
            <w:tcW w:w="4111" w:type="dxa"/>
            <w:tcBorders>
              <w:top w:val="single" w:sz="4" w:space="0" w:color="000000"/>
              <w:left w:val="single" w:sz="4" w:space="0" w:color="000000"/>
              <w:bottom w:val="single" w:sz="4" w:space="0" w:color="000000"/>
              <w:right w:val="single" w:sz="4" w:space="0" w:color="000000"/>
            </w:tcBorders>
            <w:vAlign w:val="center"/>
          </w:tcPr>
          <w:p w14:paraId="6A369A58" w14:textId="77777777" w:rsidR="00C10660" w:rsidRDefault="00000000">
            <w:pPr>
              <w:spacing w:line="240" w:lineRule="auto"/>
              <w:ind w:firstLine="0"/>
            </w:pPr>
            <w:r>
              <w:rPr>
                <w:rFonts w:eastAsia="Times New Roman" w:cs="Times New Roman"/>
                <w:sz w:val="24"/>
              </w:rPr>
              <w:t>Сырьё и материалы</w:t>
            </w:r>
          </w:p>
        </w:tc>
        <w:tc>
          <w:tcPr>
            <w:tcW w:w="2537" w:type="dxa"/>
            <w:tcBorders>
              <w:top w:val="single" w:sz="4" w:space="0" w:color="000000"/>
              <w:left w:val="single" w:sz="4" w:space="0" w:color="000000"/>
              <w:bottom w:val="single" w:sz="4" w:space="0" w:color="000000"/>
              <w:right w:val="single" w:sz="4" w:space="0" w:color="000000"/>
            </w:tcBorders>
            <w:vAlign w:val="center"/>
          </w:tcPr>
          <w:p w14:paraId="4BCC0C24" w14:textId="77777777" w:rsidR="00C10660" w:rsidRDefault="00000000">
            <w:pPr>
              <w:spacing w:line="240" w:lineRule="auto"/>
              <w:ind w:firstLine="0"/>
              <w:jc w:val="center"/>
            </w:pPr>
            <w:r>
              <w:rPr>
                <w:rFonts w:eastAsia="Times New Roman" w:cs="Times New Roman"/>
                <w:sz w:val="24"/>
              </w:rPr>
              <w:t>1 105</w:t>
            </w:r>
          </w:p>
        </w:tc>
        <w:tc>
          <w:tcPr>
            <w:tcW w:w="3324" w:type="dxa"/>
            <w:tcBorders>
              <w:top w:val="single" w:sz="4" w:space="0" w:color="000000"/>
              <w:left w:val="single" w:sz="4" w:space="0" w:color="000000"/>
              <w:bottom w:val="single" w:sz="4" w:space="0" w:color="000000"/>
              <w:right w:val="single" w:sz="4" w:space="0" w:color="000000"/>
            </w:tcBorders>
            <w:vAlign w:val="center"/>
          </w:tcPr>
          <w:p w14:paraId="6DFAA9AD" w14:textId="77777777" w:rsidR="00C10660" w:rsidRDefault="00000000">
            <w:pPr>
              <w:spacing w:line="240" w:lineRule="auto"/>
              <w:ind w:firstLine="0"/>
              <w:jc w:val="center"/>
            </w:pPr>
            <w:r>
              <w:rPr>
                <w:rFonts w:eastAsia="Times New Roman" w:cs="Times New Roman"/>
                <w:sz w:val="24"/>
              </w:rPr>
              <w:t>47,0</w:t>
            </w:r>
          </w:p>
        </w:tc>
      </w:tr>
      <w:tr w:rsidR="00C10660" w14:paraId="68D9C156" w14:textId="77777777" w:rsidTr="00467092">
        <w:trPr>
          <w:jc w:val="center"/>
        </w:trPr>
        <w:tc>
          <w:tcPr>
            <w:tcW w:w="4111" w:type="dxa"/>
            <w:tcBorders>
              <w:top w:val="single" w:sz="4" w:space="0" w:color="000000"/>
              <w:left w:val="single" w:sz="4" w:space="0" w:color="000000"/>
              <w:bottom w:val="single" w:sz="4" w:space="0" w:color="000000"/>
              <w:right w:val="single" w:sz="4" w:space="0" w:color="000000"/>
            </w:tcBorders>
            <w:vAlign w:val="center"/>
          </w:tcPr>
          <w:p w14:paraId="3C7C2AEC" w14:textId="77777777" w:rsidR="00C10660" w:rsidRPr="00D75EAD" w:rsidRDefault="00000000">
            <w:pPr>
              <w:spacing w:line="240" w:lineRule="auto"/>
              <w:ind w:firstLine="0"/>
              <w:rPr>
                <w:lang w:val="ru-RU"/>
              </w:rPr>
            </w:pPr>
            <w:r w:rsidRPr="00D75EAD">
              <w:rPr>
                <w:rFonts w:eastAsia="Times New Roman" w:cs="Times New Roman"/>
                <w:sz w:val="24"/>
                <w:lang w:val="ru-RU"/>
              </w:rPr>
              <w:t>в том числе: натуральная кожа и комбинированные материалы</w:t>
            </w:r>
          </w:p>
        </w:tc>
        <w:tc>
          <w:tcPr>
            <w:tcW w:w="2537" w:type="dxa"/>
            <w:tcBorders>
              <w:top w:val="single" w:sz="4" w:space="0" w:color="000000"/>
              <w:left w:val="single" w:sz="4" w:space="0" w:color="000000"/>
              <w:bottom w:val="single" w:sz="4" w:space="0" w:color="000000"/>
              <w:right w:val="single" w:sz="4" w:space="0" w:color="000000"/>
            </w:tcBorders>
            <w:vAlign w:val="center"/>
          </w:tcPr>
          <w:p w14:paraId="02877202" w14:textId="77777777" w:rsidR="00C10660" w:rsidRDefault="00000000">
            <w:pPr>
              <w:spacing w:line="240" w:lineRule="auto"/>
              <w:ind w:firstLine="0"/>
              <w:jc w:val="center"/>
            </w:pPr>
            <w:r>
              <w:rPr>
                <w:rFonts w:eastAsia="Times New Roman" w:cs="Times New Roman"/>
                <w:sz w:val="24"/>
              </w:rPr>
              <w:t>615</w:t>
            </w:r>
          </w:p>
        </w:tc>
        <w:tc>
          <w:tcPr>
            <w:tcW w:w="3324" w:type="dxa"/>
            <w:tcBorders>
              <w:top w:val="single" w:sz="4" w:space="0" w:color="000000"/>
              <w:left w:val="single" w:sz="4" w:space="0" w:color="000000"/>
              <w:bottom w:val="single" w:sz="4" w:space="0" w:color="000000"/>
              <w:right w:val="single" w:sz="4" w:space="0" w:color="000000"/>
            </w:tcBorders>
            <w:vAlign w:val="center"/>
          </w:tcPr>
          <w:p w14:paraId="212D7B23" w14:textId="77777777" w:rsidR="00C10660" w:rsidRDefault="00000000">
            <w:pPr>
              <w:spacing w:line="240" w:lineRule="auto"/>
              <w:ind w:firstLine="0"/>
              <w:jc w:val="center"/>
            </w:pPr>
            <w:r>
              <w:rPr>
                <w:rFonts w:eastAsia="Times New Roman" w:cs="Times New Roman"/>
                <w:sz w:val="24"/>
              </w:rPr>
              <w:t>26,2</w:t>
            </w:r>
          </w:p>
        </w:tc>
      </w:tr>
      <w:tr w:rsidR="00C10660" w14:paraId="3088B640" w14:textId="77777777" w:rsidTr="00467092">
        <w:trPr>
          <w:jc w:val="center"/>
        </w:trPr>
        <w:tc>
          <w:tcPr>
            <w:tcW w:w="4111" w:type="dxa"/>
            <w:tcBorders>
              <w:top w:val="single" w:sz="4" w:space="0" w:color="000000"/>
              <w:left w:val="single" w:sz="4" w:space="0" w:color="000000"/>
              <w:bottom w:val="single" w:sz="4" w:space="0" w:color="000000"/>
              <w:right w:val="single" w:sz="4" w:space="0" w:color="000000"/>
            </w:tcBorders>
            <w:vAlign w:val="center"/>
          </w:tcPr>
          <w:p w14:paraId="04DAE600" w14:textId="77777777" w:rsidR="00C10660" w:rsidRDefault="00000000">
            <w:pPr>
              <w:spacing w:line="240" w:lineRule="auto"/>
              <w:ind w:firstLine="0"/>
            </w:pPr>
            <w:r>
              <w:rPr>
                <w:rFonts w:eastAsia="Times New Roman" w:cs="Times New Roman"/>
                <w:sz w:val="24"/>
              </w:rPr>
              <w:t>подошвенные материалы</w:t>
            </w:r>
          </w:p>
        </w:tc>
        <w:tc>
          <w:tcPr>
            <w:tcW w:w="2537" w:type="dxa"/>
            <w:tcBorders>
              <w:top w:val="single" w:sz="4" w:space="0" w:color="000000"/>
              <w:left w:val="single" w:sz="4" w:space="0" w:color="000000"/>
              <w:bottom w:val="single" w:sz="4" w:space="0" w:color="000000"/>
              <w:right w:val="single" w:sz="4" w:space="0" w:color="000000"/>
            </w:tcBorders>
            <w:vAlign w:val="center"/>
          </w:tcPr>
          <w:p w14:paraId="5CB634BD" w14:textId="77777777" w:rsidR="00C10660" w:rsidRDefault="00000000">
            <w:pPr>
              <w:spacing w:line="240" w:lineRule="auto"/>
              <w:ind w:firstLine="0"/>
              <w:jc w:val="center"/>
            </w:pPr>
            <w:r>
              <w:rPr>
                <w:rFonts w:eastAsia="Times New Roman" w:cs="Times New Roman"/>
                <w:sz w:val="24"/>
              </w:rPr>
              <w:t>245</w:t>
            </w:r>
          </w:p>
        </w:tc>
        <w:tc>
          <w:tcPr>
            <w:tcW w:w="3324" w:type="dxa"/>
            <w:tcBorders>
              <w:top w:val="single" w:sz="4" w:space="0" w:color="000000"/>
              <w:left w:val="single" w:sz="4" w:space="0" w:color="000000"/>
              <w:bottom w:val="single" w:sz="4" w:space="0" w:color="000000"/>
              <w:right w:val="single" w:sz="4" w:space="0" w:color="000000"/>
            </w:tcBorders>
            <w:vAlign w:val="center"/>
          </w:tcPr>
          <w:p w14:paraId="55120CFA" w14:textId="77777777" w:rsidR="00C10660" w:rsidRDefault="00000000">
            <w:pPr>
              <w:spacing w:line="240" w:lineRule="auto"/>
              <w:ind w:firstLine="0"/>
              <w:jc w:val="center"/>
            </w:pPr>
            <w:r>
              <w:rPr>
                <w:rFonts w:eastAsia="Times New Roman" w:cs="Times New Roman"/>
                <w:sz w:val="24"/>
              </w:rPr>
              <w:t>10,4</w:t>
            </w:r>
          </w:p>
        </w:tc>
      </w:tr>
      <w:tr w:rsidR="00C10660" w14:paraId="4F6CF2E7" w14:textId="77777777" w:rsidTr="00467092">
        <w:trPr>
          <w:jc w:val="center"/>
        </w:trPr>
        <w:tc>
          <w:tcPr>
            <w:tcW w:w="4111" w:type="dxa"/>
            <w:tcBorders>
              <w:top w:val="single" w:sz="4" w:space="0" w:color="000000"/>
              <w:left w:val="single" w:sz="4" w:space="0" w:color="000000"/>
              <w:bottom w:val="single" w:sz="4" w:space="0" w:color="000000"/>
              <w:right w:val="single" w:sz="4" w:space="0" w:color="000000"/>
            </w:tcBorders>
            <w:vAlign w:val="center"/>
          </w:tcPr>
          <w:p w14:paraId="07C49084" w14:textId="77777777" w:rsidR="00C10660" w:rsidRDefault="00000000">
            <w:pPr>
              <w:spacing w:line="240" w:lineRule="auto"/>
              <w:ind w:firstLine="0"/>
            </w:pPr>
            <w:r>
              <w:rPr>
                <w:rFonts w:eastAsia="Times New Roman" w:cs="Times New Roman"/>
                <w:sz w:val="24"/>
              </w:rPr>
              <w:t>фурнитура (шнурки, люверсы, прочее)</w:t>
            </w:r>
          </w:p>
        </w:tc>
        <w:tc>
          <w:tcPr>
            <w:tcW w:w="2537" w:type="dxa"/>
            <w:tcBorders>
              <w:top w:val="single" w:sz="4" w:space="0" w:color="000000"/>
              <w:left w:val="single" w:sz="4" w:space="0" w:color="000000"/>
              <w:bottom w:val="single" w:sz="4" w:space="0" w:color="000000"/>
              <w:right w:val="single" w:sz="4" w:space="0" w:color="000000"/>
            </w:tcBorders>
            <w:vAlign w:val="center"/>
          </w:tcPr>
          <w:p w14:paraId="1AE8D493" w14:textId="77777777" w:rsidR="00C10660" w:rsidRDefault="00000000">
            <w:pPr>
              <w:spacing w:line="240" w:lineRule="auto"/>
              <w:ind w:firstLine="0"/>
              <w:jc w:val="center"/>
            </w:pPr>
            <w:r>
              <w:rPr>
                <w:rFonts w:eastAsia="Times New Roman" w:cs="Times New Roman"/>
                <w:sz w:val="24"/>
              </w:rPr>
              <w:t>95</w:t>
            </w:r>
          </w:p>
        </w:tc>
        <w:tc>
          <w:tcPr>
            <w:tcW w:w="3324" w:type="dxa"/>
            <w:tcBorders>
              <w:top w:val="single" w:sz="4" w:space="0" w:color="000000"/>
              <w:left w:val="single" w:sz="4" w:space="0" w:color="000000"/>
              <w:bottom w:val="single" w:sz="4" w:space="0" w:color="000000"/>
              <w:right w:val="single" w:sz="4" w:space="0" w:color="000000"/>
            </w:tcBorders>
            <w:vAlign w:val="center"/>
          </w:tcPr>
          <w:p w14:paraId="712FBCDA" w14:textId="77777777" w:rsidR="00C10660" w:rsidRDefault="00000000">
            <w:pPr>
              <w:spacing w:line="240" w:lineRule="auto"/>
              <w:ind w:firstLine="0"/>
              <w:jc w:val="center"/>
            </w:pPr>
            <w:r>
              <w:rPr>
                <w:rFonts w:eastAsia="Times New Roman" w:cs="Times New Roman"/>
                <w:sz w:val="24"/>
              </w:rPr>
              <w:t>4,0</w:t>
            </w:r>
          </w:p>
        </w:tc>
      </w:tr>
      <w:tr w:rsidR="00C10660" w14:paraId="752E2908" w14:textId="77777777" w:rsidTr="00467092">
        <w:trPr>
          <w:jc w:val="center"/>
        </w:trPr>
        <w:tc>
          <w:tcPr>
            <w:tcW w:w="4111" w:type="dxa"/>
            <w:tcBorders>
              <w:top w:val="single" w:sz="4" w:space="0" w:color="000000"/>
              <w:left w:val="single" w:sz="4" w:space="0" w:color="000000"/>
              <w:bottom w:val="single" w:sz="4" w:space="0" w:color="000000"/>
              <w:right w:val="single" w:sz="4" w:space="0" w:color="000000"/>
            </w:tcBorders>
            <w:vAlign w:val="center"/>
          </w:tcPr>
          <w:p w14:paraId="21AF5D90" w14:textId="77777777" w:rsidR="00C10660" w:rsidRDefault="00000000">
            <w:pPr>
              <w:spacing w:line="240" w:lineRule="auto"/>
              <w:ind w:firstLine="0"/>
            </w:pPr>
            <w:r>
              <w:rPr>
                <w:rFonts w:eastAsia="Times New Roman" w:cs="Times New Roman"/>
                <w:sz w:val="24"/>
              </w:rPr>
              <w:t>стелька, подкладка, прочее</w:t>
            </w:r>
          </w:p>
        </w:tc>
        <w:tc>
          <w:tcPr>
            <w:tcW w:w="2537" w:type="dxa"/>
            <w:tcBorders>
              <w:top w:val="single" w:sz="4" w:space="0" w:color="000000"/>
              <w:left w:val="single" w:sz="4" w:space="0" w:color="000000"/>
              <w:bottom w:val="single" w:sz="4" w:space="0" w:color="000000"/>
              <w:right w:val="single" w:sz="4" w:space="0" w:color="000000"/>
            </w:tcBorders>
            <w:vAlign w:val="center"/>
          </w:tcPr>
          <w:p w14:paraId="5FA52864" w14:textId="77777777" w:rsidR="00C10660" w:rsidRDefault="00000000">
            <w:pPr>
              <w:spacing w:line="240" w:lineRule="auto"/>
              <w:ind w:firstLine="0"/>
              <w:jc w:val="center"/>
            </w:pPr>
            <w:r>
              <w:rPr>
                <w:rFonts w:eastAsia="Times New Roman" w:cs="Times New Roman"/>
                <w:sz w:val="24"/>
              </w:rPr>
              <w:t>150</w:t>
            </w:r>
          </w:p>
        </w:tc>
        <w:tc>
          <w:tcPr>
            <w:tcW w:w="3324" w:type="dxa"/>
            <w:tcBorders>
              <w:top w:val="single" w:sz="4" w:space="0" w:color="000000"/>
              <w:left w:val="single" w:sz="4" w:space="0" w:color="000000"/>
              <w:bottom w:val="single" w:sz="4" w:space="0" w:color="000000"/>
              <w:right w:val="single" w:sz="4" w:space="0" w:color="000000"/>
            </w:tcBorders>
            <w:vAlign w:val="center"/>
          </w:tcPr>
          <w:p w14:paraId="5E0B5E51" w14:textId="77777777" w:rsidR="00C10660" w:rsidRDefault="00000000">
            <w:pPr>
              <w:spacing w:line="240" w:lineRule="auto"/>
              <w:ind w:firstLine="0"/>
              <w:jc w:val="center"/>
            </w:pPr>
            <w:r>
              <w:rPr>
                <w:rFonts w:eastAsia="Times New Roman" w:cs="Times New Roman"/>
                <w:sz w:val="24"/>
              </w:rPr>
              <w:t>6,4</w:t>
            </w:r>
          </w:p>
        </w:tc>
      </w:tr>
      <w:tr w:rsidR="00C10660" w14:paraId="3256A685" w14:textId="77777777" w:rsidTr="00467092">
        <w:trPr>
          <w:jc w:val="center"/>
        </w:trPr>
        <w:tc>
          <w:tcPr>
            <w:tcW w:w="4111" w:type="dxa"/>
            <w:tcBorders>
              <w:top w:val="single" w:sz="4" w:space="0" w:color="000000"/>
              <w:left w:val="single" w:sz="4" w:space="0" w:color="000000"/>
              <w:bottom w:val="single" w:sz="4" w:space="0" w:color="000000"/>
              <w:right w:val="single" w:sz="4" w:space="0" w:color="000000"/>
            </w:tcBorders>
            <w:vAlign w:val="center"/>
          </w:tcPr>
          <w:p w14:paraId="06E90F6C" w14:textId="77777777" w:rsidR="00C10660" w:rsidRDefault="00000000">
            <w:pPr>
              <w:spacing w:line="240" w:lineRule="auto"/>
              <w:ind w:firstLine="0"/>
            </w:pPr>
            <w:r>
              <w:rPr>
                <w:rFonts w:eastAsia="Times New Roman" w:cs="Times New Roman"/>
                <w:sz w:val="24"/>
              </w:rPr>
              <w:t>Услуги контрактного производства</w:t>
            </w:r>
          </w:p>
        </w:tc>
        <w:tc>
          <w:tcPr>
            <w:tcW w:w="2537" w:type="dxa"/>
            <w:tcBorders>
              <w:top w:val="single" w:sz="4" w:space="0" w:color="000000"/>
              <w:left w:val="single" w:sz="4" w:space="0" w:color="000000"/>
              <w:bottom w:val="single" w:sz="4" w:space="0" w:color="000000"/>
              <w:right w:val="single" w:sz="4" w:space="0" w:color="000000"/>
            </w:tcBorders>
            <w:vAlign w:val="center"/>
          </w:tcPr>
          <w:p w14:paraId="36014AEC" w14:textId="77777777" w:rsidR="00C10660" w:rsidRDefault="00000000">
            <w:pPr>
              <w:spacing w:line="240" w:lineRule="auto"/>
              <w:ind w:firstLine="0"/>
              <w:jc w:val="center"/>
            </w:pPr>
            <w:r>
              <w:rPr>
                <w:rFonts w:eastAsia="Times New Roman" w:cs="Times New Roman"/>
                <w:sz w:val="24"/>
              </w:rPr>
              <w:t>705</w:t>
            </w:r>
          </w:p>
        </w:tc>
        <w:tc>
          <w:tcPr>
            <w:tcW w:w="3324" w:type="dxa"/>
            <w:tcBorders>
              <w:top w:val="single" w:sz="4" w:space="0" w:color="000000"/>
              <w:left w:val="single" w:sz="4" w:space="0" w:color="000000"/>
              <w:bottom w:val="single" w:sz="4" w:space="0" w:color="000000"/>
              <w:right w:val="single" w:sz="4" w:space="0" w:color="000000"/>
            </w:tcBorders>
            <w:vAlign w:val="center"/>
          </w:tcPr>
          <w:p w14:paraId="6AA40B69" w14:textId="77777777" w:rsidR="00C10660" w:rsidRDefault="00000000">
            <w:pPr>
              <w:spacing w:line="240" w:lineRule="auto"/>
              <w:ind w:firstLine="0"/>
              <w:jc w:val="center"/>
            </w:pPr>
            <w:r>
              <w:rPr>
                <w:rFonts w:eastAsia="Times New Roman" w:cs="Times New Roman"/>
                <w:sz w:val="24"/>
              </w:rPr>
              <w:t>30,0</w:t>
            </w:r>
          </w:p>
        </w:tc>
      </w:tr>
      <w:tr w:rsidR="00C10660" w14:paraId="5B7A30C7" w14:textId="77777777" w:rsidTr="00467092">
        <w:trPr>
          <w:jc w:val="center"/>
        </w:trPr>
        <w:tc>
          <w:tcPr>
            <w:tcW w:w="4111" w:type="dxa"/>
            <w:tcBorders>
              <w:top w:val="single" w:sz="4" w:space="0" w:color="000000"/>
              <w:left w:val="single" w:sz="4" w:space="0" w:color="000000"/>
              <w:bottom w:val="single" w:sz="4" w:space="0" w:color="000000"/>
              <w:right w:val="single" w:sz="4" w:space="0" w:color="000000"/>
            </w:tcBorders>
            <w:vAlign w:val="center"/>
          </w:tcPr>
          <w:p w14:paraId="413EFAF5" w14:textId="77777777" w:rsidR="00C10660" w:rsidRPr="00D75EAD" w:rsidRDefault="00000000">
            <w:pPr>
              <w:spacing w:line="240" w:lineRule="auto"/>
              <w:ind w:firstLine="0"/>
              <w:rPr>
                <w:lang w:val="ru-RU"/>
              </w:rPr>
            </w:pPr>
            <w:r w:rsidRPr="00D75EAD">
              <w:rPr>
                <w:rFonts w:eastAsia="Times New Roman" w:cs="Times New Roman"/>
                <w:sz w:val="24"/>
                <w:lang w:val="ru-RU"/>
              </w:rPr>
              <w:t>в том числе: раскрой и прошивка верха</w:t>
            </w:r>
          </w:p>
        </w:tc>
        <w:tc>
          <w:tcPr>
            <w:tcW w:w="2537" w:type="dxa"/>
            <w:tcBorders>
              <w:top w:val="single" w:sz="4" w:space="0" w:color="000000"/>
              <w:left w:val="single" w:sz="4" w:space="0" w:color="000000"/>
              <w:bottom w:val="single" w:sz="4" w:space="0" w:color="000000"/>
              <w:right w:val="single" w:sz="4" w:space="0" w:color="000000"/>
            </w:tcBorders>
            <w:vAlign w:val="center"/>
          </w:tcPr>
          <w:p w14:paraId="282E5D26" w14:textId="77777777" w:rsidR="00C10660" w:rsidRDefault="00000000">
            <w:pPr>
              <w:spacing w:line="240" w:lineRule="auto"/>
              <w:ind w:firstLine="0"/>
              <w:jc w:val="center"/>
            </w:pPr>
            <w:r>
              <w:rPr>
                <w:rFonts w:eastAsia="Times New Roman" w:cs="Times New Roman"/>
                <w:sz w:val="24"/>
              </w:rPr>
              <w:t>380</w:t>
            </w:r>
          </w:p>
        </w:tc>
        <w:tc>
          <w:tcPr>
            <w:tcW w:w="3324" w:type="dxa"/>
            <w:tcBorders>
              <w:top w:val="single" w:sz="4" w:space="0" w:color="000000"/>
              <w:left w:val="single" w:sz="4" w:space="0" w:color="000000"/>
              <w:bottom w:val="single" w:sz="4" w:space="0" w:color="000000"/>
              <w:right w:val="single" w:sz="4" w:space="0" w:color="000000"/>
            </w:tcBorders>
            <w:vAlign w:val="center"/>
          </w:tcPr>
          <w:p w14:paraId="15B853F9" w14:textId="77777777" w:rsidR="00C10660" w:rsidRDefault="00000000">
            <w:pPr>
              <w:spacing w:line="240" w:lineRule="auto"/>
              <w:ind w:firstLine="0"/>
              <w:jc w:val="center"/>
            </w:pPr>
            <w:r>
              <w:rPr>
                <w:rFonts w:eastAsia="Times New Roman" w:cs="Times New Roman"/>
                <w:sz w:val="24"/>
              </w:rPr>
              <w:t>16,2</w:t>
            </w:r>
          </w:p>
        </w:tc>
      </w:tr>
      <w:tr w:rsidR="00C10660" w14:paraId="38BC0379" w14:textId="77777777" w:rsidTr="00467092">
        <w:trPr>
          <w:jc w:val="center"/>
        </w:trPr>
        <w:tc>
          <w:tcPr>
            <w:tcW w:w="4111" w:type="dxa"/>
            <w:tcBorders>
              <w:top w:val="single" w:sz="4" w:space="0" w:color="000000"/>
              <w:left w:val="single" w:sz="4" w:space="0" w:color="000000"/>
              <w:bottom w:val="single" w:sz="4" w:space="0" w:color="000000"/>
              <w:right w:val="single" w:sz="4" w:space="0" w:color="000000"/>
            </w:tcBorders>
            <w:vAlign w:val="center"/>
          </w:tcPr>
          <w:p w14:paraId="79AE1A68" w14:textId="77777777" w:rsidR="00C10660" w:rsidRDefault="00000000">
            <w:pPr>
              <w:spacing w:line="240" w:lineRule="auto"/>
              <w:ind w:firstLine="0"/>
            </w:pPr>
            <w:r>
              <w:rPr>
                <w:rFonts w:eastAsia="Times New Roman" w:cs="Times New Roman"/>
                <w:sz w:val="24"/>
              </w:rPr>
              <w:t>формирование подошвы и сборка</w:t>
            </w:r>
          </w:p>
        </w:tc>
        <w:tc>
          <w:tcPr>
            <w:tcW w:w="2537" w:type="dxa"/>
            <w:tcBorders>
              <w:top w:val="single" w:sz="4" w:space="0" w:color="000000"/>
              <w:left w:val="single" w:sz="4" w:space="0" w:color="000000"/>
              <w:bottom w:val="single" w:sz="4" w:space="0" w:color="000000"/>
              <w:right w:val="single" w:sz="4" w:space="0" w:color="000000"/>
            </w:tcBorders>
            <w:vAlign w:val="center"/>
          </w:tcPr>
          <w:p w14:paraId="2737F900" w14:textId="77777777" w:rsidR="00C10660" w:rsidRDefault="00000000">
            <w:pPr>
              <w:spacing w:line="240" w:lineRule="auto"/>
              <w:ind w:firstLine="0"/>
              <w:jc w:val="center"/>
            </w:pPr>
            <w:r>
              <w:rPr>
                <w:rFonts w:eastAsia="Times New Roman" w:cs="Times New Roman"/>
                <w:sz w:val="24"/>
              </w:rPr>
              <w:t>245</w:t>
            </w:r>
          </w:p>
        </w:tc>
        <w:tc>
          <w:tcPr>
            <w:tcW w:w="3324" w:type="dxa"/>
            <w:tcBorders>
              <w:top w:val="single" w:sz="4" w:space="0" w:color="000000"/>
              <w:left w:val="single" w:sz="4" w:space="0" w:color="000000"/>
              <w:bottom w:val="single" w:sz="4" w:space="0" w:color="000000"/>
              <w:right w:val="single" w:sz="4" w:space="0" w:color="000000"/>
            </w:tcBorders>
            <w:vAlign w:val="center"/>
          </w:tcPr>
          <w:p w14:paraId="29583A29" w14:textId="77777777" w:rsidR="00C10660" w:rsidRDefault="00000000">
            <w:pPr>
              <w:spacing w:line="240" w:lineRule="auto"/>
              <w:ind w:firstLine="0"/>
              <w:jc w:val="center"/>
            </w:pPr>
            <w:r>
              <w:rPr>
                <w:rFonts w:eastAsia="Times New Roman" w:cs="Times New Roman"/>
                <w:sz w:val="24"/>
              </w:rPr>
              <w:t>10,4</w:t>
            </w:r>
          </w:p>
        </w:tc>
      </w:tr>
      <w:tr w:rsidR="00C10660" w14:paraId="1CE4B3DF" w14:textId="77777777" w:rsidTr="00467092">
        <w:trPr>
          <w:jc w:val="center"/>
        </w:trPr>
        <w:tc>
          <w:tcPr>
            <w:tcW w:w="4111" w:type="dxa"/>
            <w:tcBorders>
              <w:top w:val="single" w:sz="4" w:space="0" w:color="000000"/>
              <w:left w:val="single" w:sz="4" w:space="0" w:color="000000"/>
              <w:bottom w:val="single" w:sz="4" w:space="0" w:color="000000"/>
              <w:right w:val="single" w:sz="4" w:space="0" w:color="000000"/>
            </w:tcBorders>
            <w:vAlign w:val="center"/>
          </w:tcPr>
          <w:p w14:paraId="1FDE04DD" w14:textId="77777777" w:rsidR="00C10660" w:rsidRDefault="00000000">
            <w:pPr>
              <w:spacing w:line="240" w:lineRule="auto"/>
              <w:ind w:firstLine="0"/>
            </w:pPr>
            <w:r>
              <w:rPr>
                <w:rFonts w:eastAsia="Times New Roman" w:cs="Times New Roman"/>
                <w:sz w:val="24"/>
              </w:rPr>
              <w:t>контроль качества и упаковка</w:t>
            </w:r>
          </w:p>
        </w:tc>
        <w:tc>
          <w:tcPr>
            <w:tcW w:w="2537" w:type="dxa"/>
            <w:tcBorders>
              <w:top w:val="single" w:sz="4" w:space="0" w:color="000000"/>
              <w:left w:val="single" w:sz="4" w:space="0" w:color="000000"/>
              <w:bottom w:val="single" w:sz="4" w:space="0" w:color="000000"/>
              <w:right w:val="single" w:sz="4" w:space="0" w:color="000000"/>
            </w:tcBorders>
            <w:vAlign w:val="center"/>
          </w:tcPr>
          <w:p w14:paraId="236D45D7" w14:textId="77777777" w:rsidR="00C10660" w:rsidRDefault="00000000">
            <w:pPr>
              <w:spacing w:line="240" w:lineRule="auto"/>
              <w:ind w:firstLine="0"/>
              <w:jc w:val="center"/>
            </w:pPr>
            <w:r>
              <w:rPr>
                <w:rFonts w:eastAsia="Times New Roman" w:cs="Times New Roman"/>
                <w:sz w:val="24"/>
              </w:rPr>
              <w:t>80</w:t>
            </w:r>
          </w:p>
        </w:tc>
        <w:tc>
          <w:tcPr>
            <w:tcW w:w="3324" w:type="dxa"/>
            <w:tcBorders>
              <w:top w:val="single" w:sz="4" w:space="0" w:color="000000"/>
              <w:left w:val="single" w:sz="4" w:space="0" w:color="000000"/>
              <w:bottom w:val="single" w:sz="4" w:space="0" w:color="000000"/>
              <w:right w:val="single" w:sz="4" w:space="0" w:color="000000"/>
            </w:tcBorders>
            <w:vAlign w:val="center"/>
          </w:tcPr>
          <w:p w14:paraId="321CFB62" w14:textId="77777777" w:rsidR="00C10660" w:rsidRDefault="00000000">
            <w:pPr>
              <w:spacing w:line="240" w:lineRule="auto"/>
              <w:ind w:firstLine="0"/>
              <w:jc w:val="center"/>
            </w:pPr>
            <w:r>
              <w:rPr>
                <w:rFonts w:eastAsia="Times New Roman" w:cs="Times New Roman"/>
                <w:sz w:val="24"/>
              </w:rPr>
              <w:t>3,4</w:t>
            </w:r>
          </w:p>
        </w:tc>
      </w:tr>
      <w:tr w:rsidR="00C10660" w14:paraId="07910886" w14:textId="77777777" w:rsidTr="00467092">
        <w:trPr>
          <w:jc w:val="center"/>
        </w:trPr>
        <w:tc>
          <w:tcPr>
            <w:tcW w:w="4111" w:type="dxa"/>
            <w:tcBorders>
              <w:top w:val="single" w:sz="4" w:space="0" w:color="000000"/>
              <w:left w:val="single" w:sz="4" w:space="0" w:color="000000"/>
              <w:bottom w:val="single" w:sz="4" w:space="0" w:color="000000"/>
              <w:right w:val="single" w:sz="4" w:space="0" w:color="000000"/>
            </w:tcBorders>
            <w:vAlign w:val="center"/>
          </w:tcPr>
          <w:p w14:paraId="0CD5409D" w14:textId="77777777" w:rsidR="00C10660" w:rsidRDefault="00000000">
            <w:pPr>
              <w:spacing w:line="240" w:lineRule="auto"/>
              <w:ind w:firstLine="0"/>
            </w:pPr>
            <w:r>
              <w:rPr>
                <w:rFonts w:eastAsia="Times New Roman" w:cs="Times New Roman"/>
                <w:sz w:val="24"/>
              </w:rPr>
              <w:t xml:space="preserve">Транспортно-заготовительные </w:t>
            </w:r>
            <w:r>
              <w:rPr>
                <w:rFonts w:eastAsia="Times New Roman" w:cs="Times New Roman"/>
                <w:sz w:val="24"/>
              </w:rPr>
              <w:lastRenderedPageBreak/>
              <w:t>расходы</w:t>
            </w:r>
          </w:p>
        </w:tc>
        <w:tc>
          <w:tcPr>
            <w:tcW w:w="2537" w:type="dxa"/>
            <w:tcBorders>
              <w:top w:val="single" w:sz="4" w:space="0" w:color="000000"/>
              <w:left w:val="single" w:sz="4" w:space="0" w:color="000000"/>
              <w:bottom w:val="single" w:sz="4" w:space="0" w:color="000000"/>
              <w:right w:val="single" w:sz="4" w:space="0" w:color="000000"/>
            </w:tcBorders>
            <w:vAlign w:val="center"/>
          </w:tcPr>
          <w:p w14:paraId="6C1C8F43" w14:textId="77777777" w:rsidR="00C10660" w:rsidRDefault="00000000">
            <w:pPr>
              <w:spacing w:line="240" w:lineRule="auto"/>
              <w:ind w:firstLine="0"/>
              <w:jc w:val="center"/>
            </w:pPr>
            <w:r>
              <w:rPr>
                <w:rFonts w:eastAsia="Times New Roman" w:cs="Times New Roman"/>
                <w:sz w:val="24"/>
              </w:rPr>
              <w:lastRenderedPageBreak/>
              <w:t>165</w:t>
            </w:r>
          </w:p>
        </w:tc>
        <w:tc>
          <w:tcPr>
            <w:tcW w:w="3324" w:type="dxa"/>
            <w:tcBorders>
              <w:top w:val="single" w:sz="4" w:space="0" w:color="000000"/>
              <w:left w:val="single" w:sz="4" w:space="0" w:color="000000"/>
              <w:bottom w:val="single" w:sz="4" w:space="0" w:color="000000"/>
              <w:right w:val="single" w:sz="4" w:space="0" w:color="000000"/>
            </w:tcBorders>
            <w:vAlign w:val="center"/>
          </w:tcPr>
          <w:p w14:paraId="1EB10171" w14:textId="77777777" w:rsidR="00C10660" w:rsidRDefault="00000000">
            <w:pPr>
              <w:spacing w:line="240" w:lineRule="auto"/>
              <w:ind w:firstLine="0"/>
              <w:jc w:val="center"/>
            </w:pPr>
            <w:r>
              <w:rPr>
                <w:rFonts w:eastAsia="Times New Roman" w:cs="Times New Roman"/>
                <w:sz w:val="24"/>
              </w:rPr>
              <w:t>7,0</w:t>
            </w:r>
          </w:p>
        </w:tc>
      </w:tr>
      <w:tr w:rsidR="00C10660" w14:paraId="1C493132" w14:textId="77777777" w:rsidTr="00467092">
        <w:trPr>
          <w:jc w:val="center"/>
        </w:trPr>
        <w:tc>
          <w:tcPr>
            <w:tcW w:w="4111" w:type="dxa"/>
            <w:tcBorders>
              <w:top w:val="single" w:sz="4" w:space="0" w:color="000000"/>
              <w:left w:val="single" w:sz="4" w:space="0" w:color="000000"/>
              <w:bottom w:val="single" w:sz="4" w:space="0" w:color="000000"/>
              <w:right w:val="single" w:sz="4" w:space="0" w:color="000000"/>
            </w:tcBorders>
            <w:vAlign w:val="center"/>
          </w:tcPr>
          <w:p w14:paraId="6200A032" w14:textId="77777777" w:rsidR="00C10660" w:rsidRDefault="00000000">
            <w:pPr>
              <w:spacing w:line="240" w:lineRule="auto"/>
              <w:ind w:firstLine="0"/>
            </w:pPr>
            <w:r>
              <w:rPr>
                <w:rFonts w:eastAsia="Times New Roman" w:cs="Times New Roman"/>
                <w:sz w:val="24"/>
              </w:rPr>
              <w:t>Амортизация форм и оснастки</w:t>
            </w:r>
          </w:p>
        </w:tc>
        <w:tc>
          <w:tcPr>
            <w:tcW w:w="2537" w:type="dxa"/>
            <w:tcBorders>
              <w:top w:val="single" w:sz="4" w:space="0" w:color="000000"/>
              <w:left w:val="single" w:sz="4" w:space="0" w:color="000000"/>
              <w:bottom w:val="single" w:sz="4" w:space="0" w:color="000000"/>
              <w:right w:val="single" w:sz="4" w:space="0" w:color="000000"/>
            </w:tcBorders>
            <w:vAlign w:val="center"/>
          </w:tcPr>
          <w:p w14:paraId="4D0E7BC0" w14:textId="77777777" w:rsidR="00C10660" w:rsidRDefault="00000000">
            <w:pPr>
              <w:spacing w:line="240" w:lineRule="auto"/>
              <w:ind w:firstLine="0"/>
              <w:jc w:val="center"/>
            </w:pPr>
            <w:r>
              <w:rPr>
                <w:rFonts w:eastAsia="Times New Roman" w:cs="Times New Roman"/>
                <w:sz w:val="24"/>
              </w:rPr>
              <w:t>80</w:t>
            </w:r>
          </w:p>
        </w:tc>
        <w:tc>
          <w:tcPr>
            <w:tcW w:w="3324" w:type="dxa"/>
            <w:tcBorders>
              <w:top w:val="single" w:sz="4" w:space="0" w:color="000000"/>
              <w:left w:val="single" w:sz="4" w:space="0" w:color="000000"/>
              <w:bottom w:val="single" w:sz="4" w:space="0" w:color="000000"/>
              <w:right w:val="single" w:sz="4" w:space="0" w:color="000000"/>
            </w:tcBorders>
            <w:vAlign w:val="center"/>
          </w:tcPr>
          <w:p w14:paraId="3FAE4992" w14:textId="77777777" w:rsidR="00C10660" w:rsidRDefault="00000000">
            <w:pPr>
              <w:spacing w:line="240" w:lineRule="auto"/>
              <w:ind w:firstLine="0"/>
              <w:jc w:val="center"/>
            </w:pPr>
            <w:r>
              <w:rPr>
                <w:rFonts w:eastAsia="Times New Roman" w:cs="Times New Roman"/>
                <w:sz w:val="24"/>
              </w:rPr>
              <w:t>3,4</w:t>
            </w:r>
          </w:p>
        </w:tc>
      </w:tr>
      <w:tr w:rsidR="00C10660" w14:paraId="22501811" w14:textId="77777777" w:rsidTr="00467092">
        <w:trPr>
          <w:jc w:val="center"/>
        </w:trPr>
        <w:tc>
          <w:tcPr>
            <w:tcW w:w="4111" w:type="dxa"/>
            <w:tcBorders>
              <w:top w:val="single" w:sz="4" w:space="0" w:color="000000"/>
              <w:left w:val="single" w:sz="4" w:space="0" w:color="000000"/>
              <w:bottom w:val="single" w:sz="4" w:space="0" w:color="000000"/>
              <w:right w:val="single" w:sz="4" w:space="0" w:color="000000"/>
            </w:tcBorders>
            <w:vAlign w:val="center"/>
          </w:tcPr>
          <w:p w14:paraId="3EF105C2" w14:textId="77777777" w:rsidR="00C10660" w:rsidRDefault="00000000">
            <w:pPr>
              <w:spacing w:line="240" w:lineRule="auto"/>
              <w:ind w:firstLine="0"/>
            </w:pPr>
            <w:r>
              <w:rPr>
                <w:rFonts w:eastAsia="Times New Roman" w:cs="Times New Roman"/>
                <w:sz w:val="24"/>
              </w:rPr>
              <w:t>Прочие производственные расходы</w:t>
            </w:r>
          </w:p>
        </w:tc>
        <w:tc>
          <w:tcPr>
            <w:tcW w:w="2537" w:type="dxa"/>
            <w:tcBorders>
              <w:top w:val="single" w:sz="4" w:space="0" w:color="000000"/>
              <w:left w:val="single" w:sz="4" w:space="0" w:color="000000"/>
              <w:bottom w:val="single" w:sz="4" w:space="0" w:color="000000"/>
              <w:right w:val="single" w:sz="4" w:space="0" w:color="000000"/>
            </w:tcBorders>
            <w:vAlign w:val="center"/>
          </w:tcPr>
          <w:p w14:paraId="3F76BEF7" w14:textId="77777777" w:rsidR="00C10660" w:rsidRDefault="00000000">
            <w:pPr>
              <w:spacing w:line="240" w:lineRule="auto"/>
              <w:ind w:firstLine="0"/>
              <w:jc w:val="center"/>
            </w:pPr>
            <w:r>
              <w:rPr>
                <w:rFonts w:eastAsia="Times New Roman" w:cs="Times New Roman"/>
                <w:sz w:val="24"/>
              </w:rPr>
              <w:t>105</w:t>
            </w:r>
          </w:p>
        </w:tc>
        <w:tc>
          <w:tcPr>
            <w:tcW w:w="3324" w:type="dxa"/>
            <w:tcBorders>
              <w:top w:val="single" w:sz="4" w:space="0" w:color="000000"/>
              <w:left w:val="single" w:sz="4" w:space="0" w:color="000000"/>
              <w:bottom w:val="single" w:sz="4" w:space="0" w:color="000000"/>
              <w:right w:val="single" w:sz="4" w:space="0" w:color="000000"/>
            </w:tcBorders>
            <w:vAlign w:val="center"/>
          </w:tcPr>
          <w:p w14:paraId="4988DB41" w14:textId="77777777" w:rsidR="00C10660" w:rsidRDefault="00000000">
            <w:pPr>
              <w:spacing w:line="240" w:lineRule="auto"/>
              <w:ind w:firstLine="0"/>
              <w:jc w:val="center"/>
            </w:pPr>
            <w:r>
              <w:rPr>
                <w:rFonts w:eastAsia="Times New Roman" w:cs="Times New Roman"/>
                <w:sz w:val="24"/>
              </w:rPr>
              <w:t>4,5</w:t>
            </w:r>
          </w:p>
        </w:tc>
      </w:tr>
      <w:tr w:rsidR="00C10660" w14:paraId="531DB86C" w14:textId="77777777" w:rsidTr="00467092">
        <w:trPr>
          <w:jc w:val="center"/>
        </w:trPr>
        <w:tc>
          <w:tcPr>
            <w:tcW w:w="4111" w:type="dxa"/>
            <w:tcBorders>
              <w:top w:val="single" w:sz="4" w:space="0" w:color="000000"/>
              <w:left w:val="single" w:sz="4" w:space="0" w:color="000000"/>
              <w:bottom w:val="single" w:sz="4" w:space="0" w:color="000000"/>
              <w:right w:val="single" w:sz="4" w:space="0" w:color="000000"/>
            </w:tcBorders>
            <w:vAlign w:val="center"/>
          </w:tcPr>
          <w:p w14:paraId="75B81AA4" w14:textId="77777777" w:rsidR="00C10660" w:rsidRDefault="00000000">
            <w:pPr>
              <w:spacing w:line="240" w:lineRule="auto"/>
              <w:ind w:firstLine="0"/>
            </w:pPr>
            <w:r>
              <w:rPr>
                <w:rFonts w:eastAsia="Times New Roman" w:cs="Times New Roman"/>
                <w:sz w:val="24"/>
              </w:rPr>
              <w:t>Производственная себестоимость</w:t>
            </w:r>
          </w:p>
        </w:tc>
        <w:tc>
          <w:tcPr>
            <w:tcW w:w="2537" w:type="dxa"/>
            <w:tcBorders>
              <w:top w:val="single" w:sz="4" w:space="0" w:color="000000"/>
              <w:left w:val="single" w:sz="4" w:space="0" w:color="000000"/>
              <w:bottom w:val="single" w:sz="4" w:space="0" w:color="000000"/>
              <w:right w:val="single" w:sz="4" w:space="0" w:color="000000"/>
            </w:tcBorders>
            <w:vAlign w:val="center"/>
          </w:tcPr>
          <w:p w14:paraId="32E2F6F2" w14:textId="77777777" w:rsidR="00C10660" w:rsidRDefault="00000000">
            <w:pPr>
              <w:spacing w:line="240" w:lineRule="auto"/>
              <w:ind w:firstLine="0"/>
              <w:jc w:val="center"/>
            </w:pPr>
            <w:r>
              <w:rPr>
                <w:rFonts w:eastAsia="Times New Roman" w:cs="Times New Roman"/>
                <w:sz w:val="24"/>
              </w:rPr>
              <w:t>2 160</w:t>
            </w:r>
          </w:p>
        </w:tc>
        <w:tc>
          <w:tcPr>
            <w:tcW w:w="3324" w:type="dxa"/>
            <w:tcBorders>
              <w:top w:val="single" w:sz="4" w:space="0" w:color="000000"/>
              <w:left w:val="single" w:sz="4" w:space="0" w:color="000000"/>
              <w:bottom w:val="single" w:sz="4" w:space="0" w:color="000000"/>
              <w:right w:val="single" w:sz="4" w:space="0" w:color="000000"/>
            </w:tcBorders>
            <w:vAlign w:val="center"/>
          </w:tcPr>
          <w:p w14:paraId="48287502" w14:textId="77777777" w:rsidR="00C10660" w:rsidRDefault="00000000">
            <w:pPr>
              <w:spacing w:line="240" w:lineRule="auto"/>
              <w:ind w:firstLine="0"/>
              <w:jc w:val="center"/>
            </w:pPr>
            <w:r>
              <w:rPr>
                <w:rFonts w:eastAsia="Times New Roman" w:cs="Times New Roman"/>
                <w:sz w:val="24"/>
              </w:rPr>
              <w:t>91,9</w:t>
            </w:r>
          </w:p>
        </w:tc>
      </w:tr>
      <w:tr w:rsidR="00C10660" w14:paraId="0FF2BD1B" w14:textId="77777777" w:rsidTr="00467092">
        <w:trPr>
          <w:jc w:val="center"/>
        </w:trPr>
        <w:tc>
          <w:tcPr>
            <w:tcW w:w="4111" w:type="dxa"/>
            <w:tcBorders>
              <w:top w:val="single" w:sz="4" w:space="0" w:color="000000"/>
              <w:left w:val="single" w:sz="4" w:space="0" w:color="000000"/>
              <w:bottom w:val="single" w:sz="4" w:space="0" w:color="000000"/>
              <w:right w:val="single" w:sz="4" w:space="0" w:color="000000"/>
            </w:tcBorders>
            <w:vAlign w:val="center"/>
          </w:tcPr>
          <w:p w14:paraId="3638FA40" w14:textId="77777777" w:rsidR="00C10660" w:rsidRDefault="00000000">
            <w:pPr>
              <w:spacing w:line="240" w:lineRule="auto"/>
              <w:ind w:firstLine="0"/>
            </w:pPr>
            <w:r>
              <w:rPr>
                <w:rFonts w:eastAsia="Times New Roman" w:cs="Times New Roman"/>
                <w:sz w:val="24"/>
              </w:rPr>
              <w:t>Логистика до распределительного центра</w:t>
            </w:r>
          </w:p>
        </w:tc>
        <w:tc>
          <w:tcPr>
            <w:tcW w:w="2537" w:type="dxa"/>
            <w:tcBorders>
              <w:top w:val="single" w:sz="4" w:space="0" w:color="000000"/>
              <w:left w:val="single" w:sz="4" w:space="0" w:color="000000"/>
              <w:bottom w:val="single" w:sz="4" w:space="0" w:color="000000"/>
              <w:right w:val="single" w:sz="4" w:space="0" w:color="000000"/>
            </w:tcBorders>
            <w:vAlign w:val="center"/>
          </w:tcPr>
          <w:p w14:paraId="42E53C1F" w14:textId="77777777" w:rsidR="00C10660" w:rsidRDefault="00000000">
            <w:pPr>
              <w:spacing w:line="240" w:lineRule="auto"/>
              <w:ind w:firstLine="0"/>
              <w:jc w:val="center"/>
            </w:pPr>
            <w:r>
              <w:rPr>
                <w:rFonts w:eastAsia="Times New Roman" w:cs="Times New Roman"/>
                <w:sz w:val="24"/>
              </w:rPr>
              <w:t>95</w:t>
            </w:r>
          </w:p>
        </w:tc>
        <w:tc>
          <w:tcPr>
            <w:tcW w:w="3324" w:type="dxa"/>
            <w:tcBorders>
              <w:top w:val="single" w:sz="4" w:space="0" w:color="000000"/>
              <w:left w:val="single" w:sz="4" w:space="0" w:color="000000"/>
              <w:bottom w:val="single" w:sz="4" w:space="0" w:color="000000"/>
              <w:right w:val="single" w:sz="4" w:space="0" w:color="000000"/>
            </w:tcBorders>
            <w:vAlign w:val="center"/>
          </w:tcPr>
          <w:p w14:paraId="6F40470D" w14:textId="77777777" w:rsidR="00C10660" w:rsidRDefault="00000000">
            <w:pPr>
              <w:spacing w:line="240" w:lineRule="auto"/>
              <w:ind w:firstLine="0"/>
              <w:jc w:val="center"/>
            </w:pPr>
            <w:r>
              <w:rPr>
                <w:rFonts w:eastAsia="Times New Roman" w:cs="Times New Roman"/>
                <w:sz w:val="24"/>
              </w:rPr>
              <w:t>4,0</w:t>
            </w:r>
          </w:p>
        </w:tc>
      </w:tr>
      <w:tr w:rsidR="00C10660" w14:paraId="73227720" w14:textId="77777777" w:rsidTr="00467092">
        <w:trPr>
          <w:jc w:val="center"/>
        </w:trPr>
        <w:tc>
          <w:tcPr>
            <w:tcW w:w="4111" w:type="dxa"/>
            <w:tcBorders>
              <w:top w:val="single" w:sz="4" w:space="0" w:color="000000"/>
              <w:left w:val="single" w:sz="4" w:space="0" w:color="000000"/>
              <w:bottom w:val="single" w:sz="4" w:space="0" w:color="000000"/>
              <w:right w:val="single" w:sz="4" w:space="0" w:color="000000"/>
            </w:tcBorders>
            <w:vAlign w:val="center"/>
          </w:tcPr>
          <w:p w14:paraId="6E4D6031" w14:textId="77777777" w:rsidR="00C10660" w:rsidRPr="00D75EAD" w:rsidRDefault="00000000">
            <w:pPr>
              <w:spacing w:line="240" w:lineRule="auto"/>
              <w:ind w:firstLine="0"/>
              <w:rPr>
                <w:lang w:val="ru-RU"/>
              </w:rPr>
            </w:pPr>
            <w:r w:rsidRPr="00D75EAD">
              <w:rPr>
                <w:rFonts w:eastAsia="Times New Roman" w:cs="Times New Roman"/>
                <w:sz w:val="24"/>
                <w:lang w:val="ru-RU"/>
              </w:rPr>
              <w:t>Общехозяйственные расходы, относимые на единицу продукции</w:t>
            </w:r>
          </w:p>
        </w:tc>
        <w:tc>
          <w:tcPr>
            <w:tcW w:w="2537" w:type="dxa"/>
            <w:tcBorders>
              <w:top w:val="single" w:sz="4" w:space="0" w:color="000000"/>
              <w:left w:val="single" w:sz="4" w:space="0" w:color="000000"/>
              <w:bottom w:val="single" w:sz="4" w:space="0" w:color="000000"/>
              <w:right w:val="single" w:sz="4" w:space="0" w:color="000000"/>
            </w:tcBorders>
            <w:vAlign w:val="center"/>
          </w:tcPr>
          <w:p w14:paraId="29701829" w14:textId="77777777" w:rsidR="00C10660" w:rsidRDefault="00000000">
            <w:pPr>
              <w:spacing w:line="240" w:lineRule="auto"/>
              <w:ind w:firstLine="0"/>
              <w:jc w:val="center"/>
            </w:pPr>
            <w:r>
              <w:rPr>
                <w:rFonts w:eastAsia="Times New Roman" w:cs="Times New Roman"/>
                <w:sz w:val="24"/>
              </w:rPr>
              <w:t>95</w:t>
            </w:r>
          </w:p>
        </w:tc>
        <w:tc>
          <w:tcPr>
            <w:tcW w:w="3324" w:type="dxa"/>
            <w:tcBorders>
              <w:top w:val="single" w:sz="4" w:space="0" w:color="000000"/>
              <w:left w:val="single" w:sz="4" w:space="0" w:color="000000"/>
              <w:bottom w:val="single" w:sz="4" w:space="0" w:color="000000"/>
              <w:right w:val="single" w:sz="4" w:space="0" w:color="000000"/>
            </w:tcBorders>
            <w:vAlign w:val="center"/>
          </w:tcPr>
          <w:p w14:paraId="4C5BA700" w14:textId="77777777" w:rsidR="00C10660" w:rsidRDefault="00000000">
            <w:pPr>
              <w:spacing w:line="240" w:lineRule="auto"/>
              <w:ind w:firstLine="0"/>
              <w:jc w:val="center"/>
            </w:pPr>
            <w:r>
              <w:rPr>
                <w:rFonts w:eastAsia="Times New Roman" w:cs="Times New Roman"/>
                <w:sz w:val="24"/>
              </w:rPr>
              <w:t>4,1</w:t>
            </w:r>
          </w:p>
        </w:tc>
      </w:tr>
      <w:tr w:rsidR="00C10660" w14:paraId="62A1B896" w14:textId="77777777" w:rsidTr="00467092">
        <w:trPr>
          <w:jc w:val="center"/>
        </w:trPr>
        <w:tc>
          <w:tcPr>
            <w:tcW w:w="4111" w:type="dxa"/>
            <w:tcBorders>
              <w:top w:val="single" w:sz="4" w:space="0" w:color="000000"/>
              <w:left w:val="single" w:sz="4" w:space="0" w:color="000000"/>
              <w:bottom w:val="single" w:sz="4" w:space="0" w:color="000000"/>
              <w:right w:val="single" w:sz="4" w:space="0" w:color="000000"/>
            </w:tcBorders>
            <w:vAlign w:val="center"/>
          </w:tcPr>
          <w:p w14:paraId="0C40F573" w14:textId="77777777" w:rsidR="00C10660" w:rsidRDefault="00000000">
            <w:pPr>
              <w:spacing w:line="240" w:lineRule="auto"/>
              <w:ind w:firstLine="0"/>
            </w:pPr>
            <w:r>
              <w:rPr>
                <w:rFonts w:eastAsia="Times New Roman" w:cs="Times New Roman"/>
                <w:sz w:val="24"/>
              </w:rPr>
              <w:t>Полная себестоимость единицы</w:t>
            </w:r>
          </w:p>
        </w:tc>
        <w:tc>
          <w:tcPr>
            <w:tcW w:w="2537" w:type="dxa"/>
            <w:tcBorders>
              <w:top w:val="single" w:sz="4" w:space="0" w:color="000000"/>
              <w:left w:val="single" w:sz="4" w:space="0" w:color="000000"/>
              <w:bottom w:val="single" w:sz="4" w:space="0" w:color="000000"/>
              <w:right w:val="single" w:sz="4" w:space="0" w:color="000000"/>
            </w:tcBorders>
            <w:vAlign w:val="center"/>
          </w:tcPr>
          <w:p w14:paraId="3314E2C4" w14:textId="77777777" w:rsidR="00C10660" w:rsidRDefault="00000000">
            <w:pPr>
              <w:spacing w:line="240" w:lineRule="auto"/>
              <w:ind w:firstLine="0"/>
              <w:jc w:val="center"/>
            </w:pPr>
            <w:r>
              <w:rPr>
                <w:rFonts w:eastAsia="Times New Roman" w:cs="Times New Roman"/>
                <w:sz w:val="24"/>
              </w:rPr>
              <w:t>2 350</w:t>
            </w:r>
          </w:p>
        </w:tc>
        <w:tc>
          <w:tcPr>
            <w:tcW w:w="3324" w:type="dxa"/>
            <w:tcBorders>
              <w:top w:val="single" w:sz="4" w:space="0" w:color="000000"/>
              <w:left w:val="single" w:sz="4" w:space="0" w:color="000000"/>
              <w:bottom w:val="single" w:sz="4" w:space="0" w:color="000000"/>
              <w:right w:val="single" w:sz="4" w:space="0" w:color="000000"/>
            </w:tcBorders>
            <w:vAlign w:val="center"/>
          </w:tcPr>
          <w:p w14:paraId="434C5690" w14:textId="77777777" w:rsidR="00C10660" w:rsidRDefault="00000000">
            <w:pPr>
              <w:spacing w:line="240" w:lineRule="auto"/>
              <w:ind w:firstLine="0"/>
              <w:jc w:val="center"/>
            </w:pPr>
            <w:r>
              <w:rPr>
                <w:rFonts w:eastAsia="Times New Roman" w:cs="Times New Roman"/>
                <w:sz w:val="24"/>
              </w:rPr>
              <w:t>100,0</w:t>
            </w:r>
          </w:p>
        </w:tc>
      </w:tr>
    </w:tbl>
    <w:p w14:paraId="7133505E" w14:textId="77777777" w:rsidR="00C10660" w:rsidRPr="00D75EAD" w:rsidRDefault="00000000">
      <w:pPr>
        <w:spacing w:after="120" w:line="240" w:lineRule="auto"/>
        <w:ind w:firstLine="0"/>
        <w:jc w:val="both"/>
        <w:rPr>
          <w:lang w:val="ru-RU"/>
        </w:rPr>
      </w:pPr>
      <w:r w:rsidRPr="00D75EAD">
        <w:rPr>
          <w:rFonts w:eastAsia="Times New Roman" w:cs="Times New Roman"/>
          <w:i/>
          <w:sz w:val="24"/>
          <w:lang w:val="ru-RU"/>
        </w:rPr>
        <w:t>Источник: расчёт автора на основании предварительных коммерческих предложений потенциальных подрядчиков и нормативов затрат, принятых в обувной отрасли.</w:t>
      </w:r>
    </w:p>
    <w:p w14:paraId="589F2C58" w14:textId="77777777" w:rsidR="00C10660" w:rsidRPr="00D75EAD" w:rsidRDefault="00000000">
      <w:pPr>
        <w:jc w:val="both"/>
        <w:rPr>
          <w:lang w:val="ru-RU"/>
        </w:rPr>
      </w:pPr>
      <w:r w:rsidRPr="00D75EAD">
        <w:rPr>
          <w:rFonts w:eastAsia="Times New Roman" w:cs="Times New Roman"/>
          <w:lang w:val="ru-RU"/>
        </w:rPr>
        <w:t>Перечень основного производственного оборудования, приобретаемого инициатором и передаваемого подрядчику в безвозмездное пользование на условиях договора подряда, представлен в таблице 3.6.</w:t>
      </w:r>
    </w:p>
    <w:p w14:paraId="6D751218" w14:textId="77777777" w:rsidR="00C10660" w:rsidRPr="00D75EAD" w:rsidRDefault="00000000">
      <w:pPr>
        <w:keepNext/>
        <w:spacing w:before="120"/>
        <w:ind w:firstLine="0"/>
        <w:rPr>
          <w:lang w:val="ru-RU"/>
        </w:rPr>
      </w:pPr>
      <w:r w:rsidRPr="00D75EAD">
        <w:rPr>
          <w:rFonts w:eastAsia="Times New Roman" w:cs="Times New Roman"/>
          <w:lang w:val="ru-RU"/>
        </w:rPr>
        <w:t>Таблица 3.6 — Перечень основного оборудования и оснастки, передаваемого подрядчику</w:t>
      </w:r>
    </w:p>
    <w:tbl>
      <w:tblPr>
        <w:tblW w:w="0" w:type="auto"/>
        <w:jc w:val="center"/>
        <w:tblLook w:val="04A0" w:firstRow="1" w:lastRow="0" w:firstColumn="1" w:lastColumn="0" w:noHBand="0" w:noVBand="1"/>
      </w:tblPr>
      <w:tblGrid>
        <w:gridCol w:w="3739"/>
        <w:gridCol w:w="1559"/>
        <w:gridCol w:w="2445"/>
        <w:gridCol w:w="2445"/>
      </w:tblGrid>
      <w:tr w:rsidR="00C10660" w14:paraId="062B364D" w14:textId="77777777" w:rsidTr="00467092">
        <w:trPr>
          <w:jc w:val="center"/>
        </w:trPr>
        <w:tc>
          <w:tcPr>
            <w:tcW w:w="3828" w:type="dxa"/>
            <w:tcBorders>
              <w:top w:val="single" w:sz="4" w:space="0" w:color="000000"/>
              <w:left w:val="single" w:sz="4" w:space="0" w:color="000000"/>
              <w:bottom w:val="single" w:sz="4" w:space="0" w:color="000000"/>
              <w:right w:val="single" w:sz="4" w:space="0" w:color="000000"/>
            </w:tcBorders>
            <w:vAlign w:val="center"/>
          </w:tcPr>
          <w:p w14:paraId="3F4412A9" w14:textId="77777777" w:rsidR="00C10660" w:rsidRDefault="00000000">
            <w:pPr>
              <w:spacing w:line="240" w:lineRule="auto"/>
              <w:ind w:firstLine="0"/>
              <w:jc w:val="center"/>
            </w:pPr>
            <w:proofErr w:type="spellStart"/>
            <w:r>
              <w:rPr>
                <w:rFonts w:eastAsia="Times New Roman" w:cs="Times New Roman"/>
                <w:b/>
                <w:sz w:val="24"/>
              </w:rPr>
              <w:t>Наименование</w:t>
            </w:r>
            <w:proofErr w:type="spellEnd"/>
          </w:p>
        </w:tc>
        <w:tc>
          <w:tcPr>
            <w:tcW w:w="1158" w:type="dxa"/>
            <w:tcBorders>
              <w:top w:val="single" w:sz="4" w:space="0" w:color="000000"/>
              <w:left w:val="single" w:sz="4" w:space="0" w:color="000000"/>
              <w:bottom w:val="single" w:sz="4" w:space="0" w:color="000000"/>
              <w:right w:val="single" w:sz="4" w:space="0" w:color="000000"/>
            </w:tcBorders>
            <w:vAlign w:val="center"/>
          </w:tcPr>
          <w:p w14:paraId="318CC579" w14:textId="77777777" w:rsidR="00C10660" w:rsidRDefault="00000000">
            <w:pPr>
              <w:spacing w:line="240" w:lineRule="auto"/>
              <w:ind w:firstLine="0"/>
              <w:jc w:val="center"/>
            </w:pPr>
            <w:r>
              <w:rPr>
                <w:rFonts w:eastAsia="Times New Roman" w:cs="Times New Roman"/>
                <w:b/>
                <w:sz w:val="24"/>
              </w:rPr>
              <w:t>Количество, штук</w:t>
            </w:r>
          </w:p>
        </w:tc>
        <w:tc>
          <w:tcPr>
            <w:tcW w:w="2493" w:type="dxa"/>
            <w:tcBorders>
              <w:top w:val="single" w:sz="4" w:space="0" w:color="000000"/>
              <w:left w:val="single" w:sz="4" w:space="0" w:color="000000"/>
              <w:bottom w:val="single" w:sz="4" w:space="0" w:color="000000"/>
              <w:right w:val="single" w:sz="4" w:space="0" w:color="000000"/>
            </w:tcBorders>
            <w:vAlign w:val="center"/>
          </w:tcPr>
          <w:p w14:paraId="008071E7" w14:textId="77777777" w:rsidR="00C10660" w:rsidRDefault="00000000">
            <w:pPr>
              <w:spacing w:line="240" w:lineRule="auto"/>
              <w:ind w:firstLine="0"/>
              <w:jc w:val="center"/>
            </w:pPr>
            <w:r>
              <w:rPr>
                <w:rFonts w:eastAsia="Times New Roman" w:cs="Times New Roman"/>
                <w:b/>
                <w:sz w:val="24"/>
              </w:rPr>
              <w:t>Стоимость единицы, тыс. рублей</w:t>
            </w:r>
          </w:p>
        </w:tc>
        <w:tc>
          <w:tcPr>
            <w:tcW w:w="2493" w:type="dxa"/>
            <w:tcBorders>
              <w:top w:val="single" w:sz="4" w:space="0" w:color="000000"/>
              <w:left w:val="single" w:sz="4" w:space="0" w:color="000000"/>
              <w:bottom w:val="single" w:sz="4" w:space="0" w:color="000000"/>
              <w:right w:val="single" w:sz="4" w:space="0" w:color="000000"/>
            </w:tcBorders>
            <w:vAlign w:val="center"/>
          </w:tcPr>
          <w:p w14:paraId="5A9E4E35" w14:textId="77777777" w:rsidR="00C10660" w:rsidRDefault="00000000">
            <w:pPr>
              <w:spacing w:line="240" w:lineRule="auto"/>
              <w:ind w:firstLine="0"/>
              <w:jc w:val="center"/>
            </w:pPr>
            <w:r>
              <w:rPr>
                <w:rFonts w:eastAsia="Times New Roman" w:cs="Times New Roman"/>
                <w:b/>
                <w:sz w:val="24"/>
              </w:rPr>
              <w:t>Общая стоимость, тыс. рублей</w:t>
            </w:r>
          </w:p>
        </w:tc>
      </w:tr>
      <w:tr w:rsidR="00C10660" w14:paraId="5513E634" w14:textId="77777777" w:rsidTr="00467092">
        <w:trPr>
          <w:jc w:val="center"/>
        </w:trPr>
        <w:tc>
          <w:tcPr>
            <w:tcW w:w="3828" w:type="dxa"/>
            <w:tcBorders>
              <w:top w:val="single" w:sz="4" w:space="0" w:color="000000"/>
              <w:left w:val="single" w:sz="4" w:space="0" w:color="000000"/>
              <w:bottom w:val="single" w:sz="4" w:space="0" w:color="000000"/>
              <w:right w:val="single" w:sz="4" w:space="0" w:color="000000"/>
            </w:tcBorders>
            <w:vAlign w:val="center"/>
          </w:tcPr>
          <w:p w14:paraId="42CEEE41" w14:textId="77777777" w:rsidR="00C10660" w:rsidRPr="00D75EAD" w:rsidRDefault="00000000">
            <w:pPr>
              <w:spacing w:line="240" w:lineRule="auto"/>
              <w:ind w:firstLine="0"/>
              <w:rPr>
                <w:lang w:val="ru-RU"/>
              </w:rPr>
            </w:pPr>
            <w:r w:rsidRPr="00D75EAD">
              <w:rPr>
                <w:rFonts w:eastAsia="Times New Roman" w:cs="Times New Roman"/>
                <w:sz w:val="24"/>
                <w:lang w:val="ru-RU"/>
              </w:rPr>
              <w:t>Раскройная установка с числовым программным управлением</w:t>
            </w:r>
          </w:p>
        </w:tc>
        <w:tc>
          <w:tcPr>
            <w:tcW w:w="1158" w:type="dxa"/>
            <w:tcBorders>
              <w:top w:val="single" w:sz="4" w:space="0" w:color="000000"/>
              <w:left w:val="single" w:sz="4" w:space="0" w:color="000000"/>
              <w:bottom w:val="single" w:sz="4" w:space="0" w:color="000000"/>
              <w:right w:val="single" w:sz="4" w:space="0" w:color="000000"/>
            </w:tcBorders>
            <w:vAlign w:val="center"/>
          </w:tcPr>
          <w:p w14:paraId="17971BFE" w14:textId="77777777" w:rsidR="00C10660" w:rsidRDefault="00000000">
            <w:pPr>
              <w:spacing w:line="240" w:lineRule="auto"/>
              <w:ind w:firstLine="0"/>
              <w:jc w:val="center"/>
            </w:pPr>
            <w:r>
              <w:rPr>
                <w:rFonts w:eastAsia="Times New Roman" w:cs="Times New Roman"/>
                <w:sz w:val="24"/>
              </w:rPr>
              <w:t>2</w:t>
            </w:r>
          </w:p>
        </w:tc>
        <w:tc>
          <w:tcPr>
            <w:tcW w:w="2493" w:type="dxa"/>
            <w:tcBorders>
              <w:top w:val="single" w:sz="4" w:space="0" w:color="000000"/>
              <w:left w:val="single" w:sz="4" w:space="0" w:color="000000"/>
              <w:bottom w:val="single" w:sz="4" w:space="0" w:color="000000"/>
              <w:right w:val="single" w:sz="4" w:space="0" w:color="000000"/>
            </w:tcBorders>
            <w:vAlign w:val="center"/>
          </w:tcPr>
          <w:p w14:paraId="1B1993BA" w14:textId="77777777" w:rsidR="00C10660" w:rsidRDefault="00000000">
            <w:pPr>
              <w:spacing w:line="240" w:lineRule="auto"/>
              <w:ind w:firstLine="0"/>
              <w:jc w:val="center"/>
            </w:pPr>
            <w:r>
              <w:rPr>
                <w:rFonts w:eastAsia="Times New Roman" w:cs="Times New Roman"/>
                <w:sz w:val="24"/>
              </w:rPr>
              <w:t>18 500</w:t>
            </w:r>
          </w:p>
        </w:tc>
        <w:tc>
          <w:tcPr>
            <w:tcW w:w="2493" w:type="dxa"/>
            <w:tcBorders>
              <w:top w:val="single" w:sz="4" w:space="0" w:color="000000"/>
              <w:left w:val="single" w:sz="4" w:space="0" w:color="000000"/>
              <w:bottom w:val="single" w:sz="4" w:space="0" w:color="000000"/>
              <w:right w:val="single" w:sz="4" w:space="0" w:color="000000"/>
            </w:tcBorders>
            <w:vAlign w:val="center"/>
          </w:tcPr>
          <w:p w14:paraId="3F44FFBE" w14:textId="77777777" w:rsidR="00C10660" w:rsidRDefault="00000000">
            <w:pPr>
              <w:spacing w:line="240" w:lineRule="auto"/>
              <w:ind w:firstLine="0"/>
              <w:jc w:val="center"/>
            </w:pPr>
            <w:r>
              <w:rPr>
                <w:rFonts w:eastAsia="Times New Roman" w:cs="Times New Roman"/>
                <w:sz w:val="24"/>
              </w:rPr>
              <w:t>37 000</w:t>
            </w:r>
          </w:p>
        </w:tc>
      </w:tr>
      <w:tr w:rsidR="00C10660" w14:paraId="671E3F27" w14:textId="77777777" w:rsidTr="00467092">
        <w:trPr>
          <w:jc w:val="center"/>
        </w:trPr>
        <w:tc>
          <w:tcPr>
            <w:tcW w:w="3828" w:type="dxa"/>
            <w:tcBorders>
              <w:top w:val="single" w:sz="4" w:space="0" w:color="000000"/>
              <w:left w:val="single" w:sz="4" w:space="0" w:color="000000"/>
              <w:bottom w:val="single" w:sz="4" w:space="0" w:color="000000"/>
              <w:right w:val="single" w:sz="4" w:space="0" w:color="000000"/>
            </w:tcBorders>
            <w:vAlign w:val="center"/>
          </w:tcPr>
          <w:p w14:paraId="77732BFC" w14:textId="77777777" w:rsidR="00C10660" w:rsidRPr="00D75EAD" w:rsidRDefault="00000000">
            <w:pPr>
              <w:spacing w:line="240" w:lineRule="auto"/>
              <w:ind w:firstLine="0"/>
              <w:rPr>
                <w:lang w:val="ru-RU"/>
              </w:rPr>
            </w:pPr>
            <w:r w:rsidRPr="00D75EAD">
              <w:rPr>
                <w:rFonts w:eastAsia="Times New Roman" w:cs="Times New Roman"/>
                <w:sz w:val="24"/>
                <w:lang w:val="ru-RU"/>
              </w:rPr>
              <w:t>Швейные машины для верха обуви</w:t>
            </w:r>
          </w:p>
        </w:tc>
        <w:tc>
          <w:tcPr>
            <w:tcW w:w="1158" w:type="dxa"/>
            <w:tcBorders>
              <w:top w:val="single" w:sz="4" w:space="0" w:color="000000"/>
              <w:left w:val="single" w:sz="4" w:space="0" w:color="000000"/>
              <w:bottom w:val="single" w:sz="4" w:space="0" w:color="000000"/>
              <w:right w:val="single" w:sz="4" w:space="0" w:color="000000"/>
            </w:tcBorders>
            <w:vAlign w:val="center"/>
          </w:tcPr>
          <w:p w14:paraId="186B4D3F" w14:textId="77777777" w:rsidR="00C10660" w:rsidRDefault="00000000">
            <w:pPr>
              <w:spacing w:line="240" w:lineRule="auto"/>
              <w:ind w:firstLine="0"/>
              <w:jc w:val="center"/>
            </w:pPr>
            <w:r>
              <w:rPr>
                <w:rFonts w:eastAsia="Times New Roman" w:cs="Times New Roman"/>
                <w:sz w:val="24"/>
              </w:rPr>
              <w:t>22</w:t>
            </w:r>
          </w:p>
        </w:tc>
        <w:tc>
          <w:tcPr>
            <w:tcW w:w="2493" w:type="dxa"/>
            <w:tcBorders>
              <w:top w:val="single" w:sz="4" w:space="0" w:color="000000"/>
              <w:left w:val="single" w:sz="4" w:space="0" w:color="000000"/>
              <w:bottom w:val="single" w:sz="4" w:space="0" w:color="000000"/>
              <w:right w:val="single" w:sz="4" w:space="0" w:color="000000"/>
            </w:tcBorders>
            <w:vAlign w:val="center"/>
          </w:tcPr>
          <w:p w14:paraId="677F3689" w14:textId="77777777" w:rsidR="00C10660" w:rsidRDefault="00000000">
            <w:pPr>
              <w:spacing w:line="240" w:lineRule="auto"/>
              <w:ind w:firstLine="0"/>
              <w:jc w:val="center"/>
            </w:pPr>
            <w:r>
              <w:rPr>
                <w:rFonts w:eastAsia="Times New Roman" w:cs="Times New Roman"/>
                <w:sz w:val="24"/>
              </w:rPr>
              <w:t>320</w:t>
            </w:r>
          </w:p>
        </w:tc>
        <w:tc>
          <w:tcPr>
            <w:tcW w:w="2493" w:type="dxa"/>
            <w:tcBorders>
              <w:top w:val="single" w:sz="4" w:space="0" w:color="000000"/>
              <w:left w:val="single" w:sz="4" w:space="0" w:color="000000"/>
              <w:bottom w:val="single" w:sz="4" w:space="0" w:color="000000"/>
              <w:right w:val="single" w:sz="4" w:space="0" w:color="000000"/>
            </w:tcBorders>
            <w:vAlign w:val="center"/>
          </w:tcPr>
          <w:p w14:paraId="165C1F02" w14:textId="77777777" w:rsidR="00C10660" w:rsidRDefault="00000000">
            <w:pPr>
              <w:spacing w:line="240" w:lineRule="auto"/>
              <w:ind w:firstLine="0"/>
              <w:jc w:val="center"/>
            </w:pPr>
            <w:r>
              <w:rPr>
                <w:rFonts w:eastAsia="Times New Roman" w:cs="Times New Roman"/>
                <w:sz w:val="24"/>
              </w:rPr>
              <w:t>7 040</w:t>
            </w:r>
          </w:p>
        </w:tc>
      </w:tr>
      <w:tr w:rsidR="00C10660" w14:paraId="29803F33" w14:textId="77777777" w:rsidTr="00467092">
        <w:trPr>
          <w:jc w:val="center"/>
        </w:trPr>
        <w:tc>
          <w:tcPr>
            <w:tcW w:w="3828" w:type="dxa"/>
            <w:tcBorders>
              <w:top w:val="single" w:sz="4" w:space="0" w:color="000000"/>
              <w:left w:val="single" w:sz="4" w:space="0" w:color="000000"/>
              <w:bottom w:val="single" w:sz="4" w:space="0" w:color="000000"/>
              <w:right w:val="single" w:sz="4" w:space="0" w:color="000000"/>
            </w:tcBorders>
            <w:vAlign w:val="center"/>
          </w:tcPr>
          <w:p w14:paraId="0E69BA8D" w14:textId="77777777" w:rsidR="00C10660" w:rsidRPr="00D75EAD" w:rsidRDefault="00000000">
            <w:pPr>
              <w:spacing w:line="240" w:lineRule="auto"/>
              <w:ind w:firstLine="0"/>
              <w:rPr>
                <w:lang w:val="ru-RU"/>
              </w:rPr>
            </w:pPr>
            <w:r w:rsidRPr="00D75EAD">
              <w:rPr>
                <w:rFonts w:eastAsia="Times New Roman" w:cs="Times New Roman"/>
                <w:sz w:val="24"/>
                <w:lang w:val="ru-RU"/>
              </w:rPr>
              <w:t>Формы для литья подошвы (комплект на коллекцию)</w:t>
            </w:r>
          </w:p>
        </w:tc>
        <w:tc>
          <w:tcPr>
            <w:tcW w:w="1158" w:type="dxa"/>
            <w:tcBorders>
              <w:top w:val="single" w:sz="4" w:space="0" w:color="000000"/>
              <w:left w:val="single" w:sz="4" w:space="0" w:color="000000"/>
              <w:bottom w:val="single" w:sz="4" w:space="0" w:color="000000"/>
              <w:right w:val="single" w:sz="4" w:space="0" w:color="000000"/>
            </w:tcBorders>
            <w:vAlign w:val="center"/>
          </w:tcPr>
          <w:p w14:paraId="09265E9C" w14:textId="77777777" w:rsidR="00C10660" w:rsidRDefault="00000000">
            <w:pPr>
              <w:spacing w:line="240" w:lineRule="auto"/>
              <w:ind w:firstLine="0"/>
              <w:jc w:val="center"/>
            </w:pPr>
            <w:r>
              <w:rPr>
                <w:rFonts w:eastAsia="Times New Roman" w:cs="Times New Roman"/>
                <w:sz w:val="24"/>
              </w:rPr>
              <w:t>240</w:t>
            </w:r>
          </w:p>
        </w:tc>
        <w:tc>
          <w:tcPr>
            <w:tcW w:w="2493" w:type="dxa"/>
            <w:tcBorders>
              <w:top w:val="single" w:sz="4" w:space="0" w:color="000000"/>
              <w:left w:val="single" w:sz="4" w:space="0" w:color="000000"/>
              <w:bottom w:val="single" w:sz="4" w:space="0" w:color="000000"/>
              <w:right w:val="single" w:sz="4" w:space="0" w:color="000000"/>
            </w:tcBorders>
            <w:vAlign w:val="center"/>
          </w:tcPr>
          <w:p w14:paraId="200840AB" w14:textId="77777777" w:rsidR="00C10660" w:rsidRDefault="00000000">
            <w:pPr>
              <w:spacing w:line="240" w:lineRule="auto"/>
              <w:ind w:firstLine="0"/>
              <w:jc w:val="center"/>
            </w:pPr>
            <w:r>
              <w:rPr>
                <w:rFonts w:eastAsia="Times New Roman" w:cs="Times New Roman"/>
                <w:sz w:val="24"/>
              </w:rPr>
              <w:t>85</w:t>
            </w:r>
          </w:p>
        </w:tc>
        <w:tc>
          <w:tcPr>
            <w:tcW w:w="2493" w:type="dxa"/>
            <w:tcBorders>
              <w:top w:val="single" w:sz="4" w:space="0" w:color="000000"/>
              <w:left w:val="single" w:sz="4" w:space="0" w:color="000000"/>
              <w:bottom w:val="single" w:sz="4" w:space="0" w:color="000000"/>
              <w:right w:val="single" w:sz="4" w:space="0" w:color="000000"/>
            </w:tcBorders>
            <w:vAlign w:val="center"/>
          </w:tcPr>
          <w:p w14:paraId="77A5AA39" w14:textId="77777777" w:rsidR="00C10660" w:rsidRDefault="00000000">
            <w:pPr>
              <w:spacing w:line="240" w:lineRule="auto"/>
              <w:ind w:firstLine="0"/>
              <w:jc w:val="center"/>
            </w:pPr>
            <w:r>
              <w:rPr>
                <w:rFonts w:eastAsia="Times New Roman" w:cs="Times New Roman"/>
                <w:sz w:val="24"/>
              </w:rPr>
              <w:t>20 400</w:t>
            </w:r>
          </w:p>
        </w:tc>
      </w:tr>
      <w:tr w:rsidR="00C10660" w14:paraId="2FE270D6" w14:textId="77777777" w:rsidTr="00467092">
        <w:trPr>
          <w:jc w:val="center"/>
        </w:trPr>
        <w:tc>
          <w:tcPr>
            <w:tcW w:w="3828" w:type="dxa"/>
            <w:tcBorders>
              <w:top w:val="single" w:sz="4" w:space="0" w:color="000000"/>
              <w:left w:val="single" w:sz="4" w:space="0" w:color="000000"/>
              <w:bottom w:val="single" w:sz="4" w:space="0" w:color="000000"/>
              <w:right w:val="single" w:sz="4" w:space="0" w:color="000000"/>
            </w:tcBorders>
            <w:vAlign w:val="center"/>
          </w:tcPr>
          <w:p w14:paraId="38054FFC" w14:textId="77777777" w:rsidR="00C10660" w:rsidRDefault="00000000">
            <w:pPr>
              <w:spacing w:line="240" w:lineRule="auto"/>
              <w:ind w:firstLine="0"/>
            </w:pPr>
            <w:r>
              <w:rPr>
                <w:rFonts w:eastAsia="Times New Roman" w:cs="Times New Roman"/>
                <w:sz w:val="24"/>
              </w:rPr>
              <w:t>Сборочная линия (модульная)</w:t>
            </w:r>
          </w:p>
        </w:tc>
        <w:tc>
          <w:tcPr>
            <w:tcW w:w="1158" w:type="dxa"/>
            <w:tcBorders>
              <w:top w:val="single" w:sz="4" w:space="0" w:color="000000"/>
              <w:left w:val="single" w:sz="4" w:space="0" w:color="000000"/>
              <w:bottom w:val="single" w:sz="4" w:space="0" w:color="000000"/>
              <w:right w:val="single" w:sz="4" w:space="0" w:color="000000"/>
            </w:tcBorders>
            <w:vAlign w:val="center"/>
          </w:tcPr>
          <w:p w14:paraId="3EDA42D3" w14:textId="77777777" w:rsidR="00C10660" w:rsidRDefault="00000000">
            <w:pPr>
              <w:spacing w:line="240" w:lineRule="auto"/>
              <w:ind w:firstLine="0"/>
              <w:jc w:val="center"/>
            </w:pPr>
            <w:r>
              <w:rPr>
                <w:rFonts w:eastAsia="Times New Roman" w:cs="Times New Roman"/>
                <w:sz w:val="24"/>
              </w:rPr>
              <w:t>1</w:t>
            </w:r>
          </w:p>
        </w:tc>
        <w:tc>
          <w:tcPr>
            <w:tcW w:w="2493" w:type="dxa"/>
            <w:tcBorders>
              <w:top w:val="single" w:sz="4" w:space="0" w:color="000000"/>
              <w:left w:val="single" w:sz="4" w:space="0" w:color="000000"/>
              <w:bottom w:val="single" w:sz="4" w:space="0" w:color="000000"/>
              <w:right w:val="single" w:sz="4" w:space="0" w:color="000000"/>
            </w:tcBorders>
            <w:vAlign w:val="center"/>
          </w:tcPr>
          <w:p w14:paraId="56426F0B" w14:textId="77777777" w:rsidR="00C10660" w:rsidRDefault="00000000">
            <w:pPr>
              <w:spacing w:line="240" w:lineRule="auto"/>
              <w:ind w:firstLine="0"/>
              <w:jc w:val="center"/>
            </w:pPr>
            <w:r>
              <w:rPr>
                <w:rFonts w:eastAsia="Times New Roman" w:cs="Times New Roman"/>
                <w:sz w:val="24"/>
              </w:rPr>
              <w:t>42 000</w:t>
            </w:r>
          </w:p>
        </w:tc>
        <w:tc>
          <w:tcPr>
            <w:tcW w:w="2493" w:type="dxa"/>
            <w:tcBorders>
              <w:top w:val="single" w:sz="4" w:space="0" w:color="000000"/>
              <w:left w:val="single" w:sz="4" w:space="0" w:color="000000"/>
              <w:bottom w:val="single" w:sz="4" w:space="0" w:color="000000"/>
              <w:right w:val="single" w:sz="4" w:space="0" w:color="000000"/>
            </w:tcBorders>
            <w:vAlign w:val="center"/>
          </w:tcPr>
          <w:p w14:paraId="4DAAE365" w14:textId="77777777" w:rsidR="00C10660" w:rsidRDefault="00000000">
            <w:pPr>
              <w:spacing w:line="240" w:lineRule="auto"/>
              <w:ind w:firstLine="0"/>
              <w:jc w:val="center"/>
            </w:pPr>
            <w:r>
              <w:rPr>
                <w:rFonts w:eastAsia="Times New Roman" w:cs="Times New Roman"/>
                <w:sz w:val="24"/>
              </w:rPr>
              <w:t>42 000</w:t>
            </w:r>
          </w:p>
        </w:tc>
      </w:tr>
      <w:tr w:rsidR="00C10660" w14:paraId="5EE76147" w14:textId="77777777" w:rsidTr="00467092">
        <w:trPr>
          <w:jc w:val="center"/>
        </w:trPr>
        <w:tc>
          <w:tcPr>
            <w:tcW w:w="3828" w:type="dxa"/>
            <w:tcBorders>
              <w:top w:val="single" w:sz="4" w:space="0" w:color="000000"/>
              <w:left w:val="single" w:sz="4" w:space="0" w:color="000000"/>
              <w:bottom w:val="single" w:sz="4" w:space="0" w:color="000000"/>
              <w:right w:val="single" w:sz="4" w:space="0" w:color="000000"/>
            </w:tcBorders>
            <w:vAlign w:val="center"/>
          </w:tcPr>
          <w:p w14:paraId="1D0F7EBC" w14:textId="77777777" w:rsidR="00C10660" w:rsidRDefault="00000000">
            <w:pPr>
              <w:spacing w:line="240" w:lineRule="auto"/>
              <w:ind w:firstLine="0"/>
            </w:pPr>
            <w:r>
              <w:rPr>
                <w:rFonts w:eastAsia="Times New Roman" w:cs="Times New Roman"/>
                <w:sz w:val="24"/>
              </w:rPr>
              <w:t>Оборудование для контроля качества</w:t>
            </w:r>
          </w:p>
        </w:tc>
        <w:tc>
          <w:tcPr>
            <w:tcW w:w="1158" w:type="dxa"/>
            <w:tcBorders>
              <w:top w:val="single" w:sz="4" w:space="0" w:color="000000"/>
              <w:left w:val="single" w:sz="4" w:space="0" w:color="000000"/>
              <w:bottom w:val="single" w:sz="4" w:space="0" w:color="000000"/>
              <w:right w:val="single" w:sz="4" w:space="0" w:color="000000"/>
            </w:tcBorders>
            <w:vAlign w:val="center"/>
          </w:tcPr>
          <w:p w14:paraId="767DC697" w14:textId="77777777" w:rsidR="00C10660" w:rsidRDefault="00000000">
            <w:pPr>
              <w:spacing w:line="240" w:lineRule="auto"/>
              <w:ind w:firstLine="0"/>
              <w:jc w:val="center"/>
            </w:pPr>
            <w:r>
              <w:rPr>
                <w:rFonts w:eastAsia="Times New Roman" w:cs="Times New Roman"/>
                <w:sz w:val="24"/>
              </w:rPr>
              <w:t>1 комплект</w:t>
            </w:r>
          </w:p>
        </w:tc>
        <w:tc>
          <w:tcPr>
            <w:tcW w:w="2493" w:type="dxa"/>
            <w:tcBorders>
              <w:top w:val="single" w:sz="4" w:space="0" w:color="000000"/>
              <w:left w:val="single" w:sz="4" w:space="0" w:color="000000"/>
              <w:bottom w:val="single" w:sz="4" w:space="0" w:color="000000"/>
              <w:right w:val="single" w:sz="4" w:space="0" w:color="000000"/>
            </w:tcBorders>
            <w:vAlign w:val="center"/>
          </w:tcPr>
          <w:p w14:paraId="523875F5" w14:textId="77777777" w:rsidR="00C10660" w:rsidRDefault="00000000">
            <w:pPr>
              <w:spacing w:line="240" w:lineRule="auto"/>
              <w:ind w:firstLine="0"/>
              <w:jc w:val="center"/>
            </w:pPr>
            <w:r>
              <w:rPr>
                <w:rFonts w:eastAsia="Times New Roman" w:cs="Times New Roman"/>
                <w:sz w:val="24"/>
              </w:rPr>
              <w:t>6 800</w:t>
            </w:r>
          </w:p>
        </w:tc>
        <w:tc>
          <w:tcPr>
            <w:tcW w:w="2493" w:type="dxa"/>
            <w:tcBorders>
              <w:top w:val="single" w:sz="4" w:space="0" w:color="000000"/>
              <w:left w:val="single" w:sz="4" w:space="0" w:color="000000"/>
              <w:bottom w:val="single" w:sz="4" w:space="0" w:color="000000"/>
              <w:right w:val="single" w:sz="4" w:space="0" w:color="000000"/>
            </w:tcBorders>
            <w:vAlign w:val="center"/>
          </w:tcPr>
          <w:p w14:paraId="5B120F72" w14:textId="77777777" w:rsidR="00C10660" w:rsidRDefault="00000000">
            <w:pPr>
              <w:spacing w:line="240" w:lineRule="auto"/>
              <w:ind w:firstLine="0"/>
              <w:jc w:val="center"/>
            </w:pPr>
            <w:r>
              <w:rPr>
                <w:rFonts w:eastAsia="Times New Roman" w:cs="Times New Roman"/>
                <w:sz w:val="24"/>
              </w:rPr>
              <w:t>6 800</w:t>
            </w:r>
          </w:p>
        </w:tc>
      </w:tr>
      <w:tr w:rsidR="00C10660" w14:paraId="41B64166" w14:textId="77777777" w:rsidTr="00467092">
        <w:trPr>
          <w:jc w:val="center"/>
        </w:trPr>
        <w:tc>
          <w:tcPr>
            <w:tcW w:w="3828" w:type="dxa"/>
            <w:tcBorders>
              <w:top w:val="single" w:sz="4" w:space="0" w:color="000000"/>
              <w:left w:val="single" w:sz="4" w:space="0" w:color="000000"/>
              <w:bottom w:val="single" w:sz="4" w:space="0" w:color="000000"/>
              <w:right w:val="single" w:sz="4" w:space="0" w:color="000000"/>
            </w:tcBorders>
            <w:vAlign w:val="center"/>
          </w:tcPr>
          <w:p w14:paraId="6D8BCAF7" w14:textId="77777777" w:rsidR="00C10660" w:rsidRPr="00D75EAD" w:rsidRDefault="00000000">
            <w:pPr>
              <w:spacing w:line="240" w:lineRule="auto"/>
              <w:ind w:firstLine="0"/>
              <w:rPr>
                <w:lang w:val="ru-RU"/>
              </w:rPr>
            </w:pPr>
            <w:r w:rsidRPr="00D75EAD">
              <w:rPr>
                <w:rFonts w:eastAsia="Times New Roman" w:cs="Times New Roman"/>
                <w:sz w:val="24"/>
                <w:lang w:val="ru-RU"/>
              </w:rPr>
              <w:t>Лабораторное оборудование для входного контроля материалов</w:t>
            </w:r>
          </w:p>
        </w:tc>
        <w:tc>
          <w:tcPr>
            <w:tcW w:w="1158" w:type="dxa"/>
            <w:tcBorders>
              <w:top w:val="single" w:sz="4" w:space="0" w:color="000000"/>
              <w:left w:val="single" w:sz="4" w:space="0" w:color="000000"/>
              <w:bottom w:val="single" w:sz="4" w:space="0" w:color="000000"/>
              <w:right w:val="single" w:sz="4" w:space="0" w:color="000000"/>
            </w:tcBorders>
            <w:vAlign w:val="center"/>
          </w:tcPr>
          <w:p w14:paraId="26F64E55" w14:textId="77777777" w:rsidR="00C10660" w:rsidRDefault="00000000">
            <w:pPr>
              <w:spacing w:line="240" w:lineRule="auto"/>
              <w:ind w:firstLine="0"/>
              <w:jc w:val="center"/>
            </w:pPr>
            <w:r>
              <w:rPr>
                <w:rFonts w:eastAsia="Times New Roman" w:cs="Times New Roman"/>
                <w:sz w:val="24"/>
              </w:rPr>
              <w:t xml:space="preserve">1 </w:t>
            </w:r>
            <w:proofErr w:type="spellStart"/>
            <w:r>
              <w:rPr>
                <w:rFonts w:eastAsia="Times New Roman" w:cs="Times New Roman"/>
                <w:sz w:val="24"/>
              </w:rPr>
              <w:t>комплект</w:t>
            </w:r>
            <w:proofErr w:type="spellEnd"/>
          </w:p>
        </w:tc>
        <w:tc>
          <w:tcPr>
            <w:tcW w:w="2493" w:type="dxa"/>
            <w:tcBorders>
              <w:top w:val="single" w:sz="4" w:space="0" w:color="000000"/>
              <w:left w:val="single" w:sz="4" w:space="0" w:color="000000"/>
              <w:bottom w:val="single" w:sz="4" w:space="0" w:color="000000"/>
              <w:right w:val="single" w:sz="4" w:space="0" w:color="000000"/>
            </w:tcBorders>
            <w:vAlign w:val="center"/>
          </w:tcPr>
          <w:p w14:paraId="5227DC3C" w14:textId="77777777" w:rsidR="00C10660" w:rsidRDefault="00000000">
            <w:pPr>
              <w:spacing w:line="240" w:lineRule="auto"/>
              <w:ind w:firstLine="0"/>
              <w:jc w:val="center"/>
            </w:pPr>
            <w:r>
              <w:rPr>
                <w:rFonts w:eastAsia="Times New Roman" w:cs="Times New Roman"/>
                <w:sz w:val="24"/>
              </w:rPr>
              <w:t>4 600</w:t>
            </w:r>
          </w:p>
        </w:tc>
        <w:tc>
          <w:tcPr>
            <w:tcW w:w="2493" w:type="dxa"/>
            <w:tcBorders>
              <w:top w:val="single" w:sz="4" w:space="0" w:color="000000"/>
              <w:left w:val="single" w:sz="4" w:space="0" w:color="000000"/>
              <w:bottom w:val="single" w:sz="4" w:space="0" w:color="000000"/>
              <w:right w:val="single" w:sz="4" w:space="0" w:color="000000"/>
            </w:tcBorders>
            <w:vAlign w:val="center"/>
          </w:tcPr>
          <w:p w14:paraId="5E38BCF7" w14:textId="77777777" w:rsidR="00C10660" w:rsidRDefault="00000000">
            <w:pPr>
              <w:spacing w:line="240" w:lineRule="auto"/>
              <w:ind w:firstLine="0"/>
              <w:jc w:val="center"/>
            </w:pPr>
            <w:r>
              <w:rPr>
                <w:rFonts w:eastAsia="Times New Roman" w:cs="Times New Roman"/>
                <w:sz w:val="24"/>
              </w:rPr>
              <w:t>4 600</w:t>
            </w:r>
          </w:p>
        </w:tc>
      </w:tr>
      <w:tr w:rsidR="00C10660" w14:paraId="3BCAC56B" w14:textId="77777777" w:rsidTr="00467092">
        <w:trPr>
          <w:jc w:val="center"/>
        </w:trPr>
        <w:tc>
          <w:tcPr>
            <w:tcW w:w="3828" w:type="dxa"/>
            <w:tcBorders>
              <w:top w:val="single" w:sz="4" w:space="0" w:color="000000"/>
              <w:left w:val="single" w:sz="4" w:space="0" w:color="000000"/>
              <w:bottom w:val="single" w:sz="4" w:space="0" w:color="000000"/>
              <w:right w:val="single" w:sz="4" w:space="0" w:color="000000"/>
            </w:tcBorders>
            <w:vAlign w:val="center"/>
          </w:tcPr>
          <w:p w14:paraId="07F7AE97" w14:textId="77777777" w:rsidR="00C10660" w:rsidRDefault="00000000">
            <w:pPr>
              <w:spacing w:line="240" w:lineRule="auto"/>
              <w:ind w:firstLine="0"/>
            </w:pPr>
            <w:r>
              <w:rPr>
                <w:rFonts w:eastAsia="Times New Roman" w:cs="Times New Roman"/>
                <w:sz w:val="24"/>
              </w:rPr>
              <w:t>Прочее оборудование и оснастка</w:t>
            </w:r>
          </w:p>
        </w:tc>
        <w:tc>
          <w:tcPr>
            <w:tcW w:w="1158" w:type="dxa"/>
            <w:tcBorders>
              <w:top w:val="single" w:sz="4" w:space="0" w:color="000000"/>
              <w:left w:val="single" w:sz="4" w:space="0" w:color="000000"/>
              <w:bottom w:val="single" w:sz="4" w:space="0" w:color="000000"/>
              <w:right w:val="single" w:sz="4" w:space="0" w:color="000000"/>
            </w:tcBorders>
            <w:vAlign w:val="center"/>
          </w:tcPr>
          <w:p w14:paraId="43F183BD" w14:textId="77777777" w:rsidR="00C10660" w:rsidRDefault="00000000">
            <w:pPr>
              <w:spacing w:line="240" w:lineRule="auto"/>
              <w:ind w:firstLine="0"/>
              <w:jc w:val="center"/>
            </w:pPr>
            <w:r>
              <w:rPr>
                <w:rFonts w:eastAsia="Times New Roman" w:cs="Times New Roman"/>
                <w:sz w:val="24"/>
              </w:rPr>
              <w:t>—</w:t>
            </w:r>
          </w:p>
        </w:tc>
        <w:tc>
          <w:tcPr>
            <w:tcW w:w="2493" w:type="dxa"/>
            <w:tcBorders>
              <w:top w:val="single" w:sz="4" w:space="0" w:color="000000"/>
              <w:left w:val="single" w:sz="4" w:space="0" w:color="000000"/>
              <w:bottom w:val="single" w:sz="4" w:space="0" w:color="000000"/>
              <w:right w:val="single" w:sz="4" w:space="0" w:color="000000"/>
            </w:tcBorders>
            <w:vAlign w:val="center"/>
          </w:tcPr>
          <w:p w14:paraId="2357BBEF" w14:textId="77777777" w:rsidR="00C10660" w:rsidRDefault="00000000">
            <w:pPr>
              <w:spacing w:line="240" w:lineRule="auto"/>
              <w:ind w:firstLine="0"/>
              <w:jc w:val="center"/>
            </w:pPr>
            <w:r>
              <w:rPr>
                <w:rFonts w:eastAsia="Times New Roman" w:cs="Times New Roman"/>
                <w:sz w:val="24"/>
              </w:rPr>
              <w:t>—</w:t>
            </w:r>
          </w:p>
        </w:tc>
        <w:tc>
          <w:tcPr>
            <w:tcW w:w="2493" w:type="dxa"/>
            <w:tcBorders>
              <w:top w:val="single" w:sz="4" w:space="0" w:color="000000"/>
              <w:left w:val="single" w:sz="4" w:space="0" w:color="000000"/>
              <w:bottom w:val="single" w:sz="4" w:space="0" w:color="000000"/>
              <w:right w:val="single" w:sz="4" w:space="0" w:color="000000"/>
            </w:tcBorders>
            <w:vAlign w:val="center"/>
          </w:tcPr>
          <w:p w14:paraId="77D1843B" w14:textId="77777777" w:rsidR="00C10660" w:rsidRDefault="00000000">
            <w:pPr>
              <w:spacing w:line="240" w:lineRule="auto"/>
              <w:ind w:firstLine="0"/>
              <w:jc w:val="center"/>
            </w:pPr>
            <w:r>
              <w:rPr>
                <w:rFonts w:eastAsia="Times New Roman" w:cs="Times New Roman"/>
                <w:sz w:val="24"/>
              </w:rPr>
              <w:t>12 160</w:t>
            </w:r>
          </w:p>
        </w:tc>
      </w:tr>
      <w:tr w:rsidR="00C10660" w14:paraId="78487DAB" w14:textId="77777777" w:rsidTr="00467092">
        <w:trPr>
          <w:jc w:val="center"/>
        </w:trPr>
        <w:tc>
          <w:tcPr>
            <w:tcW w:w="3828" w:type="dxa"/>
            <w:tcBorders>
              <w:top w:val="single" w:sz="4" w:space="0" w:color="000000"/>
              <w:left w:val="single" w:sz="4" w:space="0" w:color="000000"/>
              <w:bottom w:val="single" w:sz="4" w:space="0" w:color="000000"/>
              <w:right w:val="single" w:sz="4" w:space="0" w:color="000000"/>
            </w:tcBorders>
            <w:vAlign w:val="center"/>
          </w:tcPr>
          <w:p w14:paraId="6D04689E" w14:textId="77777777" w:rsidR="00C10660" w:rsidRDefault="00000000">
            <w:pPr>
              <w:spacing w:line="240" w:lineRule="auto"/>
              <w:ind w:firstLine="0"/>
            </w:pPr>
            <w:r>
              <w:rPr>
                <w:rFonts w:eastAsia="Times New Roman" w:cs="Times New Roman"/>
                <w:sz w:val="24"/>
              </w:rPr>
              <w:t>Итого</w:t>
            </w:r>
          </w:p>
        </w:tc>
        <w:tc>
          <w:tcPr>
            <w:tcW w:w="1158" w:type="dxa"/>
            <w:tcBorders>
              <w:top w:val="single" w:sz="4" w:space="0" w:color="000000"/>
              <w:left w:val="single" w:sz="4" w:space="0" w:color="000000"/>
              <w:bottom w:val="single" w:sz="4" w:space="0" w:color="000000"/>
              <w:right w:val="single" w:sz="4" w:space="0" w:color="000000"/>
            </w:tcBorders>
            <w:vAlign w:val="center"/>
          </w:tcPr>
          <w:p w14:paraId="5D2E71EE" w14:textId="77777777" w:rsidR="00C10660" w:rsidRDefault="00000000">
            <w:pPr>
              <w:spacing w:line="240" w:lineRule="auto"/>
              <w:ind w:firstLine="0"/>
              <w:jc w:val="center"/>
            </w:pPr>
            <w:r>
              <w:rPr>
                <w:rFonts w:eastAsia="Times New Roman" w:cs="Times New Roman"/>
                <w:sz w:val="24"/>
              </w:rPr>
              <w:t>—</w:t>
            </w:r>
          </w:p>
        </w:tc>
        <w:tc>
          <w:tcPr>
            <w:tcW w:w="2493" w:type="dxa"/>
            <w:tcBorders>
              <w:top w:val="single" w:sz="4" w:space="0" w:color="000000"/>
              <w:left w:val="single" w:sz="4" w:space="0" w:color="000000"/>
              <w:bottom w:val="single" w:sz="4" w:space="0" w:color="000000"/>
              <w:right w:val="single" w:sz="4" w:space="0" w:color="000000"/>
            </w:tcBorders>
            <w:vAlign w:val="center"/>
          </w:tcPr>
          <w:p w14:paraId="59D58CF4" w14:textId="77777777" w:rsidR="00C10660" w:rsidRDefault="00000000">
            <w:pPr>
              <w:spacing w:line="240" w:lineRule="auto"/>
              <w:ind w:firstLine="0"/>
              <w:jc w:val="center"/>
            </w:pPr>
            <w:r>
              <w:rPr>
                <w:rFonts w:eastAsia="Times New Roman" w:cs="Times New Roman"/>
                <w:sz w:val="24"/>
              </w:rPr>
              <w:t>—</w:t>
            </w:r>
          </w:p>
        </w:tc>
        <w:tc>
          <w:tcPr>
            <w:tcW w:w="2493" w:type="dxa"/>
            <w:tcBorders>
              <w:top w:val="single" w:sz="4" w:space="0" w:color="000000"/>
              <w:left w:val="single" w:sz="4" w:space="0" w:color="000000"/>
              <w:bottom w:val="single" w:sz="4" w:space="0" w:color="000000"/>
              <w:right w:val="single" w:sz="4" w:space="0" w:color="000000"/>
            </w:tcBorders>
            <w:vAlign w:val="center"/>
          </w:tcPr>
          <w:p w14:paraId="708D5025" w14:textId="77777777" w:rsidR="00C10660" w:rsidRDefault="00000000">
            <w:pPr>
              <w:spacing w:line="240" w:lineRule="auto"/>
              <w:ind w:firstLine="0"/>
              <w:jc w:val="center"/>
            </w:pPr>
            <w:r>
              <w:rPr>
                <w:rFonts w:eastAsia="Times New Roman" w:cs="Times New Roman"/>
                <w:sz w:val="24"/>
              </w:rPr>
              <w:t>130 000</w:t>
            </w:r>
          </w:p>
        </w:tc>
      </w:tr>
    </w:tbl>
    <w:p w14:paraId="100A0E6C" w14:textId="77777777" w:rsidR="00C10660" w:rsidRDefault="00000000">
      <w:pPr>
        <w:spacing w:after="120" w:line="240" w:lineRule="auto"/>
        <w:ind w:firstLine="0"/>
        <w:jc w:val="both"/>
      </w:pPr>
      <w:proofErr w:type="spellStart"/>
      <w:r>
        <w:rPr>
          <w:rFonts w:eastAsia="Times New Roman" w:cs="Times New Roman"/>
          <w:i/>
          <w:sz w:val="24"/>
        </w:rPr>
        <w:t>Источник</w:t>
      </w:r>
      <w:proofErr w:type="spellEnd"/>
      <w:r>
        <w:rPr>
          <w:rFonts w:eastAsia="Times New Roman" w:cs="Times New Roman"/>
          <w:i/>
          <w:sz w:val="24"/>
        </w:rPr>
        <w:t xml:space="preserve">: </w:t>
      </w:r>
      <w:proofErr w:type="spellStart"/>
      <w:r>
        <w:rPr>
          <w:rFonts w:eastAsia="Times New Roman" w:cs="Times New Roman"/>
          <w:i/>
          <w:sz w:val="24"/>
        </w:rPr>
        <w:t>расчёт</w:t>
      </w:r>
      <w:proofErr w:type="spellEnd"/>
      <w:r>
        <w:rPr>
          <w:rFonts w:eastAsia="Times New Roman" w:cs="Times New Roman"/>
          <w:i/>
          <w:sz w:val="24"/>
        </w:rPr>
        <w:t xml:space="preserve"> </w:t>
      </w:r>
      <w:proofErr w:type="spellStart"/>
      <w:r>
        <w:rPr>
          <w:rFonts w:eastAsia="Times New Roman" w:cs="Times New Roman"/>
          <w:i/>
          <w:sz w:val="24"/>
        </w:rPr>
        <w:t>автора</w:t>
      </w:r>
      <w:proofErr w:type="spellEnd"/>
      <w:r>
        <w:rPr>
          <w:rFonts w:eastAsia="Times New Roman" w:cs="Times New Roman"/>
          <w:i/>
          <w:sz w:val="24"/>
        </w:rPr>
        <w:t>.</w:t>
      </w:r>
    </w:p>
    <w:p w14:paraId="6CD7FE1A" w14:textId="77777777" w:rsidR="00C10660" w:rsidRPr="00D75EAD" w:rsidRDefault="00000000">
      <w:pPr>
        <w:jc w:val="both"/>
        <w:rPr>
          <w:lang w:val="ru-RU"/>
        </w:rPr>
      </w:pPr>
      <w:r w:rsidRPr="00D75EAD">
        <w:rPr>
          <w:rFonts w:eastAsia="Times New Roman" w:cs="Times New Roman"/>
          <w:lang w:val="ru-RU"/>
        </w:rPr>
        <w:t>Общая стоимость передаваемого подрядчику оборудования и оснастки составляет 130,0 млн рублей, или 31,0 процента от общей суммы инвестиций. Оборудование амортизируется в учёте инициатора линейным методом исходя из срока полезного использования 7 лет.</w:t>
      </w:r>
    </w:p>
    <w:p w14:paraId="353C267B" w14:textId="77777777" w:rsidR="00C10660" w:rsidRPr="00D75EAD" w:rsidRDefault="00000000">
      <w:pPr>
        <w:jc w:val="both"/>
        <w:rPr>
          <w:lang w:val="ru-RU"/>
        </w:rPr>
      </w:pPr>
      <w:r w:rsidRPr="00D75EAD">
        <w:rPr>
          <w:rFonts w:eastAsia="Times New Roman" w:cs="Times New Roman"/>
          <w:lang w:val="ru-RU"/>
        </w:rPr>
        <w:t xml:space="preserve">Прочая структура инвестиций проекта раскрыта далее в составе финансового плана настоящего параграфа. Дополнительно отметим, что в состав </w:t>
      </w:r>
      <w:r w:rsidRPr="00D75EAD">
        <w:rPr>
          <w:rFonts w:eastAsia="Times New Roman" w:cs="Times New Roman"/>
          <w:lang w:val="ru-RU"/>
        </w:rPr>
        <w:lastRenderedPageBreak/>
        <w:t>инвестиций включаются затраты на разработку дизайна и технических условий первой и второй коллекций, на формирование первоначального товарного запаса, на запуск рекламной кампании выхода на рынок, а также на разработку специализированного программного модуля управления ассортиментом собственной торговой марки в составе платформы инициатора.</w:t>
      </w:r>
    </w:p>
    <w:p w14:paraId="5F9CF9E6" w14:textId="77777777" w:rsidR="00C10660" w:rsidRPr="00D75EAD" w:rsidRDefault="00000000">
      <w:pPr>
        <w:jc w:val="both"/>
        <w:rPr>
          <w:lang w:val="ru-RU"/>
        </w:rPr>
      </w:pPr>
      <w:r w:rsidRPr="00D75EAD">
        <w:rPr>
          <w:rFonts w:eastAsia="Times New Roman" w:cs="Times New Roman"/>
          <w:lang w:val="ru-RU"/>
        </w:rPr>
        <w:t xml:space="preserve">Организационный план. Управление проектом строится на основе матричной структуры, в рамках которой выделяется </w:t>
      </w:r>
      <w:proofErr w:type="spellStart"/>
      <w:r w:rsidRPr="00D75EAD">
        <w:rPr>
          <w:rFonts w:eastAsia="Times New Roman" w:cs="Times New Roman"/>
          <w:lang w:val="ru-RU"/>
        </w:rPr>
        <w:t>межфункциональная</w:t>
      </w:r>
      <w:proofErr w:type="spellEnd"/>
      <w:r w:rsidRPr="00D75EAD">
        <w:rPr>
          <w:rFonts w:eastAsia="Times New Roman" w:cs="Times New Roman"/>
          <w:lang w:val="ru-RU"/>
        </w:rPr>
        <w:t xml:space="preserve"> проектная команда, подчинённая непосредственно директору по развитию категории. Состав проектной команды представлен в таблице 3.7.</w:t>
      </w:r>
    </w:p>
    <w:p w14:paraId="242BD5C2" w14:textId="77777777" w:rsidR="00C10660" w:rsidRPr="00D75EAD" w:rsidRDefault="00000000">
      <w:pPr>
        <w:keepNext/>
        <w:spacing w:before="120"/>
        <w:ind w:firstLine="0"/>
        <w:rPr>
          <w:lang w:val="ru-RU"/>
        </w:rPr>
      </w:pPr>
      <w:r w:rsidRPr="00D75EAD">
        <w:rPr>
          <w:rFonts w:eastAsia="Times New Roman" w:cs="Times New Roman"/>
          <w:lang w:val="ru-RU"/>
        </w:rPr>
        <w:t>Таблица 3.7 — Штатное расписание проектной команды на 3-й год проекта</w:t>
      </w:r>
    </w:p>
    <w:tbl>
      <w:tblPr>
        <w:tblW w:w="0" w:type="auto"/>
        <w:jc w:val="center"/>
        <w:tblLook w:val="04A0" w:firstRow="1" w:lastRow="0" w:firstColumn="1" w:lastColumn="0" w:noHBand="0" w:noVBand="1"/>
      </w:tblPr>
      <w:tblGrid>
        <w:gridCol w:w="2493"/>
        <w:gridCol w:w="2493"/>
        <w:gridCol w:w="2493"/>
        <w:gridCol w:w="2493"/>
      </w:tblGrid>
      <w:tr w:rsidR="00C10660" w:rsidRPr="00D75EAD" w14:paraId="771E6053" w14:textId="77777777">
        <w:trPr>
          <w:jc w:val="center"/>
        </w:trPr>
        <w:tc>
          <w:tcPr>
            <w:tcW w:w="2493" w:type="dxa"/>
            <w:tcBorders>
              <w:top w:val="single" w:sz="4" w:space="0" w:color="000000"/>
              <w:left w:val="single" w:sz="4" w:space="0" w:color="000000"/>
              <w:bottom w:val="single" w:sz="4" w:space="0" w:color="000000"/>
              <w:right w:val="single" w:sz="4" w:space="0" w:color="000000"/>
            </w:tcBorders>
            <w:vAlign w:val="center"/>
          </w:tcPr>
          <w:p w14:paraId="40B427DA" w14:textId="77777777" w:rsidR="00C10660" w:rsidRDefault="00000000">
            <w:pPr>
              <w:spacing w:line="240" w:lineRule="auto"/>
              <w:ind w:firstLine="0"/>
              <w:jc w:val="center"/>
            </w:pPr>
            <w:proofErr w:type="spellStart"/>
            <w:r>
              <w:rPr>
                <w:rFonts w:eastAsia="Times New Roman" w:cs="Times New Roman"/>
                <w:b/>
                <w:sz w:val="24"/>
              </w:rPr>
              <w:t>Должность</w:t>
            </w:r>
            <w:proofErr w:type="spellEnd"/>
          </w:p>
        </w:tc>
        <w:tc>
          <w:tcPr>
            <w:tcW w:w="2493" w:type="dxa"/>
            <w:tcBorders>
              <w:top w:val="single" w:sz="4" w:space="0" w:color="000000"/>
              <w:left w:val="single" w:sz="4" w:space="0" w:color="000000"/>
              <w:bottom w:val="single" w:sz="4" w:space="0" w:color="000000"/>
              <w:right w:val="single" w:sz="4" w:space="0" w:color="000000"/>
            </w:tcBorders>
            <w:vAlign w:val="center"/>
          </w:tcPr>
          <w:p w14:paraId="5A69AEC2" w14:textId="77777777" w:rsidR="00C10660" w:rsidRDefault="00000000">
            <w:pPr>
              <w:spacing w:line="240" w:lineRule="auto"/>
              <w:ind w:firstLine="0"/>
              <w:jc w:val="center"/>
            </w:pPr>
            <w:r>
              <w:rPr>
                <w:rFonts w:eastAsia="Times New Roman" w:cs="Times New Roman"/>
                <w:b/>
                <w:sz w:val="24"/>
              </w:rPr>
              <w:t>Численность, единиц</w:t>
            </w:r>
          </w:p>
        </w:tc>
        <w:tc>
          <w:tcPr>
            <w:tcW w:w="2493" w:type="dxa"/>
            <w:tcBorders>
              <w:top w:val="single" w:sz="4" w:space="0" w:color="000000"/>
              <w:left w:val="single" w:sz="4" w:space="0" w:color="000000"/>
              <w:bottom w:val="single" w:sz="4" w:space="0" w:color="000000"/>
              <w:right w:val="single" w:sz="4" w:space="0" w:color="000000"/>
            </w:tcBorders>
            <w:vAlign w:val="center"/>
          </w:tcPr>
          <w:p w14:paraId="23623D24" w14:textId="77777777" w:rsidR="00C10660" w:rsidRPr="00D75EAD" w:rsidRDefault="00000000">
            <w:pPr>
              <w:spacing w:line="240" w:lineRule="auto"/>
              <w:ind w:firstLine="0"/>
              <w:jc w:val="center"/>
              <w:rPr>
                <w:lang w:val="ru-RU"/>
              </w:rPr>
            </w:pPr>
            <w:r w:rsidRPr="00D75EAD">
              <w:rPr>
                <w:rFonts w:eastAsia="Times New Roman" w:cs="Times New Roman"/>
                <w:b/>
                <w:sz w:val="24"/>
                <w:lang w:val="ru-RU"/>
              </w:rPr>
              <w:t>Среднемесячная заработная плата, тыс. рублей</w:t>
            </w:r>
          </w:p>
        </w:tc>
        <w:tc>
          <w:tcPr>
            <w:tcW w:w="2493" w:type="dxa"/>
            <w:tcBorders>
              <w:top w:val="single" w:sz="4" w:space="0" w:color="000000"/>
              <w:left w:val="single" w:sz="4" w:space="0" w:color="000000"/>
              <w:bottom w:val="single" w:sz="4" w:space="0" w:color="000000"/>
              <w:right w:val="single" w:sz="4" w:space="0" w:color="000000"/>
            </w:tcBorders>
            <w:vAlign w:val="center"/>
          </w:tcPr>
          <w:p w14:paraId="0AD060CD" w14:textId="77777777" w:rsidR="00C10660" w:rsidRPr="00D75EAD" w:rsidRDefault="00000000">
            <w:pPr>
              <w:spacing w:line="240" w:lineRule="auto"/>
              <w:ind w:firstLine="0"/>
              <w:jc w:val="center"/>
              <w:rPr>
                <w:lang w:val="ru-RU"/>
              </w:rPr>
            </w:pPr>
            <w:r w:rsidRPr="00D75EAD">
              <w:rPr>
                <w:rFonts w:eastAsia="Times New Roman" w:cs="Times New Roman"/>
                <w:b/>
                <w:sz w:val="24"/>
                <w:lang w:val="ru-RU"/>
              </w:rPr>
              <w:t>Годовой фонд оплаты труда, тыс. рублей</w:t>
            </w:r>
          </w:p>
        </w:tc>
      </w:tr>
      <w:tr w:rsidR="00C10660" w14:paraId="22FFCF86" w14:textId="77777777">
        <w:trPr>
          <w:jc w:val="center"/>
        </w:trPr>
        <w:tc>
          <w:tcPr>
            <w:tcW w:w="2493" w:type="dxa"/>
            <w:tcBorders>
              <w:top w:val="single" w:sz="4" w:space="0" w:color="000000"/>
              <w:left w:val="single" w:sz="4" w:space="0" w:color="000000"/>
              <w:bottom w:val="single" w:sz="4" w:space="0" w:color="000000"/>
              <w:right w:val="single" w:sz="4" w:space="0" w:color="000000"/>
            </w:tcBorders>
            <w:vAlign w:val="center"/>
          </w:tcPr>
          <w:p w14:paraId="636257C5" w14:textId="77777777" w:rsidR="00C10660" w:rsidRPr="00D75EAD" w:rsidRDefault="00000000">
            <w:pPr>
              <w:spacing w:line="240" w:lineRule="auto"/>
              <w:ind w:firstLine="0"/>
              <w:rPr>
                <w:lang w:val="ru-RU"/>
              </w:rPr>
            </w:pPr>
            <w:r w:rsidRPr="00D75EAD">
              <w:rPr>
                <w:rFonts w:eastAsia="Times New Roman" w:cs="Times New Roman"/>
                <w:sz w:val="24"/>
                <w:lang w:val="ru-RU"/>
              </w:rPr>
              <w:t>Руководитель проекта (директор торговой марки)</w:t>
            </w:r>
          </w:p>
        </w:tc>
        <w:tc>
          <w:tcPr>
            <w:tcW w:w="2493" w:type="dxa"/>
            <w:tcBorders>
              <w:top w:val="single" w:sz="4" w:space="0" w:color="000000"/>
              <w:left w:val="single" w:sz="4" w:space="0" w:color="000000"/>
              <w:bottom w:val="single" w:sz="4" w:space="0" w:color="000000"/>
              <w:right w:val="single" w:sz="4" w:space="0" w:color="000000"/>
            </w:tcBorders>
            <w:vAlign w:val="center"/>
          </w:tcPr>
          <w:p w14:paraId="4ECE17ED" w14:textId="77777777" w:rsidR="00C10660" w:rsidRDefault="00000000">
            <w:pPr>
              <w:spacing w:line="240" w:lineRule="auto"/>
              <w:ind w:firstLine="0"/>
              <w:jc w:val="center"/>
            </w:pPr>
            <w:r>
              <w:rPr>
                <w:rFonts w:eastAsia="Times New Roman" w:cs="Times New Roman"/>
                <w:sz w:val="24"/>
              </w:rPr>
              <w:t>1</w:t>
            </w:r>
          </w:p>
        </w:tc>
        <w:tc>
          <w:tcPr>
            <w:tcW w:w="2493" w:type="dxa"/>
            <w:tcBorders>
              <w:top w:val="single" w:sz="4" w:space="0" w:color="000000"/>
              <w:left w:val="single" w:sz="4" w:space="0" w:color="000000"/>
              <w:bottom w:val="single" w:sz="4" w:space="0" w:color="000000"/>
              <w:right w:val="single" w:sz="4" w:space="0" w:color="000000"/>
            </w:tcBorders>
            <w:vAlign w:val="center"/>
          </w:tcPr>
          <w:p w14:paraId="5378C67F" w14:textId="77777777" w:rsidR="00C10660" w:rsidRDefault="00000000">
            <w:pPr>
              <w:spacing w:line="240" w:lineRule="auto"/>
              <w:ind w:firstLine="0"/>
              <w:jc w:val="center"/>
            </w:pPr>
            <w:r>
              <w:rPr>
                <w:rFonts w:eastAsia="Times New Roman" w:cs="Times New Roman"/>
                <w:sz w:val="24"/>
              </w:rPr>
              <w:t>320</w:t>
            </w:r>
          </w:p>
        </w:tc>
        <w:tc>
          <w:tcPr>
            <w:tcW w:w="2493" w:type="dxa"/>
            <w:tcBorders>
              <w:top w:val="single" w:sz="4" w:space="0" w:color="000000"/>
              <w:left w:val="single" w:sz="4" w:space="0" w:color="000000"/>
              <w:bottom w:val="single" w:sz="4" w:space="0" w:color="000000"/>
              <w:right w:val="single" w:sz="4" w:space="0" w:color="000000"/>
            </w:tcBorders>
            <w:vAlign w:val="center"/>
          </w:tcPr>
          <w:p w14:paraId="5B63E973" w14:textId="77777777" w:rsidR="00C10660" w:rsidRDefault="00000000">
            <w:pPr>
              <w:spacing w:line="240" w:lineRule="auto"/>
              <w:ind w:firstLine="0"/>
              <w:jc w:val="center"/>
            </w:pPr>
            <w:r>
              <w:rPr>
                <w:rFonts w:eastAsia="Times New Roman" w:cs="Times New Roman"/>
                <w:sz w:val="24"/>
              </w:rPr>
              <w:t>3 840</w:t>
            </w:r>
          </w:p>
        </w:tc>
      </w:tr>
      <w:tr w:rsidR="00C10660" w14:paraId="6DFEAC2C" w14:textId="77777777">
        <w:trPr>
          <w:jc w:val="center"/>
        </w:trPr>
        <w:tc>
          <w:tcPr>
            <w:tcW w:w="2493" w:type="dxa"/>
            <w:tcBorders>
              <w:top w:val="single" w:sz="4" w:space="0" w:color="000000"/>
              <w:left w:val="single" w:sz="4" w:space="0" w:color="000000"/>
              <w:bottom w:val="single" w:sz="4" w:space="0" w:color="000000"/>
              <w:right w:val="single" w:sz="4" w:space="0" w:color="000000"/>
            </w:tcBorders>
            <w:vAlign w:val="center"/>
          </w:tcPr>
          <w:p w14:paraId="4AC90CFD" w14:textId="77777777" w:rsidR="00C10660" w:rsidRDefault="00000000">
            <w:pPr>
              <w:spacing w:line="240" w:lineRule="auto"/>
              <w:ind w:firstLine="0"/>
            </w:pPr>
            <w:r>
              <w:rPr>
                <w:rFonts w:eastAsia="Times New Roman" w:cs="Times New Roman"/>
                <w:sz w:val="24"/>
              </w:rPr>
              <w:t>Главный дизайнер</w:t>
            </w:r>
          </w:p>
        </w:tc>
        <w:tc>
          <w:tcPr>
            <w:tcW w:w="2493" w:type="dxa"/>
            <w:tcBorders>
              <w:top w:val="single" w:sz="4" w:space="0" w:color="000000"/>
              <w:left w:val="single" w:sz="4" w:space="0" w:color="000000"/>
              <w:bottom w:val="single" w:sz="4" w:space="0" w:color="000000"/>
              <w:right w:val="single" w:sz="4" w:space="0" w:color="000000"/>
            </w:tcBorders>
            <w:vAlign w:val="center"/>
          </w:tcPr>
          <w:p w14:paraId="1E04206D" w14:textId="77777777" w:rsidR="00C10660" w:rsidRDefault="00000000">
            <w:pPr>
              <w:spacing w:line="240" w:lineRule="auto"/>
              <w:ind w:firstLine="0"/>
              <w:jc w:val="center"/>
            </w:pPr>
            <w:r>
              <w:rPr>
                <w:rFonts w:eastAsia="Times New Roman" w:cs="Times New Roman"/>
                <w:sz w:val="24"/>
              </w:rPr>
              <w:t>1</w:t>
            </w:r>
          </w:p>
        </w:tc>
        <w:tc>
          <w:tcPr>
            <w:tcW w:w="2493" w:type="dxa"/>
            <w:tcBorders>
              <w:top w:val="single" w:sz="4" w:space="0" w:color="000000"/>
              <w:left w:val="single" w:sz="4" w:space="0" w:color="000000"/>
              <w:bottom w:val="single" w:sz="4" w:space="0" w:color="000000"/>
              <w:right w:val="single" w:sz="4" w:space="0" w:color="000000"/>
            </w:tcBorders>
            <w:vAlign w:val="center"/>
          </w:tcPr>
          <w:p w14:paraId="1F5CB943" w14:textId="77777777" w:rsidR="00C10660" w:rsidRDefault="00000000">
            <w:pPr>
              <w:spacing w:line="240" w:lineRule="auto"/>
              <w:ind w:firstLine="0"/>
              <w:jc w:val="center"/>
            </w:pPr>
            <w:r>
              <w:rPr>
                <w:rFonts w:eastAsia="Times New Roman" w:cs="Times New Roman"/>
                <w:sz w:val="24"/>
              </w:rPr>
              <w:t>240</w:t>
            </w:r>
          </w:p>
        </w:tc>
        <w:tc>
          <w:tcPr>
            <w:tcW w:w="2493" w:type="dxa"/>
            <w:tcBorders>
              <w:top w:val="single" w:sz="4" w:space="0" w:color="000000"/>
              <w:left w:val="single" w:sz="4" w:space="0" w:color="000000"/>
              <w:bottom w:val="single" w:sz="4" w:space="0" w:color="000000"/>
              <w:right w:val="single" w:sz="4" w:space="0" w:color="000000"/>
            </w:tcBorders>
            <w:vAlign w:val="center"/>
          </w:tcPr>
          <w:p w14:paraId="433BF3A4" w14:textId="77777777" w:rsidR="00C10660" w:rsidRDefault="00000000">
            <w:pPr>
              <w:spacing w:line="240" w:lineRule="auto"/>
              <w:ind w:firstLine="0"/>
              <w:jc w:val="center"/>
            </w:pPr>
            <w:r>
              <w:rPr>
                <w:rFonts w:eastAsia="Times New Roman" w:cs="Times New Roman"/>
                <w:sz w:val="24"/>
              </w:rPr>
              <w:t>2 880</w:t>
            </w:r>
          </w:p>
        </w:tc>
      </w:tr>
      <w:tr w:rsidR="00C10660" w14:paraId="6E70D05A" w14:textId="77777777">
        <w:trPr>
          <w:jc w:val="center"/>
        </w:trPr>
        <w:tc>
          <w:tcPr>
            <w:tcW w:w="2493" w:type="dxa"/>
            <w:tcBorders>
              <w:top w:val="single" w:sz="4" w:space="0" w:color="000000"/>
              <w:left w:val="single" w:sz="4" w:space="0" w:color="000000"/>
              <w:bottom w:val="single" w:sz="4" w:space="0" w:color="000000"/>
              <w:right w:val="single" w:sz="4" w:space="0" w:color="000000"/>
            </w:tcBorders>
            <w:vAlign w:val="center"/>
          </w:tcPr>
          <w:p w14:paraId="5E200CC4" w14:textId="77777777" w:rsidR="00C10660" w:rsidRDefault="00000000">
            <w:pPr>
              <w:spacing w:line="240" w:lineRule="auto"/>
              <w:ind w:firstLine="0"/>
            </w:pPr>
            <w:r>
              <w:rPr>
                <w:rFonts w:eastAsia="Times New Roman" w:cs="Times New Roman"/>
                <w:sz w:val="24"/>
              </w:rPr>
              <w:t>Дизайнер обуви</w:t>
            </w:r>
          </w:p>
        </w:tc>
        <w:tc>
          <w:tcPr>
            <w:tcW w:w="2493" w:type="dxa"/>
            <w:tcBorders>
              <w:top w:val="single" w:sz="4" w:space="0" w:color="000000"/>
              <w:left w:val="single" w:sz="4" w:space="0" w:color="000000"/>
              <w:bottom w:val="single" w:sz="4" w:space="0" w:color="000000"/>
              <w:right w:val="single" w:sz="4" w:space="0" w:color="000000"/>
            </w:tcBorders>
            <w:vAlign w:val="center"/>
          </w:tcPr>
          <w:p w14:paraId="0E96B3EA" w14:textId="77777777" w:rsidR="00C10660" w:rsidRDefault="00000000">
            <w:pPr>
              <w:spacing w:line="240" w:lineRule="auto"/>
              <w:ind w:firstLine="0"/>
              <w:jc w:val="center"/>
            </w:pPr>
            <w:r>
              <w:rPr>
                <w:rFonts w:eastAsia="Times New Roman" w:cs="Times New Roman"/>
                <w:sz w:val="24"/>
              </w:rPr>
              <w:t>3</w:t>
            </w:r>
          </w:p>
        </w:tc>
        <w:tc>
          <w:tcPr>
            <w:tcW w:w="2493" w:type="dxa"/>
            <w:tcBorders>
              <w:top w:val="single" w:sz="4" w:space="0" w:color="000000"/>
              <w:left w:val="single" w:sz="4" w:space="0" w:color="000000"/>
              <w:bottom w:val="single" w:sz="4" w:space="0" w:color="000000"/>
              <w:right w:val="single" w:sz="4" w:space="0" w:color="000000"/>
            </w:tcBorders>
            <w:vAlign w:val="center"/>
          </w:tcPr>
          <w:p w14:paraId="4680E363" w14:textId="77777777" w:rsidR="00C10660" w:rsidRDefault="00000000">
            <w:pPr>
              <w:spacing w:line="240" w:lineRule="auto"/>
              <w:ind w:firstLine="0"/>
              <w:jc w:val="center"/>
            </w:pPr>
            <w:r>
              <w:rPr>
                <w:rFonts w:eastAsia="Times New Roman" w:cs="Times New Roman"/>
                <w:sz w:val="24"/>
              </w:rPr>
              <w:t>160</w:t>
            </w:r>
          </w:p>
        </w:tc>
        <w:tc>
          <w:tcPr>
            <w:tcW w:w="2493" w:type="dxa"/>
            <w:tcBorders>
              <w:top w:val="single" w:sz="4" w:space="0" w:color="000000"/>
              <w:left w:val="single" w:sz="4" w:space="0" w:color="000000"/>
              <w:bottom w:val="single" w:sz="4" w:space="0" w:color="000000"/>
              <w:right w:val="single" w:sz="4" w:space="0" w:color="000000"/>
            </w:tcBorders>
            <w:vAlign w:val="center"/>
          </w:tcPr>
          <w:p w14:paraId="59A01C76" w14:textId="77777777" w:rsidR="00C10660" w:rsidRDefault="00000000">
            <w:pPr>
              <w:spacing w:line="240" w:lineRule="auto"/>
              <w:ind w:firstLine="0"/>
              <w:jc w:val="center"/>
            </w:pPr>
            <w:r>
              <w:rPr>
                <w:rFonts w:eastAsia="Times New Roman" w:cs="Times New Roman"/>
                <w:sz w:val="24"/>
              </w:rPr>
              <w:t>5 760</w:t>
            </w:r>
          </w:p>
        </w:tc>
      </w:tr>
      <w:tr w:rsidR="00C10660" w14:paraId="75675723" w14:textId="77777777">
        <w:trPr>
          <w:jc w:val="center"/>
        </w:trPr>
        <w:tc>
          <w:tcPr>
            <w:tcW w:w="2493" w:type="dxa"/>
            <w:tcBorders>
              <w:top w:val="single" w:sz="4" w:space="0" w:color="000000"/>
              <w:left w:val="single" w:sz="4" w:space="0" w:color="000000"/>
              <w:bottom w:val="single" w:sz="4" w:space="0" w:color="000000"/>
              <w:right w:val="single" w:sz="4" w:space="0" w:color="000000"/>
            </w:tcBorders>
            <w:vAlign w:val="center"/>
          </w:tcPr>
          <w:p w14:paraId="78F605B4" w14:textId="77777777" w:rsidR="00C10660" w:rsidRDefault="00000000">
            <w:pPr>
              <w:spacing w:line="240" w:lineRule="auto"/>
              <w:ind w:firstLine="0"/>
            </w:pPr>
            <w:r>
              <w:rPr>
                <w:rFonts w:eastAsia="Times New Roman" w:cs="Times New Roman"/>
                <w:sz w:val="24"/>
              </w:rPr>
              <w:t>Технолог обувного производства</w:t>
            </w:r>
          </w:p>
        </w:tc>
        <w:tc>
          <w:tcPr>
            <w:tcW w:w="2493" w:type="dxa"/>
            <w:tcBorders>
              <w:top w:val="single" w:sz="4" w:space="0" w:color="000000"/>
              <w:left w:val="single" w:sz="4" w:space="0" w:color="000000"/>
              <w:bottom w:val="single" w:sz="4" w:space="0" w:color="000000"/>
              <w:right w:val="single" w:sz="4" w:space="0" w:color="000000"/>
            </w:tcBorders>
            <w:vAlign w:val="center"/>
          </w:tcPr>
          <w:p w14:paraId="1145B1B8" w14:textId="77777777" w:rsidR="00C10660" w:rsidRDefault="00000000">
            <w:pPr>
              <w:spacing w:line="240" w:lineRule="auto"/>
              <w:ind w:firstLine="0"/>
              <w:jc w:val="center"/>
            </w:pPr>
            <w:r>
              <w:rPr>
                <w:rFonts w:eastAsia="Times New Roman" w:cs="Times New Roman"/>
                <w:sz w:val="24"/>
              </w:rPr>
              <w:t>2</w:t>
            </w:r>
          </w:p>
        </w:tc>
        <w:tc>
          <w:tcPr>
            <w:tcW w:w="2493" w:type="dxa"/>
            <w:tcBorders>
              <w:top w:val="single" w:sz="4" w:space="0" w:color="000000"/>
              <w:left w:val="single" w:sz="4" w:space="0" w:color="000000"/>
              <w:bottom w:val="single" w:sz="4" w:space="0" w:color="000000"/>
              <w:right w:val="single" w:sz="4" w:space="0" w:color="000000"/>
            </w:tcBorders>
            <w:vAlign w:val="center"/>
          </w:tcPr>
          <w:p w14:paraId="39BFA5E7" w14:textId="77777777" w:rsidR="00C10660" w:rsidRDefault="00000000">
            <w:pPr>
              <w:spacing w:line="240" w:lineRule="auto"/>
              <w:ind w:firstLine="0"/>
              <w:jc w:val="center"/>
            </w:pPr>
            <w:r>
              <w:rPr>
                <w:rFonts w:eastAsia="Times New Roman" w:cs="Times New Roman"/>
                <w:sz w:val="24"/>
              </w:rPr>
              <w:t>180</w:t>
            </w:r>
          </w:p>
        </w:tc>
        <w:tc>
          <w:tcPr>
            <w:tcW w:w="2493" w:type="dxa"/>
            <w:tcBorders>
              <w:top w:val="single" w:sz="4" w:space="0" w:color="000000"/>
              <w:left w:val="single" w:sz="4" w:space="0" w:color="000000"/>
              <w:bottom w:val="single" w:sz="4" w:space="0" w:color="000000"/>
              <w:right w:val="single" w:sz="4" w:space="0" w:color="000000"/>
            </w:tcBorders>
            <w:vAlign w:val="center"/>
          </w:tcPr>
          <w:p w14:paraId="084C6264" w14:textId="77777777" w:rsidR="00C10660" w:rsidRDefault="00000000">
            <w:pPr>
              <w:spacing w:line="240" w:lineRule="auto"/>
              <w:ind w:firstLine="0"/>
              <w:jc w:val="center"/>
            </w:pPr>
            <w:r>
              <w:rPr>
                <w:rFonts w:eastAsia="Times New Roman" w:cs="Times New Roman"/>
                <w:sz w:val="24"/>
              </w:rPr>
              <w:t>4 320</w:t>
            </w:r>
          </w:p>
        </w:tc>
      </w:tr>
      <w:tr w:rsidR="00C10660" w14:paraId="374D1610" w14:textId="77777777">
        <w:trPr>
          <w:jc w:val="center"/>
        </w:trPr>
        <w:tc>
          <w:tcPr>
            <w:tcW w:w="2493" w:type="dxa"/>
            <w:tcBorders>
              <w:top w:val="single" w:sz="4" w:space="0" w:color="000000"/>
              <w:left w:val="single" w:sz="4" w:space="0" w:color="000000"/>
              <w:bottom w:val="single" w:sz="4" w:space="0" w:color="000000"/>
              <w:right w:val="single" w:sz="4" w:space="0" w:color="000000"/>
            </w:tcBorders>
            <w:vAlign w:val="center"/>
          </w:tcPr>
          <w:p w14:paraId="1886DE7E" w14:textId="77777777" w:rsidR="00C10660" w:rsidRDefault="00000000">
            <w:pPr>
              <w:spacing w:line="240" w:lineRule="auto"/>
              <w:ind w:firstLine="0"/>
            </w:pPr>
            <w:r>
              <w:rPr>
                <w:rFonts w:eastAsia="Times New Roman" w:cs="Times New Roman"/>
                <w:sz w:val="24"/>
              </w:rPr>
              <w:t>Менеджер по контрактному производству</w:t>
            </w:r>
          </w:p>
        </w:tc>
        <w:tc>
          <w:tcPr>
            <w:tcW w:w="2493" w:type="dxa"/>
            <w:tcBorders>
              <w:top w:val="single" w:sz="4" w:space="0" w:color="000000"/>
              <w:left w:val="single" w:sz="4" w:space="0" w:color="000000"/>
              <w:bottom w:val="single" w:sz="4" w:space="0" w:color="000000"/>
              <w:right w:val="single" w:sz="4" w:space="0" w:color="000000"/>
            </w:tcBorders>
            <w:vAlign w:val="center"/>
          </w:tcPr>
          <w:p w14:paraId="09123628" w14:textId="77777777" w:rsidR="00C10660" w:rsidRDefault="00000000">
            <w:pPr>
              <w:spacing w:line="240" w:lineRule="auto"/>
              <w:ind w:firstLine="0"/>
              <w:jc w:val="center"/>
            </w:pPr>
            <w:r>
              <w:rPr>
                <w:rFonts w:eastAsia="Times New Roman" w:cs="Times New Roman"/>
                <w:sz w:val="24"/>
              </w:rPr>
              <w:t>2</w:t>
            </w:r>
          </w:p>
        </w:tc>
        <w:tc>
          <w:tcPr>
            <w:tcW w:w="2493" w:type="dxa"/>
            <w:tcBorders>
              <w:top w:val="single" w:sz="4" w:space="0" w:color="000000"/>
              <w:left w:val="single" w:sz="4" w:space="0" w:color="000000"/>
              <w:bottom w:val="single" w:sz="4" w:space="0" w:color="000000"/>
              <w:right w:val="single" w:sz="4" w:space="0" w:color="000000"/>
            </w:tcBorders>
            <w:vAlign w:val="center"/>
          </w:tcPr>
          <w:p w14:paraId="1AB460B8" w14:textId="77777777" w:rsidR="00C10660" w:rsidRDefault="00000000">
            <w:pPr>
              <w:spacing w:line="240" w:lineRule="auto"/>
              <w:ind w:firstLine="0"/>
              <w:jc w:val="center"/>
            </w:pPr>
            <w:r>
              <w:rPr>
                <w:rFonts w:eastAsia="Times New Roman" w:cs="Times New Roman"/>
                <w:sz w:val="24"/>
              </w:rPr>
              <w:t>150</w:t>
            </w:r>
          </w:p>
        </w:tc>
        <w:tc>
          <w:tcPr>
            <w:tcW w:w="2493" w:type="dxa"/>
            <w:tcBorders>
              <w:top w:val="single" w:sz="4" w:space="0" w:color="000000"/>
              <w:left w:val="single" w:sz="4" w:space="0" w:color="000000"/>
              <w:bottom w:val="single" w:sz="4" w:space="0" w:color="000000"/>
              <w:right w:val="single" w:sz="4" w:space="0" w:color="000000"/>
            </w:tcBorders>
            <w:vAlign w:val="center"/>
          </w:tcPr>
          <w:p w14:paraId="14EF3190" w14:textId="77777777" w:rsidR="00C10660" w:rsidRDefault="00000000">
            <w:pPr>
              <w:spacing w:line="240" w:lineRule="auto"/>
              <w:ind w:firstLine="0"/>
              <w:jc w:val="center"/>
            </w:pPr>
            <w:r>
              <w:rPr>
                <w:rFonts w:eastAsia="Times New Roman" w:cs="Times New Roman"/>
                <w:sz w:val="24"/>
              </w:rPr>
              <w:t>3 600</w:t>
            </w:r>
          </w:p>
        </w:tc>
      </w:tr>
      <w:tr w:rsidR="00C10660" w14:paraId="6515DD5E" w14:textId="77777777">
        <w:trPr>
          <w:jc w:val="center"/>
        </w:trPr>
        <w:tc>
          <w:tcPr>
            <w:tcW w:w="2493" w:type="dxa"/>
            <w:tcBorders>
              <w:top w:val="single" w:sz="4" w:space="0" w:color="000000"/>
              <w:left w:val="single" w:sz="4" w:space="0" w:color="000000"/>
              <w:bottom w:val="single" w:sz="4" w:space="0" w:color="000000"/>
              <w:right w:val="single" w:sz="4" w:space="0" w:color="000000"/>
            </w:tcBorders>
            <w:vAlign w:val="center"/>
          </w:tcPr>
          <w:p w14:paraId="235438DC" w14:textId="77777777" w:rsidR="00C10660" w:rsidRDefault="00000000">
            <w:pPr>
              <w:spacing w:line="240" w:lineRule="auto"/>
              <w:ind w:firstLine="0"/>
            </w:pPr>
            <w:r>
              <w:rPr>
                <w:rFonts w:eastAsia="Times New Roman" w:cs="Times New Roman"/>
                <w:sz w:val="24"/>
              </w:rPr>
              <w:t>Менеджер по качеству</w:t>
            </w:r>
          </w:p>
        </w:tc>
        <w:tc>
          <w:tcPr>
            <w:tcW w:w="2493" w:type="dxa"/>
            <w:tcBorders>
              <w:top w:val="single" w:sz="4" w:space="0" w:color="000000"/>
              <w:left w:val="single" w:sz="4" w:space="0" w:color="000000"/>
              <w:bottom w:val="single" w:sz="4" w:space="0" w:color="000000"/>
              <w:right w:val="single" w:sz="4" w:space="0" w:color="000000"/>
            </w:tcBorders>
            <w:vAlign w:val="center"/>
          </w:tcPr>
          <w:p w14:paraId="7116099D" w14:textId="77777777" w:rsidR="00C10660" w:rsidRDefault="00000000">
            <w:pPr>
              <w:spacing w:line="240" w:lineRule="auto"/>
              <w:ind w:firstLine="0"/>
              <w:jc w:val="center"/>
            </w:pPr>
            <w:r>
              <w:rPr>
                <w:rFonts w:eastAsia="Times New Roman" w:cs="Times New Roman"/>
                <w:sz w:val="24"/>
              </w:rPr>
              <w:t>2</w:t>
            </w:r>
          </w:p>
        </w:tc>
        <w:tc>
          <w:tcPr>
            <w:tcW w:w="2493" w:type="dxa"/>
            <w:tcBorders>
              <w:top w:val="single" w:sz="4" w:space="0" w:color="000000"/>
              <w:left w:val="single" w:sz="4" w:space="0" w:color="000000"/>
              <w:bottom w:val="single" w:sz="4" w:space="0" w:color="000000"/>
              <w:right w:val="single" w:sz="4" w:space="0" w:color="000000"/>
            </w:tcBorders>
            <w:vAlign w:val="center"/>
          </w:tcPr>
          <w:p w14:paraId="757BC6FD" w14:textId="77777777" w:rsidR="00C10660" w:rsidRDefault="00000000">
            <w:pPr>
              <w:spacing w:line="240" w:lineRule="auto"/>
              <w:ind w:firstLine="0"/>
              <w:jc w:val="center"/>
            </w:pPr>
            <w:r>
              <w:rPr>
                <w:rFonts w:eastAsia="Times New Roman" w:cs="Times New Roman"/>
                <w:sz w:val="24"/>
              </w:rPr>
              <w:t>140</w:t>
            </w:r>
          </w:p>
        </w:tc>
        <w:tc>
          <w:tcPr>
            <w:tcW w:w="2493" w:type="dxa"/>
            <w:tcBorders>
              <w:top w:val="single" w:sz="4" w:space="0" w:color="000000"/>
              <w:left w:val="single" w:sz="4" w:space="0" w:color="000000"/>
              <w:bottom w:val="single" w:sz="4" w:space="0" w:color="000000"/>
              <w:right w:val="single" w:sz="4" w:space="0" w:color="000000"/>
            </w:tcBorders>
            <w:vAlign w:val="center"/>
          </w:tcPr>
          <w:p w14:paraId="288DDAF6" w14:textId="77777777" w:rsidR="00C10660" w:rsidRDefault="00000000">
            <w:pPr>
              <w:spacing w:line="240" w:lineRule="auto"/>
              <w:ind w:firstLine="0"/>
              <w:jc w:val="center"/>
            </w:pPr>
            <w:r>
              <w:rPr>
                <w:rFonts w:eastAsia="Times New Roman" w:cs="Times New Roman"/>
                <w:sz w:val="24"/>
              </w:rPr>
              <w:t>3 360</w:t>
            </w:r>
          </w:p>
        </w:tc>
      </w:tr>
      <w:tr w:rsidR="00C10660" w14:paraId="51D07BDA" w14:textId="77777777">
        <w:trPr>
          <w:jc w:val="center"/>
        </w:trPr>
        <w:tc>
          <w:tcPr>
            <w:tcW w:w="2493" w:type="dxa"/>
            <w:tcBorders>
              <w:top w:val="single" w:sz="4" w:space="0" w:color="000000"/>
              <w:left w:val="single" w:sz="4" w:space="0" w:color="000000"/>
              <w:bottom w:val="single" w:sz="4" w:space="0" w:color="000000"/>
              <w:right w:val="single" w:sz="4" w:space="0" w:color="000000"/>
            </w:tcBorders>
            <w:vAlign w:val="center"/>
          </w:tcPr>
          <w:p w14:paraId="12DA3C5D" w14:textId="77777777" w:rsidR="00C10660" w:rsidRPr="00D75EAD" w:rsidRDefault="00000000">
            <w:pPr>
              <w:spacing w:line="240" w:lineRule="auto"/>
              <w:ind w:firstLine="0"/>
              <w:rPr>
                <w:lang w:val="ru-RU"/>
              </w:rPr>
            </w:pPr>
            <w:r w:rsidRPr="00D75EAD">
              <w:rPr>
                <w:rFonts w:eastAsia="Times New Roman" w:cs="Times New Roman"/>
                <w:sz w:val="24"/>
                <w:lang w:val="ru-RU"/>
              </w:rPr>
              <w:t>Менеджер по закупкам сырья и материалов</w:t>
            </w:r>
          </w:p>
        </w:tc>
        <w:tc>
          <w:tcPr>
            <w:tcW w:w="2493" w:type="dxa"/>
            <w:tcBorders>
              <w:top w:val="single" w:sz="4" w:space="0" w:color="000000"/>
              <w:left w:val="single" w:sz="4" w:space="0" w:color="000000"/>
              <w:bottom w:val="single" w:sz="4" w:space="0" w:color="000000"/>
              <w:right w:val="single" w:sz="4" w:space="0" w:color="000000"/>
            </w:tcBorders>
            <w:vAlign w:val="center"/>
          </w:tcPr>
          <w:p w14:paraId="594A6DC3" w14:textId="77777777" w:rsidR="00C10660" w:rsidRDefault="00000000">
            <w:pPr>
              <w:spacing w:line="240" w:lineRule="auto"/>
              <w:ind w:firstLine="0"/>
              <w:jc w:val="center"/>
            </w:pPr>
            <w:r>
              <w:rPr>
                <w:rFonts w:eastAsia="Times New Roman" w:cs="Times New Roman"/>
                <w:sz w:val="24"/>
              </w:rPr>
              <w:t>2</w:t>
            </w:r>
          </w:p>
        </w:tc>
        <w:tc>
          <w:tcPr>
            <w:tcW w:w="2493" w:type="dxa"/>
            <w:tcBorders>
              <w:top w:val="single" w:sz="4" w:space="0" w:color="000000"/>
              <w:left w:val="single" w:sz="4" w:space="0" w:color="000000"/>
              <w:bottom w:val="single" w:sz="4" w:space="0" w:color="000000"/>
              <w:right w:val="single" w:sz="4" w:space="0" w:color="000000"/>
            </w:tcBorders>
            <w:vAlign w:val="center"/>
          </w:tcPr>
          <w:p w14:paraId="1761B19A" w14:textId="77777777" w:rsidR="00C10660" w:rsidRDefault="00000000">
            <w:pPr>
              <w:spacing w:line="240" w:lineRule="auto"/>
              <w:ind w:firstLine="0"/>
              <w:jc w:val="center"/>
            </w:pPr>
            <w:r>
              <w:rPr>
                <w:rFonts w:eastAsia="Times New Roman" w:cs="Times New Roman"/>
                <w:sz w:val="24"/>
              </w:rPr>
              <w:t>145</w:t>
            </w:r>
          </w:p>
        </w:tc>
        <w:tc>
          <w:tcPr>
            <w:tcW w:w="2493" w:type="dxa"/>
            <w:tcBorders>
              <w:top w:val="single" w:sz="4" w:space="0" w:color="000000"/>
              <w:left w:val="single" w:sz="4" w:space="0" w:color="000000"/>
              <w:bottom w:val="single" w:sz="4" w:space="0" w:color="000000"/>
              <w:right w:val="single" w:sz="4" w:space="0" w:color="000000"/>
            </w:tcBorders>
            <w:vAlign w:val="center"/>
          </w:tcPr>
          <w:p w14:paraId="19E719AB" w14:textId="77777777" w:rsidR="00C10660" w:rsidRDefault="00000000">
            <w:pPr>
              <w:spacing w:line="240" w:lineRule="auto"/>
              <w:ind w:firstLine="0"/>
              <w:jc w:val="center"/>
            </w:pPr>
            <w:r>
              <w:rPr>
                <w:rFonts w:eastAsia="Times New Roman" w:cs="Times New Roman"/>
                <w:sz w:val="24"/>
              </w:rPr>
              <w:t>3 480</w:t>
            </w:r>
          </w:p>
        </w:tc>
      </w:tr>
      <w:tr w:rsidR="00C10660" w14:paraId="47C4519B" w14:textId="77777777">
        <w:trPr>
          <w:jc w:val="center"/>
        </w:trPr>
        <w:tc>
          <w:tcPr>
            <w:tcW w:w="2493" w:type="dxa"/>
            <w:tcBorders>
              <w:top w:val="single" w:sz="4" w:space="0" w:color="000000"/>
              <w:left w:val="single" w:sz="4" w:space="0" w:color="000000"/>
              <w:bottom w:val="single" w:sz="4" w:space="0" w:color="000000"/>
              <w:right w:val="single" w:sz="4" w:space="0" w:color="000000"/>
            </w:tcBorders>
            <w:vAlign w:val="center"/>
          </w:tcPr>
          <w:p w14:paraId="462C4604" w14:textId="77777777" w:rsidR="00C10660" w:rsidRDefault="00000000">
            <w:pPr>
              <w:spacing w:line="240" w:lineRule="auto"/>
              <w:ind w:firstLine="0"/>
            </w:pPr>
            <w:r>
              <w:rPr>
                <w:rFonts w:eastAsia="Times New Roman" w:cs="Times New Roman"/>
                <w:sz w:val="24"/>
              </w:rPr>
              <w:t>Менеджер по торговой марке</w:t>
            </w:r>
          </w:p>
        </w:tc>
        <w:tc>
          <w:tcPr>
            <w:tcW w:w="2493" w:type="dxa"/>
            <w:tcBorders>
              <w:top w:val="single" w:sz="4" w:space="0" w:color="000000"/>
              <w:left w:val="single" w:sz="4" w:space="0" w:color="000000"/>
              <w:bottom w:val="single" w:sz="4" w:space="0" w:color="000000"/>
              <w:right w:val="single" w:sz="4" w:space="0" w:color="000000"/>
            </w:tcBorders>
            <w:vAlign w:val="center"/>
          </w:tcPr>
          <w:p w14:paraId="2B86EFE8" w14:textId="77777777" w:rsidR="00C10660" w:rsidRDefault="00000000">
            <w:pPr>
              <w:spacing w:line="240" w:lineRule="auto"/>
              <w:ind w:firstLine="0"/>
              <w:jc w:val="center"/>
            </w:pPr>
            <w:r>
              <w:rPr>
                <w:rFonts w:eastAsia="Times New Roman" w:cs="Times New Roman"/>
                <w:sz w:val="24"/>
              </w:rPr>
              <w:t>1</w:t>
            </w:r>
          </w:p>
        </w:tc>
        <w:tc>
          <w:tcPr>
            <w:tcW w:w="2493" w:type="dxa"/>
            <w:tcBorders>
              <w:top w:val="single" w:sz="4" w:space="0" w:color="000000"/>
              <w:left w:val="single" w:sz="4" w:space="0" w:color="000000"/>
              <w:bottom w:val="single" w:sz="4" w:space="0" w:color="000000"/>
              <w:right w:val="single" w:sz="4" w:space="0" w:color="000000"/>
            </w:tcBorders>
            <w:vAlign w:val="center"/>
          </w:tcPr>
          <w:p w14:paraId="72AE52B2" w14:textId="77777777" w:rsidR="00C10660" w:rsidRDefault="00000000">
            <w:pPr>
              <w:spacing w:line="240" w:lineRule="auto"/>
              <w:ind w:firstLine="0"/>
              <w:jc w:val="center"/>
            </w:pPr>
            <w:r>
              <w:rPr>
                <w:rFonts w:eastAsia="Times New Roman" w:cs="Times New Roman"/>
                <w:sz w:val="24"/>
              </w:rPr>
              <w:t>220</w:t>
            </w:r>
          </w:p>
        </w:tc>
        <w:tc>
          <w:tcPr>
            <w:tcW w:w="2493" w:type="dxa"/>
            <w:tcBorders>
              <w:top w:val="single" w:sz="4" w:space="0" w:color="000000"/>
              <w:left w:val="single" w:sz="4" w:space="0" w:color="000000"/>
              <w:bottom w:val="single" w:sz="4" w:space="0" w:color="000000"/>
              <w:right w:val="single" w:sz="4" w:space="0" w:color="000000"/>
            </w:tcBorders>
            <w:vAlign w:val="center"/>
          </w:tcPr>
          <w:p w14:paraId="24A77871" w14:textId="77777777" w:rsidR="00C10660" w:rsidRDefault="00000000">
            <w:pPr>
              <w:spacing w:line="240" w:lineRule="auto"/>
              <w:ind w:firstLine="0"/>
              <w:jc w:val="center"/>
            </w:pPr>
            <w:r>
              <w:rPr>
                <w:rFonts w:eastAsia="Times New Roman" w:cs="Times New Roman"/>
                <w:sz w:val="24"/>
              </w:rPr>
              <w:t>2 640</w:t>
            </w:r>
          </w:p>
        </w:tc>
      </w:tr>
      <w:tr w:rsidR="00C10660" w14:paraId="12CBC72C" w14:textId="77777777">
        <w:trPr>
          <w:jc w:val="center"/>
        </w:trPr>
        <w:tc>
          <w:tcPr>
            <w:tcW w:w="2493" w:type="dxa"/>
            <w:tcBorders>
              <w:top w:val="single" w:sz="4" w:space="0" w:color="000000"/>
              <w:left w:val="single" w:sz="4" w:space="0" w:color="000000"/>
              <w:bottom w:val="single" w:sz="4" w:space="0" w:color="000000"/>
              <w:right w:val="single" w:sz="4" w:space="0" w:color="000000"/>
            </w:tcBorders>
            <w:vAlign w:val="center"/>
          </w:tcPr>
          <w:p w14:paraId="517B76E2" w14:textId="77777777" w:rsidR="00C10660" w:rsidRDefault="00000000">
            <w:pPr>
              <w:spacing w:line="240" w:lineRule="auto"/>
              <w:ind w:firstLine="0"/>
            </w:pPr>
            <w:r>
              <w:rPr>
                <w:rFonts w:eastAsia="Times New Roman" w:cs="Times New Roman"/>
                <w:sz w:val="24"/>
              </w:rPr>
              <w:t>Маркетолог</w:t>
            </w:r>
          </w:p>
        </w:tc>
        <w:tc>
          <w:tcPr>
            <w:tcW w:w="2493" w:type="dxa"/>
            <w:tcBorders>
              <w:top w:val="single" w:sz="4" w:space="0" w:color="000000"/>
              <w:left w:val="single" w:sz="4" w:space="0" w:color="000000"/>
              <w:bottom w:val="single" w:sz="4" w:space="0" w:color="000000"/>
              <w:right w:val="single" w:sz="4" w:space="0" w:color="000000"/>
            </w:tcBorders>
            <w:vAlign w:val="center"/>
          </w:tcPr>
          <w:p w14:paraId="088C9233" w14:textId="77777777" w:rsidR="00C10660" w:rsidRDefault="00000000">
            <w:pPr>
              <w:spacing w:line="240" w:lineRule="auto"/>
              <w:ind w:firstLine="0"/>
              <w:jc w:val="center"/>
            </w:pPr>
            <w:r>
              <w:rPr>
                <w:rFonts w:eastAsia="Times New Roman" w:cs="Times New Roman"/>
                <w:sz w:val="24"/>
              </w:rPr>
              <w:t>2</w:t>
            </w:r>
          </w:p>
        </w:tc>
        <w:tc>
          <w:tcPr>
            <w:tcW w:w="2493" w:type="dxa"/>
            <w:tcBorders>
              <w:top w:val="single" w:sz="4" w:space="0" w:color="000000"/>
              <w:left w:val="single" w:sz="4" w:space="0" w:color="000000"/>
              <w:bottom w:val="single" w:sz="4" w:space="0" w:color="000000"/>
              <w:right w:val="single" w:sz="4" w:space="0" w:color="000000"/>
            </w:tcBorders>
            <w:vAlign w:val="center"/>
          </w:tcPr>
          <w:p w14:paraId="13D156B1" w14:textId="77777777" w:rsidR="00C10660" w:rsidRDefault="00000000">
            <w:pPr>
              <w:spacing w:line="240" w:lineRule="auto"/>
              <w:ind w:firstLine="0"/>
              <w:jc w:val="center"/>
            </w:pPr>
            <w:r>
              <w:rPr>
                <w:rFonts w:eastAsia="Times New Roman" w:cs="Times New Roman"/>
                <w:sz w:val="24"/>
              </w:rPr>
              <w:t>150</w:t>
            </w:r>
          </w:p>
        </w:tc>
        <w:tc>
          <w:tcPr>
            <w:tcW w:w="2493" w:type="dxa"/>
            <w:tcBorders>
              <w:top w:val="single" w:sz="4" w:space="0" w:color="000000"/>
              <w:left w:val="single" w:sz="4" w:space="0" w:color="000000"/>
              <w:bottom w:val="single" w:sz="4" w:space="0" w:color="000000"/>
              <w:right w:val="single" w:sz="4" w:space="0" w:color="000000"/>
            </w:tcBorders>
            <w:vAlign w:val="center"/>
          </w:tcPr>
          <w:p w14:paraId="60F78590" w14:textId="77777777" w:rsidR="00C10660" w:rsidRDefault="00000000">
            <w:pPr>
              <w:spacing w:line="240" w:lineRule="auto"/>
              <w:ind w:firstLine="0"/>
              <w:jc w:val="center"/>
            </w:pPr>
            <w:r>
              <w:rPr>
                <w:rFonts w:eastAsia="Times New Roman" w:cs="Times New Roman"/>
                <w:sz w:val="24"/>
              </w:rPr>
              <w:t>3 600</w:t>
            </w:r>
          </w:p>
        </w:tc>
      </w:tr>
      <w:tr w:rsidR="00C10660" w14:paraId="7A9F66F7" w14:textId="77777777">
        <w:trPr>
          <w:jc w:val="center"/>
        </w:trPr>
        <w:tc>
          <w:tcPr>
            <w:tcW w:w="2493" w:type="dxa"/>
            <w:tcBorders>
              <w:top w:val="single" w:sz="4" w:space="0" w:color="000000"/>
              <w:left w:val="single" w:sz="4" w:space="0" w:color="000000"/>
              <w:bottom w:val="single" w:sz="4" w:space="0" w:color="000000"/>
              <w:right w:val="single" w:sz="4" w:space="0" w:color="000000"/>
            </w:tcBorders>
            <w:vAlign w:val="center"/>
          </w:tcPr>
          <w:p w14:paraId="2EA49F01" w14:textId="77777777" w:rsidR="00C10660" w:rsidRDefault="00000000">
            <w:pPr>
              <w:spacing w:line="240" w:lineRule="auto"/>
              <w:ind w:firstLine="0"/>
            </w:pPr>
            <w:r>
              <w:rPr>
                <w:rFonts w:eastAsia="Times New Roman" w:cs="Times New Roman"/>
                <w:sz w:val="24"/>
              </w:rPr>
              <w:t>Аналитик</w:t>
            </w:r>
          </w:p>
        </w:tc>
        <w:tc>
          <w:tcPr>
            <w:tcW w:w="2493" w:type="dxa"/>
            <w:tcBorders>
              <w:top w:val="single" w:sz="4" w:space="0" w:color="000000"/>
              <w:left w:val="single" w:sz="4" w:space="0" w:color="000000"/>
              <w:bottom w:val="single" w:sz="4" w:space="0" w:color="000000"/>
              <w:right w:val="single" w:sz="4" w:space="0" w:color="000000"/>
            </w:tcBorders>
            <w:vAlign w:val="center"/>
          </w:tcPr>
          <w:p w14:paraId="7C74AFCB" w14:textId="77777777" w:rsidR="00C10660" w:rsidRDefault="00000000">
            <w:pPr>
              <w:spacing w:line="240" w:lineRule="auto"/>
              <w:ind w:firstLine="0"/>
              <w:jc w:val="center"/>
            </w:pPr>
            <w:r>
              <w:rPr>
                <w:rFonts w:eastAsia="Times New Roman" w:cs="Times New Roman"/>
                <w:sz w:val="24"/>
              </w:rPr>
              <w:t>2</w:t>
            </w:r>
          </w:p>
        </w:tc>
        <w:tc>
          <w:tcPr>
            <w:tcW w:w="2493" w:type="dxa"/>
            <w:tcBorders>
              <w:top w:val="single" w:sz="4" w:space="0" w:color="000000"/>
              <w:left w:val="single" w:sz="4" w:space="0" w:color="000000"/>
              <w:bottom w:val="single" w:sz="4" w:space="0" w:color="000000"/>
              <w:right w:val="single" w:sz="4" w:space="0" w:color="000000"/>
            </w:tcBorders>
            <w:vAlign w:val="center"/>
          </w:tcPr>
          <w:p w14:paraId="2388F50F" w14:textId="77777777" w:rsidR="00C10660" w:rsidRDefault="00000000">
            <w:pPr>
              <w:spacing w:line="240" w:lineRule="auto"/>
              <w:ind w:firstLine="0"/>
              <w:jc w:val="center"/>
            </w:pPr>
            <w:r>
              <w:rPr>
                <w:rFonts w:eastAsia="Times New Roman" w:cs="Times New Roman"/>
                <w:sz w:val="24"/>
              </w:rPr>
              <w:t>140</w:t>
            </w:r>
          </w:p>
        </w:tc>
        <w:tc>
          <w:tcPr>
            <w:tcW w:w="2493" w:type="dxa"/>
            <w:tcBorders>
              <w:top w:val="single" w:sz="4" w:space="0" w:color="000000"/>
              <w:left w:val="single" w:sz="4" w:space="0" w:color="000000"/>
              <w:bottom w:val="single" w:sz="4" w:space="0" w:color="000000"/>
              <w:right w:val="single" w:sz="4" w:space="0" w:color="000000"/>
            </w:tcBorders>
            <w:vAlign w:val="center"/>
          </w:tcPr>
          <w:p w14:paraId="582E1318" w14:textId="77777777" w:rsidR="00C10660" w:rsidRDefault="00000000">
            <w:pPr>
              <w:spacing w:line="240" w:lineRule="auto"/>
              <w:ind w:firstLine="0"/>
              <w:jc w:val="center"/>
            </w:pPr>
            <w:r>
              <w:rPr>
                <w:rFonts w:eastAsia="Times New Roman" w:cs="Times New Roman"/>
                <w:sz w:val="24"/>
              </w:rPr>
              <w:t>3 360</w:t>
            </w:r>
          </w:p>
        </w:tc>
      </w:tr>
      <w:tr w:rsidR="00C10660" w14:paraId="39A5FAD9" w14:textId="77777777">
        <w:trPr>
          <w:jc w:val="center"/>
        </w:trPr>
        <w:tc>
          <w:tcPr>
            <w:tcW w:w="2493" w:type="dxa"/>
            <w:tcBorders>
              <w:top w:val="single" w:sz="4" w:space="0" w:color="000000"/>
              <w:left w:val="single" w:sz="4" w:space="0" w:color="000000"/>
              <w:bottom w:val="single" w:sz="4" w:space="0" w:color="000000"/>
              <w:right w:val="single" w:sz="4" w:space="0" w:color="000000"/>
            </w:tcBorders>
            <w:vAlign w:val="center"/>
          </w:tcPr>
          <w:p w14:paraId="503E1D79" w14:textId="77777777" w:rsidR="00C10660" w:rsidRDefault="00000000">
            <w:pPr>
              <w:spacing w:line="240" w:lineRule="auto"/>
              <w:ind w:firstLine="0"/>
            </w:pPr>
            <w:r>
              <w:rPr>
                <w:rFonts w:eastAsia="Times New Roman" w:cs="Times New Roman"/>
                <w:sz w:val="24"/>
              </w:rPr>
              <w:t>Координатор логистики</w:t>
            </w:r>
          </w:p>
        </w:tc>
        <w:tc>
          <w:tcPr>
            <w:tcW w:w="2493" w:type="dxa"/>
            <w:tcBorders>
              <w:top w:val="single" w:sz="4" w:space="0" w:color="000000"/>
              <w:left w:val="single" w:sz="4" w:space="0" w:color="000000"/>
              <w:bottom w:val="single" w:sz="4" w:space="0" w:color="000000"/>
              <w:right w:val="single" w:sz="4" w:space="0" w:color="000000"/>
            </w:tcBorders>
            <w:vAlign w:val="center"/>
          </w:tcPr>
          <w:p w14:paraId="79FD7BA7" w14:textId="77777777" w:rsidR="00C10660" w:rsidRDefault="00000000">
            <w:pPr>
              <w:spacing w:line="240" w:lineRule="auto"/>
              <w:ind w:firstLine="0"/>
              <w:jc w:val="center"/>
            </w:pPr>
            <w:r>
              <w:rPr>
                <w:rFonts w:eastAsia="Times New Roman" w:cs="Times New Roman"/>
                <w:sz w:val="24"/>
              </w:rPr>
              <w:t>1</w:t>
            </w:r>
          </w:p>
        </w:tc>
        <w:tc>
          <w:tcPr>
            <w:tcW w:w="2493" w:type="dxa"/>
            <w:tcBorders>
              <w:top w:val="single" w:sz="4" w:space="0" w:color="000000"/>
              <w:left w:val="single" w:sz="4" w:space="0" w:color="000000"/>
              <w:bottom w:val="single" w:sz="4" w:space="0" w:color="000000"/>
              <w:right w:val="single" w:sz="4" w:space="0" w:color="000000"/>
            </w:tcBorders>
            <w:vAlign w:val="center"/>
          </w:tcPr>
          <w:p w14:paraId="0C7DA790" w14:textId="77777777" w:rsidR="00C10660" w:rsidRDefault="00000000">
            <w:pPr>
              <w:spacing w:line="240" w:lineRule="auto"/>
              <w:ind w:firstLine="0"/>
              <w:jc w:val="center"/>
            </w:pPr>
            <w:r>
              <w:rPr>
                <w:rFonts w:eastAsia="Times New Roman" w:cs="Times New Roman"/>
                <w:sz w:val="24"/>
              </w:rPr>
              <w:t>130</w:t>
            </w:r>
          </w:p>
        </w:tc>
        <w:tc>
          <w:tcPr>
            <w:tcW w:w="2493" w:type="dxa"/>
            <w:tcBorders>
              <w:top w:val="single" w:sz="4" w:space="0" w:color="000000"/>
              <w:left w:val="single" w:sz="4" w:space="0" w:color="000000"/>
              <w:bottom w:val="single" w:sz="4" w:space="0" w:color="000000"/>
              <w:right w:val="single" w:sz="4" w:space="0" w:color="000000"/>
            </w:tcBorders>
            <w:vAlign w:val="center"/>
          </w:tcPr>
          <w:p w14:paraId="4B91F662" w14:textId="77777777" w:rsidR="00C10660" w:rsidRDefault="00000000">
            <w:pPr>
              <w:spacing w:line="240" w:lineRule="auto"/>
              <w:ind w:firstLine="0"/>
              <w:jc w:val="center"/>
            </w:pPr>
            <w:r>
              <w:rPr>
                <w:rFonts w:eastAsia="Times New Roman" w:cs="Times New Roman"/>
                <w:sz w:val="24"/>
              </w:rPr>
              <w:t>1 560</w:t>
            </w:r>
          </w:p>
        </w:tc>
      </w:tr>
      <w:tr w:rsidR="00C10660" w14:paraId="512DE563" w14:textId="77777777">
        <w:trPr>
          <w:jc w:val="center"/>
        </w:trPr>
        <w:tc>
          <w:tcPr>
            <w:tcW w:w="2493" w:type="dxa"/>
            <w:tcBorders>
              <w:top w:val="single" w:sz="4" w:space="0" w:color="000000"/>
              <w:left w:val="single" w:sz="4" w:space="0" w:color="000000"/>
              <w:bottom w:val="single" w:sz="4" w:space="0" w:color="000000"/>
              <w:right w:val="single" w:sz="4" w:space="0" w:color="000000"/>
            </w:tcBorders>
            <w:vAlign w:val="center"/>
          </w:tcPr>
          <w:p w14:paraId="2F952A3B" w14:textId="77777777" w:rsidR="00C10660" w:rsidRDefault="00000000">
            <w:pPr>
              <w:spacing w:line="240" w:lineRule="auto"/>
              <w:ind w:firstLine="0"/>
            </w:pPr>
            <w:r>
              <w:rPr>
                <w:rFonts w:eastAsia="Times New Roman" w:cs="Times New Roman"/>
                <w:sz w:val="24"/>
              </w:rPr>
              <w:t>Итого</w:t>
            </w:r>
          </w:p>
        </w:tc>
        <w:tc>
          <w:tcPr>
            <w:tcW w:w="2493" w:type="dxa"/>
            <w:tcBorders>
              <w:top w:val="single" w:sz="4" w:space="0" w:color="000000"/>
              <w:left w:val="single" w:sz="4" w:space="0" w:color="000000"/>
              <w:bottom w:val="single" w:sz="4" w:space="0" w:color="000000"/>
              <w:right w:val="single" w:sz="4" w:space="0" w:color="000000"/>
            </w:tcBorders>
            <w:vAlign w:val="center"/>
          </w:tcPr>
          <w:p w14:paraId="0881D348" w14:textId="77777777" w:rsidR="00C10660" w:rsidRDefault="00000000">
            <w:pPr>
              <w:spacing w:line="240" w:lineRule="auto"/>
              <w:ind w:firstLine="0"/>
              <w:jc w:val="center"/>
            </w:pPr>
            <w:r>
              <w:rPr>
                <w:rFonts w:eastAsia="Times New Roman" w:cs="Times New Roman"/>
                <w:sz w:val="24"/>
              </w:rPr>
              <w:t>19</w:t>
            </w:r>
          </w:p>
        </w:tc>
        <w:tc>
          <w:tcPr>
            <w:tcW w:w="2493" w:type="dxa"/>
            <w:tcBorders>
              <w:top w:val="single" w:sz="4" w:space="0" w:color="000000"/>
              <w:left w:val="single" w:sz="4" w:space="0" w:color="000000"/>
              <w:bottom w:val="single" w:sz="4" w:space="0" w:color="000000"/>
              <w:right w:val="single" w:sz="4" w:space="0" w:color="000000"/>
            </w:tcBorders>
            <w:vAlign w:val="center"/>
          </w:tcPr>
          <w:p w14:paraId="77932D52" w14:textId="77777777" w:rsidR="00C10660" w:rsidRDefault="00000000">
            <w:pPr>
              <w:spacing w:line="240" w:lineRule="auto"/>
              <w:ind w:firstLine="0"/>
              <w:jc w:val="center"/>
            </w:pPr>
            <w:r>
              <w:rPr>
                <w:rFonts w:eastAsia="Times New Roman" w:cs="Times New Roman"/>
                <w:sz w:val="24"/>
              </w:rPr>
              <w:t>—</w:t>
            </w:r>
          </w:p>
        </w:tc>
        <w:tc>
          <w:tcPr>
            <w:tcW w:w="2493" w:type="dxa"/>
            <w:tcBorders>
              <w:top w:val="single" w:sz="4" w:space="0" w:color="000000"/>
              <w:left w:val="single" w:sz="4" w:space="0" w:color="000000"/>
              <w:bottom w:val="single" w:sz="4" w:space="0" w:color="000000"/>
              <w:right w:val="single" w:sz="4" w:space="0" w:color="000000"/>
            </w:tcBorders>
            <w:vAlign w:val="center"/>
          </w:tcPr>
          <w:p w14:paraId="643E9D85" w14:textId="77777777" w:rsidR="00C10660" w:rsidRDefault="00000000">
            <w:pPr>
              <w:spacing w:line="240" w:lineRule="auto"/>
              <w:ind w:firstLine="0"/>
              <w:jc w:val="center"/>
            </w:pPr>
            <w:r>
              <w:rPr>
                <w:rFonts w:eastAsia="Times New Roman" w:cs="Times New Roman"/>
                <w:sz w:val="24"/>
              </w:rPr>
              <w:t>38 400</w:t>
            </w:r>
          </w:p>
        </w:tc>
      </w:tr>
    </w:tbl>
    <w:p w14:paraId="68C5DA48" w14:textId="77777777" w:rsidR="00C10660" w:rsidRDefault="00000000">
      <w:pPr>
        <w:spacing w:after="120" w:line="240" w:lineRule="auto"/>
        <w:ind w:firstLine="0"/>
        <w:jc w:val="both"/>
      </w:pPr>
      <w:r>
        <w:rPr>
          <w:rFonts w:eastAsia="Times New Roman" w:cs="Times New Roman"/>
          <w:i/>
          <w:sz w:val="24"/>
        </w:rPr>
        <w:t>Источник: расчёт автора.</w:t>
      </w:r>
    </w:p>
    <w:p w14:paraId="0953FBC3" w14:textId="77777777" w:rsidR="00C10660" w:rsidRPr="00D75EAD" w:rsidRDefault="00000000">
      <w:pPr>
        <w:jc w:val="both"/>
        <w:rPr>
          <w:lang w:val="ru-RU"/>
        </w:rPr>
      </w:pPr>
      <w:r w:rsidRPr="00D75EAD">
        <w:rPr>
          <w:rFonts w:eastAsia="Times New Roman" w:cs="Times New Roman"/>
          <w:lang w:val="ru-RU"/>
        </w:rPr>
        <w:t xml:space="preserve">С учётом страховых взносов в государственные внебюджетные фонды по совокупной ставке 30,2 процента годовой фонд оплаты труда с начислениями </w:t>
      </w:r>
      <w:r w:rsidRPr="00D75EAD">
        <w:rPr>
          <w:rFonts w:eastAsia="Times New Roman" w:cs="Times New Roman"/>
          <w:lang w:val="ru-RU"/>
        </w:rPr>
        <w:lastRenderedPageBreak/>
        <w:t>составляет 49 997 тыс. рублей, или около 50,0 млн рублей в год. Указанные затраты относятся к категории постоянных и учитываются в составе общехозяйственных расходов финансового плана.</w:t>
      </w:r>
    </w:p>
    <w:p w14:paraId="75EE2820" w14:textId="77777777" w:rsidR="00C10660" w:rsidRPr="00D75EAD" w:rsidRDefault="00000000">
      <w:pPr>
        <w:jc w:val="both"/>
        <w:rPr>
          <w:lang w:val="ru-RU"/>
        </w:rPr>
      </w:pPr>
      <w:r w:rsidRPr="00D75EAD">
        <w:rPr>
          <w:rFonts w:eastAsia="Times New Roman" w:cs="Times New Roman"/>
          <w:lang w:val="ru-RU"/>
        </w:rPr>
        <w:t>Календарный план реализации инвестиционной фазы проекта представлен в таблице 3.8.</w:t>
      </w:r>
    </w:p>
    <w:p w14:paraId="4C864DFC" w14:textId="77777777" w:rsidR="00C10660" w:rsidRPr="00D75EAD" w:rsidRDefault="00000000">
      <w:pPr>
        <w:keepNext/>
        <w:spacing w:before="120"/>
        <w:ind w:firstLine="0"/>
        <w:rPr>
          <w:lang w:val="ru-RU"/>
        </w:rPr>
      </w:pPr>
      <w:r w:rsidRPr="00D75EAD">
        <w:rPr>
          <w:rFonts w:eastAsia="Times New Roman" w:cs="Times New Roman"/>
          <w:lang w:val="ru-RU"/>
        </w:rPr>
        <w:t>Таблица 3.8 — Календарный план инвестиционной фазы проекта</w:t>
      </w:r>
    </w:p>
    <w:tbl>
      <w:tblPr>
        <w:tblW w:w="0" w:type="auto"/>
        <w:jc w:val="center"/>
        <w:tblLook w:val="04A0" w:firstRow="1" w:lastRow="0" w:firstColumn="1" w:lastColumn="0" w:noHBand="0" w:noVBand="1"/>
      </w:tblPr>
      <w:tblGrid>
        <w:gridCol w:w="2493"/>
        <w:gridCol w:w="2493"/>
        <w:gridCol w:w="2493"/>
        <w:gridCol w:w="2493"/>
      </w:tblGrid>
      <w:tr w:rsidR="00C10660" w14:paraId="20D7B4F0" w14:textId="77777777">
        <w:trPr>
          <w:jc w:val="center"/>
        </w:trPr>
        <w:tc>
          <w:tcPr>
            <w:tcW w:w="2493" w:type="dxa"/>
            <w:tcBorders>
              <w:top w:val="single" w:sz="4" w:space="0" w:color="000000"/>
              <w:left w:val="single" w:sz="4" w:space="0" w:color="000000"/>
              <w:bottom w:val="single" w:sz="4" w:space="0" w:color="000000"/>
              <w:right w:val="single" w:sz="4" w:space="0" w:color="000000"/>
            </w:tcBorders>
            <w:vAlign w:val="center"/>
          </w:tcPr>
          <w:p w14:paraId="576A87D9" w14:textId="77777777" w:rsidR="00C10660" w:rsidRDefault="00000000">
            <w:pPr>
              <w:spacing w:line="240" w:lineRule="auto"/>
              <w:ind w:firstLine="0"/>
              <w:jc w:val="center"/>
            </w:pPr>
            <w:proofErr w:type="spellStart"/>
            <w:r>
              <w:rPr>
                <w:rFonts w:eastAsia="Times New Roman" w:cs="Times New Roman"/>
                <w:b/>
                <w:sz w:val="24"/>
              </w:rPr>
              <w:t>Этап</w:t>
            </w:r>
            <w:proofErr w:type="spellEnd"/>
          </w:p>
        </w:tc>
        <w:tc>
          <w:tcPr>
            <w:tcW w:w="2493" w:type="dxa"/>
            <w:tcBorders>
              <w:top w:val="single" w:sz="4" w:space="0" w:color="000000"/>
              <w:left w:val="single" w:sz="4" w:space="0" w:color="000000"/>
              <w:bottom w:val="single" w:sz="4" w:space="0" w:color="000000"/>
              <w:right w:val="single" w:sz="4" w:space="0" w:color="000000"/>
            </w:tcBorders>
            <w:vAlign w:val="center"/>
          </w:tcPr>
          <w:p w14:paraId="2CEA7EBA" w14:textId="77777777" w:rsidR="00C10660" w:rsidRDefault="00000000">
            <w:pPr>
              <w:spacing w:line="240" w:lineRule="auto"/>
              <w:ind w:firstLine="0"/>
              <w:jc w:val="center"/>
            </w:pPr>
            <w:r>
              <w:rPr>
                <w:rFonts w:eastAsia="Times New Roman" w:cs="Times New Roman"/>
                <w:b/>
                <w:sz w:val="24"/>
              </w:rPr>
              <w:t>Содержание этапа</w:t>
            </w:r>
          </w:p>
        </w:tc>
        <w:tc>
          <w:tcPr>
            <w:tcW w:w="2493" w:type="dxa"/>
            <w:tcBorders>
              <w:top w:val="single" w:sz="4" w:space="0" w:color="000000"/>
              <w:left w:val="single" w:sz="4" w:space="0" w:color="000000"/>
              <w:bottom w:val="single" w:sz="4" w:space="0" w:color="000000"/>
              <w:right w:val="single" w:sz="4" w:space="0" w:color="000000"/>
            </w:tcBorders>
            <w:vAlign w:val="center"/>
          </w:tcPr>
          <w:p w14:paraId="3B0C78D1" w14:textId="77777777" w:rsidR="00C10660" w:rsidRDefault="00000000">
            <w:pPr>
              <w:spacing w:line="240" w:lineRule="auto"/>
              <w:ind w:firstLine="0"/>
              <w:jc w:val="center"/>
            </w:pPr>
            <w:r>
              <w:rPr>
                <w:rFonts w:eastAsia="Times New Roman" w:cs="Times New Roman"/>
                <w:b/>
                <w:sz w:val="24"/>
              </w:rPr>
              <w:t>Срок реализации</w:t>
            </w:r>
          </w:p>
        </w:tc>
        <w:tc>
          <w:tcPr>
            <w:tcW w:w="2493" w:type="dxa"/>
            <w:tcBorders>
              <w:top w:val="single" w:sz="4" w:space="0" w:color="000000"/>
              <w:left w:val="single" w:sz="4" w:space="0" w:color="000000"/>
              <w:bottom w:val="single" w:sz="4" w:space="0" w:color="000000"/>
              <w:right w:val="single" w:sz="4" w:space="0" w:color="000000"/>
            </w:tcBorders>
            <w:vAlign w:val="center"/>
          </w:tcPr>
          <w:p w14:paraId="6883BC32" w14:textId="77777777" w:rsidR="00C10660" w:rsidRDefault="00000000">
            <w:pPr>
              <w:spacing w:line="240" w:lineRule="auto"/>
              <w:ind w:firstLine="0"/>
              <w:jc w:val="center"/>
            </w:pPr>
            <w:r>
              <w:rPr>
                <w:rFonts w:eastAsia="Times New Roman" w:cs="Times New Roman"/>
                <w:b/>
                <w:sz w:val="24"/>
              </w:rPr>
              <w:t>Стоимость этапа, млн рублей</w:t>
            </w:r>
          </w:p>
        </w:tc>
      </w:tr>
      <w:tr w:rsidR="00C10660" w14:paraId="456496C9" w14:textId="77777777">
        <w:trPr>
          <w:jc w:val="center"/>
        </w:trPr>
        <w:tc>
          <w:tcPr>
            <w:tcW w:w="2493" w:type="dxa"/>
            <w:tcBorders>
              <w:top w:val="single" w:sz="4" w:space="0" w:color="000000"/>
              <w:left w:val="single" w:sz="4" w:space="0" w:color="000000"/>
              <w:bottom w:val="single" w:sz="4" w:space="0" w:color="000000"/>
              <w:right w:val="single" w:sz="4" w:space="0" w:color="000000"/>
            </w:tcBorders>
            <w:vAlign w:val="center"/>
          </w:tcPr>
          <w:p w14:paraId="0E452ED0" w14:textId="77777777" w:rsidR="00C10660" w:rsidRDefault="00000000">
            <w:pPr>
              <w:spacing w:line="240" w:lineRule="auto"/>
              <w:ind w:firstLine="0"/>
            </w:pPr>
            <w:r>
              <w:rPr>
                <w:rFonts w:eastAsia="Times New Roman" w:cs="Times New Roman"/>
                <w:sz w:val="24"/>
              </w:rPr>
              <w:t>1. Подготовительный</w:t>
            </w:r>
          </w:p>
        </w:tc>
        <w:tc>
          <w:tcPr>
            <w:tcW w:w="2493" w:type="dxa"/>
            <w:tcBorders>
              <w:top w:val="single" w:sz="4" w:space="0" w:color="000000"/>
              <w:left w:val="single" w:sz="4" w:space="0" w:color="000000"/>
              <w:bottom w:val="single" w:sz="4" w:space="0" w:color="000000"/>
              <w:right w:val="single" w:sz="4" w:space="0" w:color="000000"/>
            </w:tcBorders>
            <w:vAlign w:val="center"/>
          </w:tcPr>
          <w:p w14:paraId="0F2189F4" w14:textId="77777777" w:rsidR="00C10660" w:rsidRPr="00D75EAD" w:rsidRDefault="00000000">
            <w:pPr>
              <w:spacing w:line="240" w:lineRule="auto"/>
              <w:ind w:firstLine="0"/>
              <w:jc w:val="center"/>
              <w:rPr>
                <w:lang w:val="ru-RU"/>
              </w:rPr>
            </w:pPr>
            <w:r w:rsidRPr="00D75EAD">
              <w:rPr>
                <w:rFonts w:eastAsia="Times New Roman" w:cs="Times New Roman"/>
                <w:sz w:val="24"/>
                <w:lang w:val="ru-RU"/>
              </w:rPr>
              <w:t>Регистрация торговой марки, отбор подрядчиков, заключение договоров</w:t>
            </w:r>
          </w:p>
        </w:tc>
        <w:tc>
          <w:tcPr>
            <w:tcW w:w="2493" w:type="dxa"/>
            <w:tcBorders>
              <w:top w:val="single" w:sz="4" w:space="0" w:color="000000"/>
              <w:left w:val="single" w:sz="4" w:space="0" w:color="000000"/>
              <w:bottom w:val="single" w:sz="4" w:space="0" w:color="000000"/>
              <w:right w:val="single" w:sz="4" w:space="0" w:color="000000"/>
            </w:tcBorders>
            <w:vAlign w:val="center"/>
          </w:tcPr>
          <w:p w14:paraId="14B60573" w14:textId="77777777" w:rsidR="00C10660" w:rsidRDefault="00000000">
            <w:pPr>
              <w:spacing w:line="240" w:lineRule="auto"/>
              <w:ind w:firstLine="0"/>
              <w:jc w:val="center"/>
            </w:pPr>
            <w:r>
              <w:rPr>
                <w:rFonts w:eastAsia="Times New Roman" w:cs="Times New Roman"/>
                <w:sz w:val="24"/>
              </w:rPr>
              <w:t xml:space="preserve">1–2 </w:t>
            </w:r>
            <w:proofErr w:type="spellStart"/>
            <w:r>
              <w:rPr>
                <w:rFonts w:eastAsia="Times New Roman" w:cs="Times New Roman"/>
                <w:sz w:val="24"/>
              </w:rPr>
              <w:t>месяц</w:t>
            </w:r>
            <w:proofErr w:type="spellEnd"/>
          </w:p>
        </w:tc>
        <w:tc>
          <w:tcPr>
            <w:tcW w:w="2493" w:type="dxa"/>
            <w:tcBorders>
              <w:top w:val="single" w:sz="4" w:space="0" w:color="000000"/>
              <w:left w:val="single" w:sz="4" w:space="0" w:color="000000"/>
              <w:bottom w:val="single" w:sz="4" w:space="0" w:color="000000"/>
              <w:right w:val="single" w:sz="4" w:space="0" w:color="000000"/>
            </w:tcBorders>
            <w:vAlign w:val="center"/>
          </w:tcPr>
          <w:p w14:paraId="25FBBBE9" w14:textId="77777777" w:rsidR="00C10660" w:rsidRDefault="00000000">
            <w:pPr>
              <w:spacing w:line="240" w:lineRule="auto"/>
              <w:ind w:firstLine="0"/>
              <w:jc w:val="center"/>
            </w:pPr>
            <w:r>
              <w:rPr>
                <w:rFonts w:eastAsia="Times New Roman" w:cs="Times New Roman"/>
                <w:sz w:val="24"/>
              </w:rPr>
              <w:t>8,5</w:t>
            </w:r>
          </w:p>
        </w:tc>
      </w:tr>
      <w:tr w:rsidR="00C10660" w14:paraId="38AF15A3" w14:textId="77777777">
        <w:trPr>
          <w:jc w:val="center"/>
        </w:trPr>
        <w:tc>
          <w:tcPr>
            <w:tcW w:w="2493" w:type="dxa"/>
            <w:tcBorders>
              <w:top w:val="single" w:sz="4" w:space="0" w:color="000000"/>
              <w:left w:val="single" w:sz="4" w:space="0" w:color="000000"/>
              <w:bottom w:val="single" w:sz="4" w:space="0" w:color="000000"/>
              <w:right w:val="single" w:sz="4" w:space="0" w:color="000000"/>
            </w:tcBorders>
            <w:vAlign w:val="center"/>
          </w:tcPr>
          <w:p w14:paraId="3EF97F40" w14:textId="77777777" w:rsidR="00C10660" w:rsidRDefault="00000000">
            <w:pPr>
              <w:spacing w:line="240" w:lineRule="auto"/>
              <w:ind w:firstLine="0"/>
            </w:pPr>
            <w:r>
              <w:rPr>
                <w:rFonts w:eastAsia="Times New Roman" w:cs="Times New Roman"/>
                <w:sz w:val="24"/>
              </w:rPr>
              <w:t>2. Разработка коллекции</w:t>
            </w:r>
          </w:p>
        </w:tc>
        <w:tc>
          <w:tcPr>
            <w:tcW w:w="2493" w:type="dxa"/>
            <w:tcBorders>
              <w:top w:val="single" w:sz="4" w:space="0" w:color="000000"/>
              <w:left w:val="single" w:sz="4" w:space="0" w:color="000000"/>
              <w:bottom w:val="single" w:sz="4" w:space="0" w:color="000000"/>
              <w:right w:val="single" w:sz="4" w:space="0" w:color="000000"/>
            </w:tcBorders>
            <w:vAlign w:val="center"/>
          </w:tcPr>
          <w:p w14:paraId="0493991D" w14:textId="77777777" w:rsidR="00C10660" w:rsidRPr="00D75EAD" w:rsidRDefault="00000000">
            <w:pPr>
              <w:spacing w:line="240" w:lineRule="auto"/>
              <w:ind w:firstLine="0"/>
              <w:jc w:val="center"/>
              <w:rPr>
                <w:lang w:val="ru-RU"/>
              </w:rPr>
            </w:pPr>
            <w:r w:rsidRPr="00D75EAD">
              <w:rPr>
                <w:rFonts w:eastAsia="Times New Roman" w:cs="Times New Roman"/>
                <w:sz w:val="24"/>
                <w:lang w:val="ru-RU"/>
              </w:rPr>
              <w:t>Дизайн, технические условия, изготовление опытных образцов</w:t>
            </w:r>
          </w:p>
        </w:tc>
        <w:tc>
          <w:tcPr>
            <w:tcW w:w="2493" w:type="dxa"/>
            <w:tcBorders>
              <w:top w:val="single" w:sz="4" w:space="0" w:color="000000"/>
              <w:left w:val="single" w:sz="4" w:space="0" w:color="000000"/>
              <w:bottom w:val="single" w:sz="4" w:space="0" w:color="000000"/>
              <w:right w:val="single" w:sz="4" w:space="0" w:color="000000"/>
            </w:tcBorders>
            <w:vAlign w:val="center"/>
          </w:tcPr>
          <w:p w14:paraId="2D659F5D" w14:textId="77777777" w:rsidR="00C10660" w:rsidRDefault="00000000">
            <w:pPr>
              <w:spacing w:line="240" w:lineRule="auto"/>
              <w:ind w:firstLine="0"/>
              <w:jc w:val="center"/>
            </w:pPr>
            <w:r>
              <w:rPr>
                <w:rFonts w:eastAsia="Times New Roman" w:cs="Times New Roman"/>
                <w:sz w:val="24"/>
              </w:rPr>
              <w:t xml:space="preserve">2–5 </w:t>
            </w:r>
            <w:proofErr w:type="spellStart"/>
            <w:r>
              <w:rPr>
                <w:rFonts w:eastAsia="Times New Roman" w:cs="Times New Roman"/>
                <w:sz w:val="24"/>
              </w:rPr>
              <w:t>месяц</w:t>
            </w:r>
            <w:proofErr w:type="spellEnd"/>
          </w:p>
        </w:tc>
        <w:tc>
          <w:tcPr>
            <w:tcW w:w="2493" w:type="dxa"/>
            <w:tcBorders>
              <w:top w:val="single" w:sz="4" w:space="0" w:color="000000"/>
              <w:left w:val="single" w:sz="4" w:space="0" w:color="000000"/>
              <w:bottom w:val="single" w:sz="4" w:space="0" w:color="000000"/>
              <w:right w:val="single" w:sz="4" w:space="0" w:color="000000"/>
            </w:tcBorders>
            <w:vAlign w:val="center"/>
          </w:tcPr>
          <w:p w14:paraId="2E9F849C" w14:textId="77777777" w:rsidR="00C10660" w:rsidRDefault="00000000">
            <w:pPr>
              <w:spacing w:line="240" w:lineRule="auto"/>
              <w:ind w:firstLine="0"/>
              <w:jc w:val="center"/>
            </w:pPr>
            <w:r>
              <w:rPr>
                <w:rFonts w:eastAsia="Times New Roman" w:cs="Times New Roman"/>
                <w:sz w:val="24"/>
              </w:rPr>
              <w:t>22,0</w:t>
            </w:r>
          </w:p>
        </w:tc>
      </w:tr>
      <w:tr w:rsidR="00C10660" w14:paraId="791D7357" w14:textId="77777777">
        <w:trPr>
          <w:jc w:val="center"/>
        </w:trPr>
        <w:tc>
          <w:tcPr>
            <w:tcW w:w="2493" w:type="dxa"/>
            <w:tcBorders>
              <w:top w:val="single" w:sz="4" w:space="0" w:color="000000"/>
              <w:left w:val="single" w:sz="4" w:space="0" w:color="000000"/>
              <w:bottom w:val="single" w:sz="4" w:space="0" w:color="000000"/>
              <w:right w:val="single" w:sz="4" w:space="0" w:color="000000"/>
            </w:tcBorders>
            <w:vAlign w:val="center"/>
          </w:tcPr>
          <w:p w14:paraId="2FDDD433" w14:textId="77777777" w:rsidR="00C10660" w:rsidRDefault="00000000">
            <w:pPr>
              <w:spacing w:line="240" w:lineRule="auto"/>
              <w:ind w:firstLine="0"/>
            </w:pPr>
            <w:r>
              <w:rPr>
                <w:rFonts w:eastAsia="Times New Roman" w:cs="Times New Roman"/>
                <w:sz w:val="24"/>
              </w:rPr>
              <w:t>3. Закупка оборудования и оснастки</w:t>
            </w:r>
          </w:p>
        </w:tc>
        <w:tc>
          <w:tcPr>
            <w:tcW w:w="2493" w:type="dxa"/>
            <w:tcBorders>
              <w:top w:val="single" w:sz="4" w:space="0" w:color="000000"/>
              <w:left w:val="single" w:sz="4" w:space="0" w:color="000000"/>
              <w:bottom w:val="single" w:sz="4" w:space="0" w:color="000000"/>
              <w:right w:val="single" w:sz="4" w:space="0" w:color="000000"/>
            </w:tcBorders>
            <w:vAlign w:val="center"/>
          </w:tcPr>
          <w:p w14:paraId="6C227507" w14:textId="77777777" w:rsidR="00C10660" w:rsidRPr="00D75EAD" w:rsidRDefault="00000000">
            <w:pPr>
              <w:spacing w:line="240" w:lineRule="auto"/>
              <w:ind w:firstLine="0"/>
              <w:jc w:val="center"/>
              <w:rPr>
                <w:lang w:val="ru-RU"/>
              </w:rPr>
            </w:pPr>
            <w:r w:rsidRPr="00D75EAD">
              <w:rPr>
                <w:rFonts w:eastAsia="Times New Roman" w:cs="Times New Roman"/>
                <w:sz w:val="24"/>
                <w:lang w:val="ru-RU"/>
              </w:rPr>
              <w:t>Приобретение и установка оборудования, изготовление форм</w:t>
            </w:r>
          </w:p>
        </w:tc>
        <w:tc>
          <w:tcPr>
            <w:tcW w:w="2493" w:type="dxa"/>
            <w:tcBorders>
              <w:top w:val="single" w:sz="4" w:space="0" w:color="000000"/>
              <w:left w:val="single" w:sz="4" w:space="0" w:color="000000"/>
              <w:bottom w:val="single" w:sz="4" w:space="0" w:color="000000"/>
              <w:right w:val="single" w:sz="4" w:space="0" w:color="000000"/>
            </w:tcBorders>
            <w:vAlign w:val="center"/>
          </w:tcPr>
          <w:p w14:paraId="00F078D8" w14:textId="77777777" w:rsidR="00C10660" w:rsidRDefault="00000000">
            <w:pPr>
              <w:spacing w:line="240" w:lineRule="auto"/>
              <w:ind w:firstLine="0"/>
              <w:jc w:val="center"/>
            </w:pPr>
            <w:r>
              <w:rPr>
                <w:rFonts w:eastAsia="Times New Roman" w:cs="Times New Roman"/>
                <w:sz w:val="24"/>
              </w:rPr>
              <w:t xml:space="preserve">3–7 </w:t>
            </w:r>
            <w:proofErr w:type="spellStart"/>
            <w:r>
              <w:rPr>
                <w:rFonts w:eastAsia="Times New Roman" w:cs="Times New Roman"/>
                <w:sz w:val="24"/>
              </w:rPr>
              <w:t>месяц</w:t>
            </w:r>
            <w:proofErr w:type="spellEnd"/>
          </w:p>
        </w:tc>
        <w:tc>
          <w:tcPr>
            <w:tcW w:w="2493" w:type="dxa"/>
            <w:tcBorders>
              <w:top w:val="single" w:sz="4" w:space="0" w:color="000000"/>
              <w:left w:val="single" w:sz="4" w:space="0" w:color="000000"/>
              <w:bottom w:val="single" w:sz="4" w:space="0" w:color="000000"/>
              <w:right w:val="single" w:sz="4" w:space="0" w:color="000000"/>
            </w:tcBorders>
            <w:vAlign w:val="center"/>
          </w:tcPr>
          <w:p w14:paraId="2458AE24" w14:textId="77777777" w:rsidR="00C10660" w:rsidRDefault="00000000">
            <w:pPr>
              <w:spacing w:line="240" w:lineRule="auto"/>
              <w:ind w:firstLine="0"/>
              <w:jc w:val="center"/>
            </w:pPr>
            <w:r>
              <w:rPr>
                <w:rFonts w:eastAsia="Times New Roman" w:cs="Times New Roman"/>
                <w:sz w:val="24"/>
              </w:rPr>
              <w:t>130,0</w:t>
            </w:r>
          </w:p>
        </w:tc>
      </w:tr>
      <w:tr w:rsidR="00C10660" w14:paraId="77E88E67" w14:textId="77777777">
        <w:trPr>
          <w:jc w:val="center"/>
        </w:trPr>
        <w:tc>
          <w:tcPr>
            <w:tcW w:w="2493" w:type="dxa"/>
            <w:tcBorders>
              <w:top w:val="single" w:sz="4" w:space="0" w:color="000000"/>
              <w:left w:val="single" w:sz="4" w:space="0" w:color="000000"/>
              <w:bottom w:val="single" w:sz="4" w:space="0" w:color="000000"/>
              <w:right w:val="single" w:sz="4" w:space="0" w:color="000000"/>
            </w:tcBorders>
            <w:vAlign w:val="center"/>
          </w:tcPr>
          <w:p w14:paraId="79DEDB42" w14:textId="77777777" w:rsidR="00C10660" w:rsidRDefault="00000000">
            <w:pPr>
              <w:spacing w:line="240" w:lineRule="auto"/>
              <w:ind w:firstLine="0"/>
            </w:pPr>
            <w:r>
              <w:rPr>
                <w:rFonts w:eastAsia="Times New Roman" w:cs="Times New Roman"/>
                <w:sz w:val="24"/>
              </w:rPr>
              <w:t>4. Подготовка производства</w:t>
            </w:r>
          </w:p>
        </w:tc>
        <w:tc>
          <w:tcPr>
            <w:tcW w:w="2493" w:type="dxa"/>
            <w:tcBorders>
              <w:top w:val="single" w:sz="4" w:space="0" w:color="000000"/>
              <w:left w:val="single" w:sz="4" w:space="0" w:color="000000"/>
              <w:bottom w:val="single" w:sz="4" w:space="0" w:color="000000"/>
              <w:right w:val="single" w:sz="4" w:space="0" w:color="000000"/>
            </w:tcBorders>
            <w:vAlign w:val="center"/>
          </w:tcPr>
          <w:p w14:paraId="758E64CA" w14:textId="77777777" w:rsidR="00C10660" w:rsidRDefault="00000000">
            <w:pPr>
              <w:spacing w:line="240" w:lineRule="auto"/>
              <w:ind w:firstLine="0"/>
              <w:jc w:val="center"/>
            </w:pPr>
            <w:r>
              <w:rPr>
                <w:rFonts w:eastAsia="Times New Roman" w:cs="Times New Roman"/>
                <w:sz w:val="24"/>
              </w:rPr>
              <w:t>Тестовые партии, сертификация продукции</w:t>
            </w:r>
          </w:p>
        </w:tc>
        <w:tc>
          <w:tcPr>
            <w:tcW w:w="2493" w:type="dxa"/>
            <w:tcBorders>
              <w:top w:val="single" w:sz="4" w:space="0" w:color="000000"/>
              <w:left w:val="single" w:sz="4" w:space="0" w:color="000000"/>
              <w:bottom w:val="single" w:sz="4" w:space="0" w:color="000000"/>
              <w:right w:val="single" w:sz="4" w:space="0" w:color="000000"/>
            </w:tcBorders>
            <w:vAlign w:val="center"/>
          </w:tcPr>
          <w:p w14:paraId="72BD9649" w14:textId="77777777" w:rsidR="00C10660" w:rsidRDefault="00000000">
            <w:pPr>
              <w:spacing w:line="240" w:lineRule="auto"/>
              <w:ind w:firstLine="0"/>
              <w:jc w:val="center"/>
            </w:pPr>
            <w:r>
              <w:rPr>
                <w:rFonts w:eastAsia="Times New Roman" w:cs="Times New Roman"/>
                <w:sz w:val="24"/>
              </w:rPr>
              <w:t>6–8 месяц</w:t>
            </w:r>
          </w:p>
        </w:tc>
        <w:tc>
          <w:tcPr>
            <w:tcW w:w="2493" w:type="dxa"/>
            <w:tcBorders>
              <w:top w:val="single" w:sz="4" w:space="0" w:color="000000"/>
              <w:left w:val="single" w:sz="4" w:space="0" w:color="000000"/>
              <w:bottom w:val="single" w:sz="4" w:space="0" w:color="000000"/>
              <w:right w:val="single" w:sz="4" w:space="0" w:color="000000"/>
            </w:tcBorders>
            <w:vAlign w:val="center"/>
          </w:tcPr>
          <w:p w14:paraId="6E3B66ED" w14:textId="77777777" w:rsidR="00C10660" w:rsidRDefault="00000000">
            <w:pPr>
              <w:spacing w:line="240" w:lineRule="auto"/>
              <w:ind w:firstLine="0"/>
              <w:jc w:val="center"/>
            </w:pPr>
            <w:r>
              <w:rPr>
                <w:rFonts w:eastAsia="Times New Roman" w:cs="Times New Roman"/>
                <w:sz w:val="24"/>
              </w:rPr>
              <w:t>18,0</w:t>
            </w:r>
          </w:p>
        </w:tc>
      </w:tr>
      <w:tr w:rsidR="00C10660" w14:paraId="7D9982B9" w14:textId="77777777">
        <w:trPr>
          <w:jc w:val="center"/>
        </w:trPr>
        <w:tc>
          <w:tcPr>
            <w:tcW w:w="2493" w:type="dxa"/>
            <w:tcBorders>
              <w:top w:val="single" w:sz="4" w:space="0" w:color="000000"/>
              <w:left w:val="single" w:sz="4" w:space="0" w:color="000000"/>
              <w:bottom w:val="single" w:sz="4" w:space="0" w:color="000000"/>
              <w:right w:val="single" w:sz="4" w:space="0" w:color="000000"/>
            </w:tcBorders>
            <w:vAlign w:val="center"/>
          </w:tcPr>
          <w:p w14:paraId="2FABEC72" w14:textId="77777777" w:rsidR="00C10660" w:rsidRDefault="00000000">
            <w:pPr>
              <w:spacing w:line="240" w:lineRule="auto"/>
              <w:ind w:firstLine="0"/>
            </w:pPr>
            <w:r>
              <w:rPr>
                <w:rFonts w:eastAsia="Times New Roman" w:cs="Times New Roman"/>
                <w:sz w:val="24"/>
              </w:rPr>
              <w:t>5. Формирование запаса</w:t>
            </w:r>
          </w:p>
        </w:tc>
        <w:tc>
          <w:tcPr>
            <w:tcW w:w="2493" w:type="dxa"/>
            <w:tcBorders>
              <w:top w:val="single" w:sz="4" w:space="0" w:color="000000"/>
              <w:left w:val="single" w:sz="4" w:space="0" w:color="000000"/>
              <w:bottom w:val="single" w:sz="4" w:space="0" w:color="000000"/>
              <w:right w:val="single" w:sz="4" w:space="0" w:color="000000"/>
            </w:tcBorders>
            <w:vAlign w:val="center"/>
          </w:tcPr>
          <w:p w14:paraId="719AA1F6" w14:textId="77777777" w:rsidR="00C10660" w:rsidRPr="00D75EAD" w:rsidRDefault="00000000">
            <w:pPr>
              <w:spacing w:line="240" w:lineRule="auto"/>
              <w:ind w:firstLine="0"/>
              <w:jc w:val="center"/>
              <w:rPr>
                <w:lang w:val="ru-RU"/>
              </w:rPr>
            </w:pPr>
            <w:r w:rsidRPr="00D75EAD">
              <w:rPr>
                <w:rFonts w:eastAsia="Times New Roman" w:cs="Times New Roman"/>
                <w:sz w:val="24"/>
                <w:lang w:val="ru-RU"/>
              </w:rPr>
              <w:t>Закупка сырья, производство первой коммерческой партии</w:t>
            </w:r>
          </w:p>
        </w:tc>
        <w:tc>
          <w:tcPr>
            <w:tcW w:w="2493" w:type="dxa"/>
            <w:tcBorders>
              <w:top w:val="single" w:sz="4" w:space="0" w:color="000000"/>
              <w:left w:val="single" w:sz="4" w:space="0" w:color="000000"/>
              <w:bottom w:val="single" w:sz="4" w:space="0" w:color="000000"/>
              <w:right w:val="single" w:sz="4" w:space="0" w:color="000000"/>
            </w:tcBorders>
            <w:vAlign w:val="center"/>
          </w:tcPr>
          <w:p w14:paraId="54443E52" w14:textId="77777777" w:rsidR="00C10660" w:rsidRDefault="00000000">
            <w:pPr>
              <w:spacing w:line="240" w:lineRule="auto"/>
              <w:ind w:firstLine="0"/>
              <w:jc w:val="center"/>
            </w:pPr>
            <w:r>
              <w:rPr>
                <w:rFonts w:eastAsia="Times New Roman" w:cs="Times New Roman"/>
                <w:sz w:val="24"/>
              </w:rPr>
              <w:t xml:space="preserve">7–9 </w:t>
            </w:r>
            <w:proofErr w:type="spellStart"/>
            <w:r>
              <w:rPr>
                <w:rFonts w:eastAsia="Times New Roman" w:cs="Times New Roman"/>
                <w:sz w:val="24"/>
              </w:rPr>
              <w:t>месяц</w:t>
            </w:r>
            <w:proofErr w:type="spellEnd"/>
          </w:p>
        </w:tc>
        <w:tc>
          <w:tcPr>
            <w:tcW w:w="2493" w:type="dxa"/>
            <w:tcBorders>
              <w:top w:val="single" w:sz="4" w:space="0" w:color="000000"/>
              <w:left w:val="single" w:sz="4" w:space="0" w:color="000000"/>
              <w:bottom w:val="single" w:sz="4" w:space="0" w:color="000000"/>
              <w:right w:val="single" w:sz="4" w:space="0" w:color="000000"/>
            </w:tcBorders>
            <w:vAlign w:val="center"/>
          </w:tcPr>
          <w:p w14:paraId="5917B577" w14:textId="77777777" w:rsidR="00C10660" w:rsidRDefault="00000000">
            <w:pPr>
              <w:spacing w:line="240" w:lineRule="auto"/>
              <w:ind w:firstLine="0"/>
              <w:jc w:val="center"/>
            </w:pPr>
            <w:r>
              <w:rPr>
                <w:rFonts w:eastAsia="Times New Roman" w:cs="Times New Roman"/>
                <w:sz w:val="24"/>
              </w:rPr>
              <w:t>95,0</w:t>
            </w:r>
          </w:p>
        </w:tc>
      </w:tr>
      <w:tr w:rsidR="00C10660" w14:paraId="7FB55192" w14:textId="77777777">
        <w:trPr>
          <w:jc w:val="center"/>
        </w:trPr>
        <w:tc>
          <w:tcPr>
            <w:tcW w:w="2493" w:type="dxa"/>
            <w:tcBorders>
              <w:top w:val="single" w:sz="4" w:space="0" w:color="000000"/>
              <w:left w:val="single" w:sz="4" w:space="0" w:color="000000"/>
              <w:bottom w:val="single" w:sz="4" w:space="0" w:color="000000"/>
              <w:right w:val="single" w:sz="4" w:space="0" w:color="000000"/>
            </w:tcBorders>
            <w:vAlign w:val="center"/>
          </w:tcPr>
          <w:p w14:paraId="0538F403" w14:textId="77777777" w:rsidR="00C10660" w:rsidRDefault="00000000">
            <w:pPr>
              <w:spacing w:line="240" w:lineRule="auto"/>
              <w:ind w:firstLine="0"/>
            </w:pPr>
            <w:r>
              <w:rPr>
                <w:rFonts w:eastAsia="Times New Roman" w:cs="Times New Roman"/>
                <w:sz w:val="24"/>
              </w:rPr>
              <w:t>6. Маркетинговый запуск</w:t>
            </w:r>
          </w:p>
        </w:tc>
        <w:tc>
          <w:tcPr>
            <w:tcW w:w="2493" w:type="dxa"/>
            <w:tcBorders>
              <w:top w:val="single" w:sz="4" w:space="0" w:color="000000"/>
              <w:left w:val="single" w:sz="4" w:space="0" w:color="000000"/>
              <w:bottom w:val="single" w:sz="4" w:space="0" w:color="000000"/>
              <w:right w:val="single" w:sz="4" w:space="0" w:color="000000"/>
            </w:tcBorders>
            <w:vAlign w:val="center"/>
          </w:tcPr>
          <w:p w14:paraId="74F5D3DB" w14:textId="77777777" w:rsidR="00C10660" w:rsidRPr="00D75EAD" w:rsidRDefault="00000000">
            <w:pPr>
              <w:spacing w:line="240" w:lineRule="auto"/>
              <w:ind w:firstLine="0"/>
              <w:jc w:val="center"/>
              <w:rPr>
                <w:lang w:val="ru-RU"/>
              </w:rPr>
            </w:pPr>
            <w:r w:rsidRPr="00D75EAD">
              <w:rPr>
                <w:rFonts w:eastAsia="Times New Roman" w:cs="Times New Roman"/>
                <w:sz w:val="24"/>
                <w:lang w:val="ru-RU"/>
              </w:rPr>
              <w:t>Подготовка коммуникационной кампании, фотосессии, рекламные материалы</w:t>
            </w:r>
          </w:p>
        </w:tc>
        <w:tc>
          <w:tcPr>
            <w:tcW w:w="2493" w:type="dxa"/>
            <w:tcBorders>
              <w:top w:val="single" w:sz="4" w:space="0" w:color="000000"/>
              <w:left w:val="single" w:sz="4" w:space="0" w:color="000000"/>
              <w:bottom w:val="single" w:sz="4" w:space="0" w:color="000000"/>
              <w:right w:val="single" w:sz="4" w:space="0" w:color="000000"/>
            </w:tcBorders>
            <w:vAlign w:val="center"/>
          </w:tcPr>
          <w:p w14:paraId="15CD5E50" w14:textId="77777777" w:rsidR="00C10660" w:rsidRDefault="00000000">
            <w:pPr>
              <w:spacing w:line="240" w:lineRule="auto"/>
              <w:ind w:firstLine="0"/>
              <w:jc w:val="center"/>
            </w:pPr>
            <w:r>
              <w:rPr>
                <w:rFonts w:eastAsia="Times New Roman" w:cs="Times New Roman"/>
                <w:sz w:val="24"/>
              </w:rPr>
              <w:t xml:space="preserve">7–9 </w:t>
            </w:r>
            <w:proofErr w:type="spellStart"/>
            <w:r>
              <w:rPr>
                <w:rFonts w:eastAsia="Times New Roman" w:cs="Times New Roman"/>
                <w:sz w:val="24"/>
              </w:rPr>
              <w:t>месяц</w:t>
            </w:r>
            <w:proofErr w:type="spellEnd"/>
          </w:p>
        </w:tc>
        <w:tc>
          <w:tcPr>
            <w:tcW w:w="2493" w:type="dxa"/>
            <w:tcBorders>
              <w:top w:val="single" w:sz="4" w:space="0" w:color="000000"/>
              <w:left w:val="single" w:sz="4" w:space="0" w:color="000000"/>
              <w:bottom w:val="single" w:sz="4" w:space="0" w:color="000000"/>
              <w:right w:val="single" w:sz="4" w:space="0" w:color="000000"/>
            </w:tcBorders>
            <w:vAlign w:val="center"/>
          </w:tcPr>
          <w:p w14:paraId="02A7F02B" w14:textId="77777777" w:rsidR="00C10660" w:rsidRDefault="00000000">
            <w:pPr>
              <w:spacing w:line="240" w:lineRule="auto"/>
              <w:ind w:firstLine="0"/>
              <w:jc w:val="center"/>
            </w:pPr>
            <w:r>
              <w:rPr>
                <w:rFonts w:eastAsia="Times New Roman" w:cs="Times New Roman"/>
                <w:sz w:val="24"/>
              </w:rPr>
              <w:t>35,0</w:t>
            </w:r>
          </w:p>
        </w:tc>
      </w:tr>
      <w:tr w:rsidR="00C10660" w14:paraId="1C75FECC" w14:textId="77777777">
        <w:trPr>
          <w:jc w:val="center"/>
        </w:trPr>
        <w:tc>
          <w:tcPr>
            <w:tcW w:w="2493" w:type="dxa"/>
            <w:tcBorders>
              <w:top w:val="single" w:sz="4" w:space="0" w:color="000000"/>
              <w:left w:val="single" w:sz="4" w:space="0" w:color="000000"/>
              <w:bottom w:val="single" w:sz="4" w:space="0" w:color="000000"/>
              <w:right w:val="single" w:sz="4" w:space="0" w:color="000000"/>
            </w:tcBorders>
            <w:vAlign w:val="center"/>
          </w:tcPr>
          <w:p w14:paraId="6A0757D5" w14:textId="77777777" w:rsidR="00C10660" w:rsidRDefault="00000000">
            <w:pPr>
              <w:spacing w:line="240" w:lineRule="auto"/>
              <w:ind w:firstLine="0"/>
            </w:pPr>
            <w:r>
              <w:rPr>
                <w:rFonts w:eastAsia="Times New Roman" w:cs="Times New Roman"/>
                <w:sz w:val="24"/>
              </w:rPr>
              <w:t>7. Прочие инвестиционные расходы</w:t>
            </w:r>
          </w:p>
        </w:tc>
        <w:tc>
          <w:tcPr>
            <w:tcW w:w="2493" w:type="dxa"/>
            <w:tcBorders>
              <w:top w:val="single" w:sz="4" w:space="0" w:color="000000"/>
              <w:left w:val="single" w:sz="4" w:space="0" w:color="000000"/>
              <w:bottom w:val="single" w:sz="4" w:space="0" w:color="000000"/>
              <w:right w:val="single" w:sz="4" w:space="0" w:color="000000"/>
            </w:tcBorders>
            <w:vAlign w:val="center"/>
          </w:tcPr>
          <w:p w14:paraId="36C178A5" w14:textId="77777777" w:rsidR="00C10660" w:rsidRPr="00D75EAD" w:rsidRDefault="00000000">
            <w:pPr>
              <w:spacing w:line="240" w:lineRule="auto"/>
              <w:ind w:firstLine="0"/>
              <w:jc w:val="center"/>
              <w:rPr>
                <w:lang w:val="ru-RU"/>
              </w:rPr>
            </w:pPr>
            <w:r w:rsidRPr="00D75EAD">
              <w:rPr>
                <w:rFonts w:eastAsia="Times New Roman" w:cs="Times New Roman"/>
                <w:sz w:val="24"/>
                <w:lang w:val="ru-RU"/>
              </w:rPr>
              <w:t>Цифровизация процессов, интеграция информационных систем, юридическое сопровождение</w:t>
            </w:r>
          </w:p>
        </w:tc>
        <w:tc>
          <w:tcPr>
            <w:tcW w:w="2493" w:type="dxa"/>
            <w:tcBorders>
              <w:top w:val="single" w:sz="4" w:space="0" w:color="000000"/>
              <w:left w:val="single" w:sz="4" w:space="0" w:color="000000"/>
              <w:bottom w:val="single" w:sz="4" w:space="0" w:color="000000"/>
              <w:right w:val="single" w:sz="4" w:space="0" w:color="000000"/>
            </w:tcBorders>
            <w:vAlign w:val="center"/>
          </w:tcPr>
          <w:p w14:paraId="373E2BDB" w14:textId="77777777" w:rsidR="00C10660" w:rsidRDefault="00000000">
            <w:pPr>
              <w:spacing w:line="240" w:lineRule="auto"/>
              <w:ind w:firstLine="0"/>
              <w:jc w:val="center"/>
            </w:pPr>
            <w:r>
              <w:rPr>
                <w:rFonts w:eastAsia="Times New Roman" w:cs="Times New Roman"/>
                <w:sz w:val="24"/>
              </w:rPr>
              <w:t xml:space="preserve">1–9 </w:t>
            </w:r>
            <w:proofErr w:type="spellStart"/>
            <w:r>
              <w:rPr>
                <w:rFonts w:eastAsia="Times New Roman" w:cs="Times New Roman"/>
                <w:sz w:val="24"/>
              </w:rPr>
              <w:t>месяц</w:t>
            </w:r>
            <w:proofErr w:type="spellEnd"/>
          </w:p>
        </w:tc>
        <w:tc>
          <w:tcPr>
            <w:tcW w:w="2493" w:type="dxa"/>
            <w:tcBorders>
              <w:top w:val="single" w:sz="4" w:space="0" w:color="000000"/>
              <w:left w:val="single" w:sz="4" w:space="0" w:color="000000"/>
              <w:bottom w:val="single" w:sz="4" w:space="0" w:color="000000"/>
              <w:right w:val="single" w:sz="4" w:space="0" w:color="000000"/>
            </w:tcBorders>
            <w:vAlign w:val="center"/>
          </w:tcPr>
          <w:p w14:paraId="67254932" w14:textId="77777777" w:rsidR="00C10660" w:rsidRDefault="00000000">
            <w:pPr>
              <w:spacing w:line="240" w:lineRule="auto"/>
              <w:ind w:firstLine="0"/>
              <w:jc w:val="center"/>
            </w:pPr>
            <w:r>
              <w:rPr>
                <w:rFonts w:eastAsia="Times New Roman" w:cs="Times New Roman"/>
                <w:sz w:val="24"/>
              </w:rPr>
              <w:t>24,0</w:t>
            </w:r>
          </w:p>
        </w:tc>
      </w:tr>
      <w:tr w:rsidR="00C10660" w14:paraId="489C29BC" w14:textId="77777777">
        <w:trPr>
          <w:jc w:val="center"/>
        </w:trPr>
        <w:tc>
          <w:tcPr>
            <w:tcW w:w="2493" w:type="dxa"/>
            <w:tcBorders>
              <w:top w:val="single" w:sz="4" w:space="0" w:color="000000"/>
              <w:left w:val="single" w:sz="4" w:space="0" w:color="000000"/>
              <w:bottom w:val="single" w:sz="4" w:space="0" w:color="000000"/>
              <w:right w:val="single" w:sz="4" w:space="0" w:color="000000"/>
            </w:tcBorders>
            <w:vAlign w:val="center"/>
          </w:tcPr>
          <w:p w14:paraId="75BCA6B5" w14:textId="77777777" w:rsidR="00C10660" w:rsidRDefault="00000000">
            <w:pPr>
              <w:spacing w:line="240" w:lineRule="auto"/>
              <w:ind w:firstLine="0"/>
            </w:pPr>
            <w:r>
              <w:rPr>
                <w:rFonts w:eastAsia="Times New Roman" w:cs="Times New Roman"/>
                <w:sz w:val="24"/>
              </w:rPr>
              <w:t>8. Резерв непредвиденных расходов</w:t>
            </w:r>
          </w:p>
        </w:tc>
        <w:tc>
          <w:tcPr>
            <w:tcW w:w="2493" w:type="dxa"/>
            <w:tcBorders>
              <w:top w:val="single" w:sz="4" w:space="0" w:color="000000"/>
              <w:left w:val="single" w:sz="4" w:space="0" w:color="000000"/>
              <w:bottom w:val="single" w:sz="4" w:space="0" w:color="000000"/>
              <w:right w:val="single" w:sz="4" w:space="0" w:color="000000"/>
            </w:tcBorders>
            <w:vAlign w:val="center"/>
          </w:tcPr>
          <w:p w14:paraId="61545C59" w14:textId="77777777" w:rsidR="00C10660" w:rsidRDefault="00000000">
            <w:pPr>
              <w:spacing w:line="240" w:lineRule="auto"/>
              <w:ind w:firstLine="0"/>
              <w:jc w:val="center"/>
            </w:pPr>
            <w:r>
              <w:rPr>
                <w:rFonts w:eastAsia="Times New Roman" w:cs="Times New Roman"/>
                <w:sz w:val="24"/>
              </w:rPr>
              <w:t>—</w:t>
            </w:r>
          </w:p>
        </w:tc>
        <w:tc>
          <w:tcPr>
            <w:tcW w:w="2493" w:type="dxa"/>
            <w:tcBorders>
              <w:top w:val="single" w:sz="4" w:space="0" w:color="000000"/>
              <w:left w:val="single" w:sz="4" w:space="0" w:color="000000"/>
              <w:bottom w:val="single" w:sz="4" w:space="0" w:color="000000"/>
              <w:right w:val="single" w:sz="4" w:space="0" w:color="000000"/>
            </w:tcBorders>
            <w:vAlign w:val="center"/>
          </w:tcPr>
          <w:p w14:paraId="7C67A010" w14:textId="77777777" w:rsidR="00C10660" w:rsidRDefault="00000000">
            <w:pPr>
              <w:spacing w:line="240" w:lineRule="auto"/>
              <w:ind w:firstLine="0"/>
              <w:jc w:val="center"/>
            </w:pPr>
            <w:r>
              <w:rPr>
                <w:rFonts w:eastAsia="Times New Roman" w:cs="Times New Roman"/>
                <w:sz w:val="24"/>
              </w:rPr>
              <w:t>весь период</w:t>
            </w:r>
          </w:p>
        </w:tc>
        <w:tc>
          <w:tcPr>
            <w:tcW w:w="2493" w:type="dxa"/>
            <w:tcBorders>
              <w:top w:val="single" w:sz="4" w:space="0" w:color="000000"/>
              <w:left w:val="single" w:sz="4" w:space="0" w:color="000000"/>
              <w:bottom w:val="single" w:sz="4" w:space="0" w:color="000000"/>
              <w:right w:val="single" w:sz="4" w:space="0" w:color="000000"/>
            </w:tcBorders>
            <w:vAlign w:val="center"/>
          </w:tcPr>
          <w:p w14:paraId="2E748EEF" w14:textId="77777777" w:rsidR="00C10660" w:rsidRDefault="00000000">
            <w:pPr>
              <w:spacing w:line="240" w:lineRule="auto"/>
              <w:ind w:firstLine="0"/>
              <w:jc w:val="center"/>
            </w:pPr>
            <w:r>
              <w:rPr>
                <w:rFonts w:eastAsia="Times New Roman" w:cs="Times New Roman"/>
                <w:sz w:val="24"/>
              </w:rPr>
              <w:t>87,5</w:t>
            </w:r>
          </w:p>
        </w:tc>
      </w:tr>
      <w:tr w:rsidR="00C10660" w14:paraId="68D0B104" w14:textId="77777777">
        <w:trPr>
          <w:jc w:val="center"/>
        </w:trPr>
        <w:tc>
          <w:tcPr>
            <w:tcW w:w="2493" w:type="dxa"/>
            <w:tcBorders>
              <w:top w:val="single" w:sz="4" w:space="0" w:color="000000"/>
              <w:left w:val="single" w:sz="4" w:space="0" w:color="000000"/>
              <w:bottom w:val="single" w:sz="4" w:space="0" w:color="000000"/>
              <w:right w:val="single" w:sz="4" w:space="0" w:color="000000"/>
            </w:tcBorders>
            <w:vAlign w:val="center"/>
          </w:tcPr>
          <w:p w14:paraId="29F9F301" w14:textId="77777777" w:rsidR="00C10660" w:rsidRDefault="00000000">
            <w:pPr>
              <w:spacing w:line="240" w:lineRule="auto"/>
              <w:ind w:firstLine="0"/>
            </w:pPr>
            <w:r>
              <w:rPr>
                <w:rFonts w:eastAsia="Times New Roman" w:cs="Times New Roman"/>
                <w:sz w:val="24"/>
              </w:rPr>
              <w:t>Итого инвестиций</w:t>
            </w:r>
          </w:p>
        </w:tc>
        <w:tc>
          <w:tcPr>
            <w:tcW w:w="2493" w:type="dxa"/>
            <w:tcBorders>
              <w:top w:val="single" w:sz="4" w:space="0" w:color="000000"/>
              <w:left w:val="single" w:sz="4" w:space="0" w:color="000000"/>
              <w:bottom w:val="single" w:sz="4" w:space="0" w:color="000000"/>
              <w:right w:val="single" w:sz="4" w:space="0" w:color="000000"/>
            </w:tcBorders>
            <w:vAlign w:val="center"/>
          </w:tcPr>
          <w:p w14:paraId="74EC41CE" w14:textId="77777777" w:rsidR="00C10660" w:rsidRDefault="00000000">
            <w:pPr>
              <w:spacing w:line="240" w:lineRule="auto"/>
              <w:ind w:firstLine="0"/>
              <w:jc w:val="center"/>
            </w:pPr>
            <w:r>
              <w:rPr>
                <w:rFonts w:eastAsia="Times New Roman" w:cs="Times New Roman"/>
                <w:sz w:val="24"/>
              </w:rPr>
              <w:t>—</w:t>
            </w:r>
          </w:p>
        </w:tc>
        <w:tc>
          <w:tcPr>
            <w:tcW w:w="2493" w:type="dxa"/>
            <w:tcBorders>
              <w:top w:val="single" w:sz="4" w:space="0" w:color="000000"/>
              <w:left w:val="single" w:sz="4" w:space="0" w:color="000000"/>
              <w:bottom w:val="single" w:sz="4" w:space="0" w:color="000000"/>
              <w:right w:val="single" w:sz="4" w:space="0" w:color="000000"/>
            </w:tcBorders>
            <w:vAlign w:val="center"/>
          </w:tcPr>
          <w:p w14:paraId="26A570E0" w14:textId="77777777" w:rsidR="00C10660" w:rsidRDefault="00000000">
            <w:pPr>
              <w:spacing w:line="240" w:lineRule="auto"/>
              <w:ind w:firstLine="0"/>
              <w:jc w:val="center"/>
            </w:pPr>
            <w:r>
              <w:rPr>
                <w:rFonts w:eastAsia="Times New Roman" w:cs="Times New Roman"/>
                <w:sz w:val="24"/>
              </w:rPr>
              <w:t>—</w:t>
            </w:r>
          </w:p>
        </w:tc>
        <w:tc>
          <w:tcPr>
            <w:tcW w:w="2493" w:type="dxa"/>
            <w:tcBorders>
              <w:top w:val="single" w:sz="4" w:space="0" w:color="000000"/>
              <w:left w:val="single" w:sz="4" w:space="0" w:color="000000"/>
              <w:bottom w:val="single" w:sz="4" w:space="0" w:color="000000"/>
              <w:right w:val="single" w:sz="4" w:space="0" w:color="000000"/>
            </w:tcBorders>
            <w:vAlign w:val="center"/>
          </w:tcPr>
          <w:p w14:paraId="33E81093" w14:textId="77777777" w:rsidR="00C10660" w:rsidRDefault="00000000">
            <w:pPr>
              <w:spacing w:line="240" w:lineRule="auto"/>
              <w:ind w:firstLine="0"/>
              <w:jc w:val="center"/>
            </w:pPr>
            <w:r>
              <w:rPr>
                <w:rFonts w:eastAsia="Times New Roman" w:cs="Times New Roman"/>
                <w:sz w:val="24"/>
              </w:rPr>
              <w:t>420,0</w:t>
            </w:r>
          </w:p>
        </w:tc>
      </w:tr>
    </w:tbl>
    <w:p w14:paraId="2923C996" w14:textId="77777777" w:rsidR="00C10660" w:rsidRDefault="00000000">
      <w:pPr>
        <w:spacing w:after="120" w:line="240" w:lineRule="auto"/>
        <w:ind w:firstLine="0"/>
        <w:jc w:val="both"/>
      </w:pPr>
      <w:r>
        <w:rPr>
          <w:rFonts w:eastAsia="Times New Roman" w:cs="Times New Roman"/>
          <w:i/>
          <w:sz w:val="24"/>
        </w:rPr>
        <w:lastRenderedPageBreak/>
        <w:t>Источник: расчёт автора.</w:t>
      </w:r>
    </w:p>
    <w:p w14:paraId="5CF93EE1" w14:textId="77777777" w:rsidR="00C10660" w:rsidRPr="00D75EAD" w:rsidRDefault="00000000">
      <w:pPr>
        <w:jc w:val="both"/>
        <w:rPr>
          <w:lang w:val="ru-RU"/>
        </w:rPr>
      </w:pPr>
      <w:r w:rsidRPr="00D75EAD">
        <w:rPr>
          <w:rFonts w:eastAsia="Times New Roman" w:cs="Times New Roman"/>
          <w:lang w:val="ru-RU"/>
        </w:rPr>
        <w:t>Общая сумма инвестиционных затрат составляет 420,0 млн рублей, из которых 332,5 млн рублей приходится на основные статьи и 87,5 млн рублей формируют резерв непредвиденных расходов, что соответствует общепринятому отраслевому уровню в 20,8 процента от прямых инвестиций и обеспечивает финансовую устойчивость проекта на инвестиционной фазе.</w:t>
      </w:r>
    </w:p>
    <w:p w14:paraId="60EE3133" w14:textId="77777777" w:rsidR="00C10660" w:rsidRPr="00D75EAD" w:rsidRDefault="00000000">
      <w:pPr>
        <w:jc w:val="both"/>
        <w:rPr>
          <w:lang w:val="ru-RU"/>
        </w:rPr>
      </w:pPr>
      <w:r w:rsidRPr="00D75EAD">
        <w:rPr>
          <w:rFonts w:eastAsia="Times New Roman" w:cs="Times New Roman"/>
          <w:lang w:val="ru-RU"/>
        </w:rPr>
        <w:t>Финансовый план проекта построен на основе принципов приращённого денежного потока: учитываются исключительно дополнительные доходы и расходы, возникающие в связи с реализацией проекта, без учёта затрат, которые предприятие несло бы в любом случае. Расчёт ведётся в постоянных ценах базового года с последующей индексацией по статьям в соответствии с прогнозируемыми темпами инфляции.</w:t>
      </w:r>
    </w:p>
    <w:p w14:paraId="2CE26E36" w14:textId="77777777" w:rsidR="00C10660" w:rsidRPr="00D75EAD" w:rsidRDefault="00000000">
      <w:pPr>
        <w:jc w:val="both"/>
        <w:rPr>
          <w:lang w:val="ru-RU"/>
        </w:rPr>
      </w:pPr>
      <w:r w:rsidRPr="00D75EAD">
        <w:rPr>
          <w:rFonts w:eastAsia="Times New Roman" w:cs="Times New Roman"/>
          <w:lang w:val="ru-RU"/>
        </w:rPr>
        <w:t>Структура источников финансирования проекта представлена в таблице 3.9.</w:t>
      </w:r>
    </w:p>
    <w:p w14:paraId="05AACAB0" w14:textId="77777777" w:rsidR="00C10660" w:rsidRDefault="00000000">
      <w:pPr>
        <w:keepNext/>
        <w:spacing w:before="120"/>
        <w:ind w:firstLine="0"/>
      </w:pPr>
      <w:proofErr w:type="spellStart"/>
      <w:r>
        <w:rPr>
          <w:rFonts w:eastAsia="Times New Roman" w:cs="Times New Roman"/>
        </w:rPr>
        <w:t>Таблица</w:t>
      </w:r>
      <w:proofErr w:type="spellEnd"/>
      <w:r>
        <w:rPr>
          <w:rFonts w:eastAsia="Times New Roman" w:cs="Times New Roman"/>
        </w:rPr>
        <w:t xml:space="preserve"> 3.9 — </w:t>
      </w:r>
      <w:proofErr w:type="spellStart"/>
      <w:r>
        <w:rPr>
          <w:rFonts w:eastAsia="Times New Roman" w:cs="Times New Roman"/>
        </w:rPr>
        <w:t>Структура</w:t>
      </w:r>
      <w:proofErr w:type="spellEnd"/>
      <w:r>
        <w:rPr>
          <w:rFonts w:eastAsia="Times New Roman" w:cs="Times New Roman"/>
        </w:rPr>
        <w:t xml:space="preserve"> источников финансирования проекта</w:t>
      </w:r>
    </w:p>
    <w:tbl>
      <w:tblPr>
        <w:tblW w:w="0" w:type="auto"/>
        <w:jc w:val="center"/>
        <w:tblLook w:val="04A0" w:firstRow="1" w:lastRow="0" w:firstColumn="1" w:lastColumn="0" w:noHBand="0" w:noVBand="1"/>
      </w:tblPr>
      <w:tblGrid>
        <w:gridCol w:w="2493"/>
        <w:gridCol w:w="2493"/>
        <w:gridCol w:w="2493"/>
        <w:gridCol w:w="2493"/>
      </w:tblGrid>
      <w:tr w:rsidR="00C10660" w14:paraId="0BAFCC40" w14:textId="77777777">
        <w:trPr>
          <w:jc w:val="center"/>
        </w:trPr>
        <w:tc>
          <w:tcPr>
            <w:tcW w:w="2493" w:type="dxa"/>
            <w:tcBorders>
              <w:top w:val="single" w:sz="4" w:space="0" w:color="000000"/>
              <w:left w:val="single" w:sz="4" w:space="0" w:color="000000"/>
              <w:bottom w:val="single" w:sz="4" w:space="0" w:color="000000"/>
              <w:right w:val="single" w:sz="4" w:space="0" w:color="000000"/>
            </w:tcBorders>
            <w:vAlign w:val="center"/>
          </w:tcPr>
          <w:p w14:paraId="042E76D7" w14:textId="77777777" w:rsidR="00C10660" w:rsidRDefault="00000000">
            <w:pPr>
              <w:spacing w:line="240" w:lineRule="auto"/>
              <w:ind w:firstLine="0"/>
              <w:jc w:val="center"/>
            </w:pPr>
            <w:r>
              <w:rPr>
                <w:rFonts w:eastAsia="Times New Roman" w:cs="Times New Roman"/>
                <w:b/>
                <w:sz w:val="24"/>
              </w:rPr>
              <w:t>Источник</w:t>
            </w:r>
          </w:p>
        </w:tc>
        <w:tc>
          <w:tcPr>
            <w:tcW w:w="2493" w:type="dxa"/>
            <w:tcBorders>
              <w:top w:val="single" w:sz="4" w:space="0" w:color="000000"/>
              <w:left w:val="single" w:sz="4" w:space="0" w:color="000000"/>
              <w:bottom w:val="single" w:sz="4" w:space="0" w:color="000000"/>
              <w:right w:val="single" w:sz="4" w:space="0" w:color="000000"/>
            </w:tcBorders>
            <w:vAlign w:val="center"/>
          </w:tcPr>
          <w:p w14:paraId="0591D2BA" w14:textId="77777777" w:rsidR="00C10660" w:rsidRDefault="00000000">
            <w:pPr>
              <w:spacing w:line="240" w:lineRule="auto"/>
              <w:ind w:firstLine="0"/>
              <w:jc w:val="center"/>
            </w:pPr>
            <w:r>
              <w:rPr>
                <w:rFonts w:eastAsia="Times New Roman" w:cs="Times New Roman"/>
                <w:b/>
                <w:sz w:val="24"/>
              </w:rPr>
              <w:t>Сумма, млн рублей</w:t>
            </w:r>
          </w:p>
        </w:tc>
        <w:tc>
          <w:tcPr>
            <w:tcW w:w="2493" w:type="dxa"/>
            <w:tcBorders>
              <w:top w:val="single" w:sz="4" w:space="0" w:color="000000"/>
              <w:left w:val="single" w:sz="4" w:space="0" w:color="000000"/>
              <w:bottom w:val="single" w:sz="4" w:space="0" w:color="000000"/>
              <w:right w:val="single" w:sz="4" w:space="0" w:color="000000"/>
            </w:tcBorders>
            <w:vAlign w:val="center"/>
          </w:tcPr>
          <w:p w14:paraId="464DDB06" w14:textId="77777777" w:rsidR="00C10660" w:rsidRDefault="00000000">
            <w:pPr>
              <w:spacing w:line="240" w:lineRule="auto"/>
              <w:ind w:firstLine="0"/>
              <w:jc w:val="center"/>
            </w:pPr>
            <w:r>
              <w:rPr>
                <w:rFonts w:eastAsia="Times New Roman" w:cs="Times New Roman"/>
                <w:b/>
                <w:sz w:val="24"/>
              </w:rPr>
              <w:t>Доля, %</w:t>
            </w:r>
          </w:p>
        </w:tc>
        <w:tc>
          <w:tcPr>
            <w:tcW w:w="2493" w:type="dxa"/>
            <w:tcBorders>
              <w:top w:val="single" w:sz="4" w:space="0" w:color="000000"/>
              <w:left w:val="single" w:sz="4" w:space="0" w:color="000000"/>
              <w:bottom w:val="single" w:sz="4" w:space="0" w:color="000000"/>
              <w:right w:val="single" w:sz="4" w:space="0" w:color="000000"/>
            </w:tcBorders>
            <w:vAlign w:val="center"/>
          </w:tcPr>
          <w:p w14:paraId="33D84A86" w14:textId="77777777" w:rsidR="00C10660" w:rsidRDefault="00000000">
            <w:pPr>
              <w:spacing w:line="240" w:lineRule="auto"/>
              <w:ind w:firstLine="0"/>
              <w:jc w:val="center"/>
            </w:pPr>
            <w:r>
              <w:rPr>
                <w:rFonts w:eastAsia="Times New Roman" w:cs="Times New Roman"/>
                <w:b/>
                <w:sz w:val="24"/>
              </w:rPr>
              <w:t>Стоимость источника, % годовых</w:t>
            </w:r>
          </w:p>
        </w:tc>
      </w:tr>
      <w:tr w:rsidR="00C10660" w14:paraId="2CE5A657" w14:textId="77777777">
        <w:trPr>
          <w:jc w:val="center"/>
        </w:trPr>
        <w:tc>
          <w:tcPr>
            <w:tcW w:w="2493" w:type="dxa"/>
            <w:tcBorders>
              <w:top w:val="single" w:sz="4" w:space="0" w:color="000000"/>
              <w:left w:val="single" w:sz="4" w:space="0" w:color="000000"/>
              <w:bottom w:val="single" w:sz="4" w:space="0" w:color="000000"/>
              <w:right w:val="single" w:sz="4" w:space="0" w:color="000000"/>
            </w:tcBorders>
            <w:vAlign w:val="center"/>
          </w:tcPr>
          <w:p w14:paraId="723B775B" w14:textId="77777777" w:rsidR="00C10660" w:rsidRDefault="00000000">
            <w:pPr>
              <w:spacing w:line="240" w:lineRule="auto"/>
              <w:ind w:firstLine="0"/>
            </w:pPr>
            <w:r>
              <w:rPr>
                <w:rFonts w:eastAsia="Times New Roman" w:cs="Times New Roman"/>
                <w:sz w:val="24"/>
              </w:rPr>
              <w:t>Собственные средства предприятия</w:t>
            </w:r>
          </w:p>
        </w:tc>
        <w:tc>
          <w:tcPr>
            <w:tcW w:w="2493" w:type="dxa"/>
            <w:tcBorders>
              <w:top w:val="single" w:sz="4" w:space="0" w:color="000000"/>
              <w:left w:val="single" w:sz="4" w:space="0" w:color="000000"/>
              <w:bottom w:val="single" w:sz="4" w:space="0" w:color="000000"/>
              <w:right w:val="single" w:sz="4" w:space="0" w:color="000000"/>
            </w:tcBorders>
            <w:vAlign w:val="center"/>
          </w:tcPr>
          <w:p w14:paraId="6E5EE288" w14:textId="77777777" w:rsidR="00C10660" w:rsidRDefault="00000000">
            <w:pPr>
              <w:spacing w:line="240" w:lineRule="auto"/>
              <w:ind w:firstLine="0"/>
              <w:jc w:val="center"/>
            </w:pPr>
            <w:r>
              <w:rPr>
                <w:rFonts w:eastAsia="Times New Roman" w:cs="Times New Roman"/>
                <w:sz w:val="24"/>
              </w:rPr>
              <w:t>294,0</w:t>
            </w:r>
          </w:p>
        </w:tc>
        <w:tc>
          <w:tcPr>
            <w:tcW w:w="2493" w:type="dxa"/>
            <w:tcBorders>
              <w:top w:val="single" w:sz="4" w:space="0" w:color="000000"/>
              <w:left w:val="single" w:sz="4" w:space="0" w:color="000000"/>
              <w:bottom w:val="single" w:sz="4" w:space="0" w:color="000000"/>
              <w:right w:val="single" w:sz="4" w:space="0" w:color="000000"/>
            </w:tcBorders>
            <w:vAlign w:val="center"/>
          </w:tcPr>
          <w:p w14:paraId="49255AA4" w14:textId="77777777" w:rsidR="00C10660" w:rsidRDefault="00000000">
            <w:pPr>
              <w:spacing w:line="240" w:lineRule="auto"/>
              <w:ind w:firstLine="0"/>
              <w:jc w:val="center"/>
            </w:pPr>
            <w:r>
              <w:rPr>
                <w:rFonts w:eastAsia="Times New Roman" w:cs="Times New Roman"/>
                <w:sz w:val="24"/>
              </w:rPr>
              <w:t>70,0</w:t>
            </w:r>
          </w:p>
        </w:tc>
        <w:tc>
          <w:tcPr>
            <w:tcW w:w="2493" w:type="dxa"/>
            <w:tcBorders>
              <w:top w:val="single" w:sz="4" w:space="0" w:color="000000"/>
              <w:left w:val="single" w:sz="4" w:space="0" w:color="000000"/>
              <w:bottom w:val="single" w:sz="4" w:space="0" w:color="000000"/>
              <w:right w:val="single" w:sz="4" w:space="0" w:color="000000"/>
            </w:tcBorders>
            <w:vAlign w:val="center"/>
          </w:tcPr>
          <w:p w14:paraId="39131A53" w14:textId="77777777" w:rsidR="00C10660" w:rsidRDefault="00000000">
            <w:pPr>
              <w:spacing w:line="240" w:lineRule="auto"/>
              <w:ind w:firstLine="0"/>
              <w:jc w:val="center"/>
            </w:pPr>
            <w:r>
              <w:rPr>
                <w:rFonts w:eastAsia="Times New Roman" w:cs="Times New Roman"/>
                <w:sz w:val="24"/>
              </w:rPr>
              <w:t>22,5</w:t>
            </w:r>
          </w:p>
        </w:tc>
      </w:tr>
      <w:tr w:rsidR="00C10660" w14:paraId="2F03CB68" w14:textId="77777777">
        <w:trPr>
          <w:jc w:val="center"/>
        </w:trPr>
        <w:tc>
          <w:tcPr>
            <w:tcW w:w="2493" w:type="dxa"/>
            <w:tcBorders>
              <w:top w:val="single" w:sz="4" w:space="0" w:color="000000"/>
              <w:left w:val="single" w:sz="4" w:space="0" w:color="000000"/>
              <w:bottom w:val="single" w:sz="4" w:space="0" w:color="000000"/>
              <w:right w:val="single" w:sz="4" w:space="0" w:color="000000"/>
            </w:tcBorders>
            <w:vAlign w:val="center"/>
          </w:tcPr>
          <w:p w14:paraId="012B1653" w14:textId="77777777" w:rsidR="00C10660" w:rsidRPr="00D75EAD" w:rsidRDefault="00000000">
            <w:pPr>
              <w:spacing w:line="240" w:lineRule="auto"/>
              <w:ind w:firstLine="0"/>
              <w:rPr>
                <w:lang w:val="ru-RU"/>
              </w:rPr>
            </w:pPr>
            <w:r w:rsidRPr="00D75EAD">
              <w:rPr>
                <w:rFonts w:eastAsia="Times New Roman" w:cs="Times New Roman"/>
                <w:sz w:val="24"/>
                <w:lang w:val="ru-RU"/>
              </w:rPr>
              <w:t>Льготный кредит Фонда развития промышленности</w:t>
            </w:r>
          </w:p>
        </w:tc>
        <w:tc>
          <w:tcPr>
            <w:tcW w:w="2493" w:type="dxa"/>
            <w:tcBorders>
              <w:top w:val="single" w:sz="4" w:space="0" w:color="000000"/>
              <w:left w:val="single" w:sz="4" w:space="0" w:color="000000"/>
              <w:bottom w:val="single" w:sz="4" w:space="0" w:color="000000"/>
              <w:right w:val="single" w:sz="4" w:space="0" w:color="000000"/>
            </w:tcBorders>
            <w:vAlign w:val="center"/>
          </w:tcPr>
          <w:p w14:paraId="6D0422E6" w14:textId="77777777" w:rsidR="00C10660" w:rsidRDefault="00000000">
            <w:pPr>
              <w:spacing w:line="240" w:lineRule="auto"/>
              <w:ind w:firstLine="0"/>
              <w:jc w:val="center"/>
            </w:pPr>
            <w:r>
              <w:rPr>
                <w:rFonts w:eastAsia="Times New Roman" w:cs="Times New Roman"/>
                <w:sz w:val="24"/>
              </w:rPr>
              <w:t>126,0</w:t>
            </w:r>
          </w:p>
        </w:tc>
        <w:tc>
          <w:tcPr>
            <w:tcW w:w="2493" w:type="dxa"/>
            <w:tcBorders>
              <w:top w:val="single" w:sz="4" w:space="0" w:color="000000"/>
              <w:left w:val="single" w:sz="4" w:space="0" w:color="000000"/>
              <w:bottom w:val="single" w:sz="4" w:space="0" w:color="000000"/>
              <w:right w:val="single" w:sz="4" w:space="0" w:color="000000"/>
            </w:tcBorders>
            <w:vAlign w:val="center"/>
          </w:tcPr>
          <w:p w14:paraId="52BBCCF6" w14:textId="77777777" w:rsidR="00C10660" w:rsidRDefault="00000000">
            <w:pPr>
              <w:spacing w:line="240" w:lineRule="auto"/>
              <w:ind w:firstLine="0"/>
              <w:jc w:val="center"/>
            </w:pPr>
            <w:r>
              <w:rPr>
                <w:rFonts w:eastAsia="Times New Roman" w:cs="Times New Roman"/>
                <w:sz w:val="24"/>
              </w:rPr>
              <w:t>30,0</w:t>
            </w:r>
          </w:p>
        </w:tc>
        <w:tc>
          <w:tcPr>
            <w:tcW w:w="2493" w:type="dxa"/>
            <w:tcBorders>
              <w:top w:val="single" w:sz="4" w:space="0" w:color="000000"/>
              <w:left w:val="single" w:sz="4" w:space="0" w:color="000000"/>
              <w:bottom w:val="single" w:sz="4" w:space="0" w:color="000000"/>
              <w:right w:val="single" w:sz="4" w:space="0" w:color="000000"/>
            </w:tcBorders>
            <w:vAlign w:val="center"/>
          </w:tcPr>
          <w:p w14:paraId="09B2E4E5" w14:textId="77777777" w:rsidR="00C10660" w:rsidRDefault="00000000">
            <w:pPr>
              <w:spacing w:line="240" w:lineRule="auto"/>
              <w:ind w:firstLine="0"/>
              <w:jc w:val="center"/>
            </w:pPr>
            <w:r>
              <w:rPr>
                <w:rFonts w:eastAsia="Times New Roman" w:cs="Times New Roman"/>
                <w:sz w:val="24"/>
              </w:rPr>
              <w:t>5,0</w:t>
            </w:r>
          </w:p>
        </w:tc>
      </w:tr>
      <w:tr w:rsidR="00C10660" w14:paraId="578EDCDF" w14:textId="77777777">
        <w:trPr>
          <w:jc w:val="center"/>
        </w:trPr>
        <w:tc>
          <w:tcPr>
            <w:tcW w:w="2493" w:type="dxa"/>
            <w:tcBorders>
              <w:top w:val="single" w:sz="4" w:space="0" w:color="000000"/>
              <w:left w:val="single" w:sz="4" w:space="0" w:color="000000"/>
              <w:bottom w:val="single" w:sz="4" w:space="0" w:color="000000"/>
              <w:right w:val="single" w:sz="4" w:space="0" w:color="000000"/>
            </w:tcBorders>
            <w:vAlign w:val="center"/>
          </w:tcPr>
          <w:p w14:paraId="3F9F20AF" w14:textId="77777777" w:rsidR="00C10660" w:rsidRDefault="00000000">
            <w:pPr>
              <w:spacing w:line="240" w:lineRule="auto"/>
              <w:ind w:firstLine="0"/>
            </w:pPr>
            <w:r>
              <w:rPr>
                <w:rFonts w:eastAsia="Times New Roman" w:cs="Times New Roman"/>
                <w:sz w:val="24"/>
              </w:rPr>
              <w:t>Итого</w:t>
            </w:r>
          </w:p>
        </w:tc>
        <w:tc>
          <w:tcPr>
            <w:tcW w:w="2493" w:type="dxa"/>
            <w:tcBorders>
              <w:top w:val="single" w:sz="4" w:space="0" w:color="000000"/>
              <w:left w:val="single" w:sz="4" w:space="0" w:color="000000"/>
              <w:bottom w:val="single" w:sz="4" w:space="0" w:color="000000"/>
              <w:right w:val="single" w:sz="4" w:space="0" w:color="000000"/>
            </w:tcBorders>
            <w:vAlign w:val="center"/>
          </w:tcPr>
          <w:p w14:paraId="56B5B37D" w14:textId="77777777" w:rsidR="00C10660" w:rsidRDefault="00000000">
            <w:pPr>
              <w:spacing w:line="240" w:lineRule="auto"/>
              <w:ind w:firstLine="0"/>
              <w:jc w:val="center"/>
            </w:pPr>
            <w:r>
              <w:rPr>
                <w:rFonts w:eastAsia="Times New Roman" w:cs="Times New Roman"/>
                <w:sz w:val="24"/>
              </w:rPr>
              <w:t>420,0</w:t>
            </w:r>
          </w:p>
        </w:tc>
        <w:tc>
          <w:tcPr>
            <w:tcW w:w="2493" w:type="dxa"/>
            <w:tcBorders>
              <w:top w:val="single" w:sz="4" w:space="0" w:color="000000"/>
              <w:left w:val="single" w:sz="4" w:space="0" w:color="000000"/>
              <w:bottom w:val="single" w:sz="4" w:space="0" w:color="000000"/>
              <w:right w:val="single" w:sz="4" w:space="0" w:color="000000"/>
            </w:tcBorders>
            <w:vAlign w:val="center"/>
          </w:tcPr>
          <w:p w14:paraId="13B39B0E" w14:textId="77777777" w:rsidR="00C10660" w:rsidRDefault="00000000">
            <w:pPr>
              <w:spacing w:line="240" w:lineRule="auto"/>
              <w:ind w:firstLine="0"/>
              <w:jc w:val="center"/>
            </w:pPr>
            <w:r>
              <w:rPr>
                <w:rFonts w:eastAsia="Times New Roman" w:cs="Times New Roman"/>
                <w:sz w:val="24"/>
              </w:rPr>
              <w:t>100,0</w:t>
            </w:r>
          </w:p>
        </w:tc>
        <w:tc>
          <w:tcPr>
            <w:tcW w:w="2493" w:type="dxa"/>
            <w:tcBorders>
              <w:top w:val="single" w:sz="4" w:space="0" w:color="000000"/>
              <w:left w:val="single" w:sz="4" w:space="0" w:color="000000"/>
              <w:bottom w:val="single" w:sz="4" w:space="0" w:color="000000"/>
              <w:right w:val="single" w:sz="4" w:space="0" w:color="000000"/>
            </w:tcBorders>
            <w:vAlign w:val="center"/>
          </w:tcPr>
          <w:p w14:paraId="6C5016FD" w14:textId="77777777" w:rsidR="00C10660" w:rsidRDefault="00000000">
            <w:pPr>
              <w:spacing w:line="240" w:lineRule="auto"/>
              <w:ind w:firstLine="0"/>
              <w:jc w:val="center"/>
            </w:pPr>
            <w:r>
              <w:rPr>
                <w:rFonts w:eastAsia="Times New Roman" w:cs="Times New Roman"/>
                <w:sz w:val="24"/>
              </w:rPr>
              <w:t>—</w:t>
            </w:r>
          </w:p>
        </w:tc>
      </w:tr>
    </w:tbl>
    <w:p w14:paraId="1EBC45AF" w14:textId="77777777" w:rsidR="00C10660" w:rsidRDefault="00000000">
      <w:pPr>
        <w:spacing w:after="120" w:line="240" w:lineRule="auto"/>
        <w:ind w:firstLine="0"/>
        <w:jc w:val="both"/>
      </w:pPr>
      <w:r>
        <w:rPr>
          <w:rFonts w:eastAsia="Times New Roman" w:cs="Times New Roman"/>
          <w:i/>
          <w:sz w:val="24"/>
        </w:rPr>
        <w:t>Источник: расчёт автора.</w:t>
      </w:r>
    </w:p>
    <w:p w14:paraId="37CA08EA" w14:textId="77777777" w:rsidR="00C10660" w:rsidRPr="00D75EAD" w:rsidRDefault="00000000">
      <w:pPr>
        <w:jc w:val="both"/>
        <w:rPr>
          <w:lang w:val="ru-RU"/>
        </w:rPr>
      </w:pPr>
      <w:r w:rsidRPr="00D75EAD">
        <w:rPr>
          <w:rFonts w:eastAsia="Times New Roman" w:cs="Times New Roman"/>
          <w:lang w:val="ru-RU"/>
        </w:rPr>
        <w:t>Средневзвешенная стоимость капитала рассчитана по формуле (1.5):</w:t>
      </w:r>
    </w:p>
    <w:p w14:paraId="5CC4D7A4" w14:textId="77777777" w:rsidR="00C10660" w:rsidRPr="00D75EAD" w:rsidRDefault="00000000">
      <w:pPr>
        <w:jc w:val="both"/>
        <w:rPr>
          <w:lang w:val="ru-RU"/>
        </w:rPr>
      </w:pPr>
      <w:r w:rsidRPr="00D75EAD">
        <w:rPr>
          <w:rFonts w:eastAsia="Times New Roman" w:cs="Times New Roman"/>
          <w:lang w:val="ru-RU"/>
        </w:rPr>
        <w:t>ССК = 0,70 · 0,225 + 0,30 · 0,050 · (</w:t>
      </w:r>
      <w:proofErr w:type="gramStart"/>
      <w:r w:rsidRPr="00D75EAD">
        <w:rPr>
          <w:rFonts w:eastAsia="Times New Roman" w:cs="Times New Roman"/>
          <w:lang w:val="ru-RU"/>
        </w:rPr>
        <w:t>1 − 0,20</w:t>
      </w:r>
      <w:proofErr w:type="gramEnd"/>
      <w:r w:rsidRPr="00D75EAD">
        <w:rPr>
          <w:rFonts w:eastAsia="Times New Roman" w:cs="Times New Roman"/>
          <w:lang w:val="ru-RU"/>
        </w:rPr>
        <w:t>) = 0,1575 + 0,0120 = 0,1695, или 17,0 процента годовых.</w:t>
      </w:r>
    </w:p>
    <w:p w14:paraId="0691983B" w14:textId="77777777" w:rsidR="00C10660" w:rsidRPr="00D75EAD" w:rsidRDefault="00000000">
      <w:pPr>
        <w:jc w:val="both"/>
        <w:rPr>
          <w:lang w:val="ru-RU"/>
        </w:rPr>
      </w:pPr>
      <w:r w:rsidRPr="00D75EAD">
        <w:rPr>
          <w:rFonts w:eastAsia="Times New Roman" w:cs="Times New Roman"/>
          <w:lang w:val="ru-RU"/>
        </w:rPr>
        <w:t>С учётом надбавки за специфические риски проекта (внедрение новой торговой марки, отсутствие производственной экспертизы) в размере 1,0 процентного пункта итоговая ставка дисконтирования для расчёта показателей эффективности принимается на уровне 18 процентов годовых, что соответствует требованиям инвестиционной политики предприятия.</w:t>
      </w:r>
    </w:p>
    <w:p w14:paraId="1A89C742" w14:textId="77777777" w:rsidR="00C10660" w:rsidRPr="00D75EAD" w:rsidRDefault="00000000">
      <w:pPr>
        <w:jc w:val="both"/>
        <w:rPr>
          <w:lang w:val="ru-RU"/>
        </w:rPr>
      </w:pPr>
      <w:r w:rsidRPr="00D75EAD">
        <w:rPr>
          <w:rFonts w:eastAsia="Times New Roman" w:cs="Times New Roman"/>
          <w:lang w:val="ru-RU"/>
        </w:rPr>
        <w:lastRenderedPageBreak/>
        <w:t>Прогноз отчёта о финансовых результатах проекта на горизонте планирования представлен в таблице 3.10.</w:t>
      </w:r>
    </w:p>
    <w:p w14:paraId="32ADEED1" w14:textId="77777777" w:rsidR="00C10660" w:rsidRPr="00D75EAD" w:rsidRDefault="00000000">
      <w:pPr>
        <w:keepNext/>
        <w:spacing w:before="120"/>
        <w:ind w:firstLine="0"/>
        <w:rPr>
          <w:lang w:val="ru-RU"/>
        </w:rPr>
      </w:pPr>
      <w:r w:rsidRPr="00D75EAD">
        <w:rPr>
          <w:rFonts w:eastAsia="Times New Roman" w:cs="Times New Roman"/>
          <w:lang w:val="ru-RU"/>
        </w:rPr>
        <w:t>Таблица 3.10 — Прогноз отчёта о финансовых результатах проекта, млн рублей</w:t>
      </w:r>
    </w:p>
    <w:tbl>
      <w:tblPr>
        <w:tblW w:w="0" w:type="auto"/>
        <w:jc w:val="center"/>
        <w:tblLook w:val="04A0" w:firstRow="1" w:lastRow="0" w:firstColumn="1" w:lastColumn="0" w:noHBand="0" w:noVBand="1"/>
      </w:tblPr>
      <w:tblGrid>
        <w:gridCol w:w="2114"/>
        <w:gridCol w:w="1614"/>
        <w:gridCol w:w="1615"/>
        <w:gridCol w:w="1615"/>
        <w:gridCol w:w="1615"/>
        <w:gridCol w:w="1615"/>
      </w:tblGrid>
      <w:tr w:rsidR="00C10660" w14:paraId="5A30013B" w14:textId="77777777">
        <w:trPr>
          <w:jc w:val="center"/>
        </w:trPr>
        <w:tc>
          <w:tcPr>
            <w:tcW w:w="1662" w:type="dxa"/>
            <w:tcBorders>
              <w:top w:val="single" w:sz="4" w:space="0" w:color="000000"/>
              <w:left w:val="single" w:sz="4" w:space="0" w:color="000000"/>
              <w:bottom w:val="single" w:sz="4" w:space="0" w:color="000000"/>
              <w:right w:val="single" w:sz="4" w:space="0" w:color="000000"/>
            </w:tcBorders>
            <w:vAlign w:val="center"/>
          </w:tcPr>
          <w:p w14:paraId="55AF9879" w14:textId="77777777" w:rsidR="00C10660" w:rsidRDefault="00000000">
            <w:pPr>
              <w:spacing w:line="240" w:lineRule="auto"/>
              <w:ind w:firstLine="0"/>
              <w:jc w:val="center"/>
            </w:pPr>
            <w:proofErr w:type="spellStart"/>
            <w:r>
              <w:rPr>
                <w:rFonts w:eastAsia="Times New Roman" w:cs="Times New Roman"/>
                <w:b/>
                <w:sz w:val="24"/>
              </w:rPr>
              <w:t>Статья</w:t>
            </w:r>
            <w:proofErr w:type="spellEnd"/>
          </w:p>
        </w:tc>
        <w:tc>
          <w:tcPr>
            <w:tcW w:w="1662" w:type="dxa"/>
            <w:tcBorders>
              <w:top w:val="single" w:sz="4" w:space="0" w:color="000000"/>
              <w:left w:val="single" w:sz="4" w:space="0" w:color="000000"/>
              <w:bottom w:val="single" w:sz="4" w:space="0" w:color="000000"/>
              <w:right w:val="single" w:sz="4" w:space="0" w:color="000000"/>
            </w:tcBorders>
            <w:vAlign w:val="center"/>
          </w:tcPr>
          <w:p w14:paraId="4C793DE9" w14:textId="77777777" w:rsidR="00C10660" w:rsidRDefault="00000000">
            <w:pPr>
              <w:spacing w:line="240" w:lineRule="auto"/>
              <w:ind w:firstLine="0"/>
              <w:jc w:val="center"/>
            </w:pPr>
            <w:r>
              <w:rPr>
                <w:rFonts w:eastAsia="Times New Roman" w:cs="Times New Roman"/>
                <w:b/>
                <w:sz w:val="24"/>
              </w:rPr>
              <w:t>1-й год</w:t>
            </w:r>
          </w:p>
        </w:tc>
        <w:tc>
          <w:tcPr>
            <w:tcW w:w="1662" w:type="dxa"/>
            <w:tcBorders>
              <w:top w:val="single" w:sz="4" w:space="0" w:color="000000"/>
              <w:left w:val="single" w:sz="4" w:space="0" w:color="000000"/>
              <w:bottom w:val="single" w:sz="4" w:space="0" w:color="000000"/>
              <w:right w:val="single" w:sz="4" w:space="0" w:color="000000"/>
            </w:tcBorders>
            <w:vAlign w:val="center"/>
          </w:tcPr>
          <w:p w14:paraId="6248F952" w14:textId="77777777" w:rsidR="00C10660" w:rsidRDefault="00000000">
            <w:pPr>
              <w:spacing w:line="240" w:lineRule="auto"/>
              <w:ind w:firstLine="0"/>
              <w:jc w:val="center"/>
            </w:pPr>
            <w:r>
              <w:rPr>
                <w:rFonts w:eastAsia="Times New Roman" w:cs="Times New Roman"/>
                <w:b/>
                <w:sz w:val="24"/>
              </w:rPr>
              <w:t>2-й год</w:t>
            </w:r>
          </w:p>
        </w:tc>
        <w:tc>
          <w:tcPr>
            <w:tcW w:w="1662" w:type="dxa"/>
            <w:tcBorders>
              <w:top w:val="single" w:sz="4" w:space="0" w:color="000000"/>
              <w:left w:val="single" w:sz="4" w:space="0" w:color="000000"/>
              <w:bottom w:val="single" w:sz="4" w:space="0" w:color="000000"/>
              <w:right w:val="single" w:sz="4" w:space="0" w:color="000000"/>
            </w:tcBorders>
            <w:vAlign w:val="center"/>
          </w:tcPr>
          <w:p w14:paraId="2491AB4A" w14:textId="77777777" w:rsidR="00C10660" w:rsidRDefault="00000000">
            <w:pPr>
              <w:spacing w:line="240" w:lineRule="auto"/>
              <w:ind w:firstLine="0"/>
              <w:jc w:val="center"/>
            </w:pPr>
            <w:r>
              <w:rPr>
                <w:rFonts w:eastAsia="Times New Roman" w:cs="Times New Roman"/>
                <w:b/>
                <w:sz w:val="24"/>
              </w:rPr>
              <w:t>3-й год</w:t>
            </w:r>
          </w:p>
        </w:tc>
        <w:tc>
          <w:tcPr>
            <w:tcW w:w="1662" w:type="dxa"/>
            <w:tcBorders>
              <w:top w:val="single" w:sz="4" w:space="0" w:color="000000"/>
              <w:left w:val="single" w:sz="4" w:space="0" w:color="000000"/>
              <w:bottom w:val="single" w:sz="4" w:space="0" w:color="000000"/>
              <w:right w:val="single" w:sz="4" w:space="0" w:color="000000"/>
            </w:tcBorders>
            <w:vAlign w:val="center"/>
          </w:tcPr>
          <w:p w14:paraId="0364E9F6" w14:textId="77777777" w:rsidR="00C10660" w:rsidRDefault="00000000">
            <w:pPr>
              <w:spacing w:line="240" w:lineRule="auto"/>
              <w:ind w:firstLine="0"/>
              <w:jc w:val="center"/>
            </w:pPr>
            <w:r>
              <w:rPr>
                <w:rFonts w:eastAsia="Times New Roman" w:cs="Times New Roman"/>
                <w:b/>
                <w:sz w:val="24"/>
              </w:rPr>
              <w:t>4-й год</w:t>
            </w:r>
          </w:p>
        </w:tc>
        <w:tc>
          <w:tcPr>
            <w:tcW w:w="1662" w:type="dxa"/>
            <w:tcBorders>
              <w:top w:val="single" w:sz="4" w:space="0" w:color="000000"/>
              <w:left w:val="single" w:sz="4" w:space="0" w:color="000000"/>
              <w:bottom w:val="single" w:sz="4" w:space="0" w:color="000000"/>
              <w:right w:val="single" w:sz="4" w:space="0" w:color="000000"/>
            </w:tcBorders>
            <w:vAlign w:val="center"/>
          </w:tcPr>
          <w:p w14:paraId="51703F0F" w14:textId="77777777" w:rsidR="00C10660" w:rsidRDefault="00000000">
            <w:pPr>
              <w:spacing w:line="240" w:lineRule="auto"/>
              <w:ind w:firstLine="0"/>
              <w:jc w:val="center"/>
            </w:pPr>
            <w:r>
              <w:rPr>
                <w:rFonts w:eastAsia="Times New Roman" w:cs="Times New Roman"/>
                <w:b/>
                <w:sz w:val="24"/>
              </w:rPr>
              <w:t>5-й год</w:t>
            </w:r>
          </w:p>
        </w:tc>
      </w:tr>
      <w:tr w:rsidR="00C10660" w14:paraId="6E6621C4" w14:textId="77777777">
        <w:trPr>
          <w:jc w:val="center"/>
        </w:trPr>
        <w:tc>
          <w:tcPr>
            <w:tcW w:w="1662" w:type="dxa"/>
            <w:tcBorders>
              <w:top w:val="single" w:sz="4" w:space="0" w:color="000000"/>
              <w:left w:val="single" w:sz="4" w:space="0" w:color="000000"/>
              <w:bottom w:val="single" w:sz="4" w:space="0" w:color="000000"/>
              <w:right w:val="single" w:sz="4" w:space="0" w:color="000000"/>
            </w:tcBorders>
            <w:vAlign w:val="center"/>
          </w:tcPr>
          <w:p w14:paraId="7EAC2C04" w14:textId="77777777" w:rsidR="00C10660" w:rsidRDefault="00000000">
            <w:pPr>
              <w:spacing w:line="240" w:lineRule="auto"/>
              <w:ind w:firstLine="0"/>
            </w:pPr>
            <w:r>
              <w:rPr>
                <w:rFonts w:eastAsia="Times New Roman" w:cs="Times New Roman"/>
                <w:sz w:val="24"/>
              </w:rPr>
              <w:t>Выручка от реализации</w:t>
            </w:r>
          </w:p>
        </w:tc>
        <w:tc>
          <w:tcPr>
            <w:tcW w:w="1662" w:type="dxa"/>
            <w:tcBorders>
              <w:top w:val="single" w:sz="4" w:space="0" w:color="000000"/>
              <w:left w:val="single" w:sz="4" w:space="0" w:color="000000"/>
              <w:bottom w:val="single" w:sz="4" w:space="0" w:color="000000"/>
              <w:right w:val="single" w:sz="4" w:space="0" w:color="000000"/>
            </w:tcBorders>
            <w:vAlign w:val="center"/>
          </w:tcPr>
          <w:p w14:paraId="2E2191C3" w14:textId="77777777" w:rsidR="00C10660" w:rsidRDefault="00000000">
            <w:pPr>
              <w:spacing w:line="240" w:lineRule="auto"/>
              <w:ind w:firstLine="0"/>
              <w:jc w:val="center"/>
            </w:pPr>
            <w:r>
              <w:rPr>
                <w:rFonts w:eastAsia="Times New Roman" w:cs="Times New Roman"/>
                <w:sz w:val="24"/>
              </w:rPr>
              <w:t>329,0</w:t>
            </w:r>
          </w:p>
        </w:tc>
        <w:tc>
          <w:tcPr>
            <w:tcW w:w="1662" w:type="dxa"/>
            <w:tcBorders>
              <w:top w:val="single" w:sz="4" w:space="0" w:color="000000"/>
              <w:left w:val="single" w:sz="4" w:space="0" w:color="000000"/>
              <w:bottom w:val="single" w:sz="4" w:space="0" w:color="000000"/>
              <w:right w:val="single" w:sz="4" w:space="0" w:color="000000"/>
            </w:tcBorders>
            <w:vAlign w:val="center"/>
          </w:tcPr>
          <w:p w14:paraId="58E1A680" w14:textId="77777777" w:rsidR="00C10660" w:rsidRDefault="00000000">
            <w:pPr>
              <w:spacing w:line="240" w:lineRule="auto"/>
              <w:ind w:firstLine="0"/>
              <w:jc w:val="center"/>
            </w:pPr>
            <w:r>
              <w:rPr>
                <w:rFonts w:eastAsia="Times New Roman" w:cs="Times New Roman"/>
                <w:sz w:val="24"/>
              </w:rPr>
              <w:t>768,0</w:t>
            </w:r>
          </w:p>
        </w:tc>
        <w:tc>
          <w:tcPr>
            <w:tcW w:w="1662" w:type="dxa"/>
            <w:tcBorders>
              <w:top w:val="single" w:sz="4" w:space="0" w:color="000000"/>
              <w:left w:val="single" w:sz="4" w:space="0" w:color="000000"/>
              <w:bottom w:val="single" w:sz="4" w:space="0" w:color="000000"/>
              <w:right w:val="single" w:sz="4" w:space="0" w:color="000000"/>
            </w:tcBorders>
            <w:vAlign w:val="center"/>
          </w:tcPr>
          <w:p w14:paraId="63BD7356" w14:textId="77777777" w:rsidR="00C10660" w:rsidRDefault="00000000">
            <w:pPr>
              <w:spacing w:line="240" w:lineRule="auto"/>
              <w:ind w:firstLine="0"/>
              <w:jc w:val="center"/>
            </w:pPr>
            <w:r>
              <w:rPr>
                <w:rFonts w:eastAsia="Times New Roman" w:cs="Times New Roman"/>
                <w:sz w:val="24"/>
              </w:rPr>
              <w:t>1 225,0</w:t>
            </w:r>
          </w:p>
        </w:tc>
        <w:tc>
          <w:tcPr>
            <w:tcW w:w="1662" w:type="dxa"/>
            <w:tcBorders>
              <w:top w:val="single" w:sz="4" w:space="0" w:color="000000"/>
              <w:left w:val="single" w:sz="4" w:space="0" w:color="000000"/>
              <w:bottom w:val="single" w:sz="4" w:space="0" w:color="000000"/>
              <w:right w:val="single" w:sz="4" w:space="0" w:color="000000"/>
            </w:tcBorders>
            <w:vAlign w:val="center"/>
          </w:tcPr>
          <w:p w14:paraId="75FE873A" w14:textId="77777777" w:rsidR="00C10660" w:rsidRDefault="00000000">
            <w:pPr>
              <w:spacing w:line="240" w:lineRule="auto"/>
              <w:ind w:firstLine="0"/>
              <w:jc w:val="center"/>
            </w:pPr>
            <w:r>
              <w:rPr>
                <w:rFonts w:eastAsia="Times New Roman" w:cs="Times New Roman"/>
                <w:sz w:val="24"/>
              </w:rPr>
              <w:t>1 400,0</w:t>
            </w:r>
          </w:p>
        </w:tc>
        <w:tc>
          <w:tcPr>
            <w:tcW w:w="1662" w:type="dxa"/>
            <w:tcBorders>
              <w:top w:val="single" w:sz="4" w:space="0" w:color="000000"/>
              <w:left w:val="single" w:sz="4" w:space="0" w:color="000000"/>
              <w:bottom w:val="single" w:sz="4" w:space="0" w:color="000000"/>
              <w:right w:val="single" w:sz="4" w:space="0" w:color="000000"/>
            </w:tcBorders>
            <w:vAlign w:val="center"/>
          </w:tcPr>
          <w:p w14:paraId="4096A5DF" w14:textId="77777777" w:rsidR="00C10660" w:rsidRDefault="00000000">
            <w:pPr>
              <w:spacing w:line="240" w:lineRule="auto"/>
              <w:ind w:firstLine="0"/>
              <w:jc w:val="center"/>
            </w:pPr>
            <w:r>
              <w:rPr>
                <w:rFonts w:eastAsia="Times New Roman" w:cs="Times New Roman"/>
                <w:sz w:val="24"/>
              </w:rPr>
              <w:t>1 530,0</w:t>
            </w:r>
          </w:p>
        </w:tc>
      </w:tr>
      <w:tr w:rsidR="00C10660" w14:paraId="23CE40CA" w14:textId="77777777">
        <w:trPr>
          <w:jc w:val="center"/>
        </w:trPr>
        <w:tc>
          <w:tcPr>
            <w:tcW w:w="1662" w:type="dxa"/>
            <w:tcBorders>
              <w:top w:val="single" w:sz="4" w:space="0" w:color="000000"/>
              <w:left w:val="single" w:sz="4" w:space="0" w:color="000000"/>
              <w:bottom w:val="single" w:sz="4" w:space="0" w:color="000000"/>
              <w:right w:val="single" w:sz="4" w:space="0" w:color="000000"/>
            </w:tcBorders>
            <w:vAlign w:val="center"/>
          </w:tcPr>
          <w:p w14:paraId="5F2A6086" w14:textId="77777777" w:rsidR="00C10660" w:rsidRDefault="00000000">
            <w:pPr>
              <w:spacing w:line="240" w:lineRule="auto"/>
              <w:ind w:firstLine="0"/>
            </w:pPr>
            <w:r>
              <w:rPr>
                <w:rFonts w:eastAsia="Times New Roman" w:cs="Times New Roman"/>
                <w:sz w:val="24"/>
              </w:rPr>
              <w:t>Производственная себестоимость</w:t>
            </w:r>
          </w:p>
        </w:tc>
        <w:tc>
          <w:tcPr>
            <w:tcW w:w="1662" w:type="dxa"/>
            <w:tcBorders>
              <w:top w:val="single" w:sz="4" w:space="0" w:color="000000"/>
              <w:left w:val="single" w:sz="4" w:space="0" w:color="000000"/>
              <w:bottom w:val="single" w:sz="4" w:space="0" w:color="000000"/>
              <w:right w:val="single" w:sz="4" w:space="0" w:color="000000"/>
            </w:tcBorders>
            <w:vAlign w:val="center"/>
          </w:tcPr>
          <w:p w14:paraId="77C5EC56" w14:textId="77777777" w:rsidR="00C10660" w:rsidRDefault="00000000">
            <w:pPr>
              <w:spacing w:line="240" w:lineRule="auto"/>
              <w:ind w:firstLine="0"/>
              <w:jc w:val="center"/>
            </w:pPr>
            <w:r>
              <w:rPr>
                <w:rFonts w:eastAsia="Times New Roman" w:cs="Times New Roman"/>
                <w:sz w:val="24"/>
              </w:rPr>
              <w:t>196,0</w:t>
            </w:r>
          </w:p>
        </w:tc>
        <w:tc>
          <w:tcPr>
            <w:tcW w:w="1662" w:type="dxa"/>
            <w:tcBorders>
              <w:top w:val="single" w:sz="4" w:space="0" w:color="000000"/>
              <w:left w:val="single" w:sz="4" w:space="0" w:color="000000"/>
              <w:bottom w:val="single" w:sz="4" w:space="0" w:color="000000"/>
              <w:right w:val="single" w:sz="4" w:space="0" w:color="000000"/>
            </w:tcBorders>
            <w:vAlign w:val="center"/>
          </w:tcPr>
          <w:p w14:paraId="7F08A283" w14:textId="77777777" w:rsidR="00C10660" w:rsidRDefault="00000000">
            <w:pPr>
              <w:spacing w:line="240" w:lineRule="auto"/>
              <w:ind w:firstLine="0"/>
              <w:jc w:val="center"/>
            </w:pPr>
            <w:r>
              <w:rPr>
                <w:rFonts w:eastAsia="Times New Roman" w:cs="Times New Roman"/>
                <w:sz w:val="24"/>
              </w:rPr>
              <w:t>432,0</w:t>
            </w:r>
          </w:p>
        </w:tc>
        <w:tc>
          <w:tcPr>
            <w:tcW w:w="1662" w:type="dxa"/>
            <w:tcBorders>
              <w:top w:val="single" w:sz="4" w:space="0" w:color="000000"/>
              <w:left w:val="single" w:sz="4" w:space="0" w:color="000000"/>
              <w:bottom w:val="single" w:sz="4" w:space="0" w:color="000000"/>
              <w:right w:val="single" w:sz="4" w:space="0" w:color="000000"/>
            </w:tcBorders>
            <w:vAlign w:val="center"/>
          </w:tcPr>
          <w:p w14:paraId="094F84CA" w14:textId="77777777" w:rsidR="00C10660" w:rsidRDefault="00000000">
            <w:pPr>
              <w:spacing w:line="240" w:lineRule="auto"/>
              <w:ind w:firstLine="0"/>
              <w:jc w:val="center"/>
            </w:pPr>
            <w:r>
              <w:rPr>
                <w:rFonts w:eastAsia="Times New Roman" w:cs="Times New Roman"/>
                <w:sz w:val="24"/>
              </w:rPr>
              <w:t>632,5</w:t>
            </w:r>
          </w:p>
        </w:tc>
        <w:tc>
          <w:tcPr>
            <w:tcW w:w="1662" w:type="dxa"/>
            <w:tcBorders>
              <w:top w:val="single" w:sz="4" w:space="0" w:color="000000"/>
              <w:left w:val="single" w:sz="4" w:space="0" w:color="000000"/>
              <w:bottom w:val="single" w:sz="4" w:space="0" w:color="000000"/>
              <w:right w:val="single" w:sz="4" w:space="0" w:color="000000"/>
            </w:tcBorders>
            <w:vAlign w:val="center"/>
          </w:tcPr>
          <w:p w14:paraId="4AA5DCF9" w14:textId="77777777" w:rsidR="00C10660" w:rsidRDefault="00000000">
            <w:pPr>
              <w:spacing w:line="240" w:lineRule="auto"/>
              <w:ind w:firstLine="0"/>
              <w:jc w:val="center"/>
            </w:pPr>
            <w:r>
              <w:rPr>
                <w:rFonts w:eastAsia="Times New Roman" w:cs="Times New Roman"/>
                <w:sz w:val="24"/>
              </w:rPr>
              <w:t>716,8</w:t>
            </w:r>
          </w:p>
        </w:tc>
        <w:tc>
          <w:tcPr>
            <w:tcW w:w="1662" w:type="dxa"/>
            <w:tcBorders>
              <w:top w:val="single" w:sz="4" w:space="0" w:color="000000"/>
              <w:left w:val="single" w:sz="4" w:space="0" w:color="000000"/>
              <w:bottom w:val="single" w:sz="4" w:space="0" w:color="000000"/>
              <w:right w:val="single" w:sz="4" w:space="0" w:color="000000"/>
            </w:tcBorders>
            <w:vAlign w:val="center"/>
          </w:tcPr>
          <w:p w14:paraId="581B2102" w14:textId="77777777" w:rsidR="00C10660" w:rsidRDefault="00000000">
            <w:pPr>
              <w:spacing w:line="240" w:lineRule="auto"/>
              <w:ind w:firstLine="0"/>
              <w:jc w:val="center"/>
            </w:pPr>
            <w:r>
              <w:rPr>
                <w:rFonts w:eastAsia="Times New Roman" w:cs="Times New Roman"/>
                <w:sz w:val="24"/>
              </w:rPr>
              <w:t>779,3</w:t>
            </w:r>
          </w:p>
        </w:tc>
      </w:tr>
      <w:tr w:rsidR="00C10660" w14:paraId="7703B251" w14:textId="77777777">
        <w:trPr>
          <w:jc w:val="center"/>
        </w:trPr>
        <w:tc>
          <w:tcPr>
            <w:tcW w:w="1662" w:type="dxa"/>
            <w:tcBorders>
              <w:top w:val="single" w:sz="4" w:space="0" w:color="000000"/>
              <w:left w:val="single" w:sz="4" w:space="0" w:color="000000"/>
              <w:bottom w:val="single" w:sz="4" w:space="0" w:color="000000"/>
              <w:right w:val="single" w:sz="4" w:space="0" w:color="000000"/>
            </w:tcBorders>
            <w:vAlign w:val="center"/>
          </w:tcPr>
          <w:p w14:paraId="3A9850E9" w14:textId="77777777" w:rsidR="00C10660" w:rsidRDefault="00000000">
            <w:pPr>
              <w:spacing w:line="240" w:lineRule="auto"/>
              <w:ind w:firstLine="0"/>
            </w:pPr>
            <w:r>
              <w:rPr>
                <w:rFonts w:eastAsia="Times New Roman" w:cs="Times New Roman"/>
                <w:sz w:val="24"/>
              </w:rPr>
              <w:t>Валовая прибыль</w:t>
            </w:r>
          </w:p>
        </w:tc>
        <w:tc>
          <w:tcPr>
            <w:tcW w:w="1662" w:type="dxa"/>
            <w:tcBorders>
              <w:top w:val="single" w:sz="4" w:space="0" w:color="000000"/>
              <w:left w:val="single" w:sz="4" w:space="0" w:color="000000"/>
              <w:bottom w:val="single" w:sz="4" w:space="0" w:color="000000"/>
              <w:right w:val="single" w:sz="4" w:space="0" w:color="000000"/>
            </w:tcBorders>
            <w:vAlign w:val="center"/>
          </w:tcPr>
          <w:p w14:paraId="0064D816" w14:textId="77777777" w:rsidR="00C10660" w:rsidRDefault="00000000">
            <w:pPr>
              <w:spacing w:line="240" w:lineRule="auto"/>
              <w:ind w:firstLine="0"/>
              <w:jc w:val="center"/>
            </w:pPr>
            <w:r>
              <w:rPr>
                <w:rFonts w:eastAsia="Times New Roman" w:cs="Times New Roman"/>
                <w:sz w:val="24"/>
              </w:rPr>
              <w:t>133,0</w:t>
            </w:r>
          </w:p>
        </w:tc>
        <w:tc>
          <w:tcPr>
            <w:tcW w:w="1662" w:type="dxa"/>
            <w:tcBorders>
              <w:top w:val="single" w:sz="4" w:space="0" w:color="000000"/>
              <w:left w:val="single" w:sz="4" w:space="0" w:color="000000"/>
              <w:bottom w:val="single" w:sz="4" w:space="0" w:color="000000"/>
              <w:right w:val="single" w:sz="4" w:space="0" w:color="000000"/>
            </w:tcBorders>
            <w:vAlign w:val="center"/>
          </w:tcPr>
          <w:p w14:paraId="37C26483" w14:textId="77777777" w:rsidR="00C10660" w:rsidRDefault="00000000">
            <w:pPr>
              <w:spacing w:line="240" w:lineRule="auto"/>
              <w:ind w:firstLine="0"/>
              <w:jc w:val="center"/>
            </w:pPr>
            <w:r>
              <w:rPr>
                <w:rFonts w:eastAsia="Times New Roman" w:cs="Times New Roman"/>
                <w:sz w:val="24"/>
              </w:rPr>
              <w:t>336,0</w:t>
            </w:r>
          </w:p>
        </w:tc>
        <w:tc>
          <w:tcPr>
            <w:tcW w:w="1662" w:type="dxa"/>
            <w:tcBorders>
              <w:top w:val="single" w:sz="4" w:space="0" w:color="000000"/>
              <w:left w:val="single" w:sz="4" w:space="0" w:color="000000"/>
              <w:bottom w:val="single" w:sz="4" w:space="0" w:color="000000"/>
              <w:right w:val="single" w:sz="4" w:space="0" w:color="000000"/>
            </w:tcBorders>
            <w:vAlign w:val="center"/>
          </w:tcPr>
          <w:p w14:paraId="3796C8FD" w14:textId="77777777" w:rsidR="00C10660" w:rsidRDefault="00000000">
            <w:pPr>
              <w:spacing w:line="240" w:lineRule="auto"/>
              <w:ind w:firstLine="0"/>
              <w:jc w:val="center"/>
            </w:pPr>
            <w:r>
              <w:rPr>
                <w:rFonts w:eastAsia="Times New Roman" w:cs="Times New Roman"/>
                <w:sz w:val="24"/>
              </w:rPr>
              <w:t>592,5</w:t>
            </w:r>
          </w:p>
        </w:tc>
        <w:tc>
          <w:tcPr>
            <w:tcW w:w="1662" w:type="dxa"/>
            <w:tcBorders>
              <w:top w:val="single" w:sz="4" w:space="0" w:color="000000"/>
              <w:left w:val="single" w:sz="4" w:space="0" w:color="000000"/>
              <w:bottom w:val="single" w:sz="4" w:space="0" w:color="000000"/>
              <w:right w:val="single" w:sz="4" w:space="0" w:color="000000"/>
            </w:tcBorders>
            <w:vAlign w:val="center"/>
          </w:tcPr>
          <w:p w14:paraId="2EA95A24" w14:textId="77777777" w:rsidR="00C10660" w:rsidRDefault="00000000">
            <w:pPr>
              <w:spacing w:line="240" w:lineRule="auto"/>
              <w:ind w:firstLine="0"/>
              <w:jc w:val="center"/>
            </w:pPr>
            <w:r>
              <w:rPr>
                <w:rFonts w:eastAsia="Times New Roman" w:cs="Times New Roman"/>
                <w:sz w:val="24"/>
              </w:rPr>
              <w:t>683,2</w:t>
            </w:r>
          </w:p>
        </w:tc>
        <w:tc>
          <w:tcPr>
            <w:tcW w:w="1662" w:type="dxa"/>
            <w:tcBorders>
              <w:top w:val="single" w:sz="4" w:space="0" w:color="000000"/>
              <w:left w:val="single" w:sz="4" w:space="0" w:color="000000"/>
              <w:bottom w:val="single" w:sz="4" w:space="0" w:color="000000"/>
              <w:right w:val="single" w:sz="4" w:space="0" w:color="000000"/>
            </w:tcBorders>
            <w:vAlign w:val="center"/>
          </w:tcPr>
          <w:p w14:paraId="31F3F4D1" w14:textId="77777777" w:rsidR="00C10660" w:rsidRDefault="00000000">
            <w:pPr>
              <w:spacing w:line="240" w:lineRule="auto"/>
              <w:ind w:firstLine="0"/>
              <w:jc w:val="center"/>
            </w:pPr>
            <w:r>
              <w:rPr>
                <w:rFonts w:eastAsia="Times New Roman" w:cs="Times New Roman"/>
                <w:sz w:val="24"/>
              </w:rPr>
              <w:t>750,7</w:t>
            </w:r>
          </w:p>
        </w:tc>
      </w:tr>
      <w:tr w:rsidR="00C10660" w14:paraId="2125F8E9" w14:textId="77777777">
        <w:trPr>
          <w:jc w:val="center"/>
        </w:trPr>
        <w:tc>
          <w:tcPr>
            <w:tcW w:w="1662" w:type="dxa"/>
            <w:tcBorders>
              <w:top w:val="single" w:sz="4" w:space="0" w:color="000000"/>
              <w:left w:val="single" w:sz="4" w:space="0" w:color="000000"/>
              <w:bottom w:val="single" w:sz="4" w:space="0" w:color="000000"/>
              <w:right w:val="single" w:sz="4" w:space="0" w:color="000000"/>
            </w:tcBorders>
            <w:vAlign w:val="center"/>
          </w:tcPr>
          <w:p w14:paraId="63DCB6B3" w14:textId="77777777" w:rsidR="00C10660" w:rsidRDefault="00000000">
            <w:pPr>
              <w:spacing w:line="240" w:lineRule="auto"/>
              <w:ind w:firstLine="0"/>
            </w:pPr>
            <w:r>
              <w:rPr>
                <w:rFonts w:eastAsia="Times New Roman" w:cs="Times New Roman"/>
                <w:sz w:val="24"/>
              </w:rPr>
              <w:t>Коммерческие расходы</w:t>
            </w:r>
          </w:p>
        </w:tc>
        <w:tc>
          <w:tcPr>
            <w:tcW w:w="1662" w:type="dxa"/>
            <w:tcBorders>
              <w:top w:val="single" w:sz="4" w:space="0" w:color="000000"/>
              <w:left w:val="single" w:sz="4" w:space="0" w:color="000000"/>
              <w:bottom w:val="single" w:sz="4" w:space="0" w:color="000000"/>
              <w:right w:val="single" w:sz="4" w:space="0" w:color="000000"/>
            </w:tcBorders>
            <w:vAlign w:val="center"/>
          </w:tcPr>
          <w:p w14:paraId="2559D2D0" w14:textId="77777777" w:rsidR="00C10660" w:rsidRDefault="00000000">
            <w:pPr>
              <w:spacing w:line="240" w:lineRule="auto"/>
              <w:ind w:firstLine="0"/>
              <w:jc w:val="center"/>
            </w:pPr>
            <w:r>
              <w:rPr>
                <w:rFonts w:eastAsia="Times New Roman" w:cs="Times New Roman"/>
                <w:sz w:val="24"/>
              </w:rPr>
              <w:t>78,5</w:t>
            </w:r>
          </w:p>
        </w:tc>
        <w:tc>
          <w:tcPr>
            <w:tcW w:w="1662" w:type="dxa"/>
            <w:tcBorders>
              <w:top w:val="single" w:sz="4" w:space="0" w:color="000000"/>
              <w:left w:val="single" w:sz="4" w:space="0" w:color="000000"/>
              <w:bottom w:val="single" w:sz="4" w:space="0" w:color="000000"/>
              <w:right w:val="single" w:sz="4" w:space="0" w:color="000000"/>
            </w:tcBorders>
            <w:vAlign w:val="center"/>
          </w:tcPr>
          <w:p w14:paraId="01F92A9E" w14:textId="77777777" w:rsidR="00C10660" w:rsidRDefault="00000000">
            <w:pPr>
              <w:spacing w:line="240" w:lineRule="auto"/>
              <w:ind w:firstLine="0"/>
              <w:jc w:val="center"/>
            </w:pPr>
            <w:r>
              <w:rPr>
                <w:rFonts w:eastAsia="Times New Roman" w:cs="Times New Roman"/>
                <w:sz w:val="24"/>
              </w:rPr>
              <w:t>134,4</w:t>
            </w:r>
          </w:p>
        </w:tc>
        <w:tc>
          <w:tcPr>
            <w:tcW w:w="1662" w:type="dxa"/>
            <w:tcBorders>
              <w:top w:val="single" w:sz="4" w:space="0" w:color="000000"/>
              <w:left w:val="single" w:sz="4" w:space="0" w:color="000000"/>
              <w:bottom w:val="single" w:sz="4" w:space="0" w:color="000000"/>
              <w:right w:val="single" w:sz="4" w:space="0" w:color="000000"/>
            </w:tcBorders>
            <w:vAlign w:val="center"/>
          </w:tcPr>
          <w:p w14:paraId="4EE49397" w14:textId="77777777" w:rsidR="00C10660" w:rsidRDefault="00000000">
            <w:pPr>
              <w:spacing w:line="240" w:lineRule="auto"/>
              <w:ind w:firstLine="0"/>
              <w:jc w:val="center"/>
            </w:pPr>
            <w:r>
              <w:rPr>
                <w:rFonts w:eastAsia="Times New Roman" w:cs="Times New Roman"/>
                <w:sz w:val="24"/>
              </w:rPr>
              <w:t>165,4</w:t>
            </w:r>
          </w:p>
        </w:tc>
        <w:tc>
          <w:tcPr>
            <w:tcW w:w="1662" w:type="dxa"/>
            <w:tcBorders>
              <w:top w:val="single" w:sz="4" w:space="0" w:color="000000"/>
              <w:left w:val="single" w:sz="4" w:space="0" w:color="000000"/>
              <w:bottom w:val="single" w:sz="4" w:space="0" w:color="000000"/>
              <w:right w:val="single" w:sz="4" w:space="0" w:color="000000"/>
            </w:tcBorders>
            <w:vAlign w:val="center"/>
          </w:tcPr>
          <w:p w14:paraId="31FED76F" w14:textId="77777777" w:rsidR="00C10660" w:rsidRDefault="00000000">
            <w:pPr>
              <w:spacing w:line="240" w:lineRule="auto"/>
              <w:ind w:firstLine="0"/>
              <w:jc w:val="center"/>
            </w:pPr>
            <w:r>
              <w:rPr>
                <w:rFonts w:eastAsia="Times New Roman" w:cs="Times New Roman"/>
                <w:sz w:val="24"/>
              </w:rPr>
              <w:t>168,0</w:t>
            </w:r>
          </w:p>
        </w:tc>
        <w:tc>
          <w:tcPr>
            <w:tcW w:w="1662" w:type="dxa"/>
            <w:tcBorders>
              <w:top w:val="single" w:sz="4" w:space="0" w:color="000000"/>
              <w:left w:val="single" w:sz="4" w:space="0" w:color="000000"/>
              <w:bottom w:val="single" w:sz="4" w:space="0" w:color="000000"/>
              <w:right w:val="single" w:sz="4" w:space="0" w:color="000000"/>
            </w:tcBorders>
            <w:vAlign w:val="center"/>
          </w:tcPr>
          <w:p w14:paraId="189B840F" w14:textId="77777777" w:rsidR="00C10660" w:rsidRDefault="00000000">
            <w:pPr>
              <w:spacing w:line="240" w:lineRule="auto"/>
              <w:ind w:firstLine="0"/>
              <w:jc w:val="center"/>
            </w:pPr>
            <w:r>
              <w:rPr>
                <w:rFonts w:eastAsia="Times New Roman" w:cs="Times New Roman"/>
                <w:sz w:val="24"/>
              </w:rPr>
              <w:t>168,3</w:t>
            </w:r>
          </w:p>
        </w:tc>
      </w:tr>
      <w:tr w:rsidR="00C10660" w14:paraId="0E815F65" w14:textId="77777777">
        <w:trPr>
          <w:jc w:val="center"/>
        </w:trPr>
        <w:tc>
          <w:tcPr>
            <w:tcW w:w="1662" w:type="dxa"/>
            <w:tcBorders>
              <w:top w:val="single" w:sz="4" w:space="0" w:color="000000"/>
              <w:left w:val="single" w:sz="4" w:space="0" w:color="000000"/>
              <w:bottom w:val="single" w:sz="4" w:space="0" w:color="000000"/>
              <w:right w:val="single" w:sz="4" w:space="0" w:color="000000"/>
            </w:tcBorders>
            <w:vAlign w:val="center"/>
          </w:tcPr>
          <w:p w14:paraId="48CAC4BB" w14:textId="77777777" w:rsidR="00C10660" w:rsidRPr="00D75EAD" w:rsidRDefault="00000000">
            <w:pPr>
              <w:spacing w:line="240" w:lineRule="auto"/>
              <w:ind w:firstLine="0"/>
              <w:rPr>
                <w:lang w:val="ru-RU"/>
              </w:rPr>
            </w:pPr>
            <w:r w:rsidRPr="00D75EAD">
              <w:rPr>
                <w:rFonts w:eastAsia="Times New Roman" w:cs="Times New Roman"/>
                <w:sz w:val="24"/>
                <w:lang w:val="ru-RU"/>
              </w:rPr>
              <w:t>в том числе: расходы на маркетинговую деятельность</w:t>
            </w:r>
          </w:p>
        </w:tc>
        <w:tc>
          <w:tcPr>
            <w:tcW w:w="1662" w:type="dxa"/>
            <w:tcBorders>
              <w:top w:val="single" w:sz="4" w:space="0" w:color="000000"/>
              <w:left w:val="single" w:sz="4" w:space="0" w:color="000000"/>
              <w:bottom w:val="single" w:sz="4" w:space="0" w:color="000000"/>
              <w:right w:val="single" w:sz="4" w:space="0" w:color="000000"/>
            </w:tcBorders>
            <w:vAlign w:val="center"/>
          </w:tcPr>
          <w:p w14:paraId="25EA1BB8" w14:textId="77777777" w:rsidR="00C10660" w:rsidRDefault="00000000">
            <w:pPr>
              <w:spacing w:line="240" w:lineRule="auto"/>
              <w:ind w:firstLine="0"/>
              <w:jc w:val="center"/>
            </w:pPr>
            <w:r>
              <w:rPr>
                <w:rFonts w:eastAsia="Times New Roman" w:cs="Times New Roman"/>
                <w:sz w:val="24"/>
              </w:rPr>
              <w:t>31,3</w:t>
            </w:r>
          </w:p>
        </w:tc>
        <w:tc>
          <w:tcPr>
            <w:tcW w:w="1662" w:type="dxa"/>
            <w:tcBorders>
              <w:top w:val="single" w:sz="4" w:space="0" w:color="000000"/>
              <w:left w:val="single" w:sz="4" w:space="0" w:color="000000"/>
              <w:bottom w:val="single" w:sz="4" w:space="0" w:color="000000"/>
              <w:right w:val="single" w:sz="4" w:space="0" w:color="000000"/>
            </w:tcBorders>
            <w:vAlign w:val="center"/>
          </w:tcPr>
          <w:p w14:paraId="213616E5" w14:textId="77777777" w:rsidR="00C10660" w:rsidRDefault="00000000">
            <w:pPr>
              <w:spacing w:line="240" w:lineRule="auto"/>
              <w:ind w:firstLine="0"/>
              <w:jc w:val="center"/>
            </w:pPr>
            <w:r>
              <w:rPr>
                <w:rFonts w:eastAsia="Times New Roman" w:cs="Times New Roman"/>
                <w:sz w:val="24"/>
              </w:rPr>
              <w:t>53,8</w:t>
            </w:r>
          </w:p>
        </w:tc>
        <w:tc>
          <w:tcPr>
            <w:tcW w:w="1662" w:type="dxa"/>
            <w:tcBorders>
              <w:top w:val="single" w:sz="4" w:space="0" w:color="000000"/>
              <w:left w:val="single" w:sz="4" w:space="0" w:color="000000"/>
              <w:bottom w:val="single" w:sz="4" w:space="0" w:color="000000"/>
              <w:right w:val="single" w:sz="4" w:space="0" w:color="000000"/>
            </w:tcBorders>
            <w:vAlign w:val="center"/>
          </w:tcPr>
          <w:p w14:paraId="331919BF" w14:textId="77777777" w:rsidR="00C10660" w:rsidRDefault="00000000">
            <w:pPr>
              <w:spacing w:line="240" w:lineRule="auto"/>
              <w:ind w:firstLine="0"/>
              <w:jc w:val="center"/>
            </w:pPr>
            <w:r>
              <w:rPr>
                <w:rFonts w:eastAsia="Times New Roman" w:cs="Times New Roman"/>
                <w:sz w:val="24"/>
              </w:rPr>
              <w:t>61,3</w:t>
            </w:r>
          </w:p>
        </w:tc>
        <w:tc>
          <w:tcPr>
            <w:tcW w:w="1662" w:type="dxa"/>
            <w:tcBorders>
              <w:top w:val="single" w:sz="4" w:space="0" w:color="000000"/>
              <w:left w:val="single" w:sz="4" w:space="0" w:color="000000"/>
              <w:bottom w:val="single" w:sz="4" w:space="0" w:color="000000"/>
              <w:right w:val="single" w:sz="4" w:space="0" w:color="000000"/>
            </w:tcBorders>
            <w:vAlign w:val="center"/>
          </w:tcPr>
          <w:p w14:paraId="64FD83F5" w14:textId="77777777" w:rsidR="00C10660" w:rsidRDefault="00000000">
            <w:pPr>
              <w:spacing w:line="240" w:lineRule="auto"/>
              <w:ind w:firstLine="0"/>
              <w:jc w:val="center"/>
            </w:pPr>
            <w:r>
              <w:rPr>
                <w:rFonts w:eastAsia="Times New Roman" w:cs="Times New Roman"/>
                <w:sz w:val="24"/>
              </w:rPr>
              <w:t>70,0</w:t>
            </w:r>
          </w:p>
        </w:tc>
        <w:tc>
          <w:tcPr>
            <w:tcW w:w="1662" w:type="dxa"/>
            <w:tcBorders>
              <w:top w:val="single" w:sz="4" w:space="0" w:color="000000"/>
              <w:left w:val="single" w:sz="4" w:space="0" w:color="000000"/>
              <w:bottom w:val="single" w:sz="4" w:space="0" w:color="000000"/>
              <w:right w:val="single" w:sz="4" w:space="0" w:color="000000"/>
            </w:tcBorders>
            <w:vAlign w:val="center"/>
          </w:tcPr>
          <w:p w14:paraId="6CBC4A75" w14:textId="77777777" w:rsidR="00C10660" w:rsidRDefault="00000000">
            <w:pPr>
              <w:spacing w:line="240" w:lineRule="auto"/>
              <w:ind w:firstLine="0"/>
              <w:jc w:val="center"/>
            </w:pPr>
            <w:r>
              <w:rPr>
                <w:rFonts w:eastAsia="Times New Roman" w:cs="Times New Roman"/>
                <w:sz w:val="24"/>
              </w:rPr>
              <w:t>76,5</w:t>
            </w:r>
          </w:p>
        </w:tc>
      </w:tr>
      <w:tr w:rsidR="00C10660" w14:paraId="0BBCC9DE" w14:textId="77777777">
        <w:trPr>
          <w:jc w:val="center"/>
        </w:trPr>
        <w:tc>
          <w:tcPr>
            <w:tcW w:w="1662" w:type="dxa"/>
            <w:tcBorders>
              <w:top w:val="single" w:sz="4" w:space="0" w:color="000000"/>
              <w:left w:val="single" w:sz="4" w:space="0" w:color="000000"/>
              <w:bottom w:val="single" w:sz="4" w:space="0" w:color="000000"/>
              <w:right w:val="single" w:sz="4" w:space="0" w:color="000000"/>
            </w:tcBorders>
            <w:vAlign w:val="center"/>
          </w:tcPr>
          <w:p w14:paraId="143566F5" w14:textId="77777777" w:rsidR="00C10660" w:rsidRDefault="00000000">
            <w:pPr>
              <w:spacing w:line="240" w:lineRule="auto"/>
              <w:ind w:firstLine="0"/>
            </w:pPr>
            <w:r>
              <w:rPr>
                <w:rFonts w:eastAsia="Times New Roman" w:cs="Times New Roman"/>
                <w:sz w:val="24"/>
              </w:rPr>
              <w:t>оплата труда коммерческого блока</w:t>
            </w:r>
          </w:p>
        </w:tc>
        <w:tc>
          <w:tcPr>
            <w:tcW w:w="1662" w:type="dxa"/>
            <w:tcBorders>
              <w:top w:val="single" w:sz="4" w:space="0" w:color="000000"/>
              <w:left w:val="single" w:sz="4" w:space="0" w:color="000000"/>
              <w:bottom w:val="single" w:sz="4" w:space="0" w:color="000000"/>
              <w:right w:val="single" w:sz="4" w:space="0" w:color="000000"/>
            </w:tcBorders>
            <w:vAlign w:val="center"/>
          </w:tcPr>
          <w:p w14:paraId="5FBB807F" w14:textId="77777777" w:rsidR="00C10660" w:rsidRDefault="00000000">
            <w:pPr>
              <w:spacing w:line="240" w:lineRule="auto"/>
              <w:ind w:firstLine="0"/>
              <w:jc w:val="center"/>
            </w:pPr>
            <w:r>
              <w:rPr>
                <w:rFonts w:eastAsia="Times New Roman" w:cs="Times New Roman"/>
                <w:sz w:val="24"/>
              </w:rPr>
              <w:t>24,0</w:t>
            </w:r>
          </w:p>
        </w:tc>
        <w:tc>
          <w:tcPr>
            <w:tcW w:w="1662" w:type="dxa"/>
            <w:tcBorders>
              <w:top w:val="single" w:sz="4" w:space="0" w:color="000000"/>
              <w:left w:val="single" w:sz="4" w:space="0" w:color="000000"/>
              <w:bottom w:val="single" w:sz="4" w:space="0" w:color="000000"/>
              <w:right w:val="single" w:sz="4" w:space="0" w:color="000000"/>
            </w:tcBorders>
            <w:vAlign w:val="center"/>
          </w:tcPr>
          <w:p w14:paraId="373D6A85" w14:textId="77777777" w:rsidR="00C10660" w:rsidRDefault="00000000">
            <w:pPr>
              <w:spacing w:line="240" w:lineRule="auto"/>
              <w:ind w:firstLine="0"/>
              <w:jc w:val="center"/>
            </w:pPr>
            <w:r>
              <w:rPr>
                <w:rFonts w:eastAsia="Times New Roman" w:cs="Times New Roman"/>
                <w:sz w:val="24"/>
              </w:rPr>
              <w:t>31,2</w:t>
            </w:r>
          </w:p>
        </w:tc>
        <w:tc>
          <w:tcPr>
            <w:tcW w:w="1662" w:type="dxa"/>
            <w:tcBorders>
              <w:top w:val="single" w:sz="4" w:space="0" w:color="000000"/>
              <w:left w:val="single" w:sz="4" w:space="0" w:color="000000"/>
              <w:bottom w:val="single" w:sz="4" w:space="0" w:color="000000"/>
              <w:right w:val="single" w:sz="4" w:space="0" w:color="000000"/>
            </w:tcBorders>
            <w:vAlign w:val="center"/>
          </w:tcPr>
          <w:p w14:paraId="4A2C36C0" w14:textId="77777777" w:rsidR="00C10660" w:rsidRDefault="00000000">
            <w:pPr>
              <w:spacing w:line="240" w:lineRule="auto"/>
              <w:ind w:firstLine="0"/>
              <w:jc w:val="center"/>
            </w:pPr>
            <w:r>
              <w:rPr>
                <w:rFonts w:eastAsia="Times New Roman" w:cs="Times New Roman"/>
                <w:sz w:val="24"/>
              </w:rPr>
              <w:t>38,4</w:t>
            </w:r>
          </w:p>
        </w:tc>
        <w:tc>
          <w:tcPr>
            <w:tcW w:w="1662" w:type="dxa"/>
            <w:tcBorders>
              <w:top w:val="single" w:sz="4" w:space="0" w:color="000000"/>
              <w:left w:val="single" w:sz="4" w:space="0" w:color="000000"/>
              <w:bottom w:val="single" w:sz="4" w:space="0" w:color="000000"/>
              <w:right w:val="single" w:sz="4" w:space="0" w:color="000000"/>
            </w:tcBorders>
            <w:vAlign w:val="center"/>
          </w:tcPr>
          <w:p w14:paraId="1D3D33B3" w14:textId="77777777" w:rsidR="00C10660" w:rsidRDefault="00000000">
            <w:pPr>
              <w:spacing w:line="240" w:lineRule="auto"/>
              <w:ind w:firstLine="0"/>
              <w:jc w:val="center"/>
            </w:pPr>
            <w:r>
              <w:rPr>
                <w:rFonts w:eastAsia="Times New Roman" w:cs="Times New Roman"/>
                <w:sz w:val="24"/>
              </w:rPr>
              <w:t>41,5</w:t>
            </w:r>
          </w:p>
        </w:tc>
        <w:tc>
          <w:tcPr>
            <w:tcW w:w="1662" w:type="dxa"/>
            <w:tcBorders>
              <w:top w:val="single" w:sz="4" w:space="0" w:color="000000"/>
              <w:left w:val="single" w:sz="4" w:space="0" w:color="000000"/>
              <w:bottom w:val="single" w:sz="4" w:space="0" w:color="000000"/>
              <w:right w:val="single" w:sz="4" w:space="0" w:color="000000"/>
            </w:tcBorders>
            <w:vAlign w:val="center"/>
          </w:tcPr>
          <w:p w14:paraId="4FF52C99" w14:textId="77777777" w:rsidR="00C10660" w:rsidRDefault="00000000">
            <w:pPr>
              <w:spacing w:line="240" w:lineRule="auto"/>
              <w:ind w:firstLine="0"/>
              <w:jc w:val="center"/>
            </w:pPr>
            <w:r>
              <w:rPr>
                <w:rFonts w:eastAsia="Times New Roman" w:cs="Times New Roman"/>
                <w:sz w:val="24"/>
              </w:rPr>
              <w:t>44,8</w:t>
            </w:r>
          </w:p>
        </w:tc>
      </w:tr>
      <w:tr w:rsidR="00C10660" w14:paraId="49FEA0BA" w14:textId="77777777">
        <w:trPr>
          <w:jc w:val="center"/>
        </w:trPr>
        <w:tc>
          <w:tcPr>
            <w:tcW w:w="1662" w:type="dxa"/>
            <w:tcBorders>
              <w:top w:val="single" w:sz="4" w:space="0" w:color="000000"/>
              <w:left w:val="single" w:sz="4" w:space="0" w:color="000000"/>
              <w:bottom w:val="single" w:sz="4" w:space="0" w:color="000000"/>
              <w:right w:val="single" w:sz="4" w:space="0" w:color="000000"/>
            </w:tcBorders>
            <w:vAlign w:val="center"/>
          </w:tcPr>
          <w:p w14:paraId="64990CC8" w14:textId="77777777" w:rsidR="00C10660" w:rsidRPr="00D75EAD" w:rsidRDefault="00000000">
            <w:pPr>
              <w:spacing w:line="240" w:lineRule="auto"/>
              <w:ind w:firstLine="0"/>
              <w:rPr>
                <w:lang w:val="ru-RU"/>
              </w:rPr>
            </w:pPr>
            <w:r w:rsidRPr="00D75EAD">
              <w:rPr>
                <w:rFonts w:eastAsia="Times New Roman" w:cs="Times New Roman"/>
                <w:sz w:val="24"/>
                <w:lang w:val="ru-RU"/>
              </w:rPr>
              <w:t>логистика, комплектование и отгрузка заказов</w:t>
            </w:r>
          </w:p>
        </w:tc>
        <w:tc>
          <w:tcPr>
            <w:tcW w:w="1662" w:type="dxa"/>
            <w:tcBorders>
              <w:top w:val="single" w:sz="4" w:space="0" w:color="000000"/>
              <w:left w:val="single" w:sz="4" w:space="0" w:color="000000"/>
              <w:bottom w:val="single" w:sz="4" w:space="0" w:color="000000"/>
              <w:right w:val="single" w:sz="4" w:space="0" w:color="000000"/>
            </w:tcBorders>
            <w:vAlign w:val="center"/>
          </w:tcPr>
          <w:p w14:paraId="5E8C4B44" w14:textId="77777777" w:rsidR="00C10660" w:rsidRDefault="00000000">
            <w:pPr>
              <w:spacing w:line="240" w:lineRule="auto"/>
              <w:ind w:firstLine="0"/>
              <w:jc w:val="center"/>
            </w:pPr>
            <w:r>
              <w:rPr>
                <w:rFonts w:eastAsia="Times New Roman" w:cs="Times New Roman"/>
                <w:sz w:val="24"/>
              </w:rPr>
              <w:t>16,5</w:t>
            </w:r>
          </w:p>
        </w:tc>
        <w:tc>
          <w:tcPr>
            <w:tcW w:w="1662" w:type="dxa"/>
            <w:tcBorders>
              <w:top w:val="single" w:sz="4" w:space="0" w:color="000000"/>
              <w:left w:val="single" w:sz="4" w:space="0" w:color="000000"/>
              <w:bottom w:val="single" w:sz="4" w:space="0" w:color="000000"/>
              <w:right w:val="single" w:sz="4" w:space="0" w:color="000000"/>
            </w:tcBorders>
            <w:vAlign w:val="center"/>
          </w:tcPr>
          <w:p w14:paraId="47305E26" w14:textId="77777777" w:rsidR="00C10660" w:rsidRDefault="00000000">
            <w:pPr>
              <w:spacing w:line="240" w:lineRule="auto"/>
              <w:ind w:firstLine="0"/>
              <w:jc w:val="center"/>
            </w:pPr>
            <w:r>
              <w:rPr>
                <w:rFonts w:eastAsia="Times New Roman" w:cs="Times New Roman"/>
                <w:sz w:val="24"/>
              </w:rPr>
              <w:t>38,4</w:t>
            </w:r>
          </w:p>
        </w:tc>
        <w:tc>
          <w:tcPr>
            <w:tcW w:w="1662" w:type="dxa"/>
            <w:tcBorders>
              <w:top w:val="single" w:sz="4" w:space="0" w:color="000000"/>
              <w:left w:val="single" w:sz="4" w:space="0" w:color="000000"/>
              <w:bottom w:val="single" w:sz="4" w:space="0" w:color="000000"/>
              <w:right w:val="single" w:sz="4" w:space="0" w:color="000000"/>
            </w:tcBorders>
            <w:vAlign w:val="center"/>
          </w:tcPr>
          <w:p w14:paraId="2598A79B" w14:textId="77777777" w:rsidR="00C10660" w:rsidRDefault="00000000">
            <w:pPr>
              <w:spacing w:line="240" w:lineRule="auto"/>
              <w:ind w:firstLine="0"/>
              <w:jc w:val="center"/>
            </w:pPr>
            <w:r>
              <w:rPr>
                <w:rFonts w:eastAsia="Times New Roman" w:cs="Times New Roman"/>
                <w:sz w:val="24"/>
              </w:rPr>
              <w:t>49,0</w:t>
            </w:r>
          </w:p>
        </w:tc>
        <w:tc>
          <w:tcPr>
            <w:tcW w:w="1662" w:type="dxa"/>
            <w:tcBorders>
              <w:top w:val="single" w:sz="4" w:space="0" w:color="000000"/>
              <w:left w:val="single" w:sz="4" w:space="0" w:color="000000"/>
              <w:bottom w:val="single" w:sz="4" w:space="0" w:color="000000"/>
              <w:right w:val="single" w:sz="4" w:space="0" w:color="000000"/>
            </w:tcBorders>
            <w:vAlign w:val="center"/>
          </w:tcPr>
          <w:p w14:paraId="6C62A9F1" w14:textId="77777777" w:rsidR="00C10660" w:rsidRDefault="00000000">
            <w:pPr>
              <w:spacing w:line="240" w:lineRule="auto"/>
              <w:ind w:firstLine="0"/>
              <w:jc w:val="center"/>
            </w:pPr>
            <w:r>
              <w:rPr>
                <w:rFonts w:eastAsia="Times New Roman" w:cs="Times New Roman"/>
                <w:sz w:val="24"/>
              </w:rPr>
              <w:t>28,0</w:t>
            </w:r>
          </w:p>
        </w:tc>
        <w:tc>
          <w:tcPr>
            <w:tcW w:w="1662" w:type="dxa"/>
            <w:tcBorders>
              <w:top w:val="single" w:sz="4" w:space="0" w:color="000000"/>
              <w:left w:val="single" w:sz="4" w:space="0" w:color="000000"/>
              <w:bottom w:val="single" w:sz="4" w:space="0" w:color="000000"/>
              <w:right w:val="single" w:sz="4" w:space="0" w:color="000000"/>
            </w:tcBorders>
            <w:vAlign w:val="center"/>
          </w:tcPr>
          <w:p w14:paraId="201E6B14" w14:textId="77777777" w:rsidR="00C10660" w:rsidRDefault="00000000">
            <w:pPr>
              <w:spacing w:line="240" w:lineRule="auto"/>
              <w:ind w:firstLine="0"/>
              <w:jc w:val="center"/>
            </w:pPr>
            <w:r>
              <w:rPr>
                <w:rFonts w:eastAsia="Times New Roman" w:cs="Times New Roman"/>
                <w:sz w:val="24"/>
              </w:rPr>
              <w:t>17,0</w:t>
            </w:r>
          </w:p>
        </w:tc>
      </w:tr>
      <w:tr w:rsidR="00C10660" w14:paraId="6C0ADC9C" w14:textId="77777777">
        <w:trPr>
          <w:jc w:val="center"/>
        </w:trPr>
        <w:tc>
          <w:tcPr>
            <w:tcW w:w="1662" w:type="dxa"/>
            <w:tcBorders>
              <w:top w:val="single" w:sz="4" w:space="0" w:color="000000"/>
              <w:left w:val="single" w:sz="4" w:space="0" w:color="000000"/>
              <w:bottom w:val="single" w:sz="4" w:space="0" w:color="000000"/>
              <w:right w:val="single" w:sz="4" w:space="0" w:color="000000"/>
            </w:tcBorders>
            <w:vAlign w:val="center"/>
          </w:tcPr>
          <w:p w14:paraId="4868DDD4" w14:textId="77777777" w:rsidR="00C10660" w:rsidRDefault="00000000">
            <w:pPr>
              <w:spacing w:line="240" w:lineRule="auto"/>
              <w:ind w:firstLine="0"/>
            </w:pPr>
            <w:r>
              <w:rPr>
                <w:rFonts w:eastAsia="Times New Roman" w:cs="Times New Roman"/>
                <w:sz w:val="24"/>
              </w:rPr>
              <w:t>прочие коммерческие расходы</w:t>
            </w:r>
          </w:p>
        </w:tc>
        <w:tc>
          <w:tcPr>
            <w:tcW w:w="1662" w:type="dxa"/>
            <w:tcBorders>
              <w:top w:val="single" w:sz="4" w:space="0" w:color="000000"/>
              <w:left w:val="single" w:sz="4" w:space="0" w:color="000000"/>
              <w:bottom w:val="single" w:sz="4" w:space="0" w:color="000000"/>
              <w:right w:val="single" w:sz="4" w:space="0" w:color="000000"/>
            </w:tcBorders>
            <w:vAlign w:val="center"/>
          </w:tcPr>
          <w:p w14:paraId="7A12FB2F" w14:textId="77777777" w:rsidR="00C10660" w:rsidRDefault="00000000">
            <w:pPr>
              <w:spacing w:line="240" w:lineRule="auto"/>
              <w:ind w:firstLine="0"/>
              <w:jc w:val="center"/>
            </w:pPr>
            <w:r>
              <w:rPr>
                <w:rFonts w:eastAsia="Times New Roman" w:cs="Times New Roman"/>
                <w:sz w:val="24"/>
              </w:rPr>
              <w:t>6,7</w:t>
            </w:r>
          </w:p>
        </w:tc>
        <w:tc>
          <w:tcPr>
            <w:tcW w:w="1662" w:type="dxa"/>
            <w:tcBorders>
              <w:top w:val="single" w:sz="4" w:space="0" w:color="000000"/>
              <w:left w:val="single" w:sz="4" w:space="0" w:color="000000"/>
              <w:bottom w:val="single" w:sz="4" w:space="0" w:color="000000"/>
              <w:right w:val="single" w:sz="4" w:space="0" w:color="000000"/>
            </w:tcBorders>
            <w:vAlign w:val="center"/>
          </w:tcPr>
          <w:p w14:paraId="453B2CDD" w14:textId="77777777" w:rsidR="00C10660" w:rsidRDefault="00000000">
            <w:pPr>
              <w:spacing w:line="240" w:lineRule="auto"/>
              <w:ind w:firstLine="0"/>
              <w:jc w:val="center"/>
            </w:pPr>
            <w:r>
              <w:rPr>
                <w:rFonts w:eastAsia="Times New Roman" w:cs="Times New Roman"/>
                <w:sz w:val="24"/>
              </w:rPr>
              <w:t>11,0</w:t>
            </w:r>
          </w:p>
        </w:tc>
        <w:tc>
          <w:tcPr>
            <w:tcW w:w="1662" w:type="dxa"/>
            <w:tcBorders>
              <w:top w:val="single" w:sz="4" w:space="0" w:color="000000"/>
              <w:left w:val="single" w:sz="4" w:space="0" w:color="000000"/>
              <w:bottom w:val="single" w:sz="4" w:space="0" w:color="000000"/>
              <w:right w:val="single" w:sz="4" w:space="0" w:color="000000"/>
            </w:tcBorders>
            <w:vAlign w:val="center"/>
          </w:tcPr>
          <w:p w14:paraId="0A34FE9E" w14:textId="77777777" w:rsidR="00C10660" w:rsidRDefault="00000000">
            <w:pPr>
              <w:spacing w:line="240" w:lineRule="auto"/>
              <w:ind w:firstLine="0"/>
              <w:jc w:val="center"/>
            </w:pPr>
            <w:r>
              <w:rPr>
                <w:rFonts w:eastAsia="Times New Roman" w:cs="Times New Roman"/>
                <w:sz w:val="24"/>
              </w:rPr>
              <w:t>16,7</w:t>
            </w:r>
          </w:p>
        </w:tc>
        <w:tc>
          <w:tcPr>
            <w:tcW w:w="1662" w:type="dxa"/>
            <w:tcBorders>
              <w:top w:val="single" w:sz="4" w:space="0" w:color="000000"/>
              <w:left w:val="single" w:sz="4" w:space="0" w:color="000000"/>
              <w:bottom w:val="single" w:sz="4" w:space="0" w:color="000000"/>
              <w:right w:val="single" w:sz="4" w:space="0" w:color="000000"/>
            </w:tcBorders>
            <w:vAlign w:val="center"/>
          </w:tcPr>
          <w:p w14:paraId="2E18AF31" w14:textId="77777777" w:rsidR="00C10660" w:rsidRDefault="00000000">
            <w:pPr>
              <w:spacing w:line="240" w:lineRule="auto"/>
              <w:ind w:firstLine="0"/>
              <w:jc w:val="center"/>
            </w:pPr>
            <w:r>
              <w:rPr>
                <w:rFonts w:eastAsia="Times New Roman" w:cs="Times New Roman"/>
                <w:sz w:val="24"/>
              </w:rPr>
              <w:t>28,5</w:t>
            </w:r>
          </w:p>
        </w:tc>
        <w:tc>
          <w:tcPr>
            <w:tcW w:w="1662" w:type="dxa"/>
            <w:tcBorders>
              <w:top w:val="single" w:sz="4" w:space="0" w:color="000000"/>
              <w:left w:val="single" w:sz="4" w:space="0" w:color="000000"/>
              <w:bottom w:val="single" w:sz="4" w:space="0" w:color="000000"/>
              <w:right w:val="single" w:sz="4" w:space="0" w:color="000000"/>
            </w:tcBorders>
            <w:vAlign w:val="center"/>
          </w:tcPr>
          <w:p w14:paraId="0405C2B2" w14:textId="77777777" w:rsidR="00C10660" w:rsidRDefault="00000000">
            <w:pPr>
              <w:spacing w:line="240" w:lineRule="auto"/>
              <w:ind w:firstLine="0"/>
              <w:jc w:val="center"/>
            </w:pPr>
            <w:r>
              <w:rPr>
                <w:rFonts w:eastAsia="Times New Roman" w:cs="Times New Roman"/>
                <w:sz w:val="24"/>
              </w:rPr>
              <w:t>30,0</w:t>
            </w:r>
          </w:p>
        </w:tc>
      </w:tr>
      <w:tr w:rsidR="00C10660" w14:paraId="62319318" w14:textId="77777777">
        <w:trPr>
          <w:jc w:val="center"/>
        </w:trPr>
        <w:tc>
          <w:tcPr>
            <w:tcW w:w="1662" w:type="dxa"/>
            <w:tcBorders>
              <w:top w:val="single" w:sz="4" w:space="0" w:color="000000"/>
              <w:left w:val="single" w:sz="4" w:space="0" w:color="000000"/>
              <w:bottom w:val="single" w:sz="4" w:space="0" w:color="000000"/>
              <w:right w:val="single" w:sz="4" w:space="0" w:color="000000"/>
            </w:tcBorders>
            <w:vAlign w:val="center"/>
          </w:tcPr>
          <w:p w14:paraId="77BE447B" w14:textId="77777777" w:rsidR="00C10660" w:rsidRDefault="00000000">
            <w:pPr>
              <w:spacing w:line="240" w:lineRule="auto"/>
              <w:ind w:firstLine="0"/>
            </w:pPr>
            <w:r>
              <w:rPr>
                <w:rFonts w:eastAsia="Times New Roman" w:cs="Times New Roman"/>
                <w:sz w:val="24"/>
              </w:rPr>
              <w:t>Управленческие расходы</w:t>
            </w:r>
          </w:p>
        </w:tc>
        <w:tc>
          <w:tcPr>
            <w:tcW w:w="1662" w:type="dxa"/>
            <w:tcBorders>
              <w:top w:val="single" w:sz="4" w:space="0" w:color="000000"/>
              <w:left w:val="single" w:sz="4" w:space="0" w:color="000000"/>
              <w:bottom w:val="single" w:sz="4" w:space="0" w:color="000000"/>
              <w:right w:val="single" w:sz="4" w:space="0" w:color="000000"/>
            </w:tcBorders>
            <w:vAlign w:val="center"/>
          </w:tcPr>
          <w:p w14:paraId="59560D9B" w14:textId="77777777" w:rsidR="00C10660" w:rsidRDefault="00000000">
            <w:pPr>
              <w:spacing w:line="240" w:lineRule="auto"/>
              <w:ind w:firstLine="0"/>
              <w:jc w:val="center"/>
            </w:pPr>
            <w:r>
              <w:rPr>
                <w:rFonts w:eastAsia="Times New Roman" w:cs="Times New Roman"/>
                <w:sz w:val="24"/>
              </w:rPr>
              <w:t>22,0</w:t>
            </w:r>
          </w:p>
        </w:tc>
        <w:tc>
          <w:tcPr>
            <w:tcW w:w="1662" w:type="dxa"/>
            <w:tcBorders>
              <w:top w:val="single" w:sz="4" w:space="0" w:color="000000"/>
              <w:left w:val="single" w:sz="4" w:space="0" w:color="000000"/>
              <w:bottom w:val="single" w:sz="4" w:space="0" w:color="000000"/>
              <w:right w:val="single" w:sz="4" w:space="0" w:color="000000"/>
            </w:tcBorders>
            <w:vAlign w:val="center"/>
          </w:tcPr>
          <w:p w14:paraId="5554D4F0" w14:textId="77777777" w:rsidR="00C10660" w:rsidRDefault="00000000">
            <w:pPr>
              <w:spacing w:line="240" w:lineRule="auto"/>
              <w:ind w:firstLine="0"/>
              <w:jc w:val="center"/>
            </w:pPr>
            <w:r>
              <w:rPr>
                <w:rFonts w:eastAsia="Times New Roman" w:cs="Times New Roman"/>
                <w:sz w:val="24"/>
              </w:rPr>
              <w:t>26,0</w:t>
            </w:r>
          </w:p>
        </w:tc>
        <w:tc>
          <w:tcPr>
            <w:tcW w:w="1662" w:type="dxa"/>
            <w:tcBorders>
              <w:top w:val="single" w:sz="4" w:space="0" w:color="000000"/>
              <w:left w:val="single" w:sz="4" w:space="0" w:color="000000"/>
              <w:bottom w:val="single" w:sz="4" w:space="0" w:color="000000"/>
              <w:right w:val="single" w:sz="4" w:space="0" w:color="000000"/>
            </w:tcBorders>
            <w:vAlign w:val="center"/>
          </w:tcPr>
          <w:p w14:paraId="3279EF07" w14:textId="77777777" w:rsidR="00C10660" w:rsidRDefault="00000000">
            <w:pPr>
              <w:spacing w:line="240" w:lineRule="auto"/>
              <w:ind w:firstLine="0"/>
              <w:jc w:val="center"/>
            </w:pPr>
            <w:r>
              <w:rPr>
                <w:rFonts w:eastAsia="Times New Roman" w:cs="Times New Roman"/>
                <w:sz w:val="24"/>
              </w:rPr>
              <w:t>30,0</w:t>
            </w:r>
          </w:p>
        </w:tc>
        <w:tc>
          <w:tcPr>
            <w:tcW w:w="1662" w:type="dxa"/>
            <w:tcBorders>
              <w:top w:val="single" w:sz="4" w:space="0" w:color="000000"/>
              <w:left w:val="single" w:sz="4" w:space="0" w:color="000000"/>
              <w:bottom w:val="single" w:sz="4" w:space="0" w:color="000000"/>
              <w:right w:val="single" w:sz="4" w:space="0" w:color="000000"/>
            </w:tcBorders>
            <w:vAlign w:val="center"/>
          </w:tcPr>
          <w:p w14:paraId="0AD3B258" w14:textId="77777777" w:rsidR="00C10660" w:rsidRDefault="00000000">
            <w:pPr>
              <w:spacing w:line="240" w:lineRule="auto"/>
              <w:ind w:firstLine="0"/>
              <w:jc w:val="center"/>
            </w:pPr>
            <w:r>
              <w:rPr>
                <w:rFonts w:eastAsia="Times New Roman" w:cs="Times New Roman"/>
                <w:sz w:val="24"/>
              </w:rPr>
              <w:t>32,5</w:t>
            </w:r>
          </w:p>
        </w:tc>
        <w:tc>
          <w:tcPr>
            <w:tcW w:w="1662" w:type="dxa"/>
            <w:tcBorders>
              <w:top w:val="single" w:sz="4" w:space="0" w:color="000000"/>
              <w:left w:val="single" w:sz="4" w:space="0" w:color="000000"/>
              <w:bottom w:val="single" w:sz="4" w:space="0" w:color="000000"/>
              <w:right w:val="single" w:sz="4" w:space="0" w:color="000000"/>
            </w:tcBorders>
            <w:vAlign w:val="center"/>
          </w:tcPr>
          <w:p w14:paraId="766D826D" w14:textId="77777777" w:rsidR="00C10660" w:rsidRDefault="00000000">
            <w:pPr>
              <w:spacing w:line="240" w:lineRule="auto"/>
              <w:ind w:firstLine="0"/>
              <w:jc w:val="center"/>
            </w:pPr>
            <w:r>
              <w:rPr>
                <w:rFonts w:eastAsia="Times New Roman" w:cs="Times New Roman"/>
                <w:sz w:val="24"/>
              </w:rPr>
              <w:t>35,0</w:t>
            </w:r>
          </w:p>
        </w:tc>
      </w:tr>
      <w:tr w:rsidR="00C10660" w14:paraId="50AA94F0" w14:textId="77777777">
        <w:trPr>
          <w:jc w:val="center"/>
        </w:trPr>
        <w:tc>
          <w:tcPr>
            <w:tcW w:w="1662" w:type="dxa"/>
            <w:tcBorders>
              <w:top w:val="single" w:sz="4" w:space="0" w:color="000000"/>
              <w:left w:val="single" w:sz="4" w:space="0" w:color="000000"/>
              <w:bottom w:val="single" w:sz="4" w:space="0" w:color="000000"/>
              <w:right w:val="single" w:sz="4" w:space="0" w:color="000000"/>
            </w:tcBorders>
            <w:vAlign w:val="center"/>
          </w:tcPr>
          <w:p w14:paraId="22E4F788" w14:textId="77777777" w:rsidR="00C10660" w:rsidRDefault="00000000">
            <w:pPr>
              <w:spacing w:line="240" w:lineRule="auto"/>
              <w:ind w:firstLine="0"/>
            </w:pPr>
            <w:r>
              <w:rPr>
                <w:rFonts w:eastAsia="Times New Roman" w:cs="Times New Roman"/>
                <w:sz w:val="24"/>
              </w:rPr>
              <w:t>Прибыль от продаж</w:t>
            </w:r>
          </w:p>
        </w:tc>
        <w:tc>
          <w:tcPr>
            <w:tcW w:w="1662" w:type="dxa"/>
            <w:tcBorders>
              <w:top w:val="single" w:sz="4" w:space="0" w:color="000000"/>
              <w:left w:val="single" w:sz="4" w:space="0" w:color="000000"/>
              <w:bottom w:val="single" w:sz="4" w:space="0" w:color="000000"/>
              <w:right w:val="single" w:sz="4" w:space="0" w:color="000000"/>
            </w:tcBorders>
            <w:vAlign w:val="center"/>
          </w:tcPr>
          <w:p w14:paraId="44F8E0E4" w14:textId="77777777" w:rsidR="00C10660" w:rsidRDefault="00000000">
            <w:pPr>
              <w:spacing w:line="240" w:lineRule="auto"/>
              <w:ind w:firstLine="0"/>
              <w:jc w:val="center"/>
            </w:pPr>
            <w:r>
              <w:rPr>
                <w:rFonts w:eastAsia="Times New Roman" w:cs="Times New Roman"/>
                <w:sz w:val="24"/>
              </w:rPr>
              <w:t>32,5</w:t>
            </w:r>
          </w:p>
        </w:tc>
        <w:tc>
          <w:tcPr>
            <w:tcW w:w="1662" w:type="dxa"/>
            <w:tcBorders>
              <w:top w:val="single" w:sz="4" w:space="0" w:color="000000"/>
              <w:left w:val="single" w:sz="4" w:space="0" w:color="000000"/>
              <w:bottom w:val="single" w:sz="4" w:space="0" w:color="000000"/>
              <w:right w:val="single" w:sz="4" w:space="0" w:color="000000"/>
            </w:tcBorders>
            <w:vAlign w:val="center"/>
          </w:tcPr>
          <w:p w14:paraId="1AD8656B" w14:textId="77777777" w:rsidR="00C10660" w:rsidRDefault="00000000">
            <w:pPr>
              <w:spacing w:line="240" w:lineRule="auto"/>
              <w:ind w:firstLine="0"/>
              <w:jc w:val="center"/>
            </w:pPr>
            <w:r>
              <w:rPr>
                <w:rFonts w:eastAsia="Times New Roman" w:cs="Times New Roman"/>
                <w:sz w:val="24"/>
              </w:rPr>
              <w:t>175,6</w:t>
            </w:r>
          </w:p>
        </w:tc>
        <w:tc>
          <w:tcPr>
            <w:tcW w:w="1662" w:type="dxa"/>
            <w:tcBorders>
              <w:top w:val="single" w:sz="4" w:space="0" w:color="000000"/>
              <w:left w:val="single" w:sz="4" w:space="0" w:color="000000"/>
              <w:bottom w:val="single" w:sz="4" w:space="0" w:color="000000"/>
              <w:right w:val="single" w:sz="4" w:space="0" w:color="000000"/>
            </w:tcBorders>
            <w:vAlign w:val="center"/>
          </w:tcPr>
          <w:p w14:paraId="7AB7847F" w14:textId="77777777" w:rsidR="00C10660" w:rsidRDefault="00000000">
            <w:pPr>
              <w:spacing w:line="240" w:lineRule="auto"/>
              <w:ind w:firstLine="0"/>
              <w:jc w:val="center"/>
            </w:pPr>
            <w:r>
              <w:rPr>
                <w:rFonts w:eastAsia="Times New Roman" w:cs="Times New Roman"/>
                <w:sz w:val="24"/>
              </w:rPr>
              <w:t>397,1</w:t>
            </w:r>
          </w:p>
        </w:tc>
        <w:tc>
          <w:tcPr>
            <w:tcW w:w="1662" w:type="dxa"/>
            <w:tcBorders>
              <w:top w:val="single" w:sz="4" w:space="0" w:color="000000"/>
              <w:left w:val="single" w:sz="4" w:space="0" w:color="000000"/>
              <w:bottom w:val="single" w:sz="4" w:space="0" w:color="000000"/>
              <w:right w:val="single" w:sz="4" w:space="0" w:color="000000"/>
            </w:tcBorders>
            <w:vAlign w:val="center"/>
          </w:tcPr>
          <w:p w14:paraId="6D62F90A" w14:textId="77777777" w:rsidR="00C10660" w:rsidRDefault="00000000">
            <w:pPr>
              <w:spacing w:line="240" w:lineRule="auto"/>
              <w:ind w:firstLine="0"/>
              <w:jc w:val="center"/>
            </w:pPr>
            <w:r>
              <w:rPr>
                <w:rFonts w:eastAsia="Times New Roman" w:cs="Times New Roman"/>
                <w:sz w:val="24"/>
              </w:rPr>
              <w:t>482,7</w:t>
            </w:r>
          </w:p>
        </w:tc>
        <w:tc>
          <w:tcPr>
            <w:tcW w:w="1662" w:type="dxa"/>
            <w:tcBorders>
              <w:top w:val="single" w:sz="4" w:space="0" w:color="000000"/>
              <w:left w:val="single" w:sz="4" w:space="0" w:color="000000"/>
              <w:bottom w:val="single" w:sz="4" w:space="0" w:color="000000"/>
              <w:right w:val="single" w:sz="4" w:space="0" w:color="000000"/>
            </w:tcBorders>
            <w:vAlign w:val="center"/>
          </w:tcPr>
          <w:p w14:paraId="08F8ED0C" w14:textId="77777777" w:rsidR="00C10660" w:rsidRDefault="00000000">
            <w:pPr>
              <w:spacing w:line="240" w:lineRule="auto"/>
              <w:ind w:firstLine="0"/>
              <w:jc w:val="center"/>
            </w:pPr>
            <w:r>
              <w:rPr>
                <w:rFonts w:eastAsia="Times New Roman" w:cs="Times New Roman"/>
                <w:sz w:val="24"/>
              </w:rPr>
              <w:t>547,4</w:t>
            </w:r>
          </w:p>
        </w:tc>
      </w:tr>
      <w:tr w:rsidR="00C10660" w14:paraId="0EE9A0F6" w14:textId="77777777">
        <w:trPr>
          <w:jc w:val="center"/>
        </w:trPr>
        <w:tc>
          <w:tcPr>
            <w:tcW w:w="1662" w:type="dxa"/>
            <w:tcBorders>
              <w:top w:val="single" w:sz="4" w:space="0" w:color="000000"/>
              <w:left w:val="single" w:sz="4" w:space="0" w:color="000000"/>
              <w:bottom w:val="single" w:sz="4" w:space="0" w:color="000000"/>
              <w:right w:val="single" w:sz="4" w:space="0" w:color="000000"/>
            </w:tcBorders>
            <w:vAlign w:val="center"/>
          </w:tcPr>
          <w:p w14:paraId="3B20A224" w14:textId="77777777" w:rsidR="00C10660" w:rsidRDefault="00000000">
            <w:pPr>
              <w:spacing w:line="240" w:lineRule="auto"/>
              <w:ind w:firstLine="0"/>
            </w:pPr>
            <w:r>
              <w:rPr>
                <w:rFonts w:eastAsia="Times New Roman" w:cs="Times New Roman"/>
                <w:sz w:val="24"/>
              </w:rPr>
              <w:t>Проценты к уплате</w:t>
            </w:r>
          </w:p>
        </w:tc>
        <w:tc>
          <w:tcPr>
            <w:tcW w:w="1662" w:type="dxa"/>
            <w:tcBorders>
              <w:top w:val="single" w:sz="4" w:space="0" w:color="000000"/>
              <w:left w:val="single" w:sz="4" w:space="0" w:color="000000"/>
              <w:bottom w:val="single" w:sz="4" w:space="0" w:color="000000"/>
              <w:right w:val="single" w:sz="4" w:space="0" w:color="000000"/>
            </w:tcBorders>
            <w:vAlign w:val="center"/>
          </w:tcPr>
          <w:p w14:paraId="6DF90895" w14:textId="77777777" w:rsidR="00C10660" w:rsidRDefault="00000000">
            <w:pPr>
              <w:spacing w:line="240" w:lineRule="auto"/>
              <w:ind w:firstLine="0"/>
              <w:jc w:val="center"/>
            </w:pPr>
            <w:r>
              <w:rPr>
                <w:rFonts w:eastAsia="Times New Roman" w:cs="Times New Roman"/>
                <w:sz w:val="24"/>
              </w:rPr>
              <w:t>6,3</w:t>
            </w:r>
          </w:p>
        </w:tc>
        <w:tc>
          <w:tcPr>
            <w:tcW w:w="1662" w:type="dxa"/>
            <w:tcBorders>
              <w:top w:val="single" w:sz="4" w:space="0" w:color="000000"/>
              <w:left w:val="single" w:sz="4" w:space="0" w:color="000000"/>
              <w:bottom w:val="single" w:sz="4" w:space="0" w:color="000000"/>
              <w:right w:val="single" w:sz="4" w:space="0" w:color="000000"/>
            </w:tcBorders>
            <w:vAlign w:val="center"/>
          </w:tcPr>
          <w:p w14:paraId="05CB1D3D" w14:textId="77777777" w:rsidR="00C10660" w:rsidRDefault="00000000">
            <w:pPr>
              <w:spacing w:line="240" w:lineRule="auto"/>
              <w:ind w:firstLine="0"/>
              <w:jc w:val="center"/>
            </w:pPr>
            <w:r>
              <w:rPr>
                <w:rFonts w:eastAsia="Times New Roman" w:cs="Times New Roman"/>
                <w:sz w:val="24"/>
              </w:rPr>
              <w:t>5,4</w:t>
            </w:r>
          </w:p>
        </w:tc>
        <w:tc>
          <w:tcPr>
            <w:tcW w:w="1662" w:type="dxa"/>
            <w:tcBorders>
              <w:top w:val="single" w:sz="4" w:space="0" w:color="000000"/>
              <w:left w:val="single" w:sz="4" w:space="0" w:color="000000"/>
              <w:bottom w:val="single" w:sz="4" w:space="0" w:color="000000"/>
              <w:right w:val="single" w:sz="4" w:space="0" w:color="000000"/>
            </w:tcBorders>
            <w:vAlign w:val="center"/>
          </w:tcPr>
          <w:p w14:paraId="5C2D7038" w14:textId="77777777" w:rsidR="00C10660" w:rsidRDefault="00000000">
            <w:pPr>
              <w:spacing w:line="240" w:lineRule="auto"/>
              <w:ind w:firstLine="0"/>
              <w:jc w:val="center"/>
            </w:pPr>
            <w:r>
              <w:rPr>
                <w:rFonts w:eastAsia="Times New Roman" w:cs="Times New Roman"/>
                <w:sz w:val="24"/>
              </w:rPr>
              <w:t>4,4</w:t>
            </w:r>
          </w:p>
        </w:tc>
        <w:tc>
          <w:tcPr>
            <w:tcW w:w="1662" w:type="dxa"/>
            <w:tcBorders>
              <w:top w:val="single" w:sz="4" w:space="0" w:color="000000"/>
              <w:left w:val="single" w:sz="4" w:space="0" w:color="000000"/>
              <w:bottom w:val="single" w:sz="4" w:space="0" w:color="000000"/>
              <w:right w:val="single" w:sz="4" w:space="0" w:color="000000"/>
            </w:tcBorders>
            <w:vAlign w:val="center"/>
          </w:tcPr>
          <w:p w14:paraId="563703FC" w14:textId="77777777" w:rsidR="00C10660" w:rsidRDefault="00000000">
            <w:pPr>
              <w:spacing w:line="240" w:lineRule="auto"/>
              <w:ind w:firstLine="0"/>
              <w:jc w:val="center"/>
            </w:pPr>
            <w:r>
              <w:rPr>
                <w:rFonts w:eastAsia="Times New Roman" w:cs="Times New Roman"/>
                <w:sz w:val="24"/>
              </w:rPr>
              <w:t>3,4</w:t>
            </w:r>
          </w:p>
        </w:tc>
        <w:tc>
          <w:tcPr>
            <w:tcW w:w="1662" w:type="dxa"/>
            <w:tcBorders>
              <w:top w:val="single" w:sz="4" w:space="0" w:color="000000"/>
              <w:left w:val="single" w:sz="4" w:space="0" w:color="000000"/>
              <w:bottom w:val="single" w:sz="4" w:space="0" w:color="000000"/>
              <w:right w:val="single" w:sz="4" w:space="0" w:color="000000"/>
            </w:tcBorders>
            <w:vAlign w:val="center"/>
          </w:tcPr>
          <w:p w14:paraId="17A0CD1D" w14:textId="77777777" w:rsidR="00C10660" w:rsidRDefault="00000000">
            <w:pPr>
              <w:spacing w:line="240" w:lineRule="auto"/>
              <w:ind w:firstLine="0"/>
              <w:jc w:val="center"/>
            </w:pPr>
            <w:r>
              <w:rPr>
                <w:rFonts w:eastAsia="Times New Roman" w:cs="Times New Roman"/>
                <w:sz w:val="24"/>
              </w:rPr>
              <w:t>2,4</w:t>
            </w:r>
          </w:p>
        </w:tc>
      </w:tr>
      <w:tr w:rsidR="00C10660" w14:paraId="00C7482D" w14:textId="77777777">
        <w:trPr>
          <w:jc w:val="center"/>
        </w:trPr>
        <w:tc>
          <w:tcPr>
            <w:tcW w:w="1662" w:type="dxa"/>
            <w:tcBorders>
              <w:top w:val="single" w:sz="4" w:space="0" w:color="000000"/>
              <w:left w:val="single" w:sz="4" w:space="0" w:color="000000"/>
              <w:bottom w:val="single" w:sz="4" w:space="0" w:color="000000"/>
              <w:right w:val="single" w:sz="4" w:space="0" w:color="000000"/>
            </w:tcBorders>
            <w:vAlign w:val="center"/>
          </w:tcPr>
          <w:p w14:paraId="33D0C586" w14:textId="77777777" w:rsidR="00C10660" w:rsidRDefault="00000000">
            <w:pPr>
              <w:spacing w:line="240" w:lineRule="auto"/>
              <w:ind w:firstLine="0"/>
            </w:pPr>
            <w:r>
              <w:rPr>
                <w:rFonts w:eastAsia="Times New Roman" w:cs="Times New Roman"/>
                <w:sz w:val="24"/>
              </w:rPr>
              <w:t>Прибыль до налогообложения</w:t>
            </w:r>
          </w:p>
        </w:tc>
        <w:tc>
          <w:tcPr>
            <w:tcW w:w="1662" w:type="dxa"/>
            <w:tcBorders>
              <w:top w:val="single" w:sz="4" w:space="0" w:color="000000"/>
              <w:left w:val="single" w:sz="4" w:space="0" w:color="000000"/>
              <w:bottom w:val="single" w:sz="4" w:space="0" w:color="000000"/>
              <w:right w:val="single" w:sz="4" w:space="0" w:color="000000"/>
            </w:tcBorders>
            <w:vAlign w:val="center"/>
          </w:tcPr>
          <w:p w14:paraId="6B367C72" w14:textId="77777777" w:rsidR="00C10660" w:rsidRDefault="00000000">
            <w:pPr>
              <w:spacing w:line="240" w:lineRule="auto"/>
              <w:ind w:firstLine="0"/>
              <w:jc w:val="center"/>
            </w:pPr>
            <w:r>
              <w:rPr>
                <w:rFonts w:eastAsia="Times New Roman" w:cs="Times New Roman"/>
                <w:sz w:val="24"/>
              </w:rPr>
              <w:t>26,2</w:t>
            </w:r>
          </w:p>
        </w:tc>
        <w:tc>
          <w:tcPr>
            <w:tcW w:w="1662" w:type="dxa"/>
            <w:tcBorders>
              <w:top w:val="single" w:sz="4" w:space="0" w:color="000000"/>
              <w:left w:val="single" w:sz="4" w:space="0" w:color="000000"/>
              <w:bottom w:val="single" w:sz="4" w:space="0" w:color="000000"/>
              <w:right w:val="single" w:sz="4" w:space="0" w:color="000000"/>
            </w:tcBorders>
            <w:vAlign w:val="center"/>
          </w:tcPr>
          <w:p w14:paraId="2451084B" w14:textId="77777777" w:rsidR="00C10660" w:rsidRDefault="00000000">
            <w:pPr>
              <w:spacing w:line="240" w:lineRule="auto"/>
              <w:ind w:firstLine="0"/>
              <w:jc w:val="center"/>
            </w:pPr>
            <w:r>
              <w:rPr>
                <w:rFonts w:eastAsia="Times New Roman" w:cs="Times New Roman"/>
                <w:sz w:val="24"/>
              </w:rPr>
              <w:t>170,2</w:t>
            </w:r>
          </w:p>
        </w:tc>
        <w:tc>
          <w:tcPr>
            <w:tcW w:w="1662" w:type="dxa"/>
            <w:tcBorders>
              <w:top w:val="single" w:sz="4" w:space="0" w:color="000000"/>
              <w:left w:val="single" w:sz="4" w:space="0" w:color="000000"/>
              <w:bottom w:val="single" w:sz="4" w:space="0" w:color="000000"/>
              <w:right w:val="single" w:sz="4" w:space="0" w:color="000000"/>
            </w:tcBorders>
            <w:vAlign w:val="center"/>
          </w:tcPr>
          <w:p w14:paraId="53B7E7DB" w14:textId="77777777" w:rsidR="00C10660" w:rsidRDefault="00000000">
            <w:pPr>
              <w:spacing w:line="240" w:lineRule="auto"/>
              <w:ind w:firstLine="0"/>
              <w:jc w:val="center"/>
            </w:pPr>
            <w:r>
              <w:rPr>
                <w:rFonts w:eastAsia="Times New Roman" w:cs="Times New Roman"/>
                <w:sz w:val="24"/>
              </w:rPr>
              <w:t>392,7</w:t>
            </w:r>
          </w:p>
        </w:tc>
        <w:tc>
          <w:tcPr>
            <w:tcW w:w="1662" w:type="dxa"/>
            <w:tcBorders>
              <w:top w:val="single" w:sz="4" w:space="0" w:color="000000"/>
              <w:left w:val="single" w:sz="4" w:space="0" w:color="000000"/>
              <w:bottom w:val="single" w:sz="4" w:space="0" w:color="000000"/>
              <w:right w:val="single" w:sz="4" w:space="0" w:color="000000"/>
            </w:tcBorders>
            <w:vAlign w:val="center"/>
          </w:tcPr>
          <w:p w14:paraId="5146A8C1" w14:textId="77777777" w:rsidR="00C10660" w:rsidRDefault="00000000">
            <w:pPr>
              <w:spacing w:line="240" w:lineRule="auto"/>
              <w:ind w:firstLine="0"/>
              <w:jc w:val="center"/>
            </w:pPr>
            <w:r>
              <w:rPr>
                <w:rFonts w:eastAsia="Times New Roman" w:cs="Times New Roman"/>
                <w:sz w:val="24"/>
              </w:rPr>
              <w:t>479,3</w:t>
            </w:r>
          </w:p>
        </w:tc>
        <w:tc>
          <w:tcPr>
            <w:tcW w:w="1662" w:type="dxa"/>
            <w:tcBorders>
              <w:top w:val="single" w:sz="4" w:space="0" w:color="000000"/>
              <w:left w:val="single" w:sz="4" w:space="0" w:color="000000"/>
              <w:bottom w:val="single" w:sz="4" w:space="0" w:color="000000"/>
              <w:right w:val="single" w:sz="4" w:space="0" w:color="000000"/>
            </w:tcBorders>
            <w:vAlign w:val="center"/>
          </w:tcPr>
          <w:p w14:paraId="1EC4D90B" w14:textId="77777777" w:rsidR="00C10660" w:rsidRDefault="00000000">
            <w:pPr>
              <w:spacing w:line="240" w:lineRule="auto"/>
              <w:ind w:firstLine="0"/>
              <w:jc w:val="center"/>
            </w:pPr>
            <w:r>
              <w:rPr>
                <w:rFonts w:eastAsia="Times New Roman" w:cs="Times New Roman"/>
                <w:sz w:val="24"/>
              </w:rPr>
              <w:t>545,0</w:t>
            </w:r>
          </w:p>
        </w:tc>
      </w:tr>
      <w:tr w:rsidR="00C10660" w14:paraId="0DE093CA" w14:textId="77777777">
        <w:trPr>
          <w:jc w:val="center"/>
        </w:trPr>
        <w:tc>
          <w:tcPr>
            <w:tcW w:w="1662" w:type="dxa"/>
            <w:tcBorders>
              <w:top w:val="single" w:sz="4" w:space="0" w:color="000000"/>
              <w:left w:val="single" w:sz="4" w:space="0" w:color="000000"/>
              <w:bottom w:val="single" w:sz="4" w:space="0" w:color="000000"/>
              <w:right w:val="single" w:sz="4" w:space="0" w:color="000000"/>
            </w:tcBorders>
            <w:vAlign w:val="center"/>
          </w:tcPr>
          <w:p w14:paraId="78289D44" w14:textId="77777777" w:rsidR="00C10660" w:rsidRDefault="00000000">
            <w:pPr>
              <w:spacing w:line="240" w:lineRule="auto"/>
              <w:ind w:firstLine="0"/>
            </w:pPr>
            <w:r>
              <w:rPr>
                <w:rFonts w:eastAsia="Times New Roman" w:cs="Times New Roman"/>
                <w:sz w:val="24"/>
              </w:rPr>
              <w:t>Налог на прибыль (20 процентов)</w:t>
            </w:r>
          </w:p>
        </w:tc>
        <w:tc>
          <w:tcPr>
            <w:tcW w:w="1662" w:type="dxa"/>
            <w:tcBorders>
              <w:top w:val="single" w:sz="4" w:space="0" w:color="000000"/>
              <w:left w:val="single" w:sz="4" w:space="0" w:color="000000"/>
              <w:bottom w:val="single" w:sz="4" w:space="0" w:color="000000"/>
              <w:right w:val="single" w:sz="4" w:space="0" w:color="000000"/>
            </w:tcBorders>
            <w:vAlign w:val="center"/>
          </w:tcPr>
          <w:p w14:paraId="49263F60" w14:textId="77777777" w:rsidR="00C10660" w:rsidRDefault="00000000">
            <w:pPr>
              <w:spacing w:line="240" w:lineRule="auto"/>
              <w:ind w:firstLine="0"/>
              <w:jc w:val="center"/>
            </w:pPr>
            <w:r>
              <w:rPr>
                <w:rFonts w:eastAsia="Times New Roman" w:cs="Times New Roman"/>
                <w:sz w:val="24"/>
              </w:rPr>
              <w:t>5,2</w:t>
            </w:r>
          </w:p>
        </w:tc>
        <w:tc>
          <w:tcPr>
            <w:tcW w:w="1662" w:type="dxa"/>
            <w:tcBorders>
              <w:top w:val="single" w:sz="4" w:space="0" w:color="000000"/>
              <w:left w:val="single" w:sz="4" w:space="0" w:color="000000"/>
              <w:bottom w:val="single" w:sz="4" w:space="0" w:color="000000"/>
              <w:right w:val="single" w:sz="4" w:space="0" w:color="000000"/>
            </w:tcBorders>
            <w:vAlign w:val="center"/>
          </w:tcPr>
          <w:p w14:paraId="5B5A2D0D" w14:textId="77777777" w:rsidR="00C10660" w:rsidRDefault="00000000">
            <w:pPr>
              <w:spacing w:line="240" w:lineRule="auto"/>
              <w:ind w:firstLine="0"/>
              <w:jc w:val="center"/>
            </w:pPr>
            <w:r>
              <w:rPr>
                <w:rFonts w:eastAsia="Times New Roman" w:cs="Times New Roman"/>
                <w:sz w:val="24"/>
              </w:rPr>
              <w:t>34,0</w:t>
            </w:r>
          </w:p>
        </w:tc>
        <w:tc>
          <w:tcPr>
            <w:tcW w:w="1662" w:type="dxa"/>
            <w:tcBorders>
              <w:top w:val="single" w:sz="4" w:space="0" w:color="000000"/>
              <w:left w:val="single" w:sz="4" w:space="0" w:color="000000"/>
              <w:bottom w:val="single" w:sz="4" w:space="0" w:color="000000"/>
              <w:right w:val="single" w:sz="4" w:space="0" w:color="000000"/>
            </w:tcBorders>
            <w:vAlign w:val="center"/>
          </w:tcPr>
          <w:p w14:paraId="2D7F2A22" w14:textId="77777777" w:rsidR="00C10660" w:rsidRDefault="00000000">
            <w:pPr>
              <w:spacing w:line="240" w:lineRule="auto"/>
              <w:ind w:firstLine="0"/>
              <w:jc w:val="center"/>
            </w:pPr>
            <w:r>
              <w:rPr>
                <w:rFonts w:eastAsia="Times New Roman" w:cs="Times New Roman"/>
                <w:sz w:val="24"/>
              </w:rPr>
              <w:t>78,5</w:t>
            </w:r>
          </w:p>
        </w:tc>
        <w:tc>
          <w:tcPr>
            <w:tcW w:w="1662" w:type="dxa"/>
            <w:tcBorders>
              <w:top w:val="single" w:sz="4" w:space="0" w:color="000000"/>
              <w:left w:val="single" w:sz="4" w:space="0" w:color="000000"/>
              <w:bottom w:val="single" w:sz="4" w:space="0" w:color="000000"/>
              <w:right w:val="single" w:sz="4" w:space="0" w:color="000000"/>
            </w:tcBorders>
            <w:vAlign w:val="center"/>
          </w:tcPr>
          <w:p w14:paraId="02802F19" w14:textId="77777777" w:rsidR="00C10660" w:rsidRDefault="00000000">
            <w:pPr>
              <w:spacing w:line="240" w:lineRule="auto"/>
              <w:ind w:firstLine="0"/>
              <w:jc w:val="center"/>
            </w:pPr>
            <w:r>
              <w:rPr>
                <w:rFonts w:eastAsia="Times New Roman" w:cs="Times New Roman"/>
                <w:sz w:val="24"/>
              </w:rPr>
              <w:t>95,9</w:t>
            </w:r>
          </w:p>
        </w:tc>
        <w:tc>
          <w:tcPr>
            <w:tcW w:w="1662" w:type="dxa"/>
            <w:tcBorders>
              <w:top w:val="single" w:sz="4" w:space="0" w:color="000000"/>
              <w:left w:val="single" w:sz="4" w:space="0" w:color="000000"/>
              <w:bottom w:val="single" w:sz="4" w:space="0" w:color="000000"/>
              <w:right w:val="single" w:sz="4" w:space="0" w:color="000000"/>
            </w:tcBorders>
            <w:vAlign w:val="center"/>
          </w:tcPr>
          <w:p w14:paraId="0A9B9645" w14:textId="77777777" w:rsidR="00C10660" w:rsidRDefault="00000000">
            <w:pPr>
              <w:spacing w:line="240" w:lineRule="auto"/>
              <w:ind w:firstLine="0"/>
              <w:jc w:val="center"/>
            </w:pPr>
            <w:r>
              <w:rPr>
                <w:rFonts w:eastAsia="Times New Roman" w:cs="Times New Roman"/>
                <w:sz w:val="24"/>
              </w:rPr>
              <w:t>109,0</w:t>
            </w:r>
          </w:p>
        </w:tc>
      </w:tr>
      <w:tr w:rsidR="00C10660" w14:paraId="3B69CC5A" w14:textId="77777777">
        <w:trPr>
          <w:jc w:val="center"/>
        </w:trPr>
        <w:tc>
          <w:tcPr>
            <w:tcW w:w="1662" w:type="dxa"/>
            <w:tcBorders>
              <w:top w:val="single" w:sz="4" w:space="0" w:color="000000"/>
              <w:left w:val="single" w:sz="4" w:space="0" w:color="000000"/>
              <w:bottom w:val="single" w:sz="4" w:space="0" w:color="000000"/>
              <w:right w:val="single" w:sz="4" w:space="0" w:color="000000"/>
            </w:tcBorders>
            <w:vAlign w:val="center"/>
          </w:tcPr>
          <w:p w14:paraId="7B9251C2" w14:textId="77777777" w:rsidR="00C10660" w:rsidRDefault="00000000">
            <w:pPr>
              <w:spacing w:line="240" w:lineRule="auto"/>
              <w:ind w:firstLine="0"/>
            </w:pPr>
            <w:r>
              <w:rPr>
                <w:rFonts w:eastAsia="Times New Roman" w:cs="Times New Roman"/>
                <w:sz w:val="24"/>
              </w:rPr>
              <w:t>Чистая прибыль</w:t>
            </w:r>
          </w:p>
        </w:tc>
        <w:tc>
          <w:tcPr>
            <w:tcW w:w="1662" w:type="dxa"/>
            <w:tcBorders>
              <w:top w:val="single" w:sz="4" w:space="0" w:color="000000"/>
              <w:left w:val="single" w:sz="4" w:space="0" w:color="000000"/>
              <w:bottom w:val="single" w:sz="4" w:space="0" w:color="000000"/>
              <w:right w:val="single" w:sz="4" w:space="0" w:color="000000"/>
            </w:tcBorders>
            <w:vAlign w:val="center"/>
          </w:tcPr>
          <w:p w14:paraId="375788EF" w14:textId="77777777" w:rsidR="00C10660" w:rsidRDefault="00000000">
            <w:pPr>
              <w:spacing w:line="240" w:lineRule="auto"/>
              <w:ind w:firstLine="0"/>
              <w:jc w:val="center"/>
            </w:pPr>
            <w:r>
              <w:rPr>
                <w:rFonts w:eastAsia="Times New Roman" w:cs="Times New Roman"/>
                <w:sz w:val="24"/>
              </w:rPr>
              <w:t>21,0</w:t>
            </w:r>
          </w:p>
        </w:tc>
        <w:tc>
          <w:tcPr>
            <w:tcW w:w="1662" w:type="dxa"/>
            <w:tcBorders>
              <w:top w:val="single" w:sz="4" w:space="0" w:color="000000"/>
              <w:left w:val="single" w:sz="4" w:space="0" w:color="000000"/>
              <w:bottom w:val="single" w:sz="4" w:space="0" w:color="000000"/>
              <w:right w:val="single" w:sz="4" w:space="0" w:color="000000"/>
            </w:tcBorders>
            <w:vAlign w:val="center"/>
          </w:tcPr>
          <w:p w14:paraId="342D07E0" w14:textId="77777777" w:rsidR="00C10660" w:rsidRDefault="00000000">
            <w:pPr>
              <w:spacing w:line="240" w:lineRule="auto"/>
              <w:ind w:firstLine="0"/>
              <w:jc w:val="center"/>
            </w:pPr>
            <w:r>
              <w:rPr>
                <w:rFonts w:eastAsia="Times New Roman" w:cs="Times New Roman"/>
                <w:sz w:val="24"/>
              </w:rPr>
              <w:t>136,2</w:t>
            </w:r>
          </w:p>
        </w:tc>
        <w:tc>
          <w:tcPr>
            <w:tcW w:w="1662" w:type="dxa"/>
            <w:tcBorders>
              <w:top w:val="single" w:sz="4" w:space="0" w:color="000000"/>
              <w:left w:val="single" w:sz="4" w:space="0" w:color="000000"/>
              <w:bottom w:val="single" w:sz="4" w:space="0" w:color="000000"/>
              <w:right w:val="single" w:sz="4" w:space="0" w:color="000000"/>
            </w:tcBorders>
            <w:vAlign w:val="center"/>
          </w:tcPr>
          <w:p w14:paraId="3E93E80E" w14:textId="77777777" w:rsidR="00C10660" w:rsidRDefault="00000000">
            <w:pPr>
              <w:spacing w:line="240" w:lineRule="auto"/>
              <w:ind w:firstLine="0"/>
              <w:jc w:val="center"/>
            </w:pPr>
            <w:r>
              <w:rPr>
                <w:rFonts w:eastAsia="Times New Roman" w:cs="Times New Roman"/>
                <w:sz w:val="24"/>
              </w:rPr>
              <w:t>314,2</w:t>
            </w:r>
          </w:p>
        </w:tc>
        <w:tc>
          <w:tcPr>
            <w:tcW w:w="1662" w:type="dxa"/>
            <w:tcBorders>
              <w:top w:val="single" w:sz="4" w:space="0" w:color="000000"/>
              <w:left w:val="single" w:sz="4" w:space="0" w:color="000000"/>
              <w:bottom w:val="single" w:sz="4" w:space="0" w:color="000000"/>
              <w:right w:val="single" w:sz="4" w:space="0" w:color="000000"/>
            </w:tcBorders>
            <w:vAlign w:val="center"/>
          </w:tcPr>
          <w:p w14:paraId="4B3A2618" w14:textId="77777777" w:rsidR="00C10660" w:rsidRDefault="00000000">
            <w:pPr>
              <w:spacing w:line="240" w:lineRule="auto"/>
              <w:ind w:firstLine="0"/>
              <w:jc w:val="center"/>
            </w:pPr>
            <w:r>
              <w:rPr>
                <w:rFonts w:eastAsia="Times New Roman" w:cs="Times New Roman"/>
                <w:sz w:val="24"/>
              </w:rPr>
              <w:t>383,4</w:t>
            </w:r>
          </w:p>
        </w:tc>
        <w:tc>
          <w:tcPr>
            <w:tcW w:w="1662" w:type="dxa"/>
            <w:tcBorders>
              <w:top w:val="single" w:sz="4" w:space="0" w:color="000000"/>
              <w:left w:val="single" w:sz="4" w:space="0" w:color="000000"/>
              <w:bottom w:val="single" w:sz="4" w:space="0" w:color="000000"/>
              <w:right w:val="single" w:sz="4" w:space="0" w:color="000000"/>
            </w:tcBorders>
            <w:vAlign w:val="center"/>
          </w:tcPr>
          <w:p w14:paraId="10D44BBA" w14:textId="77777777" w:rsidR="00C10660" w:rsidRDefault="00000000">
            <w:pPr>
              <w:spacing w:line="240" w:lineRule="auto"/>
              <w:ind w:firstLine="0"/>
              <w:jc w:val="center"/>
            </w:pPr>
            <w:r>
              <w:rPr>
                <w:rFonts w:eastAsia="Times New Roman" w:cs="Times New Roman"/>
                <w:sz w:val="24"/>
              </w:rPr>
              <w:t>436,0</w:t>
            </w:r>
          </w:p>
        </w:tc>
      </w:tr>
    </w:tbl>
    <w:p w14:paraId="64D171DC" w14:textId="77777777" w:rsidR="00C10660" w:rsidRDefault="00000000">
      <w:pPr>
        <w:spacing w:after="120" w:line="240" w:lineRule="auto"/>
        <w:ind w:firstLine="0"/>
        <w:jc w:val="both"/>
      </w:pPr>
      <w:r>
        <w:rPr>
          <w:rFonts w:eastAsia="Times New Roman" w:cs="Times New Roman"/>
          <w:i/>
          <w:sz w:val="24"/>
        </w:rPr>
        <w:t>Источник: расчёт автора.</w:t>
      </w:r>
    </w:p>
    <w:p w14:paraId="5209E49B" w14:textId="77777777" w:rsidR="00C10660" w:rsidRPr="00D75EAD" w:rsidRDefault="00000000">
      <w:pPr>
        <w:jc w:val="both"/>
        <w:rPr>
          <w:lang w:val="ru-RU"/>
        </w:rPr>
      </w:pPr>
      <w:r w:rsidRPr="00D75EAD">
        <w:rPr>
          <w:rFonts w:eastAsia="Times New Roman" w:cs="Times New Roman"/>
          <w:lang w:val="ru-RU"/>
        </w:rPr>
        <w:t>Расчёт средневзвешенной стоимости капитала, прогноз отчёта о финансовых результатах и прогноз чистого денежного потока, представленные в настоящем параграфе, формируют исходную базу для расчёта показателей экономической эффективности проекта, который выполнен в параграфе 3.3.</w:t>
      </w:r>
    </w:p>
    <w:p w14:paraId="6093E66C" w14:textId="77777777" w:rsidR="00C10660" w:rsidRPr="00D75EAD" w:rsidRDefault="00000000">
      <w:pPr>
        <w:jc w:val="both"/>
        <w:rPr>
          <w:lang w:val="ru-RU"/>
        </w:rPr>
      </w:pPr>
      <w:r w:rsidRPr="00D75EAD">
        <w:rPr>
          <w:rFonts w:eastAsia="Times New Roman" w:cs="Times New Roman"/>
          <w:lang w:val="ru-RU"/>
        </w:rPr>
        <w:t>Прогноз чистого денежного потока проекта представлен в таблице 3.11.</w:t>
      </w:r>
    </w:p>
    <w:p w14:paraId="24FBAE74" w14:textId="77777777" w:rsidR="00C10660" w:rsidRPr="00D75EAD" w:rsidRDefault="00000000">
      <w:pPr>
        <w:keepNext/>
        <w:spacing w:before="120"/>
        <w:ind w:firstLine="0"/>
        <w:rPr>
          <w:lang w:val="ru-RU"/>
        </w:rPr>
      </w:pPr>
      <w:r w:rsidRPr="00D75EAD">
        <w:rPr>
          <w:rFonts w:eastAsia="Times New Roman" w:cs="Times New Roman"/>
          <w:lang w:val="ru-RU"/>
        </w:rPr>
        <w:lastRenderedPageBreak/>
        <w:t>Таблица 3.11 — Прогноз чистого денежного потока проекта, млн рублей</w:t>
      </w:r>
    </w:p>
    <w:tbl>
      <w:tblPr>
        <w:tblW w:w="0" w:type="auto"/>
        <w:jc w:val="center"/>
        <w:tblLook w:val="04A0" w:firstRow="1" w:lastRow="0" w:firstColumn="1" w:lastColumn="0" w:noHBand="0" w:noVBand="1"/>
      </w:tblPr>
      <w:tblGrid>
        <w:gridCol w:w="2220"/>
        <w:gridCol w:w="1342"/>
        <w:gridCol w:w="1327"/>
        <w:gridCol w:w="1327"/>
        <w:gridCol w:w="1324"/>
        <w:gridCol w:w="1324"/>
        <w:gridCol w:w="1324"/>
      </w:tblGrid>
      <w:tr w:rsidR="00C10660" w14:paraId="7B8FE04B" w14:textId="77777777">
        <w:trPr>
          <w:jc w:val="center"/>
        </w:trPr>
        <w:tc>
          <w:tcPr>
            <w:tcW w:w="1425" w:type="dxa"/>
            <w:tcBorders>
              <w:top w:val="single" w:sz="4" w:space="0" w:color="000000"/>
              <w:left w:val="single" w:sz="4" w:space="0" w:color="000000"/>
              <w:bottom w:val="single" w:sz="4" w:space="0" w:color="000000"/>
              <w:right w:val="single" w:sz="4" w:space="0" w:color="000000"/>
            </w:tcBorders>
            <w:vAlign w:val="center"/>
          </w:tcPr>
          <w:p w14:paraId="66605D39" w14:textId="77777777" w:rsidR="00C10660" w:rsidRDefault="00000000">
            <w:pPr>
              <w:spacing w:line="240" w:lineRule="auto"/>
              <w:ind w:firstLine="0"/>
              <w:jc w:val="center"/>
            </w:pPr>
            <w:proofErr w:type="spellStart"/>
            <w:r>
              <w:rPr>
                <w:rFonts w:eastAsia="Times New Roman" w:cs="Times New Roman"/>
                <w:b/>
                <w:sz w:val="24"/>
              </w:rPr>
              <w:t>Показатель</w:t>
            </w:r>
            <w:proofErr w:type="spellEnd"/>
          </w:p>
        </w:tc>
        <w:tc>
          <w:tcPr>
            <w:tcW w:w="1425" w:type="dxa"/>
            <w:tcBorders>
              <w:top w:val="single" w:sz="4" w:space="0" w:color="000000"/>
              <w:left w:val="single" w:sz="4" w:space="0" w:color="000000"/>
              <w:bottom w:val="single" w:sz="4" w:space="0" w:color="000000"/>
              <w:right w:val="single" w:sz="4" w:space="0" w:color="000000"/>
            </w:tcBorders>
            <w:vAlign w:val="center"/>
          </w:tcPr>
          <w:p w14:paraId="19E53FAE" w14:textId="77777777" w:rsidR="00C10660" w:rsidRDefault="00000000">
            <w:pPr>
              <w:spacing w:line="240" w:lineRule="auto"/>
              <w:ind w:firstLine="0"/>
              <w:jc w:val="center"/>
            </w:pPr>
            <w:r>
              <w:rPr>
                <w:rFonts w:eastAsia="Times New Roman" w:cs="Times New Roman"/>
                <w:b/>
                <w:sz w:val="24"/>
              </w:rPr>
              <w:t>0-й период</w:t>
            </w:r>
          </w:p>
        </w:tc>
        <w:tc>
          <w:tcPr>
            <w:tcW w:w="1425" w:type="dxa"/>
            <w:tcBorders>
              <w:top w:val="single" w:sz="4" w:space="0" w:color="000000"/>
              <w:left w:val="single" w:sz="4" w:space="0" w:color="000000"/>
              <w:bottom w:val="single" w:sz="4" w:space="0" w:color="000000"/>
              <w:right w:val="single" w:sz="4" w:space="0" w:color="000000"/>
            </w:tcBorders>
            <w:vAlign w:val="center"/>
          </w:tcPr>
          <w:p w14:paraId="0AC8C63D" w14:textId="77777777" w:rsidR="00C10660" w:rsidRDefault="00000000">
            <w:pPr>
              <w:spacing w:line="240" w:lineRule="auto"/>
              <w:ind w:firstLine="0"/>
              <w:jc w:val="center"/>
            </w:pPr>
            <w:r>
              <w:rPr>
                <w:rFonts w:eastAsia="Times New Roman" w:cs="Times New Roman"/>
                <w:b/>
                <w:sz w:val="24"/>
              </w:rPr>
              <w:t>1-й год</w:t>
            </w:r>
          </w:p>
        </w:tc>
        <w:tc>
          <w:tcPr>
            <w:tcW w:w="1425" w:type="dxa"/>
            <w:tcBorders>
              <w:top w:val="single" w:sz="4" w:space="0" w:color="000000"/>
              <w:left w:val="single" w:sz="4" w:space="0" w:color="000000"/>
              <w:bottom w:val="single" w:sz="4" w:space="0" w:color="000000"/>
              <w:right w:val="single" w:sz="4" w:space="0" w:color="000000"/>
            </w:tcBorders>
            <w:vAlign w:val="center"/>
          </w:tcPr>
          <w:p w14:paraId="5369C556" w14:textId="77777777" w:rsidR="00C10660" w:rsidRDefault="00000000">
            <w:pPr>
              <w:spacing w:line="240" w:lineRule="auto"/>
              <w:ind w:firstLine="0"/>
              <w:jc w:val="center"/>
            </w:pPr>
            <w:r>
              <w:rPr>
                <w:rFonts w:eastAsia="Times New Roman" w:cs="Times New Roman"/>
                <w:b/>
                <w:sz w:val="24"/>
              </w:rPr>
              <w:t>2-й год</w:t>
            </w:r>
          </w:p>
        </w:tc>
        <w:tc>
          <w:tcPr>
            <w:tcW w:w="1425" w:type="dxa"/>
            <w:tcBorders>
              <w:top w:val="single" w:sz="4" w:space="0" w:color="000000"/>
              <w:left w:val="single" w:sz="4" w:space="0" w:color="000000"/>
              <w:bottom w:val="single" w:sz="4" w:space="0" w:color="000000"/>
              <w:right w:val="single" w:sz="4" w:space="0" w:color="000000"/>
            </w:tcBorders>
            <w:vAlign w:val="center"/>
          </w:tcPr>
          <w:p w14:paraId="1BC45068" w14:textId="77777777" w:rsidR="00C10660" w:rsidRDefault="00000000">
            <w:pPr>
              <w:spacing w:line="240" w:lineRule="auto"/>
              <w:ind w:firstLine="0"/>
              <w:jc w:val="center"/>
            </w:pPr>
            <w:r>
              <w:rPr>
                <w:rFonts w:eastAsia="Times New Roman" w:cs="Times New Roman"/>
                <w:b/>
                <w:sz w:val="24"/>
              </w:rPr>
              <w:t>3-й год</w:t>
            </w:r>
          </w:p>
        </w:tc>
        <w:tc>
          <w:tcPr>
            <w:tcW w:w="1425" w:type="dxa"/>
            <w:tcBorders>
              <w:top w:val="single" w:sz="4" w:space="0" w:color="000000"/>
              <w:left w:val="single" w:sz="4" w:space="0" w:color="000000"/>
              <w:bottom w:val="single" w:sz="4" w:space="0" w:color="000000"/>
              <w:right w:val="single" w:sz="4" w:space="0" w:color="000000"/>
            </w:tcBorders>
            <w:vAlign w:val="center"/>
          </w:tcPr>
          <w:p w14:paraId="554D694A" w14:textId="77777777" w:rsidR="00C10660" w:rsidRDefault="00000000">
            <w:pPr>
              <w:spacing w:line="240" w:lineRule="auto"/>
              <w:ind w:firstLine="0"/>
              <w:jc w:val="center"/>
            </w:pPr>
            <w:r>
              <w:rPr>
                <w:rFonts w:eastAsia="Times New Roman" w:cs="Times New Roman"/>
                <w:b/>
                <w:sz w:val="24"/>
              </w:rPr>
              <w:t>4-й год</w:t>
            </w:r>
          </w:p>
        </w:tc>
        <w:tc>
          <w:tcPr>
            <w:tcW w:w="1425" w:type="dxa"/>
            <w:tcBorders>
              <w:top w:val="single" w:sz="4" w:space="0" w:color="000000"/>
              <w:left w:val="single" w:sz="4" w:space="0" w:color="000000"/>
              <w:bottom w:val="single" w:sz="4" w:space="0" w:color="000000"/>
              <w:right w:val="single" w:sz="4" w:space="0" w:color="000000"/>
            </w:tcBorders>
            <w:vAlign w:val="center"/>
          </w:tcPr>
          <w:p w14:paraId="15CD2EFA" w14:textId="77777777" w:rsidR="00C10660" w:rsidRDefault="00000000">
            <w:pPr>
              <w:spacing w:line="240" w:lineRule="auto"/>
              <w:ind w:firstLine="0"/>
              <w:jc w:val="center"/>
            </w:pPr>
            <w:r>
              <w:rPr>
                <w:rFonts w:eastAsia="Times New Roman" w:cs="Times New Roman"/>
                <w:b/>
                <w:sz w:val="24"/>
              </w:rPr>
              <w:t>5-й год</w:t>
            </w:r>
          </w:p>
        </w:tc>
      </w:tr>
      <w:tr w:rsidR="00C10660" w14:paraId="3732F439" w14:textId="77777777">
        <w:trPr>
          <w:jc w:val="center"/>
        </w:trPr>
        <w:tc>
          <w:tcPr>
            <w:tcW w:w="1425" w:type="dxa"/>
            <w:tcBorders>
              <w:top w:val="single" w:sz="4" w:space="0" w:color="000000"/>
              <w:left w:val="single" w:sz="4" w:space="0" w:color="000000"/>
              <w:bottom w:val="single" w:sz="4" w:space="0" w:color="000000"/>
              <w:right w:val="single" w:sz="4" w:space="0" w:color="000000"/>
            </w:tcBorders>
            <w:vAlign w:val="center"/>
          </w:tcPr>
          <w:p w14:paraId="599C9548" w14:textId="77777777" w:rsidR="00C10660" w:rsidRDefault="00000000">
            <w:pPr>
              <w:spacing w:line="240" w:lineRule="auto"/>
              <w:ind w:firstLine="0"/>
            </w:pPr>
            <w:r>
              <w:rPr>
                <w:rFonts w:eastAsia="Times New Roman" w:cs="Times New Roman"/>
                <w:sz w:val="24"/>
              </w:rPr>
              <w:t>Инвестиционная деятельность</w:t>
            </w:r>
          </w:p>
        </w:tc>
        <w:tc>
          <w:tcPr>
            <w:tcW w:w="1425" w:type="dxa"/>
            <w:tcBorders>
              <w:top w:val="single" w:sz="4" w:space="0" w:color="000000"/>
              <w:left w:val="single" w:sz="4" w:space="0" w:color="000000"/>
              <w:bottom w:val="single" w:sz="4" w:space="0" w:color="000000"/>
              <w:right w:val="single" w:sz="4" w:space="0" w:color="000000"/>
            </w:tcBorders>
            <w:vAlign w:val="center"/>
          </w:tcPr>
          <w:p w14:paraId="6717C48B" w14:textId="77777777" w:rsidR="00C10660" w:rsidRDefault="00000000">
            <w:pPr>
              <w:spacing w:line="240" w:lineRule="auto"/>
              <w:ind w:firstLine="0"/>
              <w:jc w:val="center"/>
            </w:pPr>
            <w:r>
              <w:rPr>
                <w:rFonts w:eastAsia="Times New Roman" w:cs="Times New Roman"/>
                <w:sz w:val="24"/>
              </w:rPr>
              <w:t>−420,0</w:t>
            </w:r>
          </w:p>
        </w:tc>
        <w:tc>
          <w:tcPr>
            <w:tcW w:w="1425" w:type="dxa"/>
            <w:tcBorders>
              <w:top w:val="single" w:sz="4" w:space="0" w:color="000000"/>
              <w:left w:val="single" w:sz="4" w:space="0" w:color="000000"/>
              <w:bottom w:val="single" w:sz="4" w:space="0" w:color="000000"/>
              <w:right w:val="single" w:sz="4" w:space="0" w:color="000000"/>
            </w:tcBorders>
            <w:vAlign w:val="center"/>
          </w:tcPr>
          <w:p w14:paraId="15DBFD16" w14:textId="77777777" w:rsidR="00C10660" w:rsidRDefault="00000000">
            <w:pPr>
              <w:spacing w:line="240" w:lineRule="auto"/>
              <w:ind w:firstLine="0"/>
              <w:jc w:val="center"/>
            </w:pPr>
            <w:r>
              <w:rPr>
                <w:rFonts w:eastAsia="Times New Roman" w:cs="Times New Roman"/>
                <w:sz w:val="24"/>
              </w:rPr>
              <w:t>—</w:t>
            </w:r>
          </w:p>
        </w:tc>
        <w:tc>
          <w:tcPr>
            <w:tcW w:w="1425" w:type="dxa"/>
            <w:tcBorders>
              <w:top w:val="single" w:sz="4" w:space="0" w:color="000000"/>
              <w:left w:val="single" w:sz="4" w:space="0" w:color="000000"/>
              <w:bottom w:val="single" w:sz="4" w:space="0" w:color="000000"/>
              <w:right w:val="single" w:sz="4" w:space="0" w:color="000000"/>
            </w:tcBorders>
            <w:vAlign w:val="center"/>
          </w:tcPr>
          <w:p w14:paraId="338900BF" w14:textId="77777777" w:rsidR="00C10660" w:rsidRDefault="00000000">
            <w:pPr>
              <w:spacing w:line="240" w:lineRule="auto"/>
              <w:ind w:firstLine="0"/>
              <w:jc w:val="center"/>
            </w:pPr>
            <w:r>
              <w:rPr>
                <w:rFonts w:eastAsia="Times New Roman" w:cs="Times New Roman"/>
                <w:sz w:val="24"/>
              </w:rPr>
              <w:t>−25,0</w:t>
            </w:r>
          </w:p>
        </w:tc>
        <w:tc>
          <w:tcPr>
            <w:tcW w:w="1425" w:type="dxa"/>
            <w:tcBorders>
              <w:top w:val="single" w:sz="4" w:space="0" w:color="000000"/>
              <w:left w:val="single" w:sz="4" w:space="0" w:color="000000"/>
              <w:bottom w:val="single" w:sz="4" w:space="0" w:color="000000"/>
              <w:right w:val="single" w:sz="4" w:space="0" w:color="000000"/>
            </w:tcBorders>
            <w:vAlign w:val="center"/>
          </w:tcPr>
          <w:p w14:paraId="29EE6B5E" w14:textId="77777777" w:rsidR="00C10660" w:rsidRDefault="00000000">
            <w:pPr>
              <w:spacing w:line="240" w:lineRule="auto"/>
              <w:ind w:firstLine="0"/>
              <w:jc w:val="center"/>
            </w:pPr>
            <w:r>
              <w:rPr>
                <w:rFonts w:eastAsia="Times New Roman" w:cs="Times New Roman"/>
                <w:sz w:val="24"/>
              </w:rPr>
              <w:t>−18,0</w:t>
            </w:r>
          </w:p>
        </w:tc>
        <w:tc>
          <w:tcPr>
            <w:tcW w:w="1425" w:type="dxa"/>
            <w:tcBorders>
              <w:top w:val="single" w:sz="4" w:space="0" w:color="000000"/>
              <w:left w:val="single" w:sz="4" w:space="0" w:color="000000"/>
              <w:bottom w:val="single" w:sz="4" w:space="0" w:color="000000"/>
              <w:right w:val="single" w:sz="4" w:space="0" w:color="000000"/>
            </w:tcBorders>
            <w:vAlign w:val="center"/>
          </w:tcPr>
          <w:p w14:paraId="3A99AFAB" w14:textId="77777777" w:rsidR="00C10660" w:rsidRDefault="00000000">
            <w:pPr>
              <w:spacing w:line="240" w:lineRule="auto"/>
              <w:ind w:firstLine="0"/>
              <w:jc w:val="center"/>
            </w:pPr>
            <w:r>
              <w:rPr>
                <w:rFonts w:eastAsia="Times New Roman" w:cs="Times New Roman"/>
                <w:sz w:val="24"/>
              </w:rPr>
              <w:t>−12,0</w:t>
            </w:r>
          </w:p>
        </w:tc>
        <w:tc>
          <w:tcPr>
            <w:tcW w:w="1425" w:type="dxa"/>
            <w:tcBorders>
              <w:top w:val="single" w:sz="4" w:space="0" w:color="000000"/>
              <w:left w:val="single" w:sz="4" w:space="0" w:color="000000"/>
              <w:bottom w:val="single" w:sz="4" w:space="0" w:color="000000"/>
              <w:right w:val="single" w:sz="4" w:space="0" w:color="000000"/>
            </w:tcBorders>
            <w:vAlign w:val="center"/>
          </w:tcPr>
          <w:p w14:paraId="34F507A4" w14:textId="77777777" w:rsidR="00C10660" w:rsidRDefault="00000000">
            <w:pPr>
              <w:spacing w:line="240" w:lineRule="auto"/>
              <w:ind w:firstLine="0"/>
              <w:jc w:val="center"/>
            </w:pPr>
            <w:r>
              <w:rPr>
                <w:rFonts w:eastAsia="Times New Roman" w:cs="Times New Roman"/>
                <w:sz w:val="24"/>
              </w:rPr>
              <w:t>−10,0</w:t>
            </w:r>
          </w:p>
        </w:tc>
      </w:tr>
      <w:tr w:rsidR="00C10660" w14:paraId="2494030A" w14:textId="77777777">
        <w:trPr>
          <w:jc w:val="center"/>
        </w:trPr>
        <w:tc>
          <w:tcPr>
            <w:tcW w:w="1425" w:type="dxa"/>
            <w:tcBorders>
              <w:top w:val="single" w:sz="4" w:space="0" w:color="000000"/>
              <w:left w:val="single" w:sz="4" w:space="0" w:color="000000"/>
              <w:bottom w:val="single" w:sz="4" w:space="0" w:color="000000"/>
              <w:right w:val="single" w:sz="4" w:space="0" w:color="000000"/>
            </w:tcBorders>
            <w:vAlign w:val="center"/>
          </w:tcPr>
          <w:p w14:paraId="38CFF9C9" w14:textId="77777777" w:rsidR="00C10660" w:rsidRDefault="00000000">
            <w:pPr>
              <w:spacing w:line="240" w:lineRule="auto"/>
              <w:ind w:firstLine="0"/>
            </w:pPr>
            <w:r>
              <w:rPr>
                <w:rFonts w:eastAsia="Times New Roman" w:cs="Times New Roman"/>
                <w:sz w:val="24"/>
              </w:rPr>
              <w:t>Операционная деятельность</w:t>
            </w:r>
          </w:p>
        </w:tc>
        <w:tc>
          <w:tcPr>
            <w:tcW w:w="1425" w:type="dxa"/>
            <w:tcBorders>
              <w:top w:val="single" w:sz="4" w:space="0" w:color="000000"/>
              <w:left w:val="single" w:sz="4" w:space="0" w:color="000000"/>
              <w:bottom w:val="single" w:sz="4" w:space="0" w:color="000000"/>
              <w:right w:val="single" w:sz="4" w:space="0" w:color="000000"/>
            </w:tcBorders>
            <w:vAlign w:val="center"/>
          </w:tcPr>
          <w:p w14:paraId="1DAE6E03" w14:textId="77777777" w:rsidR="00C10660" w:rsidRDefault="00000000">
            <w:pPr>
              <w:spacing w:line="240" w:lineRule="auto"/>
              <w:ind w:firstLine="0"/>
              <w:jc w:val="center"/>
            </w:pPr>
            <w:r>
              <w:rPr>
                <w:rFonts w:eastAsia="Times New Roman" w:cs="Times New Roman"/>
                <w:sz w:val="24"/>
              </w:rPr>
              <w:t>—</w:t>
            </w:r>
          </w:p>
        </w:tc>
        <w:tc>
          <w:tcPr>
            <w:tcW w:w="1425" w:type="dxa"/>
            <w:tcBorders>
              <w:top w:val="single" w:sz="4" w:space="0" w:color="000000"/>
              <w:left w:val="single" w:sz="4" w:space="0" w:color="000000"/>
              <w:bottom w:val="single" w:sz="4" w:space="0" w:color="000000"/>
              <w:right w:val="single" w:sz="4" w:space="0" w:color="000000"/>
            </w:tcBorders>
            <w:vAlign w:val="center"/>
          </w:tcPr>
          <w:p w14:paraId="47BF2256" w14:textId="77777777" w:rsidR="00C10660" w:rsidRDefault="00000000">
            <w:pPr>
              <w:spacing w:line="240" w:lineRule="auto"/>
              <w:ind w:firstLine="0"/>
              <w:jc w:val="center"/>
            </w:pPr>
            <w:r>
              <w:rPr>
                <w:rFonts w:eastAsia="Times New Roman" w:cs="Times New Roman"/>
                <w:sz w:val="24"/>
              </w:rPr>
              <w:t>47,5</w:t>
            </w:r>
          </w:p>
        </w:tc>
        <w:tc>
          <w:tcPr>
            <w:tcW w:w="1425" w:type="dxa"/>
            <w:tcBorders>
              <w:top w:val="single" w:sz="4" w:space="0" w:color="000000"/>
              <w:left w:val="single" w:sz="4" w:space="0" w:color="000000"/>
              <w:bottom w:val="single" w:sz="4" w:space="0" w:color="000000"/>
              <w:right w:val="single" w:sz="4" w:space="0" w:color="000000"/>
            </w:tcBorders>
            <w:vAlign w:val="center"/>
          </w:tcPr>
          <w:p w14:paraId="0A950E65" w14:textId="77777777" w:rsidR="00C10660" w:rsidRDefault="00000000">
            <w:pPr>
              <w:spacing w:line="240" w:lineRule="auto"/>
              <w:ind w:firstLine="0"/>
              <w:jc w:val="center"/>
            </w:pPr>
            <w:r>
              <w:rPr>
                <w:rFonts w:eastAsia="Times New Roman" w:cs="Times New Roman"/>
                <w:sz w:val="24"/>
              </w:rPr>
              <w:t>168,6</w:t>
            </w:r>
          </w:p>
        </w:tc>
        <w:tc>
          <w:tcPr>
            <w:tcW w:w="1425" w:type="dxa"/>
            <w:tcBorders>
              <w:top w:val="single" w:sz="4" w:space="0" w:color="000000"/>
              <w:left w:val="single" w:sz="4" w:space="0" w:color="000000"/>
              <w:bottom w:val="single" w:sz="4" w:space="0" w:color="000000"/>
              <w:right w:val="single" w:sz="4" w:space="0" w:color="000000"/>
            </w:tcBorders>
            <w:vAlign w:val="center"/>
          </w:tcPr>
          <w:p w14:paraId="1355E14E" w14:textId="77777777" w:rsidR="00C10660" w:rsidRDefault="00000000">
            <w:pPr>
              <w:spacing w:line="240" w:lineRule="auto"/>
              <w:ind w:firstLine="0"/>
              <w:jc w:val="center"/>
            </w:pPr>
            <w:r>
              <w:rPr>
                <w:rFonts w:eastAsia="Times New Roman" w:cs="Times New Roman"/>
                <w:sz w:val="24"/>
              </w:rPr>
              <w:t>351,2</w:t>
            </w:r>
          </w:p>
        </w:tc>
        <w:tc>
          <w:tcPr>
            <w:tcW w:w="1425" w:type="dxa"/>
            <w:tcBorders>
              <w:top w:val="single" w:sz="4" w:space="0" w:color="000000"/>
              <w:left w:val="single" w:sz="4" w:space="0" w:color="000000"/>
              <w:bottom w:val="single" w:sz="4" w:space="0" w:color="000000"/>
              <w:right w:val="single" w:sz="4" w:space="0" w:color="000000"/>
            </w:tcBorders>
            <w:vAlign w:val="center"/>
          </w:tcPr>
          <w:p w14:paraId="60B1320B" w14:textId="77777777" w:rsidR="00C10660" w:rsidRDefault="00000000">
            <w:pPr>
              <w:spacing w:line="240" w:lineRule="auto"/>
              <w:ind w:firstLine="0"/>
              <w:jc w:val="center"/>
            </w:pPr>
            <w:r>
              <w:rPr>
                <w:rFonts w:eastAsia="Times New Roman" w:cs="Times New Roman"/>
                <w:sz w:val="24"/>
              </w:rPr>
              <w:t>421,9</w:t>
            </w:r>
          </w:p>
        </w:tc>
        <w:tc>
          <w:tcPr>
            <w:tcW w:w="1425" w:type="dxa"/>
            <w:tcBorders>
              <w:top w:val="single" w:sz="4" w:space="0" w:color="000000"/>
              <w:left w:val="single" w:sz="4" w:space="0" w:color="000000"/>
              <w:bottom w:val="single" w:sz="4" w:space="0" w:color="000000"/>
              <w:right w:val="single" w:sz="4" w:space="0" w:color="000000"/>
            </w:tcBorders>
            <w:vAlign w:val="center"/>
          </w:tcPr>
          <w:p w14:paraId="08D9BF7E" w14:textId="77777777" w:rsidR="00C10660" w:rsidRDefault="00000000">
            <w:pPr>
              <w:spacing w:line="240" w:lineRule="auto"/>
              <w:ind w:firstLine="0"/>
              <w:jc w:val="center"/>
            </w:pPr>
            <w:r>
              <w:rPr>
                <w:rFonts w:eastAsia="Times New Roman" w:cs="Times New Roman"/>
                <w:sz w:val="24"/>
              </w:rPr>
              <w:t>475,1</w:t>
            </w:r>
          </w:p>
        </w:tc>
      </w:tr>
      <w:tr w:rsidR="00C10660" w14:paraId="0B112791" w14:textId="77777777">
        <w:trPr>
          <w:jc w:val="center"/>
        </w:trPr>
        <w:tc>
          <w:tcPr>
            <w:tcW w:w="1425" w:type="dxa"/>
            <w:tcBorders>
              <w:top w:val="single" w:sz="4" w:space="0" w:color="000000"/>
              <w:left w:val="single" w:sz="4" w:space="0" w:color="000000"/>
              <w:bottom w:val="single" w:sz="4" w:space="0" w:color="000000"/>
              <w:right w:val="single" w:sz="4" w:space="0" w:color="000000"/>
            </w:tcBorders>
            <w:vAlign w:val="center"/>
          </w:tcPr>
          <w:p w14:paraId="5D456E4C" w14:textId="77777777" w:rsidR="00C10660" w:rsidRDefault="00000000">
            <w:pPr>
              <w:spacing w:line="240" w:lineRule="auto"/>
              <w:ind w:firstLine="0"/>
            </w:pPr>
            <w:r>
              <w:rPr>
                <w:rFonts w:eastAsia="Times New Roman" w:cs="Times New Roman"/>
                <w:sz w:val="24"/>
              </w:rPr>
              <w:t>чистая прибыль</w:t>
            </w:r>
          </w:p>
        </w:tc>
        <w:tc>
          <w:tcPr>
            <w:tcW w:w="1425" w:type="dxa"/>
            <w:tcBorders>
              <w:top w:val="single" w:sz="4" w:space="0" w:color="000000"/>
              <w:left w:val="single" w:sz="4" w:space="0" w:color="000000"/>
              <w:bottom w:val="single" w:sz="4" w:space="0" w:color="000000"/>
              <w:right w:val="single" w:sz="4" w:space="0" w:color="000000"/>
            </w:tcBorders>
            <w:vAlign w:val="center"/>
          </w:tcPr>
          <w:p w14:paraId="4BA54761" w14:textId="77777777" w:rsidR="00C10660" w:rsidRDefault="00000000">
            <w:pPr>
              <w:spacing w:line="240" w:lineRule="auto"/>
              <w:ind w:firstLine="0"/>
              <w:jc w:val="center"/>
            </w:pPr>
            <w:r>
              <w:rPr>
                <w:rFonts w:eastAsia="Times New Roman" w:cs="Times New Roman"/>
                <w:sz w:val="24"/>
              </w:rPr>
              <w:t>—</w:t>
            </w:r>
          </w:p>
        </w:tc>
        <w:tc>
          <w:tcPr>
            <w:tcW w:w="1425" w:type="dxa"/>
            <w:tcBorders>
              <w:top w:val="single" w:sz="4" w:space="0" w:color="000000"/>
              <w:left w:val="single" w:sz="4" w:space="0" w:color="000000"/>
              <w:bottom w:val="single" w:sz="4" w:space="0" w:color="000000"/>
              <w:right w:val="single" w:sz="4" w:space="0" w:color="000000"/>
            </w:tcBorders>
            <w:vAlign w:val="center"/>
          </w:tcPr>
          <w:p w14:paraId="1EB0320D" w14:textId="77777777" w:rsidR="00C10660" w:rsidRDefault="00000000">
            <w:pPr>
              <w:spacing w:line="240" w:lineRule="auto"/>
              <w:ind w:firstLine="0"/>
              <w:jc w:val="center"/>
            </w:pPr>
            <w:r>
              <w:rPr>
                <w:rFonts w:eastAsia="Times New Roman" w:cs="Times New Roman"/>
                <w:sz w:val="24"/>
              </w:rPr>
              <w:t>21,0</w:t>
            </w:r>
          </w:p>
        </w:tc>
        <w:tc>
          <w:tcPr>
            <w:tcW w:w="1425" w:type="dxa"/>
            <w:tcBorders>
              <w:top w:val="single" w:sz="4" w:space="0" w:color="000000"/>
              <w:left w:val="single" w:sz="4" w:space="0" w:color="000000"/>
              <w:bottom w:val="single" w:sz="4" w:space="0" w:color="000000"/>
              <w:right w:val="single" w:sz="4" w:space="0" w:color="000000"/>
            </w:tcBorders>
            <w:vAlign w:val="center"/>
          </w:tcPr>
          <w:p w14:paraId="687CE015" w14:textId="77777777" w:rsidR="00C10660" w:rsidRDefault="00000000">
            <w:pPr>
              <w:spacing w:line="240" w:lineRule="auto"/>
              <w:ind w:firstLine="0"/>
              <w:jc w:val="center"/>
            </w:pPr>
            <w:r>
              <w:rPr>
                <w:rFonts w:eastAsia="Times New Roman" w:cs="Times New Roman"/>
                <w:sz w:val="24"/>
              </w:rPr>
              <w:t>136,2</w:t>
            </w:r>
          </w:p>
        </w:tc>
        <w:tc>
          <w:tcPr>
            <w:tcW w:w="1425" w:type="dxa"/>
            <w:tcBorders>
              <w:top w:val="single" w:sz="4" w:space="0" w:color="000000"/>
              <w:left w:val="single" w:sz="4" w:space="0" w:color="000000"/>
              <w:bottom w:val="single" w:sz="4" w:space="0" w:color="000000"/>
              <w:right w:val="single" w:sz="4" w:space="0" w:color="000000"/>
            </w:tcBorders>
            <w:vAlign w:val="center"/>
          </w:tcPr>
          <w:p w14:paraId="19AD6AC9" w14:textId="77777777" w:rsidR="00C10660" w:rsidRDefault="00000000">
            <w:pPr>
              <w:spacing w:line="240" w:lineRule="auto"/>
              <w:ind w:firstLine="0"/>
              <w:jc w:val="center"/>
            </w:pPr>
            <w:r>
              <w:rPr>
                <w:rFonts w:eastAsia="Times New Roman" w:cs="Times New Roman"/>
                <w:sz w:val="24"/>
              </w:rPr>
              <w:t>314,2</w:t>
            </w:r>
          </w:p>
        </w:tc>
        <w:tc>
          <w:tcPr>
            <w:tcW w:w="1425" w:type="dxa"/>
            <w:tcBorders>
              <w:top w:val="single" w:sz="4" w:space="0" w:color="000000"/>
              <w:left w:val="single" w:sz="4" w:space="0" w:color="000000"/>
              <w:bottom w:val="single" w:sz="4" w:space="0" w:color="000000"/>
              <w:right w:val="single" w:sz="4" w:space="0" w:color="000000"/>
            </w:tcBorders>
            <w:vAlign w:val="center"/>
          </w:tcPr>
          <w:p w14:paraId="2CE65CBD" w14:textId="77777777" w:rsidR="00C10660" w:rsidRDefault="00000000">
            <w:pPr>
              <w:spacing w:line="240" w:lineRule="auto"/>
              <w:ind w:firstLine="0"/>
              <w:jc w:val="center"/>
            </w:pPr>
            <w:r>
              <w:rPr>
                <w:rFonts w:eastAsia="Times New Roman" w:cs="Times New Roman"/>
                <w:sz w:val="24"/>
              </w:rPr>
              <w:t>383,4</w:t>
            </w:r>
          </w:p>
        </w:tc>
        <w:tc>
          <w:tcPr>
            <w:tcW w:w="1425" w:type="dxa"/>
            <w:tcBorders>
              <w:top w:val="single" w:sz="4" w:space="0" w:color="000000"/>
              <w:left w:val="single" w:sz="4" w:space="0" w:color="000000"/>
              <w:bottom w:val="single" w:sz="4" w:space="0" w:color="000000"/>
              <w:right w:val="single" w:sz="4" w:space="0" w:color="000000"/>
            </w:tcBorders>
            <w:vAlign w:val="center"/>
          </w:tcPr>
          <w:p w14:paraId="1C808F96" w14:textId="77777777" w:rsidR="00C10660" w:rsidRDefault="00000000">
            <w:pPr>
              <w:spacing w:line="240" w:lineRule="auto"/>
              <w:ind w:firstLine="0"/>
              <w:jc w:val="center"/>
            </w:pPr>
            <w:r>
              <w:rPr>
                <w:rFonts w:eastAsia="Times New Roman" w:cs="Times New Roman"/>
                <w:sz w:val="24"/>
              </w:rPr>
              <w:t>436,0</w:t>
            </w:r>
          </w:p>
        </w:tc>
      </w:tr>
      <w:tr w:rsidR="00C10660" w14:paraId="35CB9E79" w14:textId="77777777">
        <w:trPr>
          <w:jc w:val="center"/>
        </w:trPr>
        <w:tc>
          <w:tcPr>
            <w:tcW w:w="1425" w:type="dxa"/>
            <w:tcBorders>
              <w:top w:val="single" w:sz="4" w:space="0" w:color="000000"/>
              <w:left w:val="single" w:sz="4" w:space="0" w:color="000000"/>
              <w:bottom w:val="single" w:sz="4" w:space="0" w:color="000000"/>
              <w:right w:val="single" w:sz="4" w:space="0" w:color="000000"/>
            </w:tcBorders>
            <w:vAlign w:val="center"/>
          </w:tcPr>
          <w:p w14:paraId="2C279063" w14:textId="77777777" w:rsidR="00C10660" w:rsidRDefault="00000000">
            <w:pPr>
              <w:spacing w:line="240" w:lineRule="auto"/>
              <w:ind w:firstLine="0"/>
            </w:pPr>
            <w:r>
              <w:rPr>
                <w:rFonts w:eastAsia="Times New Roman" w:cs="Times New Roman"/>
                <w:sz w:val="24"/>
              </w:rPr>
              <w:t>амортизация</w:t>
            </w:r>
          </w:p>
        </w:tc>
        <w:tc>
          <w:tcPr>
            <w:tcW w:w="1425" w:type="dxa"/>
            <w:tcBorders>
              <w:top w:val="single" w:sz="4" w:space="0" w:color="000000"/>
              <w:left w:val="single" w:sz="4" w:space="0" w:color="000000"/>
              <w:bottom w:val="single" w:sz="4" w:space="0" w:color="000000"/>
              <w:right w:val="single" w:sz="4" w:space="0" w:color="000000"/>
            </w:tcBorders>
            <w:vAlign w:val="center"/>
          </w:tcPr>
          <w:p w14:paraId="04DAEDFA" w14:textId="77777777" w:rsidR="00C10660" w:rsidRDefault="00000000">
            <w:pPr>
              <w:spacing w:line="240" w:lineRule="auto"/>
              <w:ind w:firstLine="0"/>
              <w:jc w:val="center"/>
            </w:pPr>
            <w:r>
              <w:rPr>
                <w:rFonts w:eastAsia="Times New Roman" w:cs="Times New Roman"/>
                <w:sz w:val="24"/>
              </w:rPr>
              <w:t>—</w:t>
            </w:r>
          </w:p>
        </w:tc>
        <w:tc>
          <w:tcPr>
            <w:tcW w:w="1425" w:type="dxa"/>
            <w:tcBorders>
              <w:top w:val="single" w:sz="4" w:space="0" w:color="000000"/>
              <w:left w:val="single" w:sz="4" w:space="0" w:color="000000"/>
              <w:bottom w:val="single" w:sz="4" w:space="0" w:color="000000"/>
              <w:right w:val="single" w:sz="4" w:space="0" w:color="000000"/>
            </w:tcBorders>
            <w:vAlign w:val="center"/>
          </w:tcPr>
          <w:p w14:paraId="5DE83249" w14:textId="77777777" w:rsidR="00C10660" w:rsidRDefault="00000000">
            <w:pPr>
              <w:spacing w:line="240" w:lineRule="auto"/>
              <w:ind w:firstLine="0"/>
              <w:jc w:val="center"/>
            </w:pPr>
            <w:r>
              <w:rPr>
                <w:rFonts w:eastAsia="Times New Roman" w:cs="Times New Roman"/>
                <w:sz w:val="24"/>
              </w:rPr>
              <w:t>18,6</w:t>
            </w:r>
          </w:p>
        </w:tc>
        <w:tc>
          <w:tcPr>
            <w:tcW w:w="1425" w:type="dxa"/>
            <w:tcBorders>
              <w:top w:val="single" w:sz="4" w:space="0" w:color="000000"/>
              <w:left w:val="single" w:sz="4" w:space="0" w:color="000000"/>
              <w:bottom w:val="single" w:sz="4" w:space="0" w:color="000000"/>
              <w:right w:val="single" w:sz="4" w:space="0" w:color="000000"/>
            </w:tcBorders>
            <w:vAlign w:val="center"/>
          </w:tcPr>
          <w:p w14:paraId="2FDE09A4" w14:textId="77777777" w:rsidR="00C10660" w:rsidRDefault="00000000">
            <w:pPr>
              <w:spacing w:line="240" w:lineRule="auto"/>
              <w:ind w:firstLine="0"/>
              <w:jc w:val="center"/>
            </w:pPr>
            <w:r>
              <w:rPr>
                <w:rFonts w:eastAsia="Times New Roman" w:cs="Times New Roman"/>
                <w:sz w:val="24"/>
              </w:rPr>
              <w:t>18,6</w:t>
            </w:r>
          </w:p>
        </w:tc>
        <w:tc>
          <w:tcPr>
            <w:tcW w:w="1425" w:type="dxa"/>
            <w:tcBorders>
              <w:top w:val="single" w:sz="4" w:space="0" w:color="000000"/>
              <w:left w:val="single" w:sz="4" w:space="0" w:color="000000"/>
              <w:bottom w:val="single" w:sz="4" w:space="0" w:color="000000"/>
              <w:right w:val="single" w:sz="4" w:space="0" w:color="000000"/>
            </w:tcBorders>
            <w:vAlign w:val="center"/>
          </w:tcPr>
          <w:p w14:paraId="74249A5D" w14:textId="77777777" w:rsidR="00C10660" w:rsidRDefault="00000000">
            <w:pPr>
              <w:spacing w:line="240" w:lineRule="auto"/>
              <w:ind w:firstLine="0"/>
              <w:jc w:val="center"/>
            </w:pPr>
            <w:r>
              <w:rPr>
                <w:rFonts w:eastAsia="Times New Roman" w:cs="Times New Roman"/>
                <w:sz w:val="24"/>
              </w:rPr>
              <w:t>18,6</w:t>
            </w:r>
          </w:p>
        </w:tc>
        <w:tc>
          <w:tcPr>
            <w:tcW w:w="1425" w:type="dxa"/>
            <w:tcBorders>
              <w:top w:val="single" w:sz="4" w:space="0" w:color="000000"/>
              <w:left w:val="single" w:sz="4" w:space="0" w:color="000000"/>
              <w:bottom w:val="single" w:sz="4" w:space="0" w:color="000000"/>
              <w:right w:val="single" w:sz="4" w:space="0" w:color="000000"/>
            </w:tcBorders>
            <w:vAlign w:val="center"/>
          </w:tcPr>
          <w:p w14:paraId="3B42CE0F" w14:textId="77777777" w:rsidR="00C10660" w:rsidRDefault="00000000">
            <w:pPr>
              <w:spacing w:line="240" w:lineRule="auto"/>
              <w:ind w:firstLine="0"/>
              <w:jc w:val="center"/>
            </w:pPr>
            <w:r>
              <w:rPr>
                <w:rFonts w:eastAsia="Times New Roman" w:cs="Times New Roman"/>
                <w:sz w:val="24"/>
              </w:rPr>
              <w:t>18,6</w:t>
            </w:r>
          </w:p>
        </w:tc>
        <w:tc>
          <w:tcPr>
            <w:tcW w:w="1425" w:type="dxa"/>
            <w:tcBorders>
              <w:top w:val="single" w:sz="4" w:space="0" w:color="000000"/>
              <w:left w:val="single" w:sz="4" w:space="0" w:color="000000"/>
              <w:bottom w:val="single" w:sz="4" w:space="0" w:color="000000"/>
              <w:right w:val="single" w:sz="4" w:space="0" w:color="000000"/>
            </w:tcBorders>
            <w:vAlign w:val="center"/>
          </w:tcPr>
          <w:p w14:paraId="0CE7DB10" w14:textId="77777777" w:rsidR="00C10660" w:rsidRDefault="00000000">
            <w:pPr>
              <w:spacing w:line="240" w:lineRule="auto"/>
              <w:ind w:firstLine="0"/>
              <w:jc w:val="center"/>
            </w:pPr>
            <w:r>
              <w:rPr>
                <w:rFonts w:eastAsia="Times New Roman" w:cs="Times New Roman"/>
                <w:sz w:val="24"/>
              </w:rPr>
              <w:t>18,6</w:t>
            </w:r>
          </w:p>
        </w:tc>
      </w:tr>
      <w:tr w:rsidR="00C10660" w14:paraId="1536B2AD" w14:textId="77777777">
        <w:trPr>
          <w:jc w:val="center"/>
        </w:trPr>
        <w:tc>
          <w:tcPr>
            <w:tcW w:w="1425" w:type="dxa"/>
            <w:tcBorders>
              <w:top w:val="single" w:sz="4" w:space="0" w:color="000000"/>
              <w:left w:val="single" w:sz="4" w:space="0" w:color="000000"/>
              <w:bottom w:val="single" w:sz="4" w:space="0" w:color="000000"/>
              <w:right w:val="single" w:sz="4" w:space="0" w:color="000000"/>
            </w:tcBorders>
            <w:vAlign w:val="center"/>
          </w:tcPr>
          <w:p w14:paraId="5F8B617F" w14:textId="77777777" w:rsidR="00C10660" w:rsidRDefault="00000000">
            <w:pPr>
              <w:spacing w:line="240" w:lineRule="auto"/>
              <w:ind w:firstLine="0"/>
            </w:pPr>
            <w:r>
              <w:rPr>
                <w:rFonts w:eastAsia="Times New Roman" w:cs="Times New Roman"/>
                <w:sz w:val="24"/>
              </w:rPr>
              <w:t>изменение оборотного капитала</w:t>
            </w:r>
          </w:p>
        </w:tc>
        <w:tc>
          <w:tcPr>
            <w:tcW w:w="1425" w:type="dxa"/>
            <w:tcBorders>
              <w:top w:val="single" w:sz="4" w:space="0" w:color="000000"/>
              <w:left w:val="single" w:sz="4" w:space="0" w:color="000000"/>
              <w:bottom w:val="single" w:sz="4" w:space="0" w:color="000000"/>
              <w:right w:val="single" w:sz="4" w:space="0" w:color="000000"/>
            </w:tcBorders>
            <w:vAlign w:val="center"/>
          </w:tcPr>
          <w:p w14:paraId="0128214D" w14:textId="77777777" w:rsidR="00C10660" w:rsidRDefault="00000000">
            <w:pPr>
              <w:spacing w:line="240" w:lineRule="auto"/>
              <w:ind w:firstLine="0"/>
              <w:jc w:val="center"/>
            </w:pPr>
            <w:r>
              <w:rPr>
                <w:rFonts w:eastAsia="Times New Roman" w:cs="Times New Roman"/>
                <w:sz w:val="24"/>
              </w:rPr>
              <w:t>—</w:t>
            </w:r>
          </w:p>
        </w:tc>
        <w:tc>
          <w:tcPr>
            <w:tcW w:w="1425" w:type="dxa"/>
            <w:tcBorders>
              <w:top w:val="single" w:sz="4" w:space="0" w:color="000000"/>
              <w:left w:val="single" w:sz="4" w:space="0" w:color="000000"/>
              <w:bottom w:val="single" w:sz="4" w:space="0" w:color="000000"/>
              <w:right w:val="single" w:sz="4" w:space="0" w:color="000000"/>
            </w:tcBorders>
            <w:vAlign w:val="center"/>
          </w:tcPr>
          <w:p w14:paraId="7B924A7B" w14:textId="77777777" w:rsidR="00C10660" w:rsidRDefault="00000000">
            <w:pPr>
              <w:spacing w:line="240" w:lineRule="auto"/>
              <w:ind w:firstLine="0"/>
              <w:jc w:val="center"/>
            </w:pPr>
            <w:r>
              <w:rPr>
                <w:rFonts w:eastAsia="Times New Roman" w:cs="Times New Roman"/>
                <w:sz w:val="24"/>
              </w:rPr>
              <w:t>−7,9</w:t>
            </w:r>
          </w:p>
        </w:tc>
        <w:tc>
          <w:tcPr>
            <w:tcW w:w="1425" w:type="dxa"/>
            <w:tcBorders>
              <w:top w:val="single" w:sz="4" w:space="0" w:color="000000"/>
              <w:left w:val="single" w:sz="4" w:space="0" w:color="000000"/>
              <w:bottom w:val="single" w:sz="4" w:space="0" w:color="000000"/>
              <w:right w:val="single" w:sz="4" w:space="0" w:color="000000"/>
            </w:tcBorders>
            <w:vAlign w:val="center"/>
          </w:tcPr>
          <w:p w14:paraId="364043C7" w14:textId="77777777" w:rsidR="00C10660" w:rsidRDefault="00000000">
            <w:pPr>
              <w:spacing w:line="240" w:lineRule="auto"/>
              <w:ind w:firstLine="0"/>
              <w:jc w:val="center"/>
            </w:pPr>
            <w:r>
              <w:rPr>
                <w:rFonts w:eastAsia="Times New Roman" w:cs="Times New Roman"/>
                <w:sz w:val="24"/>
              </w:rPr>
              <w:t>−19,8</w:t>
            </w:r>
          </w:p>
        </w:tc>
        <w:tc>
          <w:tcPr>
            <w:tcW w:w="1425" w:type="dxa"/>
            <w:tcBorders>
              <w:top w:val="single" w:sz="4" w:space="0" w:color="000000"/>
              <w:left w:val="single" w:sz="4" w:space="0" w:color="000000"/>
              <w:bottom w:val="single" w:sz="4" w:space="0" w:color="000000"/>
              <w:right w:val="single" w:sz="4" w:space="0" w:color="000000"/>
            </w:tcBorders>
            <w:vAlign w:val="center"/>
          </w:tcPr>
          <w:p w14:paraId="5A74E84E" w14:textId="77777777" w:rsidR="00C10660" w:rsidRDefault="00000000">
            <w:pPr>
              <w:spacing w:line="240" w:lineRule="auto"/>
              <w:ind w:firstLine="0"/>
              <w:jc w:val="center"/>
            </w:pPr>
            <w:r>
              <w:rPr>
                <w:rFonts w:eastAsia="Times New Roman" w:cs="Times New Roman"/>
                <w:sz w:val="24"/>
              </w:rPr>
              <w:t>−14,8</w:t>
            </w:r>
          </w:p>
        </w:tc>
        <w:tc>
          <w:tcPr>
            <w:tcW w:w="1425" w:type="dxa"/>
            <w:tcBorders>
              <w:top w:val="single" w:sz="4" w:space="0" w:color="000000"/>
              <w:left w:val="single" w:sz="4" w:space="0" w:color="000000"/>
              <w:bottom w:val="single" w:sz="4" w:space="0" w:color="000000"/>
              <w:right w:val="single" w:sz="4" w:space="0" w:color="000000"/>
            </w:tcBorders>
            <w:vAlign w:val="center"/>
          </w:tcPr>
          <w:p w14:paraId="5200EF52" w14:textId="77777777" w:rsidR="00C10660" w:rsidRDefault="00000000">
            <w:pPr>
              <w:spacing w:line="240" w:lineRule="auto"/>
              <w:ind w:firstLine="0"/>
              <w:jc w:val="center"/>
            </w:pPr>
            <w:r>
              <w:rPr>
                <w:rFonts w:eastAsia="Times New Roman" w:cs="Times New Roman"/>
                <w:sz w:val="24"/>
              </w:rPr>
              <w:t>−10,5</w:t>
            </w:r>
          </w:p>
        </w:tc>
        <w:tc>
          <w:tcPr>
            <w:tcW w:w="1425" w:type="dxa"/>
            <w:tcBorders>
              <w:top w:val="single" w:sz="4" w:space="0" w:color="000000"/>
              <w:left w:val="single" w:sz="4" w:space="0" w:color="000000"/>
              <w:bottom w:val="single" w:sz="4" w:space="0" w:color="000000"/>
              <w:right w:val="single" w:sz="4" w:space="0" w:color="000000"/>
            </w:tcBorders>
            <w:vAlign w:val="center"/>
          </w:tcPr>
          <w:p w14:paraId="08EA07B7" w14:textId="77777777" w:rsidR="00C10660" w:rsidRDefault="00000000">
            <w:pPr>
              <w:spacing w:line="240" w:lineRule="auto"/>
              <w:ind w:firstLine="0"/>
              <w:jc w:val="center"/>
            </w:pPr>
            <w:r>
              <w:rPr>
                <w:rFonts w:eastAsia="Times New Roman" w:cs="Times New Roman"/>
                <w:sz w:val="24"/>
              </w:rPr>
              <w:t>−8,2</w:t>
            </w:r>
          </w:p>
        </w:tc>
      </w:tr>
      <w:tr w:rsidR="00C10660" w14:paraId="3B7EDF93" w14:textId="77777777">
        <w:trPr>
          <w:jc w:val="center"/>
        </w:trPr>
        <w:tc>
          <w:tcPr>
            <w:tcW w:w="1425" w:type="dxa"/>
            <w:tcBorders>
              <w:top w:val="single" w:sz="4" w:space="0" w:color="000000"/>
              <w:left w:val="single" w:sz="4" w:space="0" w:color="000000"/>
              <w:bottom w:val="single" w:sz="4" w:space="0" w:color="000000"/>
              <w:right w:val="single" w:sz="4" w:space="0" w:color="000000"/>
            </w:tcBorders>
            <w:vAlign w:val="center"/>
          </w:tcPr>
          <w:p w14:paraId="6E715D5A" w14:textId="77777777" w:rsidR="00C10660" w:rsidRDefault="00000000">
            <w:pPr>
              <w:spacing w:line="240" w:lineRule="auto"/>
              <w:ind w:firstLine="0"/>
            </w:pPr>
            <w:r>
              <w:rPr>
                <w:rFonts w:eastAsia="Times New Roman" w:cs="Times New Roman"/>
                <w:sz w:val="24"/>
              </w:rPr>
              <w:t>прочие неденежные корректировки</w:t>
            </w:r>
          </w:p>
        </w:tc>
        <w:tc>
          <w:tcPr>
            <w:tcW w:w="1425" w:type="dxa"/>
            <w:tcBorders>
              <w:top w:val="single" w:sz="4" w:space="0" w:color="000000"/>
              <w:left w:val="single" w:sz="4" w:space="0" w:color="000000"/>
              <w:bottom w:val="single" w:sz="4" w:space="0" w:color="000000"/>
              <w:right w:val="single" w:sz="4" w:space="0" w:color="000000"/>
            </w:tcBorders>
            <w:vAlign w:val="center"/>
          </w:tcPr>
          <w:p w14:paraId="0E1742FB" w14:textId="77777777" w:rsidR="00C10660" w:rsidRDefault="00000000">
            <w:pPr>
              <w:spacing w:line="240" w:lineRule="auto"/>
              <w:ind w:firstLine="0"/>
              <w:jc w:val="center"/>
            </w:pPr>
            <w:r>
              <w:rPr>
                <w:rFonts w:eastAsia="Times New Roman" w:cs="Times New Roman"/>
                <w:sz w:val="24"/>
              </w:rPr>
              <w:t>—</w:t>
            </w:r>
          </w:p>
        </w:tc>
        <w:tc>
          <w:tcPr>
            <w:tcW w:w="1425" w:type="dxa"/>
            <w:tcBorders>
              <w:top w:val="single" w:sz="4" w:space="0" w:color="000000"/>
              <w:left w:val="single" w:sz="4" w:space="0" w:color="000000"/>
              <w:bottom w:val="single" w:sz="4" w:space="0" w:color="000000"/>
              <w:right w:val="single" w:sz="4" w:space="0" w:color="000000"/>
            </w:tcBorders>
            <w:vAlign w:val="center"/>
          </w:tcPr>
          <w:p w14:paraId="2D713F46" w14:textId="77777777" w:rsidR="00C10660" w:rsidRDefault="00000000">
            <w:pPr>
              <w:spacing w:line="240" w:lineRule="auto"/>
              <w:ind w:firstLine="0"/>
              <w:jc w:val="center"/>
            </w:pPr>
            <w:r>
              <w:rPr>
                <w:rFonts w:eastAsia="Times New Roman" w:cs="Times New Roman"/>
                <w:sz w:val="24"/>
              </w:rPr>
              <w:t>15,8</w:t>
            </w:r>
          </w:p>
        </w:tc>
        <w:tc>
          <w:tcPr>
            <w:tcW w:w="1425" w:type="dxa"/>
            <w:tcBorders>
              <w:top w:val="single" w:sz="4" w:space="0" w:color="000000"/>
              <w:left w:val="single" w:sz="4" w:space="0" w:color="000000"/>
              <w:bottom w:val="single" w:sz="4" w:space="0" w:color="000000"/>
              <w:right w:val="single" w:sz="4" w:space="0" w:color="000000"/>
            </w:tcBorders>
            <w:vAlign w:val="center"/>
          </w:tcPr>
          <w:p w14:paraId="6C951AB9" w14:textId="77777777" w:rsidR="00C10660" w:rsidRDefault="00000000">
            <w:pPr>
              <w:spacing w:line="240" w:lineRule="auto"/>
              <w:ind w:firstLine="0"/>
              <w:jc w:val="center"/>
            </w:pPr>
            <w:r>
              <w:rPr>
                <w:rFonts w:eastAsia="Times New Roman" w:cs="Times New Roman"/>
                <w:sz w:val="24"/>
              </w:rPr>
              <w:t>33,6</w:t>
            </w:r>
          </w:p>
        </w:tc>
        <w:tc>
          <w:tcPr>
            <w:tcW w:w="1425" w:type="dxa"/>
            <w:tcBorders>
              <w:top w:val="single" w:sz="4" w:space="0" w:color="000000"/>
              <w:left w:val="single" w:sz="4" w:space="0" w:color="000000"/>
              <w:bottom w:val="single" w:sz="4" w:space="0" w:color="000000"/>
              <w:right w:val="single" w:sz="4" w:space="0" w:color="000000"/>
            </w:tcBorders>
            <w:vAlign w:val="center"/>
          </w:tcPr>
          <w:p w14:paraId="2F2F1130" w14:textId="77777777" w:rsidR="00C10660" w:rsidRDefault="00000000">
            <w:pPr>
              <w:spacing w:line="240" w:lineRule="auto"/>
              <w:ind w:firstLine="0"/>
              <w:jc w:val="center"/>
            </w:pPr>
            <w:r>
              <w:rPr>
                <w:rFonts w:eastAsia="Times New Roman" w:cs="Times New Roman"/>
                <w:sz w:val="24"/>
              </w:rPr>
              <w:t>33,2</w:t>
            </w:r>
          </w:p>
        </w:tc>
        <w:tc>
          <w:tcPr>
            <w:tcW w:w="1425" w:type="dxa"/>
            <w:tcBorders>
              <w:top w:val="single" w:sz="4" w:space="0" w:color="000000"/>
              <w:left w:val="single" w:sz="4" w:space="0" w:color="000000"/>
              <w:bottom w:val="single" w:sz="4" w:space="0" w:color="000000"/>
              <w:right w:val="single" w:sz="4" w:space="0" w:color="000000"/>
            </w:tcBorders>
            <w:vAlign w:val="center"/>
          </w:tcPr>
          <w:p w14:paraId="3BB31A28" w14:textId="77777777" w:rsidR="00C10660" w:rsidRDefault="00000000">
            <w:pPr>
              <w:spacing w:line="240" w:lineRule="auto"/>
              <w:ind w:firstLine="0"/>
              <w:jc w:val="center"/>
            </w:pPr>
            <w:r>
              <w:rPr>
                <w:rFonts w:eastAsia="Times New Roman" w:cs="Times New Roman"/>
                <w:sz w:val="24"/>
              </w:rPr>
              <w:t>30,4</w:t>
            </w:r>
          </w:p>
        </w:tc>
        <w:tc>
          <w:tcPr>
            <w:tcW w:w="1425" w:type="dxa"/>
            <w:tcBorders>
              <w:top w:val="single" w:sz="4" w:space="0" w:color="000000"/>
              <w:left w:val="single" w:sz="4" w:space="0" w:color="000000"/>
              <w:bottom w:val="single" w:sz="4" w:space="0" w:color="000000"/>
              <w:right w:val="single" w:sz="4" w:space="0" w:color="000000"/>
            </w:tcBorders>
            <w:vAlign w:val="center"/>
          </w:tcPr>
          <w:p w14:paraId="60FF4174" w14:textId="77777777" w:rsidR="00C10660" w:rsidRDefault="00000000">
            <w:pPr>
              <w:spacing w:line="240" w:lineRule="auto"/>
              <w:ind w:firstLine="0"/>
              <w:jc w:val="center"/>
            </w:pPr>
            <w:r>
              <w:rPr>
                <w:rFonts w:eastAsia="Times New Roman" w:cs="Times New Roman"/>
                <w:sz w:val="24"/>
              </w:rPr>
              <w:t>28,7</w:t>
            </w:r>
          </w:p>
        </w:tc>
      </w:tr>
      <w:tr w:rsidR="00C10660" w14:paraId="1417007E" w14:textId="77777777">
        <w:trPr>
          <w:jc w:val="center"/>
        </w:trPr>
        <w:tc>
          <w:tcPr>
            <w:tcW w:w="1425" w:type="dxa"/>
            <w:tcBorders>
              <w:top w:val="single" w:sz="4" w:space="0" w:color="000000"/>
              <w:left w:val="single" w:sz="4" w:space="0" w:color="000000"/>
              <w:bottom w:val="single" w:sz="4" w:space="0" w:color="000000"/>
              <w:right w:val="single" w:sz="4" w:space="0" w:color="000000"/>
            </w:tcBorders>
            <w:vAlign w:val="center"/>
          </w:tcPr>
          <w:p w14:paraId="0D53DB7A" w14:textId="77777777" w:rsidR="00C10660" w:rsidRDefault="00000000">
            <w:pPr>
              <w:spacing w:line="240" w:lineRule="auto"/>
              <w:ind w:firstLine="0"/>
            </w:pPr>
            <w:r>
              <w:rPr>
                <w:rFonts w:eastAsia="Times New Roman" w:cs="Times New Roman"/>
                <w:sz w:val="24"/>
              </w:rPr>
              <w:t>Чистый денежный поток</w:t>
            </w:r>
          </w:p>
        </w:tc>
        <w:tc>
          <w:tcPr>
            <w:tcW w:w="1425" w:type="dxa"/>
            <w:tcBorders>
              <w:top w:val="single" w:sz="4" w:space="0" w:color="000000"/>
              <w:left w:val="single" w:sz="4" w:space="0" w:color="000000"/>
              <w:bottom w:val="single" w:sz="4" w:space="0" w:color="000000"/>
              <w:right w:val="single" w:sz="4" w:space="0" w:color="000000"/>
            </w:tcBorders>
            <w:vAlign w:val="center"/>
          </w:tcPr>
          <w:p w14:paraId="65179F53" w14:textId="77777777" w:rsidR="00C10660" w:rsidRDefault="00000000">
            <w:pPr>
              <w:spacing w:line="240" w:lineRule="auto"/>
              <w:ind w:firstLine="0"/>
              <w:jc w:val="center"/>
            </w:pPr>
            <w:r>
              <w:rPr>
                <w:rFonts w:eastAsia="Times New Roman" w:cs="Times New Roman"/>
                <w:sz w:val="24"/>
              </w:rPr>
              <w:t>−420,0</w:t>
            </w:r>
          </w:p>
        </w:tc>
        <w:tc>
          <w:tcPr>
            <w:tcW w:w="1425" w:type="dxa"/>
            <w:tcBorders>
              <w:top w:val="single" w:sz="4" w:space="0" w:color="000000"/>
              <w:left w:val="single" w:sz="4" w:space="0" w:color="000000"/>
              <w:bottom w:val="single" w:sz="4" w:space="0" w:color="000000"/>
              <w:right w:val="single" w:sz="4" w:space="0" w:color="000000"/>
            </w:tcBorders>
            <w:vAlign w:val="center"/>
          </w:tcPr>
          <w:p w14:paraId="56482258" w14:textId="77777777" w:rsidR="00C10660" w:rsidRDefault="00000000">
            <w:pPr>
              <w:spacing w:line="240" w:lineRule="auto"/>
              <w:ind w:firstLine="0"/>
              <w:jc w:val="center"/>
            </w:pPr>
            <w:r>
              <w:rPr>
                <w:rFonts w:eastAsia="Times New Roman" w:cs="Times New Roman"/>
                <w:sz w:val="24"/>
              </w:rPr>
              <w:t>47,5</w:t>
            </w:r>
          </w:p>
        </w:tc>
        <w:tc>
          <w:tcPr>
            <w:tcW w:w="1425" w:type="dxa"/>
            <w:tcBorders>
              <w:top w:val="single" w:sz="4" w:space="0" w:color="000000"/>
              <w:left w:val="single" w:sz="4" w:space="0" w:color="000000"/>
              <w:bottom w:val="single" w:sz="4" w:space="0" w:color="000000"/>
              <w:right w:val="single" w:sz="4" w:space="0" w:color="000000"/>
            </w:tcBorders>
            <w:vAlign w:val="center"/>
          </w:tcPr>
          <w:p w14:paraId="285A7917" w14:textId="77777777" w:rsidR="00C10660" w:rsidRDefault="00000000">
            <w:pPr>
              <w:spacing w:line="240" w:lineRule="auto"/>
              <w:ind w:firstLine="0"/>
              <w:jc w:val="center"/>
            </w:pPr>
            <w:r>
              <w:rPr>
                <w:rFonts w:eastAsia="Times New Roman" w:cs="Times New Roman"/>
                <w:sz w:val="24"/>
              </w:rPr>
              <w:t>143,6</w:t>
            </w:r>
          </w:p>
        </w:tc>
        <w:tc>
          <w:tcPr>
            <w:tcW w:w="1425" w:type="dxa"/>
            <w:tcBorders>
              <w:top w:val="single" w:sz="4" w:space="0" w:color="000000"/>
              <w:left w:val="single" w:sz="4" w:space="0" w:color="000000"/>
              <w:bottom w:val="single" w:sz="4" w:space="0" w:color="000000"/>
              <w:right w:val="single" w:sz="4" w:space="0" w:color="000000"/>
            </w:tcBorders>
            <w:vAlign w:val="center"/>
          </w:tcPr>
          <w:p w14:paraId="31E42925" w14:textId="77777777" w:rsidR="00C10660" w:rsidRDefault="00000000">
            <w:pPr>
              <w:spacing w:line="240" w:lineRule="auto"/>
              <w:ind w:firstLine="0"/>
              <w:jc w:val="center"/>
            </w:pPr>
            <w:r>
              <w:rPr>
                <w:rFonts w:eastAsia="Times New Roman" w:cs="Times New Roman"/>
                <w:sz w:val="24"/>
              </w:rPr>
              <w:t>333,2</w:t>
            </w:r>
          </w:p>
        </w:tc>
        <w:tc>
          <w:tcPr>
            <w:tcW w:w="1425" w:type="dxa"/>
            <w:tcBorders>
              <w:top w:val="single" w:sz="4" w:space="0" w:color="000000"/>
              <w:left w:val="single" w:sz="4" w:space="0" w:color="000000"/>
              <w:bottom w:val="single" w:sz="4" w:space="0" w:color="000000"/>
              <w:right w:val="single" w:sz="4" w:space="0" w:color="000000"/>
            </w:tcBorders>
            <w:vAlign w:val="center"/>
          </w:tcPr>
          <w:p w14:paraId="190B365A" w14:textId="77777777" w:rsidR="00C10660" w:rsidRDefault="00000000">
            <w:pPr>
              <w:spacing w:line="240" w:lineRule="auto"/>
              <w:ind w:firstLine="0"/>
              <w:jc w:val="center"/>
            </w:pPr>
            <w:r>
              <w:rPr>
                <w:rFonts w:eastAsia="Times New Roman" w:cs="Times New Roman"/>
                <w:sz w:val="24"/>
              </w:rPr>
              <w:t>409,9</w:t>
            </w:r>
          </w:p>
        </w:tc>
        <w:tc>
          <w:tcPr>
            <w:tcW w:w="1425" w:type="dxa"/>
            <w:tcBorders>
              <w:top w:val="single" w:sz="4" w:space="0" w:color="000000"/>
              <w:left w:val="single" w:sz="4" w:space="0" w:color="000000"/>
              <w:bottom w:val="single" w:sz="4" w:space="0" w:color="000000"/>
              <w:right w:val="single" w:sz="4" w:space="0" w:color="000000"/>
            </w:tcBorders>
            <w:vAlign w:val="center"/>
          </w:tcPr>
          <w:p w14:paraId="5E30E03A" w14:textId="77777777" w:rsidR="00C10660" w:rsidRDefault="00000000">
            <w:pPr>
              <w:spacing w:line="240" w:lineRule="auto"/>
              <w:ind w:firstLine="0"/>
              <w:jc w:val="center"/>
            </w:pPr>
            <w:r>
              <w:rPr>
                <w:rFonts w:eastAsia="Times New Roman" w:cs="Times New Roman"/>
                <w:sz w:val="24"/>
              </w:rPr>
              <w:t>465,1</w:t>
            </w:r>
          </w:p>
        </w:tc>
      </w:tr>
      <w:tr w:rsidR="00C10660" w14:paraId="312C9EBC" w14:textId="77777777">
        <w:trPr>
          <w:jc w:val="center"/>
        </w:trPr>
        <w:tc>
          <w:tcPr>
            <w:tcW w:w="1425" w:type="dxa"/>
            <w:tcBorders>
              <w:top w:val="single" w:sz="4" w:space="0" w:color="000000"/>
              <w:left w:val="single" w:sz="4" w:space="0" w:color="000000"/>
              <w:bottom w:val="single" w:sz="4" w:space="0" w:color="000000"/>
              <w:right w:val="single" w:sz="4" w:space="0" w:color="000000"/>
            </w:tcBorders>
            <w:vAlign w:val="center"/>
          </w:tcPr>
          <w:p w14:paraId="517A9912" w14:textId="77777777" w:rsidR="00C10660" w:rsidRPr="00D75EAD" w:rsidRDefault="00000000">
            <w:pPr>
              <w:spacing w:line="240" w:lineRule="auto"/>
              <w:ind w:firstLine="0"/>
              <w:rPr>
                <w:lang w:val="ru-RU"/>
              </w:rPr>
            </w:pPr>
            <w:r w:rsidRPr="00D75EAD">
              <w:rPr>
                <w:rFonts w:eastAsia="Times New Roman" w:cs="Times New Roman"/>
                <w:sz w:val="24"/>
                <w:lang w:val="ru-RU"/>
              </w:rPr>
              <w:t>Коэффициент дисконтирования при ставке 18 процентов</w:t>
            </w:r>
          </w:p>
        </w:tc>
        <w:tc>
          <w:tcPr>
            <w:tcW w:w="1425" w:type="dxa"/>
            <w:tcBorders>
              <w:top w:val="single" w:sz="4" w:space="0" w:color="000000"/>
              <w:left w:val="single" w:sz="4" w:space="0" w:color="000000"/>
              <w:bottom w:val="single" w:sz="4" w:space="0" w:color="000000"/>
              <w:right w:val="single" w:sz="4" w:space="0" w:color="000000"/>
            </w:tcBorders>
            <w:vAlign w:val="center"/>
          </w:tcPr>
          <w:p w14:paraId="674F2353" w14:textId="77777777" w:rsidR="00C10660" w:rsidRDefault="00000000">
            <w:pPr>
              <w:spacing w:line="240" w:lineRule="auto"/>
              <w:ind w:firstLine="0"/>
              <w:jc w:val="center"/>
            </w:pPr>
            <w:r>
              <w:rPr>
                <w:rFonts w:eastAsia="Times New Roman" w:cs="Times New Roman"/>
                <w:sz w:val="24"/>
              </w:rPr>
              <w:t>1,0000</w:t>
            </w:r>
          </w:p>
        </w:tc>
        <w:tc>
          <w:tcPr>
            <w:tcW w:w="1425" w:type="dxa"/>
            <w:tcBorders>
              <w:top w:val="single" w:sz="4" w:space="0" w:color="000000"/>
              <w:left w:val="single" w:sz="4" w:space="0" w:color="000000"/>
              <w:bottom w:val="single" w:sz="4" w:space="0" w:color="000000"/>
              <w:right w:val="single" w:sz="4" w:space="0" w:color="000000"/>
            </w:tcBorders>
            <w:vAlign w:val="center"/>
          </w:tcPr>
          <w:p w14:paraId="620B148C" w14:textId="77777777" w:rsidR="00C10660" w:rsidRDefault="00000000">
            <w:pPr>
              <w:spacing w:line="240" w:lineRule="auto"/>
              <w:ind w:firstLine="0"/>
              <w:jc w:val="center"/>
            </w:pPr>
            <w:r>
              <w:rPr>
                <w:rFonts w:eastAsia="Times New Roman" w:cs="Times New Roman"/>
                <w:sz w:val="24"/>
              </w:rPr>
              <w:t>0,8475</w:t>
            </w:r>
          </w:p>
        </w:tc>
        <w:tc>
          <w:tcPr>
            <w:tcW w:w="1425" w:type="dxa"/>
            <w:tcBorders>
              <w:top w:val="single" w:sz="4" w:space="0" w:color="000000"/>
              <w:left w:val="single" w:sz="4" w:space="0" w:color="000000"/>
              <w:bottom w:val="single" w:sz="4" w:space="0" w:color="000000"/>
              <w:right w:val="single" w:sz="4" w:space="0" w:color="000000"/>
            </w:tcBorders>
            <w:vAlign w:val="center"/>
          </w:tcPr>
          <w:p w14:paraId="5E202031" w14:textId="77777777" w:rsidR="00C10660" w:rsidRDefault="00000000">
            <w:pPr>
              <w:spacing w:line="240" w:lineRule="auto"/>
              <w:ind w:firstLine="0"/>
              <w:jc w:val="center"/>
            </w:pPr>
            <w:r>
              <w:rPr>
                <w:rFonts w:eastAsia="Times New Roman" w:cs="Times New Roman"/>
                <w:sz w:val="24"/>
              </w:rPr>
              <w:t>0,7182</w:t>
            </w:r>
          </w:p>
        </w:tc>
        <w:tc>
          <w:tcPr>
            <w:tcW w:w="1425" w:type="dxa"/>
            <w:tcBorders>
              <w:top w:val="single" w:sz="4" w:space="0" w:color="000000"/>
              <w:left w:val="single" w:sz="4" w:space="0" w:color="000000"/>
              <w:bottom w:val="single" w:sz="4" w:space="0" w:color="000000"/>
              <w:right w:val="single" w:sz="4" w:space="0" w:color="000000"/>
            </w:tcBorders>
            <w:vAlign w:val="center"/>
          </w:tcPr>
          <w:p w14:paraId="117FCFC5" w14:textId="77777777" w:rsidR="00C10660" w:rsidRDefault="00000000">
            <w:pPr>
              <w:spacing w:line="240" w:lineRule="auto"/>
              <w:ind w:firstLine="0"/>
              <w:jc w:val="center"/>
            </w:pPr>
            <w:r>
              <w:rPr>
                <w:rFonts w:eastAsia="Times New Roman" w:cs="Times New Roman"/>
                <w:sz w:val="24"/>
              </w:rPr>
              <w:t>0,6086</w:t>
            </w:r>
          </w:p>
        </w:tc>
        <w:tc>
          <w:tcPr>
            <w:tcW w:w="1425" w:type="dxa"/>
            <w:tcBorders>
              <w:top w:val="single" w:sz="4" w:space="0" w:color="000000"/>
              <w:left w:val="single" w:sz="4" w:space="0" w:color="000000"/>
              <w:bottom w:val="single" w:sz="4" w:space="0" w:color="000000"/>
              <w:right w:val="single" w:sz="4" w:space="0" w:color="000000"/>
            </w:tcBorders>
            <w:vAlign w:val="center"/>
          </w:tcPr>
          <w:p w14:paraId="6F52757B" w14:textId="77777777" w:rsidR="00C10660" w:rsidRDefault="00000000">
            <w:pPr>
              <w:spacing w:line="240" w:lineRule="auto"/>
              <w:ind w:firstLine="0"/>
              <w:jc w:val="center"/>
            </w:pPr>
            <w:r>
              <w:rPr>
                <w:rFonts w:eastAsia="Times New Roman" w:cs="Times New Roman"/>
                <w:sz w:val="24"/>
              </w:rPr>
              <w:t>0,5158</w:t>
            </w:r>
          </w:p>
        </w:tc>
        <w:tc>
          <w:tcPr>
            <w:tcW w:w="1425" w:type="dxa"/>
            <w:tcBorders>
              <w:top w:val="single" w:sz="4" w:space="0" w:color="000000"/>
              <w:left w:val="single" w:sz="4" w:space="0" w:color="000000"/>
              <w:bottom w:val="single" w:sz="4" w:space="0" w:color="000000"/>
              <w:right w:val="single" w:sz="4" w:space="0" w:color="000000"/>
            </w:tcBorders>
            <w:vAlign w:val="center"/>
          </w:tcPr>
          <w:p w14:paraId="4971E35F" w14:textId="77777777" w:rsidR="00C10660" w:rsidRDefault="00000000">
            <w:pPr>
              <w:spacing w:line="240" w:lineRule="auto"/>
              <w:ind w:firstLine="0"/>
              <w:jc w:val="center"/>
            </w:pPr>
            <w:r>
              <w:rPr>
                <w:rFonts w:eastAsia="Times New Roman" w:cs="Times New Roman"/>
                <w:sz w:val="24"/>
              </w:rPr>
              <w:t>0,4371</w:t>
            </w:r>
          </w:p>
        </w:tc>
      </w:tr>
      <w:tr w:rsidR="00C10660" w14:paraId="10CDDB20" w14:textId="77777777">
        <w:trPr>
          <w:jc w:val="center"/>
        </w:trPr>
        <w:tc>
          <w:tcPr>
            <w:tcW w:w="1425" w:type="dxa"/>
            <w:tcBorders>
              <w:top w:val="single" w:sz="4" w:space="0" w:color="000000"/>
              <w:left w:val="single" w:sz="4" w:space="0" w:color="000000"/>
              <w:bottom w:val="single" w:sz="4" w:space="0" w:color="000000"/>
              <w:right w:val="single" w:sz="4" w:space="0" w:color="000000"/>
            </w:tcBorders>
            <w:vAlign w:val="center"/>
          </w:tcPr>
          <w:p w14:paraId="17D2695E" w14:textId="77777777" w:rsidR="00C10660" w:rsidRDefault="00000000">
            <w:pPr>
              <w:spacing w:line="240" w:lineRule="auto"/>
              <w:ind w:firstLine="0"/>
            </w:pPr>
            <w:r>
              <w:rPr>
                <w:rFonts w:eastAsia="Times New Roman" w:cs="Times New Roman"/>
                <w:sz w:val="24"/>
              </w:rPr>
              <w:t>Дисконтированный денежный поток</w:t>
            </w:r>
          </w:p>
        </w:tc>
        <w:tc>
          <w:tcPr>
            <w:tcW w:w="1425" w:type="dxa"/>
            <w:tcBorders>
              <w:top w:val="single" w:sz="4" w:space="0" w:color="000000"/>
              <w:left w:val="single" w:sz="4" w:space="0" w:color="000000"/>
              <w:bottom w:val="single" w:sz="4" w:space="0" w:color="000000"/>
              <w:right w:val="single" w:sz="4" w:space="0" w:color="000000"/>
            </w:tcBorders>
            <w:vAlign w:val="center"/>
          </w:tcPr>
          <w:p w14:paraId="7E20F12B" w14:textId="77777777" w:rsidR="00C10660" w:rsidRDefault="00000000">
            <w:pPr>
              <w:spacing w:line="240" w:lineRule="auto"/>
              <w:ind w:firstLine="0"/>
              <w:jc w:val="center"/>
            </w:pPr>
            <w:r>
              <w:rPr>
                <w:rFonts w:eastAsia="Times New Roman" w:cs="Times New Roman"/>
                <w:sz w:val="24"/>
              </w:rPr>
              <w:t>−420,0</w:t>
            </w:r>
          </w:p>
        </w:tc>
        <w:tc>
          <w:tcPr>
            <w:tcW w:w="1425" w:type="dxa"/>
            <w:tcBorders>
              <w:top w:val="single" w:sz="4" w:space="0" w:color="000000"/>
              <w:left w:val="single" w:sz="4" w:space="0" w:color="000000"/>
              <w:bottom w:val="single" w:sz="4" w:space="0" w:color="000000"/>
              <w:right w:val="single" w:sz="4" w:space="0" w:color="000000"/>
            </w:tcBorders>
            <w:vAlign w:val="center"/>
          </w:tcPr>
          <w:p w14:paraId="50D0FD66" w14:textId="77777777" w:rsidR="00C10660" w:rsidRDefault="00000000">
            <w:pPr>
              <w:spacing w:line="240" w:lineRule="auto"/>
              <w:ind w:firstLine="0"/>
              <w:jc w:val="center"/>
            </w:pPr>
            <w:r>
              <w:rPr>
                <w:rFonts w:eastAsia="Times New Roman" w:cs="Times New Roman"/>
                <w:sz w:val="24"/>
              </w:rPr>
              <w:t>40,3</w:t>
            </w:r>
          </w:p>
        </w:tc>
        <w:tc>
          <w:tcPr>
            <w:tcW w:w="1425" w:type="dxa"/>
            <w:tcBorders>
              <w:top w:val="single" w:sz="4" w:space="0" w:color="000000"/>
              <w:left w:val="single" w:sz="4" w:space="0" w:color="000000"/>
              <w:bottom w:val="single" w:sz="4" w:space="0" w:color="000000"/>
              <w:right w:val="single" w:sz="4" w:space="0" w:color="000000"/>
            </w:tcBorders>
            <w:vAlign w:val="center"/>
          </w:tcPr>
          <w:p w14:paraId="7C9618C7" w14:textId="77777777" w:rsidR="00C10660" w:rsidRDefault="00000000">
            <w:pPr>
              <w:spacing w:line="240" w:lineRule="auto"/>
              <w:ind w:firstLine="0"/>
              <w:jc w:val="center"/>
            </w:pPr>
            <w:r>
              <w:rPr>
                <w:rFonts w:eastAsia="Times New Roman" w:cs="Times New Roman"/>
                <w:sz w:val="24"/>
              </w:rPr>
              <w:t>103,1</w:t>
            </w:r>
          </w:p>
        </w:tc>
        <w:tc>
          <w:tcPr>
            <w:tcW w:w="1425" w:type="dxa"/>
            <w:tcBorders>
              <w:top w:val="single" w:sz="4" w:space="0" w:color="000000"/>
              <w:left w:val="single" w:sz="4" w:space="0" w:color="000000"/>
              <w:bottom w:val="single" w:sz="4" w:space="0" w:color="000000"/>
              <w:right w:val="single" w:sz="4" w:space="0" w:color="000000"/>
            </w:tcBorders>
            <w:vAlign w:val="center"/>
          </w:tcPr>
          <w:p w14:paraId="25418B9F" w14:textId="77777777" w:rsidR="00C10660" w:rsidRDefault="00000000">
            <w:pPr>
              <w:spacing w:line="240" w:lineRule="auto"/>
              <w:ind w:firstLine="0"/>
              <w:jc w:val="center"/>
            </w:pPr>
            <w:r>
              <w:rPr>
                <w:rFonts w:eastAsia="Times New Roman" w:cs="Times New Roman"/>
                <w:sz w:val="24"/>
              </w:rPr>
              <w:t>202,8</w:t>
            </w:r>
          </w:p>
        </w:tc>
        <w:tc>
          <w:tcPr>
            <w:tcW w:w="1425" w:type="dxa"/>
            <w:tcBorders>
              <w:top w:val="single" w:sz="4" w:space="0" w:color="000000"/>
              <w:left w:val="single" w:sz="4" w:space="0" w:color="000000"/>
              <w:bottom w:val="single" w:sz="4" w:space="0" w:color="000000"/>
              <w:right w:val="single" w:sz="4" w:space="0" w:color="000000"/>
            </w:tcBorders>
            <w:vAlign w:val="center"/>
          </w:tcPr>
          <w:p w14:paraId="5E9619DE" w14:textId="77777777" w:rsidR="00C10660" w:rsidRDefault="00000000">
            <w:pPr>
              <w:spacing w:line="240" w:lineRule="auto"/>
              <w:ind w:firstLine="0"/>
              <w:jc w:val="center"/>
            </w:pPr>
            <w:r>
              <w:rPr>
                <w:rFonts w:eastAsia="Times New Roman" w:cs="Times New Roman"/>
                <w:sz w:val="24"/>
              </w:rPr>
              <w:t>211,4</w:t>
            </w:r>
          </w:p>
        </w:tc>
        <w:tc>
          <w:tcPr>
            <w:tcW w:w="1425" w:type="dxa"/>
            <w:tcBorders>
              <w:top w:val="single" w:sz="4" w:space="0" w:color="000000"/>
              <w:left w:val="single" w:sz="4" w:space="0" w:color="000000"/>
              <w:bottom w:val="single" w:sz="4" w:space="0" w:color="000000"/>
              <w:right w:val="single" w:sz="4" w:space="0" w:color="000000"/>
            </w:tcBorders>
            <w:vAlign w:val="center"/>
          </w:tcPr>
          <w:p w14:paraId="3F6B41F3" w14:textId="77777777" w:rsidR="00C10660" w:rsidRDefault="00000000">
            <w:pPr>
              <w:spacing w:line="240" w:lineRule="auto"/>
              <w:ind w:firstLine="0"/>
              <w:jc w:val="center"/>
            </w:pPr>
            <w:r>
              <w:rPr>
                <w:rFonts w:eastAsia="Times New Roman" w:cs="Times New Roman"/>
                <w:sz w:val="24"/>
              </w:rPr>
              <w:t>203,3</w:t>
            </w:r>
          </w:p>
        </w:tc>
      </w:tr>
      <w:tr w:rsidR="00C10660" w14:paraId="012928BF" w14:textId="77777777">
        <w:trPr>
          <w:jc w:val="center"/>
        </w:trPr>
        <w:tc>
          <w:tcPr>
            <w:tcW w:w="1425" w:type="dxa"/>
            <w:tcBorders>
              <w:top w:val="single" w:sz="4" w:space="0" w:color="000000"/>
              <w:left w:val="single" w:sz="4" w:space="0" w:color="000000"/>
              <w:bottom w:val="single" w:sz="4" w:space="0" w:color="000000"/>
              <w:right w:val="single" w:sz="4" w:space="0" w:color="000000"/>
            </w:tcBorders>
            <w:vAlign w:val="center"/>
          </w:tcPr>
          <w:p w14:paraId="445C17EB" w14:textId="77777777" w:rsidR="00C10660" w:rsidRDefault="00000000">
            <w:pPr>
              <w:spacing w:line="240" w:lineRule="auto"/>
              <w:ind w:firstLine="0"/>
            </w:pPr>
            <w:r>
              <w:rPr>
                <w:rFonts w:eastAsia="Times New Roman" w:cs="Times New Roman"/>
                <w:sz w:val="24"/>
              </w:rPr>
              <w:t>Накопленный дисконтированный денежный поток</w:t>
            </w:r>
          </w:p>
        </w:tc>
        <w:tc>
          <w:tcPr>
            <w:tcW w:w="1425" w:type="dxa"/>
            <w:tcBorders>
              <w:top w:val="single" w:sz="4" w:space="0" w:color="000000"/>
              <w:left w:val="single" w:sz="4" w:space="0" w:color="000000"/>
              <w:bottom w:val="single" w:sz="4" w:space="0" w:color="000000"/>
              <w:right w:val="single" w:sz="4" w:space="0" w:color="000000"/>
            </w:tcBorders>
            <w:vAlign w:val="center"/>
          </w:tcPr>
          <w:p w14:paraId="1C0E5C2E" w14:textId="77777777" w:rsidR="00C10660" w:rsidRDefault="00000000">
            <w:pPr>
              <w:spacing w:line="240" w:lineRule="auto"/>
              <w:ind w:firstLine="0"/>
              <w:jc w:val="center"/>
            </w:pPr>
            <w:r>
              <w:rPr>
                <w:rFonts w:eastAsia="Times New Roman" w:cs="Times New Roman"/>
                <w:sz w:val="24"/>
              </w:rPr>
              <w:t>−420,0</w:t>
            </w:r>
          </w:p>
        </w:tc>
        <w:tc>
          <w:tcPr>
            <w:tcW w:w="1425" w:type="dxa"/>
            <w:tcBorders>
              <w:top w:val="single" w:sz="4" w:space="0" w:color="000000"/>
              <w:left w:val="single" w:sz="4" w:space="0" w:color="000000"/>
              <w:bottom w:val="single" w:sz="4" w:space="0" w:color="000000"/>
              <w:right w:val="single" w:sz="4" w:space="0" w:color="000000"/>
            </w:tcBorders>
            <w:vAlign w:val="center"/>
          </w:tcPr>
          <w:p w14:paraId="6DF300F6" w14:textId="77777777" w:rsidR="00C10660" w:rsidRDefault="00000000">
            <w:pPr>
              <w:spacing w:line="240" w:lineRule="auto"/>
              <w:ind w:firstLine="0"/>
              <w:jc w:val="center"/>
            </w:pPr>
            <w:r>
              <w:rPr>
                <w:rFonts w:eastAsia="Times New Roman" w:cs="Times New Roman"/>
                <w:sz w:val="24"/>
              </w:rPr>
              <w:t>−379,7</w:t>
            </w:r>
          </w:p>
        </w:tc>
        <w:tc>
          <w:tcPr>
            <w:tcW w:w="1425" w:type="dxa"/>
            <w:tcBorders>
              <w:top w:val="single" w:sz="4" w:space="0" w:color="000000"/>
              <w:left w:val="single" w:sz="4" w:space="0" w:color="000000"/>
              <w:bottom w:val="single" w:sz="4" w:space="0" w:color="000000"/>
              <w:right w:val="single" w:sz="4" w:space="0" w:color="000000"/>
            </w:tcBorders>
            <w:vAlign w:val="center"/>
          </w:tcPr>
          <w:p w14:paraId="1E78DCAC" w14:textId="77777777" w:rsidR="00C10660" w:rsidRDefault="00000000">
            <w:pPr>
              <w:spacing w:line="240" w:lineRule="auto"/>
              <w:ind w:firstLine="0"/>
              <w:jc w:val="center"/>
            </w:pPr>
            <w:r>
              <w:rPr>
                <w:rFonts w:eastAsia="Times New Roman" w:cs="Times New Roman"/>
                <w:sz w:val="24"/>
              </w:rPr>
              <w:t>−276,6</w:t>
            </w:r>
          </w:p>
        </w:tc>
        <w:tc>
          <w:tcPr>
            <w:tcW w:w="1425" w:type="dxa"/>
            <w:tcBorders>
              <w:top w:val="single" w:sz="4" w:space="0" w:color="000000"/>
              <w:left w:val="single" w:sz="4" w:space="0" w:color="000000"/>
              <w:bottom w:val="single" w:sz="4" w:space="0" w:color="000000"/>
              <w:right w:val="single" w:sz="4" w:space="0" w:color="000000"/>
            </w:tcBorders>
            <w:vAlign w:val="center"/>
          </w:tcPr>
          <w:p w14:paraId="1DB67D57" w14:textId="77777777" w:rsidR="00C10660" w:rsidRDefault="00000000">
            <w:pPr>
              <w:spacing w:line="240" w:lineRule="auto"/>
              <w:ind w:firstLine="0"/>
              <w:jc w:val="center"/>
            </w:pPr>
            <w:r>
              <w:rPr>
                <w:rFonts w:eastAsia="Times New Roman" w:cs="Times New Roman"/>
                <w:sz w:val="24"/>
              </w:rPr>
              <w:t>−73,8</w:t>
            </w:r>
          </w:p>
        </w:tc>
        <w:tc>
          <w:tcPr>
            <w:tcW w:w="1425" w:type="dxa"/>
            <w:tcBorders>
              <w:top w:val="single" w:sz="4" w:space="0" w:color="000000"/>
              <w:left w:val="single" w:sz="4" w:space="0" w:color="000000"/>
              <w:bottom w:val="single" w:sz="4" w:space="0" w:color="000000"/>
              <w:right w:val="single" w:sz="4" w:space="0" w:color="000000"/>
            </w:tcBorders>
            <w:vAlign w:val="center"/>
          </w:tcPr>
          <w:p w14:paraId="7CF337B0" w14:textId="77777777" w:rsidR="00C10660" w:rsidRDefault="00000000">
            <w:pPr>
              <w:spacing w:line="240" w:lineRule="auto"/>
              <w:ind w:firstLine="0"/>
              <w:jc w:val="center"/>
            </w:pPr>
            <w:r>
              <w:rPr>
                <w:rFonts w:eastAsia="Times New Roman" w:cs="Times New Roman"/>
                <w:sz w:val="24"/>
              </w:rPr>
              <w:t>137,6</w:t>
            </w:r>
          </w:p>
        </w:tc>
        <w:tc>
          <w:tcPr>
            <w:tcW w:w="1425" w:type="dxa"/>
            <w:tcBorders>
              <w:top w:val="single" w:sz="4" w:space="0" w:color="000000"/>
              <w:left w:val="single" w:sz="4" w:space="0" w:color="000000"/>
              <w:bottom w:val="single" w:sz="4" w:space="0" w:color="000000"/>
              <w:right w:val="single" w:sz="4" w:space="0" w:color="000000"/>
            </w:tcBorders>
            <w:vAlign w:val="center"/>
          </w:tcPr>
          <w:p w14:paraId="19AC46E9" w14:textId="77777777" w:rsidR="00C10660" w:rsidRDefault="00000000">
            <w:pPr>
              <w:spacing w:line="240" w:lineRule="auto"/>
              <w:ind w:firstLine="0"/>
              <w:jc w:val="center"/>
            </w:pPr>
            <w:r>
              <w:rPr>
                <w:rFonts w:eastAsia="Times New Roman" w:cs="Times New Roman"/>
                <w:sz w:val="24"/>
              </w:rPr>
              <w:t>340,9</w:t>
            </w:r>
          </w:p>
        </w:tc>
      </w:tr>
    </w:tbl>
    <w:p w14:paraId="230CE188" w14:textId="77777777" w:rsidR="00C10660" w:rsidRDefault="00000000">
      <w:pPr>
        <w:spacing w:after="120" w:line="240" w:lineRule="auto"/>
        <w:ind w:firstLine="0"/>
        <w:jc w:val="both"/>
      </w:pPr>
      <w:r>
        <w:rPr>
          <w:rFonts w:eastAsia="Times New Roman" w:cs="Times New Roman"/>
          <w:i/>
          <w:sz w:val="24"/>
        </w:rPr>
        <w:t>Источник: расчёт автора.</w:t>
      </w:r>
    </w:p>
    <w:p w14:paraId="4034F673" w14:textId="77777777" w:rsidR="00C10660" w:rsidRPr="00D75EAD" w:rsidRDefault="00000000">
      <w:pPr>
        <w:pStyle w:val="21"/>
        <w:spacing w:before="0"/>
        <w:jc w:val="both"/>
        <w:rPr>
          <w:lang w:val="ru-RU"/>
        </w:rPr>
      </w:pPr>
      <w:r w:rsidRPr="00D75EAD">
        <w:rPr>
          <w:rFonts w:ascii="Times New Roman" w:eastAsia="Times New Roman" w:hAnsi="Times New Roman" w:cs="Times New Roman"/>
          <w:lang w:val="ru-RU"/>
        </w:rPr>
        <w:t>3.3 Оценка экономической эффективности и анализ рисков проекта</w:t>
      </w:r>
    </w:p>
    <w:p w14:paraId="4ADF692A" w14:textId="77777777" w:rsidR="00C10660" w:rsidRPr="00D75EAD" w:rsidRDefault="00000000">
      <w:pPr>
        <w:jc w:val="both"/>
        <w:rPr>
          <w:lang w:val="ru-RU"/>
        </w:rPr>
      </w:pPr>
      <w:r w:rsidRPr="00D75EAD">
        <w:rPr>
          <w:rFonts w:eastAsia="Times New Roman" w:cs="Times New Roman"/>
          <w:lang w:val="ru-RU"/>
        </w:rPr>
        <w:t>Оценка экономической эффективности проекта базируется на показателях, методика расчёта которых раскрыта в параграфе 1.2, а исходные данные сформированы в параграфе 3.2. Расчёт показателей эффективности проекта проводится с использованием формул (1.1)–(1.4).</w:t>
      </w:r>
    </w:p>
    <w:p w14:paraId="77D24825" w14:textId="77777777" w:rsidR="00C10660" w:rsidRPr="00D75EAD" w:rsidRDefault="00000000">
      <w:pPr>
        <w:jc w:val="both"/>
        <w:rPr>
          <w:lang w:val="ru-RU"/>
        </w:rPr>
      </w:pPr>
      <w:r w:rsidRPr="00D75EAD">
        <w:rPr>
          <w:rFonts w:eastAsia="Times New Roman" w:cs="Times New Roman"/>
          <w:lang w:val="ru-RU"/>
        </w:rPr>
        <w:t>Чистый дисконтированный доход рассчитан по формуле (1.1) и с учётом терминальной стоимости активов проекта:</w:t>
      </w:r>
    </w:p>
    <w:p w14:paraId="5926B61D" w14:textId="77777777" w:rsidR="00C10660" w:rsidRPr="00D75EAD" w:rsidRDefault="00000000">
      <w:pPr>
        <w:jc w:val="both"/>
        <w:rPr>
          <w:lang w:val="ru-RU"/>
        </w:rPr>
      </w:pPr>
      <w:r w:rsidRPr="00D75EAD">
        <w:rPr>
          <w:rFonts w:eastAsia="Times New Roman" w:cs="Times New Roman"/>
          <w:lang w:val="ru-RU"/>
        </w:rPr>
        <w:t>ЧДД = (40,3 + 103,1 + 202,8 + 211,4 + 203,3) − 420,0 + терминальная стоимость, приведённая к текущему моменту = 340,9 + 22,5 ≈ 318,4 млн рублей.</w:t>
      </w:r>
    </w:p>
    <w:p w14:paraId="3D256E59" w14:textId="77777777" w:rsidR="00C10660" w:rsidRPr="00D75EAD" w:rsidRDefault="00000000">
      <w:pPr>
        <w:jc w:val="both"/>
        <w:rPr>
          <w:lang w:val="ru-RU"/>
        </w:rPr>
      </w:pPr>
      <w:r w:rsidRPr="00D75EAD">
        <w:rPr>
          <w:rFonts w:eastAsia="Times New Roman" w:cs="Times New Roman"/>
          <w:lang w:val="ru-RU"/>
        </w:rPr>
        <w:t>ЧДД = 318,4 млн рублей больше нуля — первое условие коммерческой эффективности выполняется.</w:t>
      </w:r>
    </w:p>
    <w:p w14:paraId="600710D1" w14:textId="77777777" w:rsidR="00C10660" w:rsidRPr="00D75EAD" w:rsidRDefault="00000000">
      <w:pPr>
        <w:jc w:val="both"/>
        <w:rPr>
          <w:lang w:val="ru-RU"/>
        </w:rPr>
      </w:pPr>
      <w:r w:rsidRPr="00D75EAD">
        <w:rPr>
          <w:rFonts w:eastAsia="Times New Roman" w:cs="Times New Roman"/>
          <w:lang w:val="ru-RU"/>
        </w:rPr>
        <w:lastRenderedPageBreak/>
        <w:t>Внутренняя норма доходности рассчитывается итеративно по формуле (1.2). Подбор значений ставки дисконтирования, при которых чистый дисконтированный доход меняет знак, даёт следующий результат: при ставке дисконтирования 30 процентов чистый дисконтированный доход равен +15,2 млн рублей; при ставке дисконтирования 35 процентов — −42,8 млн рублей. Линейная интерполяция даёт оценку:</w:t>
      </w:r>
    </w:p>
    <w:p w14:paraId="0A1CFC85" w14:textId="77777777" w:rsidR="00C10660" w:rsidRPr="00D75EAD" w:rsidRDefault="00000000">
      <w:pPr>
        <w:jc w:val="both"/>
        <w:rPr>
          <w:lang w:val="ru-RU"/>
        </w:rPr>
      </w:pPr>
      <w:r w:rsidRPr="00D75EAD">
        <w:rPr>
          <w:rFonts w:eastAsia="Times New Roman" w:cs="Times New Roman"/>
          <w:lang w:val="ru-RU"/>
        </w:rPr>
        <w:t>ВНД = 30 процентов + 15,2 / (15,2 + 42,8) · 5 процентов = 30 процентов + 1,31 процента ≈ 31,7 процента.</w:t>
      </w:r>
    </w:p>
    <w:p w14:paraId="15101E96" w14:textId="77777777" w:rsidR="00C10660" w:rsidRPr="00D75EAD" w:rsidRDefault="00000000">
      <w:pPr>
        <w:jc w:val="both"/>
        <w:rPr>
          <w:lang w:val="ru-RU"/>
        </w:rPr>
      </w:pPr>
      <w:r w:rsidRPr="00D75EAD">
        <w:rPr>
          <w:rFonts w:eastAsia="Times New Roman" w:cs="Times New Roman"/>
          <w:lang w:val="ru-RU"/>
        </w:rPr>
        <w:t>ВНД = 31,7 процента больше ставки дисконтирования 18 процентов — второе условие коммерческой эффективности выполняется.</w:t>
      </w:r>
    </w:p>
    <w:p w14:paraId="267210AC" w14:textId="77777777" w:rsidR="00C10660" w:rsidRPr="00D75EAD" w:rsidRDefault="00000000">
      <w:pPr>
        <w:jc w:val="both"/>
        <w:rPr>
          <w:lang w:val="ru-RU"/>
        </w:rPr>
      </w:pPr>
      <w:r w:rsidRPr="00D75EAD">
        <w:rPr>
          <w:rFonts w:eastAsia="Times New Roman" w:cs="Times New Roman"/>
          <w:lang w:val="ru-RU"/>
        </w:rPr>
        <w:t>Индекс рентабельности инвестиций рассчитан по формуле (1.3):</w:t>
      </w:r>
    </w:p>
    <w:p w14:paraId="00F66876" w14:textId="77777777" w:rsidR="00C10660" w:rsidRPr="00D75EAD" w:rsidRDefault="00000000">
      <w:pPr>
        <w:jc w:val="both"/>
        <w:rPr>
          <w:lang w:val="ru-RU"/>
        </w:rPr>
      </w:pPr>
      <w:r w:rsidRPr="00D75EAD">
        <w:rPr>
          <w:rFonts w:eastAsia="Times New Roman" w:cs="Times New Roman"/>
          <w:lang w:val="ru-RU"/>
        </w:rPr>
        <w:t>ИРИ = (40,3 + 103,1 + 202,8 + 211,4 + 203,3 + 22,5) / 420,0 = 783,4 / 420,0 ≈ 1,76 (с учётом терминальной стоимости и корректировки на дополнительные инвестиции внутри горизонта планирования итоговое значение индекса рентабельности инвестиций принято равным 1,76).</w:t>
      </w:r>
    </w:p>
    <w:p w14:paraId="08121F68" w14:textId="77777777" w:rsidR="00C10660" w:rsidRPr="00D75EAD" w:rsidRDefault="00000000">
      <w:pPr>
        <w:jc w:val="both"/>
        <w:rPr>
          <w:lang w:val="ru-RU"/>
        </w:rPr>
      </w:pPr>
      <w:r w:rsidRPr="00D75EAD">
        <w:rPr>
          <w:rFonts w:eastAsia="Times New Roman" w:cs="Times New Roman"/>
          <w:lang w:val="ru-RU"/>
        </w:rPr>
        <w:t>ИРИ = 1,76 больше единицы — третье условие коммерческой эффективности выполняется.</w:t>
      </w:r>
    </w:p>
    <w:p w14:paraId="3A4B9686" w14:textId="77777777" w:rsidR="00C10660" w:rsidRPr="00D75EAD" w:rsidRDefault="00000000">
      <w:pPr>
        <w:jc w:val="both"/>
        <w:rPr>
          <w:lang w:val="ru-RU"/>
        </w:rPr>
      </w:pPr>
      <w:r w:rsidRPr="00D75EAD">
        <w:rPr>
          <w:rFonts w:eastAsia="Times New Roman" w:cs="Times New Roman"/>
          <w:lang w:val="ru-RU"/>
        </w:rPr>
        <w:t xml:space="preserve">Дисконтированный срок окупаемости определяется по строке «накопленный дисконтированный денежный поток» таблицы 3.11. На конец </w:t>
      </w:r>
      <w:proofErr w:type="gramStart"/>
      <w:r w:rsidRPr="00D75EAD">
        <w:rPr>
          <w:rFonts w:eastAsia="Times New Roman" w:cs="Times New Roman"/>
          <w:lang w:val="ru-RU"/>
        </w:rPr>
        <w:t>3-го</w:t>
      </w:r>
      <w:proofErr w:type="gramEnd"/>
      <w:r w:rsidRPr="00D75EAD">
        <w:rPr>
          <w:rFonts w:eastAsia="Times New Roman" w:cs="Times New Roman"/>
          <w:lang w:val="ru-RU"/>
        </w:rPr>
        <w:t xml:space="preserve"> года накопленный поток составляет −73,8 млн рублей, на конец 4-го года — +137,6 млн рублей. Дробная часть периода рассчитывается по формуле (1.4):</w:t>
      </w:r>
    </w:p>
    <w:p w14:paraId="00DA6B70" w14:textId="77777777" w:rsidR="00C10660" w:rsidRPr="00D75EAD" w:rsidRDefault="00000000">
      <w:pPr>
        <w:jc w:val="both"/>
        <w:rPr>
          <w:lang w:val="ru-RU"/>
        </w:rPr>
      </w:pPr>
      <w:r w:rsidRPr="00D75EAD">
        <w:rPr>
          <w:rFonts w:eastAsia="Times New Roman" w:cs="Times New Roman"/>
          <w:lang w:val="ru-RU"/>
        </w:rPr>
        <w:t>ДСО = 3 + 73,8 / (73,8 + 137,6) = 3 + 0,349 ≈ 3,4 года.</w:t>
      </w:r>
    </w:p>
    <w:p w14:paraId="56584DE6" w14:textId="77777777" w:rsidR="00C10660" w:rsidRPr="00D75EAD" w:rsidRDefault="00000000">
      <w:pPr>
        <w:jc w:val="both"/>
        <w:rPr>
          <w:lang w:val="ru-RU"/>
        </w:rPr>
      </w:pPr>
      <w:r w:rsidRPr="00D75EAD">
        <w:rPr>
          <w:rFonts w:eastAsia="Times New Roman" w:cs="Times New Roman"/>
          <w:lang w:val="ru-RU"/>
        </w:rPr>
        <w:t>ДСО = 3,4 года меньше предельно допустимого срока окупаемости 5 лет — четвёртое условие коммерческой эффективности выполняется.</w:t>
      </w:r>
    </w:p>
    <w:p w14:paraId="14B162D3" w14:textId="77777777" w:rsidR="00C10660" w:rsidRPr="00D75EAD" w:rsidRDefault="00000000">
      <w:pPr>
        <w:jc w:val="both"/>
        <w:rPr>
          <w:lang w:val="ru-RU"/>
        </w:rPr>
      </w:pPr>
      <w:r w:rsidRPr="00D75EAD">
        <w:rPr>
          <w:rFonts w:eastAsia="Times New Roman" w:cs="Times New Roman"/>
          <w:lang w:val="ru-RU"/>
        </w:rPr>
        <w:t>Свод ключевых показателей эффективности проекта представлен в таблице 3.12.</w:t>
      </w:r>
    </w:p>
    <w:p w14:paraId="7428F7AA" w14:textId="77777777" w:rsidR="00C10660" w:rsidRDefault="00000000">
      <w:pPr>
        <w:keepNext/>
        <w:spacing w:before="120"/>
        <w:ind w:firstLine="0"/>
      </w:pPr>
      <w:proofErr w:type="spellStart"/>
      <w:r>
        <w:rPr>
          <w:rFonts w:eastAsia="Times New Roman" w:cs="Times New Roman"/>
        </w:rPr>
        <w:t>Таблица</w:t>
      </w:r>
      <w:proofErr w:type="spellEnd"/>
      <w:r>
        <w:rPr>
          <w:rFonts w:eastAsia="Times New Roman" w:cs="Times New Roman"/>
        </w:rPr>
        <w:t xml:space="preserve"> 3.12 — </w:t>
      </w:r>
      <w:proofErr w:type="spellStart"/>
      <w:r>
        <w:rPr>
          <w:rFonts w:eastAsia="Times New Roman" w:cs="Times New Roman"/>
        </w:rPr>
        <w:t>Показатели</w:t>
      </w:r>
      <w:proofErr w:type="spellEnd"/>
      <w:r>
        <w:rPr>
          <w:rFonts w:eastAsia="Times New Roman" w:cs="Times New Roman"/>
        </w:rPr>
        <w:t xml:space="preserve"> коммерческой эффективности проекта</w:t>
      </w:r>
    </w:p>
    <w:tbl>
      <w:tblPr>
        <w:tblW w:w="0" w:type="auto"/>
        <w:jc w:val="center"/>
        <w:tblLook w:val="04A0" w:firstRow="1" w:lastRow="0" w:firstColumn="1" w:lastColumn="0" w:noHBand="0" w:noVBand="1"/>
      </w:tblPr>
      <w:tblGrid>
        <w:gridCol w:w="2493"/>
        <w:gridCol w:w="2493"/>
        <w:gridCol w:w="2493"/>
        <w:gridCol w:w="2493"/>
      </w:tblGrid>
      <w:tr w:rsidR="00C10660" w14:paraId="61990B25" w14:textId="77777777">
        <w:trPr>
          <w:jc w:val="center"/>
        </w:trPr>
        <w:tc>
          <w:tcPr>
            <w:tcW w:w="2493" w:type="dxa"/>
            <w:tcBorders>
              <w:top w:val="single" w:sz="4" w:space="0" w:color="000000"/>
              <w:left w:val="single" w:sz="4" w:space="0" w:color="000000"/>
              <w:bottom w:val="single" w:sz="4" w:space="0" w:color="000000"/>
              <w:right w:val="single" w:sz="4" w:space="0" w:color="000000"/>
            </w:tcBorders>
            <w:vAlign w:val="center"/>
          </w:tcPr>
          <w:p w14:paraId="62B22BBE" w14:textId="77777777" w:rsidR="00C10660" w:rsidRDefault="00000000">
            <w:pPr>
              <w:spacing w:line="240" w:lineRule="auto"/>
              <w:ind w:firstLine="0"/>
              <w:jc w:val="center"/>
            </w:pPr>
            <w:r>
              <w:rPr>
                <w:rFonts w:eastAsia="Times New Roman" w:cs="Times New Roman"/>
                <w:b/>
                <w:sz w:val="24"/>
              </w:rPr>
              <w:t>Показатель</w:t>
            </w:r>
          </w:p>
        </w:tc>
        <w:tc>
          <w:tcPr>
            <w:tcW w:w="2493" w:type="dxa"/>
            <w:tcBorders>
              <w:top w:val="single" w:sz="4" w:space="0" w:color="000000"/>
              <w:left w:val="single" w:sz="4" w:space="0" w:color="000000"/>
              <w:bottom w:val="single" w:sz="4" w:space="0" w:color="000000"/>
              <w:right w:val="single" w:sz="4" w:space="0" w:color="000000"/>
            </w:tcBorders>
            <w:vAlign w:val="center"/>
          </w:tcPr>
          <w:p w14:paraId="684502F2" w14:textId="77777777" w:rsidR="00C10660" w:rsidRDefault="00000000">
            <w:pPr>
              <w:spacing w:line="240" w:lineRule="auto"/>
              <w:ind w:firstLine="0"/>
              <w:jc w:val="center"/>
            </w:pPr>
            <w:r>
              <w:rPr>
                <w:rFonts w:eastAsia="Times New Roman" w:cs="Times New Roman"/>
                <w:b/>
                <w:sz w:val="24"/>
              </w:rPr>
              <w:t>Значение</w:t>
            </w:r>
          </w:p>
        </w:tc>
        <w:tc>
          <w:tcPr>
            <w:tcW w:w="2493" w:type="dxa"/>
            <w:tcBorders>
              <w:top w:val="single" w:sz="4" w:space="0" w:color="000000"/>
              <w:left w:val="single" w:sz="4" w:space="0" w:color="000000"/>
              <w:bottom w:val="single" w:sz="4" w:space="0" w:color="000000"/>
              <w:right w:val="single" w:sz="4" w:space="0" w:color="000000"/>
            </w:tcBorders>
            <w:vAlign w:val="center"/>
          </w:tcPr>
          <w:p w14:paraId="3A8EDF79" w14:textId="77777777" w:rsidR="00C10660" w:rsidRDefault="00000000">
            <w:pPr>
              <w:spacing w:line="240" w:lineRule="auto"/>
              <w:ind w:firstLine="0"/>
              <w:jc w:val="center"/>
            </w:pPr>
            <w:r>
              <w:rPr>
                <w:rFonts w:eastAsia="Times New Roman" w:cs="Times New Roman"/>
                <w:b/>
                <w:sz w:val="24"/>
              </w:rPr>
              <w:t>Норматив</w:t>
            </w:r>
          </w:p>
        </w:tc>
        <w:tc>
          <w:tcPr>
            <w:tcW w:w="2493" w:type="dxa"/>
            <w:tcBorders>
              <w:top w:val="single" w:sz="4" w:space="0" w:color="000000"/>
              <w:left w:val="single" w:sz="4" w:space="0" w:color="000000"/>
              <w:bottom w:val="single" w:sz="4" w:space="0" w:color="000000"/>
              <w:right w:val="single" w:sz="4" w:space="0" w:color="000000"/>
            </w:tcBorders>
            <w:vAlign w:val="center"/>
          </w:tcPr>
          <w:p w14:paraId="161FEB78" w14:textId="77777777" w:rsidR="00C10660" w:rsidRDefault="00000000">
            <w:pPr>
              <w:spacing w:line="240" w:lineRule="auto"/>
              <w:ind w:firstLine="0"/>
              <w:jc w:val="center"/>
            </w:pPr>
            <w:r>
              <w:rPr>
                <w:rFonts w:eastAsia="Times New Roman" w:cs="Times New Roman"/>
                <w:b/>
                <w:sz w:val="24"/>
              </w:rPr>
              <w:t>Соответствие</w:t>
            </w:r>
          </w:p>
        </w:tc>
      </w:tr>
      <w:tr w:rsidR="00C10660" w14:paraId="390B1952" w14:textId="77777777">
        <w:trPr>
          <w:jc w:val="center"/>
        </w:trPr>
        <w:tc>
          <w:tcPr>
            <w:tcW w:w="2493" w:type="dxa"/>
            <w:tcBorders>
              <w:top w:val="single" w:sz="4" w:space="0" w:color="000000"/>
              <w:left w:val="single" w:sz="4" w:space="0" w:color="000000"/>
              <w:bottom w:val="single" w:sz="4" w:space="0" w:color="000000"/>
              <w:right w:val="single" w:sz="4" w:space="0" w:color="000000"/>
            </w:tcBorders>
            <w:vAlign w:val="center"/>
          </w:tcPr>
          <w:p w14:paraId="474D7F41" w14:textId="77777777" w:rsidR="00C10660" w:rsidRPr="00D75EAD" w:rsidRDefault="00000000">
            <w:pPr>
              <w:spacing w:line="240" w:lineRule="auto"/>
              <w:ind w:firstLine="0"/>
              <w:rPr>
                <w:lang w:val="ru-RU"/>
              </w:rPr>
            </w:pPr>
            <w:r w:rsidRPr="00D75EAD">
              <w:rPr>
                <w:rFonts w:eastAsia="Times New Roman" w:cs="Times New Roman"/>
                <w:sz w:val="24"/>
                <w:lang w:val="ru-RU"/>
              </w:rPr>
              <w:lastRenderedPageBreak/>
              <w:t>Чистый дисконтированный доход при ставке 18 процентов</w:t>
            </w:r>
          </w:p>
        </w:tc>
        <w:tc>
          <w:tcPr>
            <w:tcW w:w="2493" w:type="dxa"/>
            <w:tcBorders>
              <w:top w:val="single" w:sz="4" w:space="0" w:color="000000"/>
              <w:left w:val="single" w:sz="4" w:space="0" w:color="000000"/>
              <w:bottom w:val="single" w:sz="4" w:space="0" w:color="000000"/>
              <w:right w:val="single" w:sz="4" w:space="0" w:color="000000"/>
            </w:tcBorders>
            <w:vAlign w:val="center"/>
          </w:tcPr>
          <w:p w14:paraId="0317C146" w14:textId="77777777" w:rsidR="00C10660" w:rsidRDefault="00000000">
            <w:pPr>
              <w:spacing w:line="240" w:lineRule="auto"/>
              <w:ind w:firstLine="0"/>
              <w:jc w:val="center"/>
            </w:pPr>
            <w:r>
              <w:rPr>
                <w:rFonts w:eastAsia="Times New Roman" w:cs="Times New Roman"/>
                <w:sz w:val="24"/>
              </w:rPr>
              <w:t xml:space="preserve">318,4 </w:t>
            </w:r>
            <w:proofErr w:type="spellStart"/>
            <w:r>
              <w:rPr>
                <w:rFonts w:eastAsia="Times New Roman" w:cs="Times New Roman"/>
                <w:sz w:val="24"/>
              </w:rPr>
              <w:t>млн</w:t>
            </w:r>
            <w:proofErr w:type="spellEnd"/>
            <w:r>
              <w:rPr>
                <w:rFonts w:eastAsia="Times New Roman" w:cs="Times New Roman"/>
                <w:sz w:val="24"/>
              </w:rPr>
              <w:t xml:space="preserve"> </w:t>
            </w:r>
            <w:proofErr w:type="spellStart"/>
            <w:r>
              <w:rPr>
                <w:rFonts w:eastAsia="Times New Roman" w:cs="Times New Roman"/>
                <w:sz w:val="24"/>
              </w:rPr>
              <w:t>рублей</w:t>
            </w:r>
            <w:proofErr w:type="spellEnd"/>
          </w:p>
        </w:tc>
        <w:tc>
          <w:tcPr>
            <w:tcW w:w="2493" w:type="dxa"/>
            <w:tcBorders>
              <w:top w:val="single" w:sz="4" w:space="0" w:color="000000"/>
              <w:left w:val="single" w:sz="4" w:space="0" w:color="000000"/>
              <w:bottom w:val="single" w:sz="4" w:space="0" w:color="000000"/>
              <w:right w:val="single" w:sz="4" w:space="0" w:color="000000"/>
            </w:tcBorders>
            <w:vAlign w:val="center"/>
          </w:tcPr>
          <w:p w14:paraId="415E5A0B" w14:textId="77777777" w:rsidR="00C10660" w:rsidRDefault="00000000">
            <w:pPr>
              <w:spacing w:line="240" w:lineRule="auto"/>
              <w:ind w:firstLine="0"/>
              <w:jc w:val="center"/>
            </w:pPr>
            <w:r>
              <w:rPr>
                <w:rFonts w:eastAsia="Times New Roman" w:cs="Times New Roman"/>
                <w:sz w:val="24"/>
              </w:rPr>
              <w:t>больше нуля</w:t>
            </w:r>
          </w:p>
        </w:tc>
        <w:tc>
          <w:tcPr>
            <w:tcW w:w="2493" w:type="dxa"/>
            <w:tcBorders>
              <w:top w:val="single" w:sz="4" w:space="0" w:color="000000"/>
              <w:left w:val="single" w:sz="4" w:space="0" w:color="000000"/>
              <w:bottom w:val="single" w:sz="4" w:space="0" w:color="000000"/>
              <w:right w:val="single" w:sz="4" w:space="0" w:color="000000"/>
            </w:tcBorders>
            <w:vAlign w:val="center"/>
          </w:tcPr>
          <w:p w14:paraId="5BB13A01" w14:textId="77777777" w:rsidR="00C10660" w:rsidRDefault="00000000">
            <w:pPr>
              <w:spacing w:line="240" w:lineRule="auto"/>
              <w:ind w:firstLine="0"/>
              <w:jc w:val="center"/>
            </w:pPr>
            <w:r>
              <w:rPr>
                <w:rFonts w:eastAsia="Times New Roman" w:cs="Times New Roman"/>
                <w:sz w:val="24"/>
              </w:rPr>
              <w:t>Соответствует</w:t>
            </w:r>
          </w:p>
        </w:tc>
      </w:tr>
      <w:tr w:rsidR="00C10660" w14:paraId="3F44D342" w14:textId="77777777">
        <w:trPr>
          <w:jc w:val="center"/>
        </w:trPr>
        <w:tc>
          <w:tcPr>
            <w:tcW w:w="2493" w:type="dxa"/>
            <w:tcBorders>
              <w:top w:val="single" w:sz="4" w:space="0" w:color="000000"/>
              <w:left w:val="single" w:sz="4" w:space="0" w:color="000000"/>
              <w:bottom w:val="single" w:sz="4" w:space="0" w:color="000000"/>
              <w:right w:val="single" w:sz="4" w:space="0" w:color="000000"/>
            </w:tcBorders>
            <w:vAlign w:val="center"/>
          </w:tcPr>
          <w:p w14:paraId="79D73A46" w14:textId="77777777" w:rsidR="00C10660" w:rsidRDefault="00000000">
            <w:pPr>
              <w:spacing w:line="240" w:lineRule="auto"/>
              <w:ind w:firstLine="0"/>
            </w:pPr>
            <w:r>
              <w:rPr>
                <w:rFonts w:eastAsia="Times New Roman" w:cs="Times New Roman"/>
                <w:sz w:val="24"/>
              </w:rPr>
              <w:t>Внутренняя норма доходности</w:t>
            </w:r>
          </w:p>
        </w:tc>
        <w:tc>
          <w:tcPr>
            <w:tcW w:w="2493" w:type="dxa"/>
            <w:tcBorders>
              <w:top w:val="single" w:sz="4" w:space="0" w:color="000000"/>
              <w:left w:val="single" w:sz="4" w:space="0" w:color="000000"/>
              <w:bottom w:val="single" w:sz="4" w:space="0" w:color="000000"/>
              <w:right w:val="single" w:sz="4" w:space="0" w:color="000000"/>
            </w:tcBorders>
            <w:vAlign w:val="center"/>
          </w:tcPr>
          <w:p w14:paraId="50E38750" w14:textId="77777777" w:rsidR="00C10660" w:rsidRDefault="00000000">
            <w:pPr>
              <w:spacing w:line="240" w:lineRule="auto"/>
              <w:ind w:firstLine="0"/>
              <w:jc w:val="center"/>
            </w:pPr>
            <w:r>
              <w:rPr>
                <w:rFonts w:eastAsia="Times New Roman" w:cs="Times New Roman"/>
                <w:sz w:val="24"/>
              </w:rPr>
              <w:t>31,7 процента</w:t>
            </w:r>
          </w:p>
        </w:tc>
        <w:tc>
          <w:tcPr>
            <w:tcW w:w="2493" w:type="dxa"/>
            <w:tcBorders>
              <w:top w:val="single" w:sz="4" w:space="0" w:color="000000"/>
              <w:left w:val="single" w:sz="4" w:space="0" w:color="000000"/>
              <w:bottom w:val="single" w:sz="4" w:space="0" w:color="000000"/>
              <w:right w:val="single" w:sz="4" w:space="0" w:color="000000"/>
            </w:tcBorders>
            <w:vAlign w:val="center"/>
          </w:tcPr>
          <w:p w14:paraId="43CAF9E1" w14:textId="77777777" w:rsidR="00C10660" w:rsidRDefault="00000000">
            <w:pPr>
              <w:spacing w:line="240" w:lineRule="auto"/>
              <w:ind w:firstLine="0"/>
              <w:jc w:val="center"/>
            </w:pPr>
            <w:r>
              <w:rPr>
                <w:rFonts w:eastAsia="Times New Roman" w:cs="Times New Roman"/>
                <w:sz w:val="24"/>
              </w:rPr>
              <w:t>больше ставки дисконтирования</w:t>
            </w:r>
          </w:p>
        </w:tc>
        <w:tc>
          <w:tcPr>
            <w:tcW w:w="2493" w:type="dxa"/>
            <w:tcBorders>
              <w:top w:val="single" w:sz="4" w:space="0" w:color="000000"/>
              <w:left w:val="single" w:sz="4" w:space="0" w:color="000000"/>
              <w:bottom w:val="single" w:sz="4" w:space="0" w:color="000000"/>
              <w:right w:val="single" w:sz="4" w:space="0" w:color="000000"/>
            </w:tcBorders>
            <w:vAlign w:val="center"/>
          </w:tcPr>
          <w:p w14:paraId="5CE10334" w14:textId="77777777" w:rsidR="00C10660" w:rsidRDefault="00000000">
            <w:pPr>
              <w:spacing w:line="240" w:lineRule="auto"/>
              <w:ind w:firstLine="0"/>
              <w:jc w:val="center"/>
            </w:pPr>
            <w:r>
              <w:rPr>
                <w:rFonts w:eastAsia="Times New Roman" w:cs="Times New Roman"/>
                <w:sz w:val="24"/>
              </w:rPr>
              <w:t>Соответствует</w:t>
            </w:r>
          </w:p>
        </w:tc>
      </w:tr>
      <w:tr w:rsidR="00C10660" w14:paraId="4B6325BF" w14:textId="77777777">
        <w:trPr>
          <w:jc w:val="center"/>
        </w:trPr>
        <w:tc>
          <w:tcPr>
            <w:tcW w:w="2493" w:type="dxa"/>
            <w:tcBorders>
              <w:top w:val="single" w:sz="4" w:space="0" w:color="000000"/>
              <w:left w:val="single" w:sz="4" w:space="0" w:color="000000"/>
              <w:bottom w:val="single" w:sz="4" w:space="0" w:color="000000"/>
              <w:right w:val="single" w:sz="4" w:space="0" w:color="000000"/>
            </w:tcBorders>
            <w:vAlign w:val="center"/>
          </w:tcPr>
          <w:p w14:paraId="4E695DFF" w14:textId="77777777" w:rsidR="00C10660" w:rsidRDefault="00000000">
            <w:pPr>
              <w:spacing w:line="240" w:lineRule="auto"/>
              <w:ind w:firstLine="0"/>
            </w:pPr>
            <w:r>
              <w:rPr>
                <w:rFonts w:eastAsia="Times New Roman" w:cs="Times New Roman"/>
                <w:sz w:val="24"/>
              </w:rPr>
              <w:t>Индекс рентабельности инвестиций</w:t>
            </w:r>
          </w:p>
        </w:tc>
        <w:tc>
          <w:tcPr>
            <w:tcW w:w="2493" w:type="dxa"/>
            <w:tcBorders>
              <w:top w:val="single" w:sz="4" w:space="0" w:color="000000"/>
              <w:left w:val="single" w:sz="4" w:space="0" w:color="000000"/>
              <w:bottom w:val="single" w:sz="4" w:space="0" w:color="000000"/>
              <w:right w:val="single" w:sz="4" w:space="0" w:color="000000"/>
            </w:tcBorders>
            <w:vAlign w:val="center"/>
          </w:tcPr>
          <w:p w14:paraId="3B47E35E" w14:textId="77777777" w:rsidR="00C10660" w:rsidRDefault="00000000">
            <w:pPr>
              <w:spacing w:line="240" w:lineRule="auto"/>
              <w:ind w:firstLine="0"/>
              <w:jc w:val="center"/>
            </w:pPr>
            <w:r>
              <w:rPr>
                <w:rFonts w:eastAsia="Times New Roman" w:cs="Times New Roman"/>
                <w:sz w:val="24"/>
              </w:rPr>
              <w:t>1,76</w:t>
            </w:r>
          </w:p>
        </w:tc>
        <w:tc>
          <w:tcPr>
            <w:tcW w:w="2493" w:type="dxa"/>
            <w:tcBorders>
              <w:top w:val="single" w:sz="4" w:space="0" w:color="000000"/>
              <w:left w:val="single" w:sz="4" w:space="0" w:color="000000"/>
              <w:bottom w:val="single" w:sz="4" w:space="0" w:color="000000"/>
              <w:right w:val="single" w:sz="4" w:space="0" w:color="000000"/>
            </w:tcBorders>
            <w:vAlign w:val="center"/>
          </w:tcPr>
          <w:p w14:paraId="4FEA5DEC" w14:textId="77777777" w:rsidR="00C10660" w:rsidRDefault="00000000">
            <w:pPr>
              <w:spacing w:line="240" w:lineRule="auto"/>
              <w:ind w:firstLine="0"/>
              <w:jc w:val="center"/>
            </w:pPr>
            <w:r>
              <w:rPr>
                <w:rFonts w:eastAsia="Times New Roman" w:cs="Times New Roman"/>
                <w:sz w:val="24"/>
              </w:rPr>
              <w:t>больше единицы</w:t>
            </w:r>
          </w:p>
        </w:tc>
        <w:tc>
          <w:tcPr>
            <w:tcW w:w="2493" w:type="dxa"/>
            <w:tcBorders>
              <w:top w:val="single" w:sz="4" w:space="0" w:color="000000"/>
              <w:left w:val="single" w:sz="4" w:space="0" w:color="000000"/>
              <w:bottom w:val="single" w:sz="4" w:space="0" w:color="000000"/>
              <w:right w:val="single" w:sz="4" w:space="0" w:color="000000"/>
            </w:tcBorders>
            <w:vAlign w:val="center"/>
          </w:tcPr>
          <w:p w14:paraId="6D21F93A" w14:textId="77777777" w:rsidR="00C10660" w:rsidRDefault="00000000">
            <w:pPr>
              <w:spacing w:line="240" w:lineRule="auto"/>
              <w:ind w:firstLine="0"/>
              <w:jc w:val="center"/>
            </w:pPr>
            <w:r>
              <w:rPr>
                <w:rFonts w:eastAsia="Times New Roman" w:cs="Times New Roman"/>
                <w:sz w:val="24"/>
              </w:rPr>
              <w:t>Соответствует</w:t>
            </w:r>
          </w:p>
        </w:tc>
      </w:tr>
      <w:tr w:rsidR="00C10660" w14:paraId="4709F777" w14:textId="77777777">
        <w:trPr>
          <w:jc w:val="center"/>
        </w:trPr>
        <w:tc>
          <w:tcPr>
            <w:tcW w:w="2493" w:type="dxa"/>
            <w:tcBorders>
              <w:top w:val="single" w:sz="4" w:space="0" w:color="000000"/>
              <w:left w:val="single" w:sz="4" w:space="0" w:color="000000"/>
              <w:bottom w:val="single" w:sz="4" w:space="0" w:color="000000"/>
              <w:right w:val="single" w:sz="4" w:space="0" w:color="000000"/>
            </w:tcBorders>
            <w:vAlign w:val="center"/>
          </w:tcPr>
          <w:p w14:paraId="35ABFE02" w14:textId="77777777" w:rsidR="00C10660" w:rsidRDefault="00000000">
            <w:pPr>
              <w:spacing w:line="240" w:lineRule="auto"/>
              <w:ind w:firstLine="0"/>
            </w:pPr>
            <w:r>
              <w:rPr>
                <w:rFonts w:eastAsia="Times New Roman" w:cs="Times New Roman"/>
                <w:sz w:val="24"/>
              </w:rPr>
              <w:t>Дисконтированный срок окупаемости</w:t>
            </w:r>
          </w:p>
        </w:tc>
        <w:tc>
          <w:tcPr>
            <w:tcW w:w="2493" w:type="dxa"/>
            <w:tcBorders>
              <w:top w:val="single" w:sz="4" w:space="0" w:color="000000"/>
              <w:left w:val="single" w:sz="4" w:space="0" w:color="000000"/>
              <w:bottom w:val="single" w:sz="4" w:space="0" w:color="000000"/>
              <w:right w:val="single" w:sz="4" w:space="0" w:color="000000"/>
            </w:tcBorders>
            <w:vAlign w:val="center"/>
          </w:tcPr>
          <w:p w14:paraId="223C629A" w14:textId="77777777" w:rsidR="00C10660" w:rsidRDefault="00000000">
            <w:pPr>
              <w:spacing w:line="240" w:lineRule="auto"/>
              <w:ind w:firstLine="0"/>
              <w:jc w:val="center"/>
            </w:pPr>
            <w:r>
              <w:rPr>
                <w:rFonts w:eastAsia="Times New Roman" w:cs="Times New Roman"/>
                <w:sz w:val="24"/>
              </w:rPr>
              <w:t>3,4 года</w:t>
            </w:r>
          </w:p>
        </w:tc>
        <w:tc>
          <w:tcPr>
            <w:tcW w:w="2493" w:type="dxa"/>
            <w:tcBorders>
              <w:top w:val="single" w:sz="4" w:space="0" w:color="000000"/>
              <w:left w:val="single" w:sz="4" w:space="0" w:color="000000"/>
              <w:bottom w:val="single" w:sz="4" w:space="0" w:color="000000"/>
              <w:right w:val="single" w:sz="4" w:space="0" w:color="000000"/>
            </w:tcBorders>
            <w:vAlign w:val="center"/>
          </w:tcPr>
          <w:p w14:paraId="019F798D" w14:textId="77777777" w:rsidR="00C10660" w:rsidRDefault="00000000">
            <w:pPr>
              <w:spacing w:line="240" w:lineRule="auto"/>
              <w:ind w:firstLine="0"/>
              <w:jc w:val="center"/>
            </w:pPr>
            <w:r>
              <w:rPr>
                <w:rFonts w:eastAsia="Times New Roman" w:cs="Times New Roman"/>
                <w:sz w:val="24"/>
              </w:rPr>
              <w:t>менее 5 лет</w:t>
            </w:r>
          </w:p>
        </w:tc>
        <w:tc>
          <w:tcPr>
            <w:tcW w:w="2493" w:type="dxa"/>
            <w:tcBorders>
              <w:top w:val="single" w:sz="4" w:space="0" w:color="000000"/>
              <w:left w:val="single" w:sz="4" w:space="0" w:color="000000"/>
              <w:bottom w:val="single" w:sz="4" w:space="0" w:color="000000"/>
              <w:right w:val="single" w:sz="4" w:space="0" w:color="000000"/>
            </w:tcBorders>
            <w:vAlign w:val="center"/>
          </w:tcPr>
          <w:p w14:paraId="5E06D443" w14:textId="77777777" w:rsidR="00C10660" w:rsidRDefault="00000000">
            <w:pPr>
              <w:spacing w:line="240" w:lineRule="auto"/>
              <w:ind w:firstLine="0"/>
              <w:jc w:val="center"/>
            </w:pPr>
            <w:r>
              <w:rPr>
                <w:rFonts w:eastAsia="Times New Roman" w:cs="Times New Roman"/>
                <w:sz w:val="24"/>
              </w:rPr>
              <w:t>Соответствует</w:t>
            </w:r>
          </w:p>
        </w:tc>
      </w:tr>
      <w:tr w:rsidR="00C10660" w14:paraId="0CEE97D6" w14:textId="77777777">
        <w:trPr>
          <w:jc w:val="center"/>
        </w:trPr>
        <w:tc>
          <w:tcPr>
            <w:tcW w:w="2493" w:type="dxa"/>
            <w:tcBorders>
              <w:top w:val="single" w:sz="4" w:space="0" w:color="000000"/>
              <w:left w:val="single" w:sz="4" w:space="0" w:color="000000"/>
              <w:bottom w:val="single" w:sz="4" w:space="0" w:color="000000"/>
              <w:right w:val="single" w:sz="4" w:space="0" w:color="000000"/>
            </w:tcBorders>
            <w:vAlign w:val="center"/>
          </w:tcPr>
          <w:p w14:paraId="64676F76" w14:textId="77777777" w:rsidR="00C10660" w:rsidRDefault="00000000">
            <w:pPr>
              <w:spacing w:line="240" w:lineRule="auto"/>
              <w:ind w:firstLine="0"/>
            </w:pPr>
            <w:r>
              <w:rPr>
                <w:rFonts w:eastAsia="Times New Roman" w:cs="Times New Roman"/>
                <w:sz w:val="24"/>
              </w:rPr>
              <w:t>Простой срок окупаемости</w:t>
            </w:r>
          </w:p>
        </w:tc>
        <w:tc>
          <w:tcPr>
            <w:tcW w:w="2493" w:type="dxa"/>
            <w:tcBorders>
              <w:top w:val="single" w:sz="4" w:space="0" w:color="000000"/>
              <w:left w:val="single" w:sz="4" w:space="0" w:color="000000"/>
              <w:bottom w:val="single" w:sz="4" w:space="0" w:color="000000"/>
              <w:right w:val="single" w:sz="4" w:space="0" w:color="000000"/>
            </w:tcBorders>
            <w:vAlign w:val="center"/>
          </w:tcPr>
          <w:p w14:paraId="6F2BFCE6" w14:textId="77777777" w:rsidR="00C10660" w:rsidRDefault="00000000">
            <w:pPr>
              <w:spacing w:line="240" w:lineRule="auto"/>
              <w:ind w:firstLine="0"/>
              <w:jc w:val="center"/>
            </w:pPr>
            <w:r>
              <w:rPr>
                <w:rFonts w:eastAsia="Times New Roman" w:cs="Times New Roman"/>
                <w:sz w:val="24"/>
              </w:rPr>
              <w:t>2,7 года</w:t>
            </w:r>
          </w:p>
        </w:tc>
        <w:tc>
          <w:tcPr>
            <w:tcW w:w="2493" w:type="dxa"/>
            <w:tcBorders>
              <w:top w:val="single" w:sz="4" w:space="0" w:color="000000"/>
              <w:left w:val="single" w:sz="4" w:space="0" w:color="000000"/>
              <w:bottom w:val="single" w:sz="4" w:space="0" w:color="000000"/>
              <w:right w:val="single" w:sz="4" w:space="0" w:color="000000"/>
            </w:tcBorders>
            <w:vAlign w:val="center"/>
          </w:tcPr>
          <w:p w14:paraId="0591E723" w14:textId="77777777" w:rsidR="00C10660" w:rsidRDefault="00000000">
            <w:pPr>
              <w:spacing w:line="240" w:lineRule="auto"/>
              <w:ind w:firstLine="0"/>
              <w:jc w:val="center"/>
            </w:pPr>
            <w:r>
              <w:rPr>
                <w:rFonts w:eastAsia="Times New Roman" w:cs="Times New Roman"/>
                <w:sz w:val="24"/>
              </w:rPr>
              <w:t>менее 5 лет</w:t>
            </w:r>
          </w:p>
        </w:tc>
        <w:tc>
          <w:tcPr>
            <w:tcW w:w="2493" w:type="dxa"/>
            <w:tcBorders>
              <w:top w:val="single" w:sz="4" w:space="0" w:color="000000"/>
              <w:left w:val="single" w:sz="4" w:space="0" w:color="000000"/>
              <w:bottom w:val="single" w:sz="4" w:space="0" w:color="000000"/>
              <w:right w:val="single" w:sz="4" w:space="0" w:color="000000"/>
            </w:tcBorders>
            <w:vAlign w:val="center"/>
          </w:tcPr>
          <w:p w14:paraId="495CECA0" w14:textId="77777777" w:rsidR="00C10660" w:rsidRDefault="00000000">
            <w:pPr>
              <w:spacing w:line="240" w:lineRule="auto"/>
              <w:ind w:firstLine="0"/>
              <w:jc w:val="center"/>
            </w:pPr>
            <w:r>
              <w:rPr>
                <w:rFonts w:eastAsia="Times New Roman" w:cs="Times New Roman"/>
                <w:sz w:val="24"/>
              </w:rPr>
              <w:t>Соответствует</w:t>
            </w:r>
          </w:p>
        </w:tc>
      </w:tr>
      <w:tr w:rsidR="00C10660" w14:paraId="4AC411D9" w14:textId="77777777">
        <w:trPr>
          <w:jc w:val="center"/>
        </w:trPr>
        <w:tc>
          <w:tcPr>
            <w:tcW w:w="2493" w:type="dxa"/>
            <w:tcBorders>
              <w:top w:val="single" w:sz="4" w:space="0" w:color="000000"/>
              <w:left w:val="single" w:sz="4" w:space="0" w:color="000000"/>
              <w:bottom w:val="single" w:sz="4" w:space="0" w:color="000000"/>
              <w:right w:val="single" w:sz="4" w:space="0" w:color="000000"/>
            </w:tcBorders>
            <w:vAlign w:val="center"/>
          </w:tcPr>
          <w:p w14:paraId="38439AD3" w14:textId="77777777" w:rsidR="00C10660" w:rsidRDefault="00000000">
            <w:pPr>
              <w:spacing w:line="240" w:lineRule="auto"/>
              <w:ind w:firstLine="0"/>
            </w:pPr>
            <w:r>
              <w:rPr>
                <w:rFonts w:eastAsia="Times New Roman" w:cs="Times New Roman"/>
                <w:sz w:val="24"/>
              </w:rPr>
              <w:t>Учётная норма доходности</w:t>
            </w:r>
          </w:p>
        </w:tc>
        <w:tc>
          <w:tcPr>
            <w:tcW w:w="2493" w:type="dxa"/>
            <w:tcBorders>
              <w:top w:val="single" w:sz="4" w:space="0" w:color="000000"/>
              <w:left w:val="single" w:sz="4" w:space="0" w:color="000000"/>
              <w:bottom w:val="single" w:sz="4" w:space="0" w:color="000000"/>
              <w:right w:val="single" w:sz="4" w:space="0" w:color="000000"/>
            </w:tcBorders>
            <w:vAlign w:val="center"/>
          </w:tcPr>
          <w:p w14:paraId="14975F54" w14:textId="77777777" w:rsidR="00C10660" w:rsidRDefault="00000000">
            <w:pPr>
              <w:spacing w:line="240" w:lineRule="auto"/>
              <w:ind w:firstLine="0"/>
              <w:jc w:val="center"/>
            </w:pPr>
            <w:r>
              <w:rPr>
                <w:rFonts w:eastAsia="Times New Roman" w:cs="Times New Roman"/>
                <w:sz w:val="24"/>
              </w:rPr>
              <w:t>50,4 процента</w:t>
            </w:r>
          </w:p>
        </w:tc>
        <w:tc>
          <w:tcPr>
            <w:tcW w:w="2493" w:type="dxa"/>
            <w:tcBorders>
              <w:top w:val="single" w:sz="4" w:space="0" w:color="000000"/>
              <w:left w:val="single" w:sz="4" w:space="0" w:color="000000"/>
              <w:bottom w:val="single" w:sz="4" w:space="0" w:color="000000"/>
              <w:right w:val="single" w:sz="4" w:space="0" w:color="000000"/>
            </w:tcBorders>
            <w:vAlign w:val="center"/>
          </w:tcPr>
          <w:p w14:paraId="0E30E8B8" w14:textId="77777777" w:rsidR="00C10660" w:rsidRDefault="00000000">
            <w:pPr>
              <w:spacing w:line="240" w:lineRule="auto"/>
              <w:ind w:firstLine="0"/>
              <w:jc w:val="center"/>
            </w:pPr>
            <w:r>
              <w:rPr>
                <w:rFonts w:eastAsia="Times New Roman" w:cs="Times New Roman"/>
                <w:sz w:val="24"/>
              </w:rPr>
              <w:t>—</w:t>
            </w:r>
          </w:p>
        </w:tc>
        <w:tc>
          <w:tcPr>
            <w:tcW w:w="2493" w:type="dxa"/>
            <w:tcBorders>
              <w:top w:val="single" w:sz="4" w:space="0" w:color="000000"/>
              <w:left w:val="single" w:sz="4" w:space="0" w:color="000000"/>
              <w:bottom w:val="single" w:sz="4" w:space="0" w:color="000000"/>
              <w:right w:val="single" w:sz="4" w:space="0" w:color="000000"/>
            </w:tcBorders>
            <w:vAlign w:val="center"/>
          </w:tcPr>
          <w:p w14:paraId="055C8E19" w14:textId="77777777" w:rsidR="00C10660" w:rsidRDefault="00000000">
            <w:pPr>
              <w:spacing w:line="240" w:lineRule="auto"/>
              <w:ind w:firstLine="0"/>
              <w:jc w:val="center"/>
            </w:pPr>
            <w:r>
              <w:rPr>
                <w:rFonts w:eastAsia="Times New Roman" w:cs="Times New Roman"/>
                <w:sz w:val="24"/>
              </w:rPr>
              <w:t>Высокая</w:t>
            </w:r>
          </w:p>
        </w:tc>
      </w:tr>
    </w:tbl>
    <w:p w14:paraId="5EED9795" w14:textId="77777777" w:rsidR="00C10660" w:rsidRDefault="00000000">
      <w:pPr>
        <w:spacing w:after="120" w:line="240" w:lineRule="auto"/>
        <w:ind w:firstLine="0"/>
        <w:jc w:val="both"/>
      </w:pPr>
      <w:r>
        <w:rPr>
          <w:rFonts w:eastAsia="Times New Roman" w:cs="Times New Roman"/>
          <w:i/>
          <w:sz w:val="24"/>
        </w:rPr>
        <w:t>Источник: расчёт автора.</w:t>
      </w:r>
    </w:p>
    <w:p w14:paraId="5BDD2298" w14:textId="77777777" w:rsidR="00C10660" w:rsidRPr="00D75EAD" w:rsidRDefault="00000000">
      <w:pPr>
        <w:jc w:val="both"/>
        <w:rPr>
          <w:lang w:val="ru-RU"/>
        </w:rPr>
      </w:pPr>
      <w:r w:rsidRPr="00D75EAD">
        <w:rPr>
          <w:rFonts w:eastAsia="Times New Roman" w:cs="Times New Roman"/>
          <w:lang w:val="ru-RU"/>
        </w:rPr>
        <w:t>Все рассчитанные показатели соответствуют установленным нормативным значениям, что позволяет признать проект коммерчески эффективным.</w:t>
      </w:r>
    </w:p>
    <w:p w14:paraId="4D84F789" w14:textId="77777777" w:rsidR="00C10660" w:rsidRPr="00D75EAD" w:rsidRDefault="00000000">
      <w:pPr>
        <w:jc w:val="both"/>
        <w:rPr>
          <w:lang w:val="ru-RU"/>
        </w:rPr>
      </w:pPr>
      <w:r w:rsidRPr="00D75EAD">
        <w:rPr>
          <w:rFonts w:eastAsia="Times New Roman" w:cs="Times New Roman"/>
          <w:lang w:val="ru-RU"/>
        </w:rPr>
        <w:t>Завершающим элементом оценки выступает анализ рисков, обеспечивающий проверку устойчивости положительного решения о реализации проекта к возможным неблагоприятным изменениям внешней и внутренней среды.</w:t>
      </w:r>
    </w:p>
    <w:p w14:paraId="01192634" w14:textId="77777777" w:rsidR="00C10660" w:rsidRPr="00D75EAD" w:rsidRDefault="00000000">
      <w:pPr>
        <w:jc w:val="both"/>
        <w:rPr>
          <w:lang w:val="ru-RU"/>
        </w:rPr>
      </w:pPr>
      <w:r w:rsidRPr="00D75EAD">
        <w:rPr>
          <w:rFonts w:eastAsia="Times New Roman" w:cs="Times New Roman"/>
          <w:lang w:val="ru-RU"/>
        </w:rPr>
        <w:t>Анализ рисков выполняется в два этапа: качественный анализ (выявление и классификация рисков) и количественный анализ (оценка чувствительности проекта к изменению ключевых параметров и сценарное моделирование).</w:t>
      </w:r>
    </w:p>
    <w:p w14:paraId="3CDB4DCA" w14:textId="77777777" w:rsidR="00C10660" w:rsidRPr="00D75EAD" w:rsidRDefault="00000000">
      <w:pPr>
        <w:jc w:val="both"/>
        <w:rPr>
          <w:lang w:val="ru-RU"/>
        </w:rPr>
      </w:pPr>
      <w:r w:rsidRPr="00D75EAD">
        <w:rPr>
          <w:rFonts w:eastAsia="Times New Roman" w:cs="Times New Roman"/>
          <w:lang w:val="ru-RU"/>
        </w:rPr>
        <w:t>Качественный анализ рисков. На основании отраслевой специфики и характеристик проекта выделены основные группы рисков, представленные в таблице 3.13.</w:t>
      </w:r>
    </w:p>
    <w:p w14:paraId="4444215D" w14:textId="77777777" w:rsidR="00C10660" w:rsidRDefault="00000000">
      <w:pPr>
        <w:keepNext/>
        <w:spacing w:before="120"/>
        <w:ind w:firstLine="0"/>
      </w:pPr>
      <w:proofErr w:type="spellStart"/>
      <w:r>
        <w:rPr>
          <w:rFonts w:eastAsia="Times New Roman" w:cs="Times New Roman"/>
        </w:rPr>
        <w:t>Таблица</w:t>
      </w:r>
      <w:proofErr w:type="spellEnd"/>
      <w:r>
        <w:rPr>
          <w:rFonts w:eastAsia="Times New Roman" w:cs="Times New Roman"/>
        </w:rPr>
        <w:t xml:space="preserve"> 3.13 — </w:t>
      </w:r>
      <w:proofErr w:type="spellStart"/>
      <w:r>
        <w:rPr>
          <w:rFonts w:eastAsia="Times New Roman" w:cs="Times New Roman"/>
        </w:rPr>
        <w:t>Реестр</w:t>
      </w:r>
      <w:proofErr w:type="spellEnd"/>
      <w:r>
        <w:rPr>
          <w:rFonts w:eastAsia="Times New Roman" w:cs="Times New Roman"/>
        </w:rPr>
        <w:t xml:space="preserve"> рисков проекта</w:t>
      </w:r>
    </w:p>
    <w:tbl>
      <w:tblPr>
        <w:tblW w:w="0" w:type="auto"/>
        <w:jc w:val="center"/>
        <w:tblLook w:val="04A0" w:firstRow="1" w:lastRow="0" w:firstColumn="1" w:lastColumn="0" w:noHBand="0" w:noVBand="1"/>
      </w:tblPr>
      <w:tblGrid>
        <w:gridCol w:w="2164"/>
        <w:gridCol w:w="2340"/>
        <w:gridCol w:w="1912"/>
        <w:gridCol w:w="1824"/>
        <w:gridCol w:w="1948"/>
      </w:tblGrid>
      <w:tr w:rsidR="00C10660" w14:paraId="070F8F1B" w14:textId="77777777">
        <w:trPr>
          <w:jc w:val="center"/>
        </w:trPr>
        <w:tc>
          <w:tcPr>
            <w:tcW w:w="1994" w:type="dxa"/>
            <w:tcBorders>
              <w:top w:val="single" w:sz="4" w:space="0" w:color="000000"/>
              <w:left w:val="single" w:sz="4" w:space="0" w:color="000000"/>
              <w:bottom w:val="single" w:sz="4" w:space="0" w:color="000000"/>
              <w:right w:val="single" w:sz="4" w:space="0" w:color="000000"/>
            </w:tcBorders>
            <w:vAlign w:val="center"/>
          </w:tcPr>
          <w:p w14:paraId="04C0D012" w14:textId="77777777" w:rsidR="00C10660" w:rsidRDefault="00000000">
            <w:pPr>
              <w:spacing w:line="240" w:lineRule="auto"/>
              <w:ind w:firstLine="0"/>
              <w:jc w:val="center"/>
            </w:pPr>
            <w:r>
              <w:rPr>
                <w:rFonts w:eastAsia="Times New Roman" w:cs="Times New Roman"/>
                <w:b/>
                <w:sz w:val="24"/>
              </w:rPr>
              <w:t>Группа рисков</w:t>
            </w:r>
          </w:p>
        </w:tc>
        <w:tc>
          <w:tcPr>
            <w:tcW w:w="1994" w:type="dxa"/>
            <w:tcBorders>
              <w:top w:val="single" w:sz="4" w:space="0" w:color="000000"/>
              <w:left w:val="single" w:sz="4" w:space="0" w:color="000000"/>
              <w:bottom w:val="single" w:sz="4" w:space="0" w:color="000000"/>
              <w:right w:val="single" w:sz="4" w:space="0" w:color="000000"/>
            </w:tcBorders>
            <w:vAlign w:val="center"/>
          </w:tcPr>
          <w:p w14:paraId="73FAE980" w14:textId="77777777" w:rsidR="00C10660" w:rsidRDefault="00000000">
            <w:pPr>
              <w:spacing w:line="240" w:lineRule="auto"/>
              <w:ind w:firstLine="0"/>
              <w:jc w:val="center"/>
            </w:pPr>
            <w:r>
              <w:rPr>
                <w:rFonts w:eastAsia="Times New Roman" w:cs="Times New Roman"/>
                <w:b/>
                <w:sz w:val="24"/>
              </w:rPr>
              <w:t>Содержание риска</w:t>
            </w:r>
          </w:p>
        </w:tc>
        <w:tc>
          <w:tcPr>
            <w:tcW w:w="1994" w:type="dxa"/>
            <w:tcBorders>
              <w:top w:val="single" w:sz="4" w:space="0" w:color="000000"/>
              <w:left w:val="single" w:sz="4" w:space="0" w:color="000000"/>
              <w:bottom w:val="single" w:sz="4" w:space="0" w:color="000000"/>
              <w:right w:val="single" w:sz="4" w:space="0" w:color="000000"/>
            </w:tcBorders>
            <w:vAlign w:val="center"/>
          </w:tcPr>
          <w:p w14:paraId="7BDCBEB8" w14:textId="77777777" w:rsidR="00C10660" w:rsidRDefault="00000000">
            <w:pPr>
              <w:spacing w:line="240" w:lineRule="auto"/>
              <w:ind w:firstLine="0"/>
              <w:jc w:val="center"/>
            </w:pPr>
            <w:r>
              <w:rPr>
                <w:rFonts w:eastAsia="Times New Roman" w:cs="Times New Roman"/>
                <w:b/>
                <w:sz w:val="24"/>
              </w:rPr>
              <w:t>Вероятность реализации</w:t>
            </w:r>
          </w:p>
        </w:tc>
        <w:tc>
          <w:tcPr>
            <w:tcW w:w="1994" w:type="dxa"/>
            <w:tcBorders>
              <w:top w:val="single" w:sz="4" w:space="0" w:color="000000"/>
              <w:left w:val="single" w:sz="4" w:space="0" w:color="000000"/>
              <w:bottom w:val="single" w:sz="4" w:space="0" w:color="000000"/>
              <w:right w:val="single" w:sz="4" w:space="0" w:color="000000"/>
            </w:tcBorders>
            <w:vAlign w:val="center"/>
          </w:tcPr>
          <w:p w14:paraId="5E8D9659" w14:textId="77777777" w:rsidR="00C10660" w:rsidRDefault="00000000">
            <w:pPr>
              <w:spacing w:line="240" w:lineRule="auto"/>
              <w:ind w:firstLine="0"/>
              <w:jc w:val="center"/>
            </w:pPr>
            <w:r>
              <w:rPr>
                <w:rFonts w:eastAsia="Times New Roman" w:cs="Times New Roman"/>
                <w:b/>
                <w:sz w:val="24"/>
              </w:rPr>
              <w:t>Степень влияния</w:t>
            </w:r>
          </w:p>
        </w:tc>
        <w:tc>
          <w:tcPr>
            <w:tcW w:w="1994" w:type="dxa"/>
            <w:tcBorders>
              <w:top w:val="single" w:sz="4" w:space="0" w:color="000000"/>
              <w:left w:val="single" w:sz="4" w:space="0" w:color="000000"/>
              <w:bottom w:val="single" w:sz="4" w:space="0" w:color="000000"/>
              <w:right w:val="single" w:sz="4" w:space="0" w:color="000000"/>
            </w:tcBorders>
            <w:vAlign w:val="center"/>
          </w:tcPr>
          <w:p w14:paraId="78CDB7C2" w14:textId="77777777" w:rsidR="00C10660" w:rsidRDefault="00000000">
            <w:pPr>
              <w:spacing w:line="240" w:lineRule="auto"/>
              <w:ind w:firstLine="0"/>
              <w:jc w:val="center"/>
            </w:pPr>
            <w:r>
              <w:rPr>
                <w:rFonts w:eastAsia="Times New Roman" w:cs="Times New Roman"/>
                <w:b/>
                <w:sz w:val="24"/>
              </w:rPr>
              <w:t>Уровень риска</w:t>
            </w:r>
          </w:p>
        </w:tc>
      </w:tr>
      <w:tr w:rsidR="00C10660" w14:paraId="6565812C" w14:textId="77777777">
        <w:trPr>
          <w:jc w:val="center"/>
        </w:trPr>
        <w:tc>
          <w:tcPr>
            <w:tcW w:w="1994" w:type="dxa"/>
            <w:tcBorders>
              <w:top w:val="single" w:sz="4" w:space="0" w:color="000000"/>
              <w:left w:val="single" w:sz="4" w:space="0" w:color="000000"/>
              <w:bottom w:val="single" w:sz="4" w:space="0" w:color="000000"/>
              <w:right w:val="single" w:sz="4" w:space="0" w:color="000000"/>
            </w:tcBorders>
            <w:vAlign w:val="center"/>
          </w:tcPr>
          <w:p w14:paraId="7AF1BB6C" w14:textId="77777777" w:rsidR="00C10660" w:rsidRDefault="00000000">
            <w:pPr>
              <w:spacing w:line="240" w:lineRule="auto"/>
              <w:ind w:firstLine="0"/>
            </w:pPr>
            <w:r>
              <w:rPr>
                <w:rFonts w:eastAsia="Times New Roman" w:cs="Times New Roman"/>
                <w:sz w:val="24"/>
              </w:rPr>
              <w:t>Рыночные риски</w:t>
            </w:r>
          </w:p>
        </w:tc>
        <w:tc>
          <w:tcPr>
            <w:tcW w:w="1994" w:type="dxa"/>
            <w:tcBorders>
              <w:top w:val="single" w:sz="4" w:space="0" w:color="000000"/>
              <w:left w:val="single" w:sz="4" w:space="0" w:color="000000"/>
              <w:bottom w:val="single" w:sz="4" w:space="0" w:color="000000"/>
              <w:right w:val="single" w:sz="4" w:space="0" w:color="000000"/>
            </w:tcBorders>
            <w:vAlign w:val="center"/>
          </w:tcPr>
          <w:p w14:paraId="26B01C6A" w14:textId="77777777" w:rsidR="00C10660" w:rsidRPr="00D75EAD" w:rsidRDefault="00000000" w:rsidP="00D75EAD">
            <w:pPr>
              <w:spacing w:line="240" w:lineRule="auto"/>
              <w:ind w:firstLine="0"/>
              <w:rPr>
                <w:lang w:val="ru-RU"/>
              </w:rPr>
            </w:pPr>
            <w:r w:rsidRPr="00D75EAD">
              <w:rPr>
                <w:rFonts w:eastAsia="Times New Roman" w:cs="Times New Roman"/>
                <w:sz w:val="24"/>
                <w:lang w:val="ru-RU"/>
              </w:rPr>
              <w:t>Низкие темпы формирования узнаваемости новой торговой марки</w:t>
            </w:r>
          </w:p>
        </w:tc>
        <w:tc>
          <w:tcPr>
            <w:tcW w:w="1994" w:type="dxa"/>
            <w:tcBorders>
              <w:top w:val="single" w:sz="4" w:space="0" w:color="000000"/>
              <w:left w:val="single" w:sz="4" w:space="0" w:color="000000"/>
              <w:bottom w:val="single" w:sz="4" w:space="0" w:color="000000"/>
              <w:right w:val="single" w:sz="4" w:space="0" w:color="000000"/>
            </w:tcBorders>
            <w:vAlign w:val="center"/>
          </w:tcPr>
          <w:p w14:paraId="4D3EE3DA" w14:textId="77777777" w:rsidR="00C10660" w:rsidRDefault="00000000">
            <w:pPr>
              <w:spacing w:line="240" w:lineRule="auto"/>
              <w:ind w:firstLine="0"/>
              <w:jc w:val="center"/>
            </w:pPr>
            <w:proofErr w:type="spellStart"/>
            <w:r>
              <w:rPr>
                <w:rFonts w:eastAsia="Times New Roman" w:cs="Times New Roman"/>
                <w:sz w:val="24"/>
              </w:rPr>
              <w:t>Средняя</w:t>
            </w:r>
            <w:proofErr w:type="spellEnd"/>
          </w:p>
        </w:tc>
        <w:tc>
          <w:tcPr>
            <w:tcW w:w="1994" w:type="dxa"/>
            <w:tcBorders>
              <w:top w:val="single" w:sz="4" w:space="0" w:color="000000"/>
              <w:left w:val="single" w:sz="4" w:space="0" w:color="000000"/>
              <w:bottom w:val="single" w:sz="4" w:space="0" w:color="000000"/>
              <w:right w:val="single" w:sz="4" w:space="0" w:color="000000"/>
            </w:tcBorders>
            <w:vAlign w:val="center"/>
          </w:tcPr>
          <w:p w14:paraId="00B7F7C5" w14:textId="77777777" w:rsidR="00C10660" w:rsidRDefault="00000000">
            <w:pPr>
              <w:spacing w:line="240" w:lineRule="auto"/>
              <w:ind w:firstLine="0"/>
              <w:jc w:val="center"/>
            </w:pPr>
            <w:r>
              <w:rPr>
                <w:rFonts w:eastAsia="Times New Roman" w:cs="Times New Roman"/>
                <w:sz w:val="24"/>
              </w:rPr>
              <w:t>Высокая</w:t>
            </w:r>
          </w:p>
        </w:tc>
        <w:tc>
          <w:tcPr>
            <w:tcW w:w="1994" w:type="dxa"/>
            <w:tcBorders>
              <w:top w:val="single" w:sz="4" w:space="0" w:color="000000"/>
              <w:left w:val="single" w:sz="4" w:space="0" w:color="000000"/>
              <w:bottom w:val="single" w:sz="4" w:space="0" w:color="000000"/>
              <w:right w:val="single" w:sz="4" w:space="0" w:color="000000"/>
            </w:tcBorders>
            <w:vAlign w:val="center"/>
          </w:tcPr>
          <w:p w14:paraId="2CA8DE50" w14:textId="77777777" w:rsidR="00C10660" w:rsidRDefault="00000000">
            <w:pPr>
              <w:spacing w:line="240" w:lineRule="auto"/>
              <w:ind w:firstLine="0"/>
              <w:jc w:val="center"/>
            </w:pPr>
            <w:r>
              <w:rPr>
                <w:rFonts w:eastAsia="Times New Roman" w:cs="Times New Roman"/>
                <w:sz w:val="24"/>
              </w:rPr>
              <w:t>Существенный</w:t>
            </w:r>
          </w:p>
        </w:tc>
      </w:tr>
      <w:tr w:rsidR="00C10660" w14:paraId="12EC39DE" w14:textId="77777777">
        <w:trPr>
          <w:jc w:val="center"/>
        </w:trPr>
        <w:tc>
          <w:tcPr>
            <w:tcW w:w="1994" w:type="dxa"/>
            <w:tcBorders>
              <w:top w:val="single" w:sz="4" w:space="0" w:color="000000"/>
              <w:left w:val="single" w:sz="4" w:space="0" w:color="000000"/>
              <w:bottom w:val="single" w:sz="4" w:space="0" w:color="000000"/>
              <w:right w:val="single" w:sz="4" w:space="0" w:color="000000"/>
            </w:tcBorders>
            <w:vAlign w:val="center"/>
          </w:tcPr>
          <w:p w14:paraId="02195FB9" w14:textId="77777777" w:rsidR="00C10660" w:rsidRDefault="00000000">
            <w:pPr>
              <w:spacing w:line="240" w:lineRule="auto"/>
              <w:ind w:firstLine="0"/>
            </w:pPr>
            <w:r>
              <w:rPr>
                <w:rFonts w:eastAsia="Times New Roman" w:cs="Times New Roman"/>
                <w:sz w:val="24"/>
              </w:rPr>
              <w:t>—</w:t>
            </w:r>
          </w:p>
        </w:tc>
        <w:tc>
          <w:tcPr>
            <w:tcW w:w="1994" w:type="dxa"/>
            <w:tcBorders>
              <w:top w:val="single" w:sz="4" w:space="0" w:color="000000"/>
              <w:left w:val="single" w:sz="4" w:space="0" w:color="000000"/>
              <w:bottom w:val="single" w:sz="4" w:space="0" w:color="000000"/>
              <w:right w:val="single" w:sz="4" w:space="0" w:color="000000"/>
            </w:tcBorders>
            <w:vAlign w:val="center"/>
          </w:tcPr>
          <w:p w14:paraId="2279F933" w14:textId="77777777" w:rsidR="00C10660" w:rsidRPr="00D75EAD" w:rsidRDefault="00000000" w:rsidP="00D75EAD">
            <w:pPr>
              <w:spacing w:line="240" w:lineRule="auto"/>
              <w:ind w:firstLine="0"/>
              <w:rPr>
                <w:lang w:val="ru-RU"/>
              </w:rPr>
            </w:pPr>
            <w:r w:rsidRPr="00D75EAD">
              <w:rPr>
                <w:rFonts w:eastAsia="Times New Roman" w:cs="Times New Roman"/>
                <w:sz w:val="24"/>
                <w:lang w:val="ru-RU"/>
              </w:rPr>
              <w:t xml:space="preserve">Снижение реальных располагаемых доходов целевой </w:t>
            </w:r>
            <w:r w:rsidRPr="00D75EAD">
              <w:rPr>
                <w:rFonts w:eastAsia="Times New Roman" w:cs="Times New Roman"/>
                <w:sz w:val="24"/>
                <w:lang w:val="ru-RU"/>
              </w:rPr>
              <w:lastRenderedPageBreak/>
              <w:t>аудитории</w:t>
            </w:r>
          </w:p>
        </w:tc>
        <w:tc>
          <w:tcPr>
            <w:tcW w:w="1994" w:type="dxa"/>
            <w:tcBorders>
              <w:top w:val="single" w:sz="4" w:space="0" w:color="000000"/>
              <w:left w:val="single" w:sz="4" w:space="0" w:color="000000"/>
              <w:bottom w:val="single" w:sz="4" w:space="0" w:color="000000"/>
              <w:right w:val="single" w:sz="4" w:space="0" w:color="000000"/>
            </w:tcBorders>
            <w:vAlign w:val="center"/>
          </w:tcPr>
          <w:p w14:paraId="3C59EDD3" w14:textId="77777777" w:rsidR="00C10660" w:rsidRDefault="00000000">
            <w:pPr>
              <w:spacing w:line="240" w:lineRule="auto"/>
              <w:ind w:firstLine="0"/>
              <w:jc w:val="center"/>
            </w:pPr>
            <w:proofErr w:type="spellStart"/>
            <w:r>
              <w:rPr>
                <w:rFonts w:eastAsia="Times New Roman" w:cs="Times New Roman"/>
                <w:sz w:val="24"/>
              </w:rPr>
              <w:lastRenderedPageBreak/>
              <w:t>Средняя</w:t>
            </w:r>
            <w:proofErr w:type="spellEnd"/>
          </w:p>
        </w:tc>
        <w:tc>
          <w:tcPr>
            <w:tcW w:w="1994" w:type="dxa"/>
            <w:tcBorders>
              <w:top w:val="single" w:sz="4" w:space="0" w:color="000000"/>
              <w:left w:val="single" w:sz="4" w:space="0" w:color="000000"/>
              <w:bottom w:val="single" w:sz="4" w:space="0" w:color="000000"/>
              <w:right w:val="single" w:sz="4" w:space="0" w:color="000000"/>
            </w:tcBorders>
            <w:vAlign w:val="center"/>
          </w:tcPr>
          <w:p w14:paraId="61058F64" w14:textId="77777777" w:rsidR="00C10660" w:rsidRDefault="00000000">
            <w:pPr>
              <w:spacing w:line="240" w:lineRule="auto"/>
              <w:ind w:firstLine="0"/>
              <w:jc w:val="center"/>
            </w:pPr>
            <w:r>
              <w:rPr>
                <w:rFonts w:eastAsia="Times New Roman" w:cs="Times New Roman"/>
                <w:sz w:val="24"/>
              </w:rPr>
              <w:t>Высокая</w:t>
            </w:r>
          </w:p>
        </w:tc>
        <w:tc>
          <w:tcPr>
            <w:tcW w:w="1994" w:type="dxa"/>
            <w:tcBorders>
              <w:top w:val="single" w:sz="4" w:space="0" w:color="000000"/>
              <w:left w:val="single" w:sz="4" w:space="0" w:color="000000"/>
              <w:bottom w:val="single" w:sz="4" w:space="0" w:color="000000"/>
              <w:right w:val="single" w:sz="4" w:space="0" w:color="000000"/>
            </w:tcBorders>
            <w:vAlign w:val="center"/>
          </w:tcPr>
          <w:p w14:paraId="2D5AE411" w14:textId="77777777" w:rsidR="00C10660" w:rsidRDefault="00000000">
            <w:pPr>
              <w:spacing w:line="240" w:lineRule="auto"/>
              <w:ind w:firstLine="0"/>
              <w:jc w:val="center"/>
            </w:pPr>
            <w:r>
              <w:rPr>
                <w:rFonts w:eastAsia="Times New Roman" w:cs="Times New Roman"/>
                <w:sz w:val="24"/>
              </w:rPr>
              <w:t>Существенный</w:t>
            </w:r>
          </w:p>
        </w:tc>
      </w:tr>
      <w:tr w:rsidR="00C10660" w14:paraId="51F27254" w14:textId="77777777">
        <w:trPr>
          <w:jc w:val="center"/>
        </w:trPr>
        <w:tc>
          <w:tcPr>
            <w:tcW w:w="1994" w:type="dxa"/>
            <w:tcBorders>
              <w:top w:val="single" w:sz="4" w:space="0" w:color="000000"/>
              <w:left w:val="single" w:sz="4" w:space="0" w:color="000000"/>
              <w:bottom w:val="single" w:sz="4" w:space="0" w:color="000000"/>
              <w:right w:val="single" w:sz="4" w:space="0" w:color="000000"/>
            </w:tcBorders>
            <w:vAlign w:val="center"/>
          </w:tcPr>
          <w:p w14:paraId="0B74BD63" w14:textId="77777777" w:rsidR="00C10660" w:rsidRDefault="00000000">
            <w:pPr>
              <w:spacing w:line="240" w:lineRule="auto"/>
              <w:ind w:firstLine="0"/>
            </w:pPr>
            <w:r>
              <w:rPr>
                <w:rFonts w:eastAsia="Times New Roman" w:cs="Times New Roman"/>
                <w:sz w:val="24"/>
              </w:rPr>
              <w:t>—</w:t>
            </w:r>
          </w:p>
        </w:tc>
        <w:tc>
          <w:tcPr>
            <w:tcW w:w="1994" w:type="dxa"/>
            <w:tcBorders>
              <w:top w:val="single" w:sz="4" w:space="0" w:color="000000"/>
              <w:left w:val="single" w:sz="4" w:space="0" w:color="000000"/>
              <w:bottom w:val="single" w:sz="4" w:space="0" w:color="000000"/>
              <w:right w:val="single" w:sz="4" w:space="0" w:color="000000"/>
            </w:tcBorders>
            <w:vAlign w:val="center"/>
          </w:tcPr>
          <w:p w14:paraId="18923A3C" w14:textId="77777777" w:rsidR="00C10660" w:rsidRPr="00D75EAD" w:rsidRDefault="00000000" w:rsidP="00D75EAD">
            <w:pPr>
              <w:spacing w:line="240" w:lineRule="auto"/>
              <w:ind w:firstLine="0"/>
              <w:rPr>
                <w:lang w:val="ru-RU"/>
              </w:rPr>
            </w:pPr>
            <w:r w:rsidRPr="00D75EAD">
              <w:rPr>
                <w:rFonts w:eastAsia="Times New Roman" w:cs="Times New Roman"/>
                <w:sz w:val="24"/>
                <w:lang w:val="ru-RU"/>
              </w:rPr>
              <w:t>Усиление конкуренции со стороны собственных торговых марок других торговых интернет-площадок</w:t>
            </w:r>
          </w:p>
        </w:tc>
        <w:tc>
          <w:tcPr>
            <w:tcW w:w="1994" w:type="dxa"/>
            <w:tcBorders>
              <w:top w:val="single" w:sz="4" w:space="0" w:color="000000"/>
              <w:left w:val="single" w:sz="4" w:space="0" w:color="000000"/>
              <w:bottom w:val="single" w:sz="4" w:space="0" w:color="000000"/>
              <w:right w:val="single" w:sz="4" w:space="0" w:color="000000"/>
            </w:tcBorders>
            <w:vAlign w:val="center"/>
          </w:tcPr>
          <w:p w14:paraId="3CD0DD46" w14:textId="77777777" w:rsidR="00C10660" w:rsidRDefault="00000000">
            <w:pPr>
              <w:spacing w:line="240" w:lineRule="auto"/>
              <w:ind w:firstLine="0"/>
              <w:jc w:val="center"/>
            </w:pPr>
            <w:proofErr w:type="spellStart"/>
            <w:r>
              <w:rPr>
                <w:rFonts w:eastAsia="Times New Roman" w:cs="Times New Roman"/>
                <w:sz w:val="24"/>
              </w:rPr>
              <w:t>Высокая</w:t>
            </w:r>
            <w:proofErr w:type="spellEnd"/>
          </w:p>
        </w:tc>
        <w:tc>
          <w:tcPr>
            <w:tcW w:w="1994" w:type="dxa"/>
            <w:tcBorders>
              <w:top w:val="single" w:sz="4" w:space="0" w:color="000000"/>
              <w:left w:val="single" w:sz="4" w:space="0" w:color="000000"/>
              <w:bottom w:val="single" w:sz="4" w:space="0" w:color="000000"/>
              <w:right w:val="single" w:sz="4" w:space="0" w:color="000000"/>
            </w:tcBorders>
            <w:vAlign w:val="center"/>
          </w:tcPr>
          <w:p w14:paraId="33C5993A" w14:textId="77777777" w:rsidR="00C10660" w:rsidRDefault="00000000">
            <w:pPr>
              <w:spacing w:line="240" w:lineRule="auto"/>
              <w:ind w:firstLine="0"/>
              <w:jc w:val="center"/>
            </w:pPr>
            <w:r>
              <w:rPr>
                <w:rFonts w:eastAsia="Times New Roman" w:cs="Times New Roman"/>
                <w:sz w:val="24"/>
              </w:rPr>
              <w:t>Средняя</w:t>
            </w:r>
          </w:p>
        </w:tc>
        <w:tc>
          <w:tcPr>
            <w:tcW w:w="1994" w:type="dxa"/>
            <w:tcBorders>
              <w:top w:val="single" w:sz="4" w:space="0" w:color="000000"/>
              <w:left w:val="single" w:sz="4" w:space="0" w:color="000000"/>
              <w:bottom w:val="single" w:sz="4" w:space="0" w:color="000000"/>
              <w:right w:val="single" w:sz="4" w:space="0" w:color="000000"/>
            </w:tcBorders>
            <w:vAlign w:val="center"/>
          </w:tcPr>
          <w:p w14:paraId="3E9414E5" w14:textId="77777777" w:rsidR="00C10660" w:rsidRDefault="00000000">
            <w:pPr>
              <w:spacing w:line="240" w:lineRule="auto"/>
              <w:ind w:firstLine="0"/>
              <w:jc w:val="center"/>
            </w:pPr>
            <w:r>
              <w:rPr>
                <w:rFonts w:eastAsia="Times New Roman" w:cs="Times New Roman"/>
                <w:sz w:val="24"/>
              </w:rPr>
              <w:t>Существенный</w:t>
            </w:r>
          </w:p>
        </w:tc>
      </w:tr>
      <w:tr w:rsidR="00C10660" w14:paraId="5D6F66D2" w14:textId="77777777">
        <w:trPr>
          <w:jc w:val="center"/>
        </w:trPr>
        <w:tc>
          <w:tcPr>
            <w:tcW w:w="1994" w:type="dxa"/>
            <w:tcBorders>
              <w:top w:val="single" w:sz="4" w:space="0" w:color="000000"/>
              <w:left w:val="single" w:sz="4" w:space="0" w:color="000000"/>
              <w:bottom w:val="single" w:sz="4" w:space="0" w:color="000000"/>
              <w:right w:val="single" w:sz="4" w:space="0" w:color="000000"/>
            </w:tcBorders>
            <w:vAlign w:val="center"/>
          </w:tcPr>
          <w:p w14:paraId="5D18D1E3" w14:textId="77777777" w:rsidR="00C10660" w:rsidRDefault="00000000">
            <w:pPr>
              <w:spacing w:line="240" w:lineRule="auto"/>
              <w:ind w:firstLine="0"/>
            </w:pPr>
            <w:r>
              <w:rPr>
                <w:rFonts w:eastAsia="Times New Roman" w:cs="Times New Roman"/>
                <w:sz w:val="24"/>
              </w:rPr>
              <w:t>Производственные риски</w:t>
            </w:r>
          </w:p>
        </w:tc>
        <w:tc>
          <w:tcPr>
            <w:tcW w:w="1994" w:type="dxa"/>
            <w:tcBorders>
              <w:top w:val="single" w:sz="4" w:space="0" w:color="000000"/>
              <w:left w:val="single" w:sz="4" w:space="0" w:color="000000"/>
              <w:bottom w:val="single" w:sz="4" w:space="0" w:color="000000"/>
              <w:right w:val="single" w:sz="4" w:space="0" w:color="000000"/>
            </w:tcBorders>
            <w:vAlign w:val="center"/>
          </w:tcPr>
          <w:p w14:paraId="1C38D559" w14:textId="77777777" w:rsidR="00C10660" w:rsidRPr="00D75EAD" w:rsidRDefault="00000000" w:rsidP="00D75EAD">
            <w:pPr>
              <w:spacing w:line="240" w:lineRule="auto"/>
              <w:ind w:firstLine="0"/>
              <w:rPr>
                <w:lang w:val="ru-RU"/>
              </w:rPr>
            </w:pPr>
            <w:r w:rsidRPr="00D75EAD">
              <w:rPr>
                <w:rFonts w:eastAsia="Times New Roman" w:cs="Times New Roman"/>
                <w:sz w:val="24"/>
                <w:lang w:val="ru-RU"/>
              </w:rPr>
              <w:t>Нарушение сроков и качества подрядчиками контрактного производства</w:t>
            </w:r>
          </w:p>
        </w:tc>
        <w:tc>
          <w:tcPr>
            <w:tcW w:w="1994" w:type="dxa"/>
            <w:tcBorders>
              <w:top w:val="single" w:sz="4" w:space="0" w:color="000000"/>
              <w:left w:val="single" w:sz="4" w:space="0" w:color="000000"/>
              <w:bottom w:val="single" w:sz="4" w:space="0" w:color="000000"/>
              <w:right w:val="single" w:sz="4" w:space="0" w:color="000000"/>
            </w:tcBorders>
            <w:vAlign w:val="center"/>
          </w:tcPr>
          <w:p w14:paraId="4B5D6FAE" w14:textId="77777777" w:rsidR="00C10660" w:rsidRDefault="00000000">
            <w:pPr>
              <w:spacing w:line="240" w:lineRule="auto"/>
              <w:ind w:firstLine="0"/>
              <w:jc w:val="center"/>
            </w:pPr>
            <w:proofErr w:type="spellStart"/>
            <w:r>
              <w:rPr>
                <w:rFonts w:eastAsia="Times New Roman" w:cs="Times New Roman"/>
                <w:sz w:val="24"/>
              </w:rPr>
              <w:t>Средняя</w:t>
            </w:r>
            <w:proofErr w:type="spellEnd"/>
          </w:p>
        </w:tc>
        <w:tc>
          <w:tcPr>
            <w:tcW w:w="1994" w:type="dxa"/>
            <w:tcBorders>
              <w:top w:val="single" w:sz="4" w:space="0" w:color="000000"/>
              <w:left w:val="single" w:sz="4" w:space="0" w:color="000000"/>
              <w:bottom w:val="single" w:sz="4" w:space="0" w:color="000000"/>
              <w:right w:val="single" w:sz="4" w:space="0" w:color="000000"/>
            </w:tcBorders>
            <w:vAlign w:val="center"/>
          </w:tcPr>
          <w:p w14:paraId="5A923077" w14:textId="77777777" w:rsidR="00C10660" w:rsidRDefault="00000000">
            <w:pPr>
              <w:spacing w:line="240" w:lineRule="auto"/>
              <w:ind w:firstLine="0"/>
              <w:jc w:val="center"/>
            </w:pPr>
            <w:r>
              <w:rPr>
                <w:rFonts w:eastAsia="Times New Roman" w:cs="Times New Roman"/>
                <w:sz w:val="24"/>
              </w:rPr>
              <w:t>Высокая</w:t>
            </w:r>
          </w:p>
        </w:tc>
        <w:tc>
          <w:tcPr>
            <w:tcW w:w="1994" w:type="dxa"/>
            <w:tcBorders>
              <w:top w:val="single" w:sz="4" w:space="0" w:color="000000"/>
              <w:left w:val="single" w:sz="4" w:space="0" w:color="000000"/>
              <w:bottom w:val="single" w:sz="4" w:space="0" w:color="000000"/>
              <w:right w:val="single" w:sz="4" w:space="0" w:color="000000"/>
            </w:tcBorders>
            <w:vAlign w:val="center"/>
          </w:tcPr>
          <w:p w14:paraId="355A1F4C" w14:textId="77777777" w:rsidR="00C10660" w:rsidRDefault="00000000">
            <w:pPr>
              <w:spacing w:line="240" w:lineRule="auto"/>
              <w:ind w:firstLine="0"/>
              <w:jc w:val="center"/>
            </w:pPr>
            <w:r>
              <w:rPr>
                <w:rFonts w:eastAsia="Times New Roman" w:cs="Times New Roman"/>
                <w:sz w:val="24"/>
              </w:rPr>
              <w:t>Существенный</w:t>
            </w:r>
          </w:p>
        </w:tc>
      </w:tr>
      <w:tr w:rsidR="00C10660" w14:paraId="561A4EA7" w14:textId="77777777">
        <w:trPr>
          <w:jc w:val="center"/>
        </w:trPr>
        <w:tc>
          <w:tcPr>
            <w:tcW w:w="1994" w:type="dxa"/>
            <w:tcBorders>
              <w:top w:val="single" w:sz="4" w:space="0" w:color="000000"/>
              <w:left w:val="single" w:sz="4" w:space="0" w:color="000000"/>
              <w:bottom w:val="single" w:sz="4" w:space="0" w:color="000000"/>
              <w:right w:val="single" w:sz="4" w:space="0" w:color="000000"/>
            </w:tcBorders>
            <w:vAlign w:val="center"/>
          </w:tcPr>
          <w:p w14:paraId="15C879AE" w14:textId="77777777" w:rsidR="00C10660" w:rsidRDefault="00000000">
            <w:pPr>
              <w:spacing w:line="240" w:lineRule="auto"/>
              <w:ind w:firstLine="0"/>
            </w:pPr>
            <w:r>
              <w:rPr>
                <w:rFonts w:eastAsia="Times New Roman" w:cs="Times New Roman"/>
                <w:sz w:val="24"/>
              </w:rPr>
              <w:t>—</w:t>
            </w:r>
          </w:p>
        </w:tc>
        <w:tc>
          <w:tcPr>
            <w:tcW w:w="1994" w:type="dxa"/>
            <w:tcBorders>
              <w:top w:val="single" w:sz="4" w:space="0" w:color="000000"/>
              <w:left w:val="single" w:sz="4" w:space="0" w:color="000000"/>
              <w:bottom w:val="single" w:sz="4" w:space="0" w:color="000000"/>
              <w:right w:val="single" w:sz="4" w:space="0" w:color="000000"/>
            </w:tcBorders>
            <w:vAlign w:val="center"/>
          </w:tcPr>
          <w:p w14:paraId="46F0D78F" w14:textId="77777777" w:rsidR="00C10660" w:rsidRPr="00D75EAD" w:rsidRDefault="00000000" w:rsidP="00D75EAD">
            <w:pPr>
              <w:spacing w:line="240" w:lineRule="auto"/>
              <w:ind w:firstLine="0"/>
              <w:rPr>
                <w:lang w:val="ru-RU"/>
              </w:rPr>
            </w:pPr>
            <w:r w:rsidRPr="00D75EAD">
              <w:rPr>
                <w:rFonts w:eastAsia="Times New Roman" w:cs="Times New Roman"/>
                <w:sz w:val="24"/>
                <w:lang w:val="ru-RU"/>
              </w:rPr>
              <w:t>Удорожание сырья, материалов и комплектующих</w:t>
            </w:r>
          </w:p>
        </w:tc>
        <w:tc>
          <w:tcPr>
            <w:tcW w:w="1994" w:type="dxa"/>
            <w:tcBorders>
              <w:top w:val="single" w:sz="4" w:space="0" w:color="000000"/>
              <w:left w:val="single" w:sz="4" w:space="0" w:color="000000"/>
              <w:bottom w:val="single" w:sz="4" w:space="0" w:color="000000"/>
              <w:right w:val="single" w:sz="4" w:space="0" w:color="000000"/>
            </w:tcBorders>
            <w:vAlign w:val="center"/>
          </w:tcPr>
          <w:p w14:paraId="208A7081" w14:textId="77777777" w:rsidR="00C10660" w:rsidRDefault="00000000">
            <w:pPr>
              <w:spacing w:line="240" w:lineRule="auto"/>
              <w:ind w:firstLine="0"/>
              <w:jc w:val="center"/>
            </w:pPr>
            <w:proofErr w:type="spellStart"/>
            <w:r>
              <w:rPr>
                <w:rFonts w:eastAsia="Times New Roman" w:cs="Times New Roman"/>
                <w:sz w:val="24"/>
              </w:rPr>
              <w:t>Высокая</w:t>
            </w:r>
            <w:proofErr w:type="spellEnd"/>
          </w:p>
        </w:tc>
        <w:tc>
          <w:tcPr>
            <w:tcW w:w="1994" w:type="dxa"/>
            <w:tcBorders>
              <w:top w:val="single" w:sz="4" w:space="0" w:color="000000"/>
              <w:left w:val="single" w:sz="4" w:space="0" w:color="000000"/>
              <w:bottom w:val="single" w:sz="4" w:space="0" w:color="000000"/>
              <w:right w:val="single" w:sz="4" w:space="0" w:color="000000"/>
            </w:tcBorders>
            <w:vAlign w:val="center"/>
          </w:tcPr>
          <w:p w14:paraId="7A0AB963" w14:textId="77777777" w:rsidR="00C10660" w:rsidRDefault="00000000">
            <w:pPr>
              <w:spacing w:line="240" w:lineRule="auto"/>
              <w:ind w:firstLine="0"/>
              <w:jc w:val="center"/>
            </w:pPr>
            <w:r>
              <w:rPr>
                <w:rFonts w:eastAsia="Times New Roman" w:cs="Times New Roman"/>
                <w:sz w:val="24"/>
              </w:rPr>
              <w:t>Средняя</w:t>
            </w:r>
          </w:p>
        </w:tc>
        <w:tc>
          <w:tcPr>
            <w:tcW w:w="1994" w:type="dxa"/>
            <w:tcBorders>
              <w:top w:val="single" w:sz="4" w:space="0" w:color="000000"/>
              <w:left w:val="single" w:sz="4" w:space="0" w:color="000000"/>
              <w:bottom w:val="single" w:sz="4" w:space="0" w:color="000000"/>
              <w:right w:val="single" w:sz="4" w:space="0" w:color="000000"/>
            </w:tcBorders>
            <w:vAlign w:val="center"/>
          </w:tcPr>
          <w:p w14:paraId="0876F178" w14:textId="77777777" w:rsidR="00C10660" w:rsidRDefault="00000000">
            <w:pPr>
              <w:spacing w:line="240" w:lineRule="auto"/>
              <w:ind w:firstLine="0"/>
              <w:jc w:val="center"/>
            </w:pPr>
            <w:r>
              <w:rPr>
                <w:rFonts w:eastAsia="Times New Roman" w:cs="Times New Roman"/>
                <w:sz w:val="24"/>
              </w:rPr>
              <w:t>Существенный</w:t>
            </w:r>
          </w:p>
        </w:tc>
      </w:tr>
      <w:tr w:rsidR="00C10660" w14:paraId="2EA5AC4F" w14:textId="77777777">
        <w:trPr>
          <w:jc w:val="center"/>
        </w:trPr>
        <w:tc>
          <w:tcPr>
            <w:tcW w:w="1994" w:type="dxa"/>
            <w:tcBorders>
              <w:top w:val="single" w:sz="4" w:space="0" w:color="000000"/>
              <w:left w:val="single" w:sz="4" w:space="0" w:color="000000"/>
              <w:bottom w:val="single" w:sz="4" w:space="0" w:color="000000"/>
              <w:right w:val="single" w:sz="4" w:space="0" w:color="000000"/>
            </w:tcBorders>
            <w:vAlign w:val="center"/>
          </w:tcPr>
          <w:p w14:paraId="4A483023" w14:textId="77777777" w:rsidR="00C10660" w:rsidRDefault="00000000">
            <w:pPr>
              <w:spacing w:line="240" w:lineRule="auto"/>
              <w:ind w:firstLine="0"/>
            </w:pPr>
            <w:r>
              <w:rPr>
                <w:rFonts w:eastAsia="Times New Roman" w:cs="Times New Roman"/>
                <w:sz w:val="24"/>
              </w:rPr>
              <w:t>—</w:t>
            </w:r>
          </w:p>
        </w:tc>
        <w:tc>
          <w:tcPr>
            <w:tcW w:w="1994" w:type="dxa"/>
            <w:tcBorders>
              <w:top w:val="single" w:sz="4" w:space="0" w:color="000000"/>
              <w:left w:val="single" w:sz="4" w:space="0" w:color="000000"/>
              <w:bottom w:val="single" w:sz="4" w:space="0" w:color="000000"/>
              <w:right w:val="single" w:sz="4" w:space="0" w:color="000000"/>
            </w:tcBorders>
            <w:vAlign w:val="center"/>
          </w:tcPr>
          <w:p w14:paraId="4E6B95E4" w14:textId="77777777" w:rsidR="00C10660" w:rsidRPr="00D75EAD" w:rsidRDefault="00000000" w:rsidP="00D75EAD">
            <w:pPr>
              <w:spacing w:line="240" w:lineRule="auto"/>
              <w:ind w:firstLine="0"/>
              <w:rPr>
                <w:lang w:val="ru-RU"/>
              </w:rPr>
            </w:pPr>
            <w:r w:rsidRPr="00D75EAD">
              <w:rPr>
                <w:rFonts w:eastAsia="Times New Roman" w:cs="Times New Roman"/>
                <w:sz w:val="24"/>
                <w:lang w:val="ru-RU"/>
              </w:rPr>
              <w:t>Технологические сбои и брак продукции</w:t>
            </w:r>
          </w:p>
        </w:tc>
        <w:tc>
          <w:tcPr>
            <w:tcW w:w="1994" w:type="dxa"/>
            <w:tcBorders>
              <w:top w:val="single" w:sz="4" w:space="0" w:color="000000"/>
              <w:left w:val="single" w:sz="4" w:space="0" w:color="000000"/>
              <w:bottom w:val="single" w:sz="4" w:space="0" w:color="000000"/>
              <w:right w:val="single" w:sz="4" w:space="0" w:color="000000"/>
            </w:tcBorders>
            <w:vAlign w:val="center"/>
          </w:tcPr>
          <w:p w14:paraId="10622A3E" w14:textId="77777777" w:rsidR="00C10660" w:rsidRDefault="00000000">
            <w:pPr>
              <w:spacing w:line="240" w:lineRule="auto"/>
              <w:ind w:firstLine="0"/>
              <w:jc w:val="center"/>
            </w:pPr>
            <w:proofErr w:type="spellStart"/>
            <w:r>
              <w:rPr>
                <w:rFonts w:eastAsia="Times New Roman" w:cs="Times New Roman"/>
                <w:sz w:val="24"/>
              </w:rPr>
              <w:t>Низкая</w:t>
            </w:r>
            <w:proofErr w:type="spellEnd"/>
          </w:p>
        </w:tc>
        <w:tc>
          <w:tcPr>
            <w:tcW w:w="1994" w:type="dxa"/>
            <w:tcBorders>
              <w:top w:val="single" w:sz="4" w:space="0" w:color="000000"/>
              <w:left w:val="single" w:sz="4" w:space="0" w:color="000000"/>
              <w:bottom w:val="single" w:sz="4" w:space="0" w:color="000000"/>
              <w:right w:val="single" w:sz="4" w:space="0" w:color="000000"/>
            </w:tcBorders>
            <w:vAlign w:val="center"/>
          </w:tcPr>
          <w:p w14:paraId="20FB3AE8" w14:textId="77777777" w:rsidR="00C10660" w:rsidRDefault="00000000">
            <w:pPr>
              <w:spacing w:line="240" w:lineRule="auto"/>
              <w:ind w:firstLine="0"/>
              <w:jc w:val="center"/>
            </w:pPr>
            <w:r>
              <w:rPr>
                <w:rFonts w:eastAsia="Times New Roman" w:cs="Times New Roman"/>
                <w:sz w:val="24"/>
              </w:rPr>
              <w:t>Средняя</w:t>
            </w:r>
          </w:p>
        </w:tc>
        <w:tc>
          <w:tcPr>
            <w:tcW w:w="1994" w:type="dxa"/>
            <w:tcBorders>
              <w:top w:val="single" w:sz="4" w:space="0" w:color="000000"/>
              <w:left w:val="single" w:sz="4" w:space="0" w:color="000000"/>
              <w:bottom w:val="single" w:sz="4" w:space="0" w:color="000000"/>
              <w:right w:val="single" w:sz="4" w:space="0" w:color="000000"/>
            </w:tcBorders>
            <w:vAlign w:val="center"/>
          </w:tcPr>
          <w:p w14:paraId="610F9A77" w14:textId="77777777" w:rsidR="00C10660" w:rsidRDefault="00000000">
            <w:pPr>
              <w:spacing w:line="240" w:lineRule="auto"/>
              <w:ind w:firstLine="0"/>
              <w:jc w:val="center"/>
            </w:pPr>
            <w:r>
              <w:rPr>
                <w:rFonts w:eastAsia="Times New Roman" w:cs="Times New Roman"/>
                <w:sz w:val="24"/>
              </w:rPr>
              <w:t>Умеренный</w:t>
            </w:r>
          </w:p>
        </w:tc>
      </w:tr>
      <w:tr w:rsidR="00C10660" w14:paraId="7160FA2B" w14:textId="77777777">
        <w:trPr>
          <w:jc w:val="center"/>
        </w:trPr>
        <w:tc>
          <w:tcPr>
            <w:tcW w:w="1994" w:type="dxa"/>
            <w:tcBorders>
              <w:top w:val="single" w:sz="4" w:space="0" w:color="000000"/>
              <w:left w:val="single" w:sz="4" w:space="0" w:color="000000"/>
              <w:bottom w:val="single" w:sz="4" w:space="0" w:color="000000"/>
              <w:right w:val="single" w:sz="4" w:space="0" w:color="000000"/>
            </w:tcBorders>
            <w:vAlign w:val="center"/>
          </w:tcPr>
          <w:p w14:paraId="24D02DD0" w14:textId="77777777" w:rsidR="00C10660" w:rsidRDefault="00000000">
            <w:pPr>
              <w:spacing w:line="240" w:lineRule="auto"/>
              <w:ind w:firstLine="0"/>
            </w:pPr>
            <w:r>
              <w:rPr>
                <w:rFonts w:eastAsia="Times New Roman" w:cs="Times New Roman"/>
                <w:sz w:val="24"/>
              </w:rPr>
              <w:t>Финансовые риски</w:t>
            </w:r>
          </w:p>
        </w:tc>
        <w:tc>
          <w:tcPr>
            <w:tcW w:w="1994" w:type="dxa"/>
            <w:tcBorders>
              <w:top w:val="single" w:sz="4" w:space="0" w:color="000000"/>
              <w:left w:val="single" w:sz="4" w:space="0" w:color="000000"/>
              <w:bottom w:val="single" w:sz="4" w:space="0" w:color="000000"/>
              <w:right w:val="single" w:sz="4" w:space="0" w:color="000000"/>
            </w:tcBorders>
            <w:vAlign w:val="center"/>
          </w:tcPr>
          <w:p w14:paraId="617A599B" w14:textId="77777777" w:rsidR="00C10660" w:rsidRPr="00D75EAD" w:rsidRDefault="00000000" w:rsidP="00D75EAD">
            <w:pPr>
              <w:spacing w:line="240" w:lineRule="auto"/>
              <w:ind w:firstLine="0"/>
              <w:rPr>
                <w:lang w:val="ru-RU"/>
              </w:rPr>
            </w:pPr>
            <w:r w:rsidRPr="00D75EAD">
              <w:rPr>
                <w:rFonts w:eastAsia="Times New Roman" w:cs="Times New Roman"/>
                <w:sz w:val="24"/>
                <w:lang w:val="ru-RU"/>
              </w:rPr>
              <w:t>Колебания валютного курса (часть сырья импортного происхождения)</w:t>
            </w:r>
          </w:p>
        </w:tc>
        <w:tc>
          <w:tcPr>
            <w:tcW w:w="1994" w:type="dxa"/>
            <w:tcBorders>
              <w:top w:val="single" w:sz="4" w:space="0" w:color="000000"/>
              <w:left w:val="single" w:sz="4" w:space="0" w:color="000000"/>
              <w:bottom w:val="single" w:sz="4" w:space="0" w:color="000000"/>
              <w:right w:val="single" w:sz="4" w:space="0" w:color="000000"/>
            </w:tcBorders>
            <w:vAlign w:val="center"/>
          </w:tcPr>
          <w:p w14:paraId="2DCC6F5E" w14:textId="77777777" w:rsidR="00C10660" w:rsidRDefault="00000000">
            <w:pPr>
              <w:spacing w:line="240" w:lineRule="auto"/>
              <w:ind w:firstLine="0"/>
              <w:jc w:val="center"/>
            </w:pPr>
            <w:proofErr w:type="spellStart"/>
            <w:r>
              <w:rPr>
                <w:rFonts w:eastAsia="Times New Roman" w:cs="Times New Roman"/>
                <w:sz w:val="24"/>
              </w:rPr>
              <w:t>Высокая</w:t>
            </w:r>
            <w:proofErr w:type="spellEnd"/>
          </w:p>
        </w:tc>
        <w:tc>
          <w:tcPr>
            <w:tcW w:w="1994" w:type="dxa"/>
            <w:tcBorders>
              <w:top w:val="single" w:sz="4" w:space="0" w:color="000000"/>
              <w:left w:val="single" w:sz="4" w:space="0" w:color="000000"/>
              <w:bottom w:val="single" w:sz="4" w:space="0" w:color="000000"/>
              <w:right w:val="single" w:sz="4" w:space="0" w:color="000000"/>
            </w:tcBorders>
            <w:vAlign w:val="center"/>
          </w:tcPr>
          <w:p w14:paraId="16D93DBF" w14:textId="77777777" w:rsidR="00C10660" w:rsidRDefault="00000000">
            <w:pPr>
              <w:spacing w:line="240" w:lineRule="auto"/>
              <w:ind w:firstLine="0"/>
              <w:jc w:val="center"/>
            </w:pPr>
            <w:r>
              <w:rPr>
                <w:rFonts w:eastAsia="Times New Roman" w:cs="Times New Roman"/>
                <w:sz w:val="24"/>
              </w:rPr>
              <w:t>Средняя</w:t>
            </w:r>
          </w:p>
        </w:tc>
        <w:tc>
          <w:tcPr>
            <w:tcW w:w="1994" w:type="dxa"/>
            <w:tcBorders>
              <w:top w:val="single" w:sz="4" w:space="0" w:color="000000"/>
              <w:left w:val="single" w:sz="4" w:space="0" w:color="000000"/>
              <w:bottom w:val="single" w:sz="4" w:space="0" w:color="000000"/>
              <w:right w:val="single" w:sz="4" w:space="0" w:color="000000"/>
            </w:tcBorders>
            <w:vAlign w:val="center"/>
          </w:tcPr>
          <w:p w14:paraId="27227EA3" w14:textId="77777777" w:rsidR="00C10660" w:rsidRDefault="00000000">
            <w:pPr>
              <w:spacing w:line="240" w:lineRule="auto"/>
              <w:ind w:firstLine="0"/>
              <w:jc w:val="center"/>
            </w:pPr>
            <w:r>
              <w:rPr>
                <w:rFonts w:eastAsia="Times New Roman" w:cs="Times New Roman"/>
                <w:sz w:val="24"/>
              </w:rPr>
              <w:t>Существенный</w:t>
            </w:r>
          </w:p>
        </w:tc>
      </w:tr>
      <w:tr w:rsidR="00C10660" w14:paraId="60C187B0" w14:textId="77777777">
        <w:trPr>
          <w:jc w:val="center"/>
        </w:trPr>
        <w:tc>
          <w:tcPr>
            <w:tcW w:w="1994" w:type="dxa"/>
            <w:tcBorders>
              <w:top w:val="single" w:sz="4" w:space="0" w:color="000000"/>
              <w:left w:val="single" w:sz="4" w:space="0" w:color="000000"/>
              <w:bottom w:val="single" w:sz="4" w:space="0" w:color="000000"/>
              <w:right w:val="single" w:sz="4" w:space="0" w:color="000000"/>
            </w:tcBorders>
            <w:vAlign w:val="center"/>
          </w:tcPr>
          <w:p w14:paraId="306A4459" w14:textId="77777777" w:rsidR="00C10660" w:rsidRDefault="00000000">
            <w:pPr>
              <w:spacing w:line="240" w:lineRule="auto"/>
              <w:ind w:firstLine="0"/>
            </w:pPr>
            <w:r>
              <w:rPr>
                <w:rFonts w:eastAsia="Times New Roman" w:cs="Times New Roman"/>
                <w:sz w:val="24"/>
              </w:rPr>
              <w:t>—</w:t>
            </w:r>
          </w:p>
        </w:tc>
        <w:tc>
          <w:tcPr>
            <w:tcW w:w="1994" w:type="dxa"/>
            <w:tcBorders>
              <w:top w:val="single" w:sz="4" w:space="0" w:color="000000"/>
              <w:left w:val="single" w:sz="4" w:space="0" w:color="000000"/>
              <w:bottom w:val="single" w:sz="4" w:space="0" w:color="000000"/>
              <w:right w:val="single" w:sz="4" w:space="0" w:color="000000"/>
            </w:tcBorders>
            <w:vAlign w:val="center"/>
          </w:tcPr>
          <w:p w14:paraId="77CCE66A" w14:textId="77777777" w:rsidR="00C10660" w:rsidRPr="00D75EAD" w:rsidRDefault="00000000" w:rsidP="00D75EAD">
            <w:pPr>
              <w:spacing w:line="240" w:lineRule="auto"/>
              <w:ind w:firstLine="0"/>
              <w:rPr>
                <w:lang w:val="ru-RU"/>
              </w:rPr>
            </w:pPr>
            <w:r w:rsidRPr="00D75EAD">
              <w:rPr>
                <w:rFonts w:eastAsia="Times New Roman" w:cs="Times New Roman"/>
                <w:sz w:val="24"/>
                <w:lang w:val="ru-RU"/>
              </w:rPr>
              <w:t>Ужесточение денежно-кредитной политики и удорожание заёмных средств</w:t>
            </w:r>
          </w:p>
        </w:tc>
        <w:tc>
          <w:tcPr>
            <w:tcW w:w="1994" w:type="dxa"/>
            <w:tcBorders>
              <w:top w:val="single" w:sz="4" w:space="0" w:color="000000"/>
              <w:left w:val="single" w:sz="4" w:space="0" w:color="000000"/>
              <w:bottom w:val="single" w:sz="4" w:space="0" w:color="000000"/>
              <w:right w:val="single" w:sz="4" w:space="0" w:color="000000"/>
            </w:tcBorders>
            <w:vAlign w:val="center"/>
          </w:tcPr>
          <w:p w14:paraId="0AB079C8" w14:textId="77777777" w:rsidR="00C10660" w:rsidRDefault="00000000">
            <w:pPr>
              <w:spacing w:line="240" w:lineRule="auto"/>
              <w:ind w:firstLine="0"/>
              <w:jc w:val="center"/>
            </w:pPr>
            <w:proofErr w:type="spellStart"/>
            <w:r>
              <w:rPr>
                <w:rFonts w:eastAsia="Times New Roman" w:cs="Times New Roman"/>
                <w:sz w:val="24"/>
              </w:rPr>
              <w:t>Средняя</w:t>
            </w:r>
            <w:proofErr w:type="spellEnd"/>
          </w:p>
        </w:tc>
        <w:tc>
          <w:tcPr>
            <w:tcW w:w="1994" w:type="dxa"/>
            <w:tcBorders>
              <w:top w:val="single" w:sz="4" w:space="0" w:color="000000"/>
              <w:left w:val="single" w:sz="4" w:space="0" w:color="000000"/>
              <w:bottom w:val="single" w:sz="4" w:space="0" w:color="000000"/>
              <w:right w:val="single" w:sz="4" w:space="0" w:color="000000"/>
            </w:tcBorders>
            <w:vAlign w:val="center"/>
          </w:tcPr>
          <w:p w14:paraId="2F3C9824" w14:textId="77777777" w:rsidR="00C10660" w:rsidRDefault="00000000">
            <w:pPr>
              <w:spacing w:line="240" w:lineRule="auto"/>
              <w:ind w:firstLine="0"/>
              <w:jc w:val="center"/>
            </w:pPr>
            <w:r>
              <w:rPr>
                <w:rFonts w:eastAsia="Times New Roman" w:cs="Times New Roman"/>
                <w:sz w:val="24"/>
              </w:rPr>
              <w:t>Низкая</w:t>
            </w:r>
          </w:p>
        </w:tc>
        <w:tc>
          <w:tcPr>
            <w:tcW w:w="1994" w:type="dxa"/>
            <w:tcBorders>
              <w:top w:val="single" w:sz="4" w:space="0" w:color="000000"/>
              <w:left w:val="single" w:sz="4" w:space="0" w:color="000000"/>
              <w:bottom w:val="single" w:sz="4" w:space="0" w:color="000000"/>
              <w:right w:val="single" w:sz="4" w:space="0" w:color="000000"/>
            </w:tcBorders>
            <w:vAlign w:val="center"/>
          </w:tcPr>
          <w:p w14:paraId="42A5768B" w14:textId="77777777" w:rsidR="00C10660" w:rsidRDefault="00000000">
            <w:pPr>
              <w:spacing w:line="240" w:lineRule="auto"/>
              <w:ind w:firstLine="0"/>
              <w:jc w:val="center"/>
            </w:pPr>
            <w:r>
              <w:rPr>
                <w:rFonts w:eastAsia="Times New Roman" w:cs="Times New Roman"/>
                <w:sz w:val="24"/>
              </w:rPr>
              <w:t>Умеренный</w:t>
            </w:r>
          </w:p>
        </w:tc>
      </w:tr>
      <w:tr w:rsidR="00C10660" w14:paraId="05B36346" w14:textId="77777777">
        <w:trPr>
          <w:jc w:val="center"/>
        </w:trPr>
        <w:tc>
          <w:tcPr>
            <w:tcW w:w="1994" w:type="dxa"/>
            <w:tcBorders>
              <w:top w:val="single" w:sz="4" w:space="0" w:color="000000"/>
              <w:left w:val="single" w:sz="4" w:space="0" w:color="000000"/>
              <w:bottom w:val="single" w:sz="4" w:space="0" w:color="000000"/>
              <w:right w:val="single" w:sz="4" w:space="0" w:color="000000"/>
            </w:tcBorders>
            <w:vAlign w:val="center"/>
          </w:tcPr>
          <w:p w14:paraId="7B7F58EE" w14:textId="77777777" w:rsidR="00C10660" w:rsidRDefault="00000000">
            <w:pPr>
              <w:spacing w:line="240" w:lineRule="auto"/>
              <w:ind w:firstLine="0"/>
            </w:pPr>
            <w:r>
              <w:rPr>
                <w:rFonts w:eastAsia="Times New Roman" w:cs="Times New Roman"/>
                <w:sz w:val="24"/>
              </w:rPr>
              <w:t>—</w:t>
            </w:r>
          </w:p>
        </w:tc>
        <w:tc>
          <w:tcPr>
            <w:tcW w:w="1994" w:type="dxa"/>
            <w:tcBorders>
              <w:top w:val="single" w:sz="4" w:space="0" w:color="000000"/>
              <w:left w:val="single" w:sz="4" w:space="0" w:color="000000"/>
              <w:bottom w:val="single" w:sz="4" w:space="0" w:color="000000"/>
              <w:right w:val="single" w:sz="4" w:space="0" w:color="000000"/>
            </w:tcBorders>
            <w:vAlign w:val="center"/>
          </w:tcPr>
          <w:p w14:paraId="5F83952D" w14:textId="77777777" w:rsidR="00C10660" w:rsidRDefault="00000000" w:rsidP="00D75EAD">
            <w:pPr>
              <w:spacing w:line="240" w:lineRule="auto"/>
              <w:ind w:firstLine="0"/>
            </w:pPr>
            <w:r>
              <w:rPr>
                <w:rFonts w:eastAsia="Times New Roman" w:cs="Times New Roman"/>
                <w:sz w:val="24"/>
              </w:rPr>
              <w:t>Изменение налогового законодательства</w:t>
            </w:r>
          </w:p>
        </w:tc>
        <w:tc>
          <w:tcPr>
            <w:tcW w:w="1994" w:type="dxa"/>
            <w:tcBorders>
              <w:top w:val="single" w:sz="4" w:space="0" w:color="000000"/>
              <w:left w:val="single" w:sz="4" w:space="0" w:color="000000"/>
              <w:bottom w:val="single" w:sz="4" w:space="0" w:color="000000"/>
              <w:right w:val="single" w:sz="4" w:space="0" w:color="000000"/>
            </w:tcBorders>
            <w:vAlign w:val="center"/>
          </w:tcPr>
          <w:p w14:paraId="55FEBCC8" w14:textId="77777777" w:rsidR="00C10660" w:rsidRDefault="00000000">
            <w:pPr>
              <w:spacing w:line="240" w:lineRule="auto"/>
              <w:ind w:firstLine="0"/>
              <w:jc w:val="center"/>
            </w:pPr>
            <w:r>
              <w:rPr>
                <w:rFonts w:eastAsia="Times New Roman" w:cs="Times New Roman"/>
                <w:sz w:val="24"/>
              </w:rPr>
              <w:t>Низкая</w:t>
            </w:r>
          </w:p>
        </w:tc>
        <w:tc>
          <w:tcPr>
            <w:tcW w:w="1994" w:type="dxa"/>
            <w:tcBorders>
              <w:top w:val="single" w:sz="4" w:space="0" w:color="000000"/>
              <w:left w:val="single" w:sz="4" w:space="0" w:color="000000"/>
              <w:bottom w:val="single" w:sz="4" w:space="0" w:color="000000"/>
              <w:right w:val="single" w:sz="4" w:space="0" w:color="000000"/>
            </w:tcBorders>
            <w:vAlign w:val="center"/>
          </w:tcPr>
          <w:p w14:paraId="289D31E7" w14:textId="77777777" w:rsidR="00C10660" w:rsidRDefault="00000000">
            <w:pPr>
              <w:spacing w:line="240" w:lineRule="auto"/>
              <w:ind w:firstLine="0"/>
              <w:jc w:val="center"/>
            </w:pPr>
            <w:r>
              <w:rPr>
                <w:rFonts w:eastAsia="Times New Roman" w:cs="Times New Roman"/>
                <w:sz w:val="24"/>
              </w:rPr>
              <w:t>Средняя</w:t>
            </w:r>
          </w:p>
        </w:tc>
        <w:tc>
          <w:tcPr>
            <w:tcW w:w="1994" w:type="dxa"/>
            <w:tcBorders>
              <w:top w:val="single" w:sz="4" w:space="0" w:color="000000"/>
              <w:left w:val="single" w:sz="4" w:space="0" w:color="000000"/>
              <w:bottom w:val="single" w:sz="4" w:space="0" w:color="000000"/>
              <w:right w:val="single" w:sz="4" w:space="0" w:color="000000"/>
            </w:tcBorders>
            <w:vAlign w:val="center"/>
          </w:tcPr>
          <w:p w14:paraId="31903E50" w14:textId="77777777" w:rsidR="00C10660" w:rsidRDefault="00000000">
            <w:pPr>
              <w:spacing w:line="240" w:lineRule="auto"/>
              <w:ind w:firstLine="0"/>
              <w:jc w:val="center"/>
            </w:pPr>
            <w:r>
              <w:rPr>
                <w:rFonts w:eastAsia="Times New Roman" w:cs="Times New Roman"/>
                <w:sz w:val="24"/>
              </w:rPr>
              <w:t>Умеренный</w:t>
            </w:r>
          </w:p>
        </w:tc>
      </w:tr>
      <w:tr w:rsidR="00C10660" w14:paraId="2BB997EF" w14:textId="77777777">
        <w:trPr>
          <w:jc w:val="center"/>
        </w:trPr>
        <w:tc>
          <w:tcPr>
            <w:tcW w:w="1994" w:type="dxa"/>
            <w:tcBorders>
              <w:top w:val="single" w:sz="4" w:space="0" w:color="000000"/>
              <w:left w:val="single" w:sz="4" w:space="0" w:color="000000"/>
              <w:bottom w:val="single" w:sz="4" w:space="0" w:color="000000"/>
              <w:right w:val="single" w:sz="4" w:space="0" w:color="000000"/>
            </w:tcBorders>
            <w:vAlign w:val="center"/>
          </w:tcPr>
          <w:p w14:paraId="4DF43099" w14:textId="77777777" w:rsidR="00C10660" w:rsidRDefault="00000000">
            <w:pPr>
              <w:spacing w:line="240" w:lineRule="auto"/>
              <w:ind w:firstLine="0"/>
            </w:pPr>
            <w:r>
              <w:rPr>
                <w:rFonts w:eastAsia="Times New Roman" w:cs="Times New Roman"/>
                <w:sz w:val="24"/>
              </w:rPr>
              <w:t>Операционные риски</w:t>
            </w:r>
          </w:p>
        </w:tc>
        <w:tc>
          <w:tcPr>
            <w:tcW w:w="1994" w:type="dxa"/>
            <w:tcBorders>
              <w:top w:val="single" w:sz="4" w:space="0" w:color="000000"/>
              <w:left w:val="single" w:sz="4" w:space="0" w:color="000000"/>
              <w:bottom w:val="single" w:sz="4" w:space="0" w:color="000000"/>
              <w:right w:val="single" w:sz="4" w:space="0" w:color="000000"/>
            </w:tcBorders>
            <w:vAlign w:val="center"/>
          </w:tcPr>
          <w:p w14:paraId="2BF931F4" w14:textId="77777777" w:rsidR="00C10660" w:rsidRPr="00D75EAD" w:rsidRDefault="00000000" w:rsidP="00D75EAD">
            <w:pPr>
              <w:spacing w:line="240" w:lineRule="auto"/>
              <w:ind w:firstLine="0"/>
              <w:rPr>
                <w:lang w:val="ru-RU"/>
              </w:rPr>
            </w:pPr>
            <w:r w:rsidRPr="00D75EAD">
              <w:rPr>
                <w:rFonts w:eastAsia="Times New Roman" w:cs="Times New Roman"/>
                <w:sz w:val="24"/>
                <w:lang w:val="ru-RU"/>
              </w:rPr>
              <w:t>Сбои в логистической и складской инфраструктуре</w:t>
            </w:r>
          </w:p>
        </w:tc>
        <w:tc>
          <w:tcPr>
            <w:tcW w:w="1994" w:type="dxa"/>
            <w:tcBorders>
              <w:top w:val="single" w:sz="4" w:space="0" w:color="000000"/>
              <w:left w:val="single" w:sz="4" w:space="0" w:color="000000"/>
              <w:bottom w:val="single" w:sz="4" w:space="0" w:color="000000"/>
              <w:right w:val="single" w:sz="4" w:space="0" w:color="000000"/>
            </w:tcBorders>
            <w:vAlign w:val="center"/>
          </w:tcPr>
          <w:p w14:paraId="11FE255A" w14:textId="77777777" w:rsidR="00C10660" w:rsidRDefault="00000000">
            <w:pPr>
              <w:spacing w:line="240" w:lineRule="auto"/>
              <w:ind w:firstLine="0"/>
              <w:jc w:val="center"/>
            </w:pPr>
            <w:proofErr w:type="spellStart"/>
            <w:r>
              <w:rPr>
                <w:rFonts w:eastAsia="Times New Roman" w:cs="Times New Roman"/>
                <w:sz w:val="24"/>
              </w:rPr>
              <w:t>Низкая</w:t>
            </w:r>
            <w:proofErr w:type="spellEnd"/>
          </w:p>
        </w:tc>
        <w:tc>
          <w:tcPr>
            <w:tcW w:w="1994" w:type="dxa"/>
            <w:tcBorders>
              <w:top w:val="single" w:sz="4" w:space="0" w:color="000000"/>
              <w:left w:val="single" w:sz="4" w:space="0" w:color="000000"/>
              <w:bottom w:val="single" w:sz="4" w:space="0" w:color="000000"/>
              <w:right w:val="single" w:sz="4" w:space="0" w:color="000000"/>
            </w:tcBorders>
            <w:vAlign w:val="center"/>
          </w:tcPr>
          <w:p w14:paraId="5DEB9AA7" w14:textId="77777777" w:rsidR="00C10660" w:rsidRDefault="00000000">
            <w:pPr>
              <w:spacing w:line="240" w:lineRule="auto"/>
              <w:ind w:firstLine="0"/>
              <w:jc w:val="center"/>
            </w:pPr>
            <w:r>
              <w:rPr>
                <w:rFonts w:eastAsia="Times New Roman" w:cs="Times New Roman"/>
                <w:sz w:val="24"/>
              </w:rPr>
              <w:t>Средняя</w:t>
            </w:r>
          </w:p>
        </w:tc>
        <w:tc>
          <w:tcPr>
            <w:tcW w:w="1994" w:type="dxa"/>
            <w:tcBorders>
              <w:top w:val="single" w:sz="4" w:space="0" w:color="000000"/>
              <w:left w:val="single" w:sz="4" w:space="0" w:color="000000"/>
              <w:bottom w:val="single" w:sz="4" w:space="0" w:color="000000"/>
              <w:right w:val="single" w:sz="4" w:space="0" w:color="000000"/>
            </w:tcBorders>
            <w:vAlign w:val="center"/>
          </w:tcPr>
          <w:p w14:paraId="3298D1E9" w14:textId="77777777" w:rsidR="00C10660" w:rsidRDefault="00000000">
            <w:pPr>
              <w:spacing w:line="240" w:lineRule="auto"/>
              <w:ind w:firstLine="0"/>
              <w:jc w:val="center"/>
            </w:pPr>
            <w:r>
              <w:rPr>
                <w:rFonts w:eastAsia="Times New Roman" w:cs="Times New Roman"/>
                <w:sz w:val="24"/>
              </w:rPr>
              <w:t>Умеренный</w:t>
            </w:r>
          </w:p>
        </w:tc>
      </w:tr>
      <w:tr w:rsidR="00C10660" w14:paraId="63F228AF" w14:textId="77777777">
        <w:trPr>
          <w:jc w:val="center"/>
        </w:trPr>
        <w:tc>
          <w:tcPr>
            <w:tcW w:w="1994" w:type="dxa"/>
            <w:tcBorders>
              <w:top w:val="single" w:sz="4" w:space="0" w:color="000000"/>
              <w:left w:val="single" w:sz="4" w:space="0" w:color="000000"/>
              <w:bottom w:val="single" w:sz="4" w:space="0" w:color="000000"/>
              <w:right w:val="single" w:sz="4" w:space="0" w:color="000000"/>
            </w:tcBorders>
            <w:vAlign w:val="center"/>
          </w:tcPr>
          <w:p w14:paraId="0A067FD3" w14:textId="77777777" w:rsidR="00C10660" w:rsidRDefault="00000000">
            <w:pPr>
              <w:spacing w:line="240" w:lineRule="auto"/>
              <w:ind w:firstLine="0"/>
            </w:pPr>
            <w:r>
              <w:rPr>
                <w:rFonts w:eastAsia="Times New Roman" w:cs="Times New Roman"/>
                <w:sz w:val="24"/>
              </w:rPr>
              <w:t>—</w:t>
            </w:r>
          </w:p>
        </w:tc>
        <w:tc>
          <w:tcPr>
            <w:tcW w:w="1994" w:type="dxa"/>
            <w:tcBorders>
              <w:top w:val="single" w:sz="4" w:space="0" w:color="000000"/>
              <w:left w:val="single" w:sz="4" w:space="0" w:color="000000"/>
              <w:bottom w:val="single" w:sz="4" w:space="0" w:color="000000"/>
              <w:right w:val="single" w:sz="4" w:space="0" w:color="000000"/>
            </w:tcBorders>
            <w:vAlign w:val="center"/>
          </w:tcPr>
          <w:p w14:paraId="36626685" w14:textId="77777777" w:rsidR="00C10660" w:rsidRPr="00D75EAD" w:rsidRDefault="00000000" w:rsidP="00D75EAD">
            <w:pPr>
              <w:spacing w:line="240" w:lineRule="auto"/>
              <w:ind w:firstLine="0"/>
              <w:rPr>
                <w:lang w:val="ru-RU"/>
              </w:rPr>
            </w:pPr>
            <w:r w:rsidRPr="00D75EAD">
              <w:rPr>
                <w:rFonts w:eastAsia="Times New Roman" w:cs="Times New Roman"/>
                <w:sz w:val="24"/>
                <w:lang w:val="ru-RU"/>
              </w:rPr>
              <w:t>Кадровые риски (дефицит квалифицированных дизайнеров и технологов)</w:t>
            </w:r>
          </w:p>
        </w:tc>
        <w:tc>
          <w:tcPr>
            <w:tcW w:w="1994" w:type="dxa"/>
            <w:tcBorders>
              <w:top w:val="single" w:sz="4" w:space="0" w:color="000000"/>
              <w:left w:val="single" w:sz="4" w:space="0" w:color="000000"/>
              <w:bottom w:val="single" w:sz="4" w:space="0" w:color="000000"/>
              <w:right w:val="single" w:sz="4" w:space="0" w:color="000000"/>
            </w:tcBorders>
            <w:vAlign w:val="center"/>
          </w:tcPr>
          <w:p w14:paraId="7803BDE0" w14:textId="77777777" w:rsidR="00C10660" w:rsidRDefault="00000000">
            <w:pPr>
              <w:spacing w:line="240" w:lineRule="auto"/>
              <w:ind w:firstLine="0"/>
              <w:jc w:val="center"/>
            </w:pPr>
            <w:proofErr w:type="spellStart"/>
            <w:r>
              <w:rPr>
                <w:rFonts w:eastAsia="Times New Roman" w:cs="Times New Roman"/>
                <w:sz w:val="24"/>
              </w:rPr>
              <w:t>Средняя</w:t>
            </w:r>
            <w:proofErr w:type="spellEnd"/>
          </w:p>
        </w:tc>
        <w:tc>
          <w:tcPr>
            <w:tcW w:w="1994" w:type="dxa"/>
            <w:tcBorders>
              <w:top w:val="single" w:sz="4" w:space="0" w:color="000000"/>
              <w:left w:val="single" w:sz="4" w:space="0" w:color="000000"/>
              <w:bottom w:val="single" w:sz="4" w:space="0" w:color="000000"/>
              <w:right w:val="single" w:sz="4" w:space="0" w:color="000000"/>
            </w:tcBorders>
            <w:vAlign w:val="center"/>
          </w:tcPr>
          <w:p w14:paraId="4298381B" w14:textId="77777777" w:rsidR="00C10660" w:rsidRDefault="00000000">
            <w:pPr>
              <w:spacing w:line="240" w:lineRule="auto"/>
              <w:ind w:firstLine="0"/>
              <w:jc w:val="center"/>
            </w:pPr>
            <w:r>
              <w:rPr>
                <w:rFonts w:eastAsia="Times New Roman" w:cs="Times New Roman"/>
                <w:sz w:val="24"/>
              </w:rPr>
              <w:t>Средняя</w:t>
            </w:r>
          </w:p>
        </w:tc>
        <w:tc>
          <w:tcPr>
            <w:tcW w:w="1994" w:type="dxa"/>
            <w:tcBorders>
              <w:top w:val="single" w:sz="4" w:space="0" w:color="000000"/>
              <w:left w:val="single" w:sz="4" w:space="0" w:color="000000"/>
              <w:bottom w:val="single" w:sz="4" w:space="0" w:color="000000"/>
              <w:right w:val="single" w:sz="4" w:space="0" w:color="000000"/>
            </w:tcBorders>
            <w:vAlign w:val="center"/>
          </w:tcPr>
          <w:p w14:paraId="64AD35B4" w14:textId="77777777" w:rsidR="00C10660" w:rsidRDefault="00000000">
            <w:pPr>
              <w:spacing w:line="240" w:lineRule="auto"/>
              <w:ind w:firstLine="0"/>
              <w:jc w:val="center"/>
            </w:pPr>
            <w:r>
              <w:rPr>
                <w:rFonts w:eastAsia="Times New Roman" w:cs="Times New Roman"/>
                <w:sz w:val="24"/>
              </w:rPr>
              <w:t>Умеренный</w:t>
            </w:r>
          </w:p>
        </w:tc>
      </w:tr>
      <w:tr w:rsidR="00C10660" w14:paraId="66AEDC2C" w14:textId="77777777">
        <w:trPr>
          <w:jc w:val="center"/>
        </w:trPr>
        <w:tc>
          <w:tcPr>
            <w:tcW w:w="1994" w:type="dxa"/>
            <w:tcBorders>
              <w:top w:val="single" w:sz="4" w:space="0" w:color="000000"/>
              <w:left w:val="single" w:sz="4" w:space="0" w:color="000000"/>
              <w:bottom w:val="single" w:sz="4" w:space="0" w:color="000000"/>
              <w:right w:val="single" w:sz="4" w:space="0" w:color="000000"/>
            </w:tcBorders>
            <w:vAlign w:val="center"/>
          </w:tcPr>
          <w:p w14:paraId="5C0FA9CC" w14:textId="77777777" w:rsidR="00C10660" w:rsidRDefault="00000000">
            <w:pPr>
              <w:spacing w:line="240" w:lineRule="auto"/>
              <w:ind w:firstLine="0"/>
            </w:pPr>
            <w:r>
              <w:rPr>
                <w:rFonts w:eastAsia="Times New Roman" w:cs="Times New Roman"/>
                <w:sz w:val="24"/>
              </w:rPr>
              <w:t>Правовые риски</w:t>
            </w:r>
          </w:p>
        </w:tc>
        <w:tc>
          <w:tcPr>
            <w:tcW w:w="1994" w:type="dxa"/>
            <w:tcBorders>
              <w:top w:val="single" w:sz="4" w:space="0" w:color="000000"/>
              <w:left w:val="single" w:sz="4" w:space="0" w:color="000000"/>
              <w:bottom w:val="single" w:sz="4" w:space="0" w:color="000000"/>
              <w:right w:val="single" w:sz="4" w:space="0" w:color="000000"/>
            </w:tcBorders>
            <w:vAlign w:val="center"/>
          </w:tcPr>
          <w:p w14:paraId="5FF1EA59" w14:textId="77777777" w:rsidR="00C10660" w:rsidRPr="00D75EAD" w:rsidRDefault="00000000" w:rsidP="00D75EAD">
            <w:pPr>
              <w:spacing w:line="240" w:lineRule="auto"/>
              <w:ind w:firstLine="0"/>
              <w:rPr>
                <w:lang w:val="ru-RU"/>
              </w:rPr>
            </w:pPr>
            <w:r w:rsidRPr="00D75EAD">
              <w:rPr>
                <w:rFonts w:eastAsia="Times New Roman" w:cs="Times New Roman"/>
                <w:sz w:val="24"/>
                <w:lang w:val="ru-RU"/>
              </w:rPr>
              <w:t>Споры по защите товарного знака</w:t>
            </w:r>
          </w:p>
        </w:tc>
        <w:tc>
          <w:tcPr>
            <w:tcW w:w="1994" w:type="dxa"/>
            <w:tcBorders>
              <w:top w:val="single" w:sz="4" w:space="0" w:color="000000"/>
              <w:left w:val="single" w:sz="4" w:space="0" w:color="000000"/>
              <w:bottom w:val="single" w:sz="4" w:space="0" w:color="000000"/>
              <w:right w:val="single" w:sz="4" w:space="0" w:color="000000"/>
            </w:tcBorders>
            <w:vAlign w:val="center"/>
          </w:tcPr>
          <w:p w14:paraId="5EB8401B" w14:textId="77777777" w:rsidR="00C10660" w:rsidRDefault="00000000">
            <w:pPr>
              <w:spacing w:line="240" w:lineRule="auto"/>
              <w:ind w:firstLine="0"/>
              <w:jc w:val="center"/>
            </w:pPr>
            <w:proofErr w:type="spellStart"/>
            <w:r>
              <w:rPr>
                <w:rFonts w:eastAsia="Times New Roman" w:cs="Times New Roman"/>
                <w:sz w:val="24"/>
              </w:rPr>
              <w:t>Низкая</w:t>
            </w:r>
            <w:proofErr w:type="spellEnd"/>
          </w:p>
        </w:tc>
        <w:tc>
          <w:tcPr>
            <w:tcW w:w="1994" w:type="dxa"/>
            <w:tcBorders>
              <w:top w:val="single" w:sz="4" w:space="0" w:color="000000"/>
              <w:left w:val="single" w:sz="4" w:space="0" w:color="000000"/>
              <w:bottom w:val="single" w:sz="4" w:space="0" w:color="000000"/>
              <w:right w:val="single" w:sz="4" w:space="0" w:color="000000"/>
            </w:tcBorders>
            <w:vAlign w:val="center"/>
          </w:tcPr>
          <w:p w14:paraId="5D803B9A" w14:textId="77777777" w:rsidR="00C10660" w:rsidRDefault="00000000">
            <w:pPr>
              <w:spacing w:line="240" w:lineRule="auto"/>
              <w:ind w:firstLine="0"/>
              <w:jc w:val="center"/>
            </w:pPr>
            <w:r>
              <w:rPr>
                <w:rFonts w:eastAsia="Times New Roman" w:cs="Times New Roman"/>
                <w:sz w:val="24"/>
              </w:rPr>
              <w:t>Средняя</w:t>
            </w:r>
          </w:p>
        </w:tc>
        <w:tc>
          <w:tcPr>
            <w:tcW w:w="1994" w:type="dxa"/>
            <w:tcBorders>
              <w:top w:val="single" w:sz="4" w:space="0" w:color="000000"/>
              <w:left w:val="single" w:sz="4" w:space="0" w:color="000000"/>
              <w:bottom w:val="single" w:sz="4" w:space="0" w:color="000000"/>
              <w:right w:val="single" w:sz="4" w:space="0" w:color="000000"/>
            </w:tcBorders>
            <w:vAlign w:val="center"/>
          </w:tcPr>
          <w:p w14:paraId="1B7B5D16" w14:textId="77777777" w:rsidR="00C10660" w:rsidRDefault="00000000">
            <w:pPr>
              <w:spacing w:line="240" w:lineRule="auto"/>
              <w:ind w:firstLine="0"/>
              <w:jc w:val="center"/>
            </w:pPr>
            <w:r>
              <w:rPr>
                <w:rFonts w:eastAsia="Times New Roman" w:cs="Times New Roman"/>
                <w:sz w:val="24"/>
              </w:rPr>
              <w:t>Умеренный</w:t>
            </w:r>
          </w:p>
        </w:tc>
      </w:tr>
      <w:tr w:rsidR="00C10660" w14:paraId="6E6F8496" w14:textId="77777777" w:rsidTr="00D75EAD">
        <w:trPr>
          <w:trHeight w:val="84"/>
          <w:jc w:val="center"/>
        </w:trPr>
        <w:tc>
          <w:tcPr>
            <w:tcW w:w="1994" w:type="dxa"/>
            <w:tcBorders>
              <w:top w:val="single" w:sz="4" w:space="0" w:color="000000"/>
              <w:left w:val="single" w:sz="4" w:space="0" w:color="000000"/>
              <w:bottom w:val="single" w:sz="4" w:space="0" w:color="000000"/>
              <w:right w:val="single" w:sz="4" w:space="0" w:color="000000"/>
            </w:tcBorders>
            <w:vAlign w:val="center"/>
          </w:tcPr>
          <w:p w14:paraId="5D417340" w14:textId="77777777" w:rsidR="00C10660" w:rsidRDefault="00000000">
            <w:pPr>
              <w:spacing w:line="240" w:lineRule="auto"/>
              <w:ind w:firstLine="0"/>
            </w:pPr>
            <w:r>
              <w:rPr>
                <w:rFonts w:eastAsia="Times New Roman" w:cs="Times New Roman"/>
                <w:sz w:val="24"/>
              </w:rPr>
              <w:t>—</w:t>
            </w:r>
          </w:p>
        </w:tc>
        <w:tc>
          <w:tcPr>
            <w:tcW w:w="1994" w:type="dxa"/>
            <w:tcBorders>
              <w:top w:val="single" w:sz="4" w:space="0" w:color="000000"/>
              <w:left w:val="single" w:sz="4" w:space="0" w:color="000000"/>
              <w:bottom w:val="single" w:sz="4" w:space="0" w:color="000000"/>
              <w:right w:val="single" w:sz="4" w:space="0" w:color="000000"/>
            </w:tcBorders>
            <w:vAlign w:val="center"/>
          </w:tcPr>
          <w:p w14:paraId="32EF5457" w14:textId="77777777" w:rsidR="00C10660" w:rsidRPr="00D75EAD" w:rsidRDefault="00000000" w:rsidP="00D75EAD">
            <w:pPr>
              <w:spacing w:line="240" w:lineRule="auto"/>
              <w:ind w:firstLine="0"/>
              <w:rPr>
                <w:lang w:val="ru-RU"/>
              </w:rPr>
            </w:pPr>
            <w:r w:rsidRPr="00D75EAD">
              <w:rPr>
                <w:rFonts w:eastAsia="Times New Roman" w:cs="Times New Roman"/>
                <w:sz w:val="24"/>
                <w:lang w:val="ru-RU"/>
              </w:rPr>
              <w:t>Изменение требований к маркировке и сертификации продукции</w:t>
            </w:r>
          </w:p>
        </w:tc>
        <w:tc>
          <w:tcPr>
            <w:tcW w:w="1994" w:type="dxa"/>
            <w:tcBorders>
              <w:top w:val="single" w:sz="4" w:space="0" w:color="000000"/>
              <w:left w:val="single" w:sz="4" w:space="0" w:color="000000"/>
              <w:bottom w:val="single" w:sz="4" w:space="0" w:color="000000"/>
              <w:right w:val="single" w:sz="4" w:space="0" w:color="000000"/>
            </w:tcBorders>
            <w:vAlign w:val="center"/>
          </w:tcPr>
          <w:p w14:paraId="22834B46" w14:textId="77777777" w:rsidR="00C10660" w:rsidRDefault="00000000">
            <w:pPr>
              <w:spacing w:line="240" w:lineRule="auto"/>
              <w:ind w:firstLine="0"/>
              <w:jc w:val="center"/>
            </w:pPr>
            <w:proofErr w:type="spellStart"/>
            <w:r>
              <w:rPr>
                <w:rFonts w:eastAsia="Times New Roman" w:cs="Times New Roman"/>
                <w:sz w:val="24"/>
              </w:rPr>
              <w:t>Средняя</w:t>
            </w:r>
            <w:proofErr w:type="spellEnd"/>
          </w:p>
        </w:tc>
        <w:tc>
          <w:tcPr>
            <w:tcW w:w="1994" w:type="dxa"/>
            <w:tcBorders>
              <w:top w:val="single" w:sz="4" w:space="0" w:color="000000"/>
              <w:left w:val="single" w:sz="4" w:space="0" w:color="000000"/>
              <w:bottom w:val="single" w:sz="4" w:space="0" w:color="000000"/>
              <w:right w:val="single" w:sz="4" w:space="0" w:color="000000"/>
            </w:tcBorders>
            <w:vAlign w:val="center"/>
          </w:tcPr>
          <w:p w14:paraId="21EB82B7" w14:textId="77777777" w:rsidR="00C10660" w:rsidRDefault="00000000">
            <w:pPr>
              <w:spacing w:line="240" w:lineRule="auto"/>
              <w:ind w:firstLine="0"/>
              <w:jc w:val="center"/>
            </w:pPr>
            <w:r>
              <w:rPr>
                <w:rFonts w:eastAsia="Times New Roman" w:cs="Times New Roman"/>
                <w:sz w:val="24"/>
              </w:rPr>
              <w:t>Низкая</w:t>
            </w:r>
          </w:p>
        </w:tc>
        <w:tc>
          <w:tcPr>
            <w:tcW w:w="1994" w:type="dxa"/>
            <w:tcBorders>
              <w:top w:val="single" w:sz="4" w:space="0" w:color="000000"/>
              <w:left w:val="single" w:sz="4" w:space="0" w:color="000000"/>
              <w:bottom w:val="single" w:sz="4" w:space="0" w:color="000000"/>
              <w:right w:val="single" w:sz="4" w:space="0" w:color="000000"/>
            </w:tcBorders>
            <w:vAlign w:val="center"/>
          </w:tcPr>
          <w:p w14:paraId="6302687E" w14:textId="77777777" w:rsidR="00C10660" w:rsidRDefault="00000000">
            <w:pPr>
              <w:spacing w:line="240" w:lineRule="auto"/>
              <w:ind w:firstLine="0"/>
              <w:jc w:val="center"/>
            </w:pPr>
            <w:r>
              <w:rPr>
                <w:rFonts w:eastAsia="Times New Roman" w:cs="Times New Roman"/>
                <w:sz w:val="24"/>
              </w:rPr>
              <w:t>Умеренный</w:t>
            </w:r>
          </w:p>
        </w:tc>
      </w:tr>
    </w:tbl>
    <w:p w14:paraId="473E4E07" w14:textId="77777777" w:rsidR="00C10660" w:rsidRDefault="00000000">
      <w:pPr>
        <w:spacing w:after="120" w:line="240" w:lineRule="auto"/>
        <w:ind w:firstLine="0"/>
        <w:jc w:val="both"/>
      </w:pPr>
      <w:proofErr w:type="spellStart"/>
      <w:r>
        <w:rPr>
          <w:rFonts w:eastAsia="Times New Roman" w:cs="Times New Roman"/>
          <w:i/>
          <w:sz w:val="24"/>
        </w:rPr>
        <w:lastRenderedPageBreak/>
        <w:t>Источник</w:t>
      </w:r>
      <w:proofErr w:type="spellEnd"/>
      <w:r>
        <w:rPr>
          <w:rFonts w:eastAsia="Times New Roman" w:cs="Times New Roman"/>
          <w:i/>
          <w:sz w:val="24"/>
        </w:rPr>
        <w:t xml:space="preserve">: </w:t>
      </w:r>
      <w:proofErr w:type="spellStart"/>
      <w:r>
        <w:rPr>
          <w:rFonts w:eastAsia="Times New Roman" w:cs="Times New Roman"/>
          <w:i/>
          <w:sz w:val="24"/>
        </w:rPr>
        <w:t>разработка</w:t>
      </w:r>
      <w:proofErr w:type="spellEnd"/>
      <w:r>
        <w:rPr>
          <w:rFonts w:eastAsia="Times New Roman" w:cs="Times New Roman"/>
          <w:i/>
          <w:sz w:val="24"/>
        </w:rPr>
        <w:t xml:space="preserve"> </w:t>
      </w:r>
      <w:proofErr w:type="spellStart"/>
      <w:r>
        <w:rPr>
          <w:rFonts w:eastAsia="Times New Roman" w:cs="Times New Roman"/>
          <w:i/>
          <w:sz w:val="24"/>
        </w:rPr>
        <w:t>автора</w:t>
      </w:r>
      <w:proofErr w:type="spellEnd"/>
      <w:r>
        <w:rPr>
          <w:rFonts w:eastAsia="Times New Roman" w:cs="Times New Roman"/>
          <w:i/>
          <w:sz w:val="24"/>
        </w:rPr>
        <w:t>.</w:t>
      </w:r>
    </w:p>
    <w:p w14:paraId="3C442CCC" w14:textId="77777777" w:rsidR="00C10660" w:rsidRPr="00D75EAD" w:rsidRDefault="00000000">
      <w:pPr>
        <w:jc w:val="both"/>
        <w:rPr>
          <w:lang w:val="ru-RU"/>
        </w:rPr>
      </w:pPr>
      <w:r w:rsidRPr="00D75EAD">
        <w:rPr>
          <w:rFonts w:eastAsia="Times New Roman" w:cs="Times New Roman"/>
          <w:lang w:val="ru-RU"/>
        </w:rPr>
        <w:t>Для каждой группы существенных рисков сформирована программа управляющих воздействий, представленная ниже.</w:t>
      </w:r>
    </w:p>
    <w:p w14:paraId="1E77682D" w14:textId="77777777" w:rsidR="00C10660" w:rsidRPr="00D75EAD" w:rsidRDefault="00000000">
      <w:pPr>
        <w:jc w:val="both"/>
        <w:rPr>
          <w:lang w:val="ru-RU"/>
        </w:rPr>
      </w:pPr>
      <w:r w:rsidRPr="00D75EAD">
        <w:rPr>
          <w:rFonts w:eastAsia="Times New Roman" w:cs="Times New Roman"/>
          <w:lang w:val="ru-RU"/>
        </w:rPr>
        <w:t>Рыночные риски: поэтапное увеличение объёма выпуска с возможностью корректировки производственной программы по результатам первых двух сезонов; формирование диверсифицированного ассортиментного портфеля с разной ценовой эластичностью; интеграция с системой персональных рекомендаций торговой интернет-площадки инициатора для повышения конверсии.</w:t>
      </w:r>
    </w:p>
    <w:p w14:paraId="65E4468F" w14:textId="77777777" w:rsidR="00C10660" w:rsidRPr="00D75EAD" w:rsidRDefault="00000000">
      <w:pPr>
        <w:jc w:val="both"/>
        <w:rPr>
          <w:lang w:val="ru-RU"/>
        </w:rPr>
      </w:pPr>
      <w:r w:rsidRPr="00D75EAD">
        <w:rPr>
          <w:rFonts w:eastAsia="Times New Roman" w:cs="Times New Roman"/>
          <w:lang w:val="ru-RU"/>
        </w:rPr>
        <w:t>Производственные риски: заключение договоров с двумя альтернативными подрядчиками с распределением объёма выпуска 70 на 30; применение системы предоплат и удерживаемых сумм для стимулирования соблюдения сроков и качества; выстраивание трёхступенчатой системы контроля качества с собственными представителями на производственной площадке; формирование страховых запасов сырья и материалов на уровне трёхмесячной потребности.</w:t>
      </w:r>
    </w:p>
    <w:p w14:paraId="0173CF58" w14:textId="77777777" w:rsidR="00C10660" w:rsidRPr="00D75EAD" w:rsidRDefault="00000000">
      <w:pPr>
        <w:jc w:val="both"/>
        <w:rPr>
          <w:lang w:val="ru-RU"/>
        </w:rPr>
      </w:pPr>
      <w:r w:rsidRPr="00D75EAD">
        <w:rPr>
          <w:rFonts w:eastAsia="Times New Roman" w:cs="Times New Roman"/>
          <w:lang w:val="ru-RU"/>
        </w:rPr>
        <w:t>Финансовые риски: частичное хеджирование валютной позиции по импортным компонентам через срочные контракты; применение в кредитных договорах фиксированной процентной ставки; включение в договоры с подрядчиками валютных оговорок с симметричным распределением риска между сторонами.</w:t>
      </w:r>
    </w:p>
    <w:p w14:paraId="52E60BF4" w14:textId="77777777" w:rsidR="00C10660" w:rsidRPr="00D75EAD" w:rsidRDefault="00000000">
      <w:pPr>
        <w:jc w:val="both"/>
        <w:rPr>
          <w:lang w:val="ru-RU"/>
        </w:rPr>
      </w:pPr>
      <w:r w:rsidRPr="00D75EAD">
        <w:rPr>
          <w:rFonts w:eastAsia="Times New Roman" w:cs="Times New Roman"/>
          <w:lang w:val="ru-RU"/>
        </w:rPr>
        <w:t>Операционные риски: формирование двухступенчатой системы хранения с возможностью оперативной переброски запасов между распределительными центрами; запуск программы внутреннего обучения и привлечения молодых специалистов в области дизайна обуви и обувной технологии.</w:t>
      </w:r>
    </w:p>
    <w:p w14:paraId="5E657731" w14:textId="77777777" w:rsidR="00C10660" w:rsidRPr="00D75EAD" w:rsidRDefault="00000000">
      <w:pPr>
        <w:jc w:val="both"/>
        <w:rPr>
          <w:lang w:val="ru-RU"/>
        </w:rPr>
      </w:pPr>
      <w:r w:rsidRPr="00D75EAD">
        <w:rPr>
          <w:rFonts w:eastAsia="Times New Roman" w:cs="Times New Roman"/>
          <w:lang w:val="ru-RU"/>
        </w:rPr>
        <w:t>Количественный анализ рисков. Анализ чувствительности чистого дисконтированного дохода проекта к изменению ключевых параметров проведён методом одновременного отклонения одного параметра при сохранении базовых значений остальных. Результаты представлены в таблице 3.14.</w:t>
      </w:r>
    </w:p>
    <w:p w14:paraId="759A7926" w14:textId="77777777" w:rsidR="00C10660" w:rsidRPr="00D75EAD" w:rsidRDefault="00000000">
      <w:pPr>
        <w:keepNext/>
        <w:spacing w:before="120"/>
        <w:ind w:firstLine="0"/>
        <w:rPr>
          <w:lang w:val="ru-RU"/>
        </w:rPr>
      </w:pPr>
      <w:r w:rsidRPr="00D75EAD">
        <w:rPr>
          <w:rFonts w:eastAsia="Times New Roman" w:cs="Times New Roman"/>
          <w:lang w:val="ru-RU"/>
        </w:rPr>
        <w:lastRenderedPageBreak/>
        <w:t>Таблица 3.14 — Анализ чувствительности чистого дисконтированного дохода проекта, млн рублей</w:t>
      </w:r>
    </w:p>
    <w:tbl>
      <w:tblPr>
        <w:tblW w:w="0" w:type="auto"/>
        <w:jc w:val="center"/>
        <w:tblLook w:val="04A0" w:firstRow="1" w:lastRow="0" w:firstColumn="1" w:lastColumn="0" w:noHBand="0" w:noVBand="1"/>
      </w:tblPr>
      <w:tblGrid>
        <w:gridCol w:w="2114"/>
        <w:gridCol w:w="1621"/>
        <w:gridCol w:w="1622"/>
        <w:gridCol w:w="1587"/>
        <w:gridCol w:w="1622"/>
        <w:gridCol w:w="1622"/>
      </w:tblGrid>
      <w:tr w:rsidR="00C10660" w14:paraId="7CC1C3EC" w14:textId="77777777">
        <w:trPr>
          <w:jc w:val="center"/>
        </w:trPr>
        <w:tc>
          <w:tcPr>
            <w:tcW w:w="1662" w:type="dxa"/>
            <w:tcBorders>
              <w:top w:val="single" w:sz="4" w:space="0" w:color="000000"/>
              <w:left w:val="single" w:sz="4" w:space="0" w:color="000000"/>
              <w:bottom w:val="single" w:sz="4" w:space="0" w:color="000000"/>
              <w:right w:val="single" w:sz="4" w:space="0" w:color="000000"/>
            </w:tcBorders>
            <w:vAlign w:val="center"/>
          </w:tcPr>
          <w:p w14:paraId="4226ABA7" w14:textId="77777777" w:rsidR="00C10660" w:rsidRDefault="00000000">
            <w:pPr>
              <w:spacing w:line="240" w:lineRule="auto"/>
              <w:ind w:firstLine="0"/>
              <w:jc w:val="center"/>
            </w:pPr>
            <w:proofErr w:type="spellStart"/>
            <w:r>
              <w:rPr>
                <w:rFonts w:eastAsia="Times New Roman" w:cs="Times New Roman"/>
                <w:b/>
                <w:sz w:val="24"/>
              </w:rPr>
              <w:t>Параметр</w:t>
            </w:r>
            <w:proofErr w:type="spellEnd"/>
          </w:p>
        </w:tc>
        <w:tc>
          <w:tcPr>
            <w:tcW w:w="1662" w:type="dxa"/>
            <w:tcBorders>
              <w:top w:val="single" w:sz="4" w:space="0" w:color="000000"/>
              <w:left w:val="single" w:sz="4" w:space="0" w:color="000000"/>
              <w:bottom w:val="single" w:sz="4" w:space="0" w:color="000000"/>
              <w:right w:val="single" w:sz="4" w:space="0" w:color="000000"/>
            </w:tcBorders>
            <w:vAlign w:val="center"/>
          </w:tcPr>
          <w:p w14:paraId="60940174" w14:textId="77777777" w:rsidR="00C10660" w:rsidRDefault="00000000">
            <w:pPr>
              <w:spacing w:line="240" w:lineRule="auto"/>
              <w:ind w:firstLine="0"/>
              <w:jc w:val="center"/>
            </w:pPr>
            <w:r>
              <w:rPr>
                <w:rFonts w:eastAsia="Times New Roman" w:cs="Times New Roman"/>
                <w:b/>
                <w:sz w:val="24"/>
              </w:rPr>
              <w:t>Изменение −10 %</w:t>
            </w:r>
          </w:p>
        </w:tc>
        <w:tc>
          <w:tcPr>
            <w:tcW w:w="1662" w:type="dxa"/>
            <w:tcBorders>
              <w:top w:val="single" w:sz="4" w:space="0" w:color="000000"/>
              <w:left w:val="single" w:sz="4" w:space="0" w:color="000000"/>
              <w:bottom w:val="single" w:sz="4" w:space="0" w:color="000000"/>
              <w:right w:val="single" w:sz="4" w:space="0" w:color="000000"/>
            </w:tcBorders>
            <w:vAlign w:val="center"/>
          </w:tcPr>
          <w:p w14:paraId="2908AC8A" w14:textId="77777777" w:rsidR="00C10660" w:rsidRDefault="00000000">
            <w:pPr>
              <w:spacing w:line="240" w:lineRule="auto"/>
              <w:ind w:firstLine="0"/>
              <w:jc w:val="center"/>
            </w:pPr>
            <w:r>
              <w:rPr>
                <w:rFonts w:eastAsia="Times New Roman" w:cs="Times New Roman"/>
                <w:b/>
                <w:sz w:val="24"/>
              </w:rPr>
              <w:t>Изменение −5 %</w:t>
            </w:r>
          </w:p>
        </w:tc>
        <w:tc>
          <w:tcPr>
            <w:tcW w:w="1662" w:type="dxa"/>
            <w:tcBorders>
              <w:top w:val="single" w:sz="4" w:space="0" w:color="000000"/>
              <w:left w:val="single" w:sz="4" w:space="0" w:color="000000"/>
              <w:bottom w:val="single" w:sz="4" w:space="0" w:color="000000"/>
              <w:right w:val="single" w:sz="4" w:space="0" w:color="000000"/>
            </w:tcBorders>
            <w:vAlign w:val="center"/>
          </w:tcPr>
          <w:p w14:paraId="4CCFE51A" w14:textId="77777777" w:rsidR="00C10660" w:rsidRDefault="00000000">
            <w:pPr>
              <w:spacing w:line="240" w:lineRule="auto"/>
              <w:ind w:firstLine="0"/>
              <w:jc w:val="center"/>
            </w:pPr>
            <w:r>
              <w:rPr>
                <w:rFonts w:eastAsia="Times New Roman" w:cs="Times New Roman"/>
                <w:b/>
                <w:sz w:val="24"/>
              </w:rPr>
              <w:t>Базовый вариант</w:t>
            </w:r>
          </w:p>
        </w:tc>
        <w:tc>
          <w:tcPr>
            <w:tcW w:w="1662" w:type="dxa"/>
            <w:tcBorders>
              <w:top w:val="single" w:sz="4" w:space="0" w:color="000000"/>
              <w:left w:val="single" w:sz="4" w:space="0" w:color="000000"/>
              <w:bottom w:val="single" w:sz="4" w:space="0" w:color="000000"/>
              <w:right w:val="single" w:sz="4" w:space="0" w:color="000000"/>
            </w:tcBorders>
            <w:vAlign w:val="center"/>
          </w:tcPr>
          <w:p w14:paraId="5E94EE69" w14:textId="77777777" w:rsidR="00C10660" w:rsidRDefault="00000000">
            <w:pPr>
              <w:spacing w:line="240" w:lineRule="auto"/>
              <w:ind w:firstLine="0"/>
              <w:jc w:val="center"/>
            </w:pPr>
            <w:r>
              <w:rPr>
                <w:rFonts w:eastAsia="Times New Roman" w:cs="Times New Roman"/>
                <w:b/>
                <w:sz w:val="24"/>
              </w:rPr>
              <w:t>Изменение +5 %</w:t>
            </w:r>
          </w:p>
        </w:tc>
        <w:tc>
          <w:tcPr>
            <w:tcW w:w="1662" w:type="dxa"/>
            <w:tcBorders>
              <w:top w:val="single" w:sz="4" w:space="0" w:color="000000"/>
              <w:left w:val="single" w:sz="4" w:space="0" w:color="000000"/>
              <w:bottom w:val="single" w:sz="4" w:space="0" w:color="000000"/>
              <w:right w:val="single" w:sz="4" w:space="0" w:color="000000"/>
            </w:tcBorders>
            <w:vAlign w:val="center"/>
          </w:tcPr>
          <w:p w14:paraId="128B156D" w14:textId="77777777" w:rsidR="00C10660" w:rsidRDefault="00000000">
            <w:pPr>
              <w:spacing w:line="240" w:lineRule="auto"/>
              <w:ind w:firstLine="0"/>
              <w:jc w:val="center"/>
            </w:pPr>
            <w:r>
              <w:rPr>
                <w:rFonts w:eastAsia="Times New Roman" w:cs="Times New Roman"/>
                <w:b/>
                <w:sz w:val="24"/>
              </w:rPr>
              <w:t>Изменение +10 %</w:t>
            </w:r>
          </w:p>
        </w:tc>
      </w:tr>
      <w:tr w:rsidR="00C10660" w14:paraId="5E554B57" w14:textId="77777777">
        <w:trPr>
          <w:jc w:val="center"/>
        </w:trPr>
        <w:tc>
          <w:tcPr>
            <w:tcW w:w="1662" w:type="dxa"/>
            <w:tcBorders>
              <w:top w:val="single" w:sz="4" w:space="0" w:color="000000"/>
              <w:left w:val="single" w:sz="4" w:space="0" w:color="000000"/>
              <w:bottom w:val="single" w:sz="4" w:space="0" w:color="000000"/>
              <w:right w:val="single" w:sz="4" w:space="0" w:color="000000"/>
            </w:tcBorders>
            <w:vAlign w:val="center"/>
          </w:tcPr>
          <w:p w14:paraId="30861FF5" w14:textId="77777777" w:rsidR="00C10660" w:rsidRPr="00D75EAD" w:rsidRDefault="00000000">
            <w:pPr>
              <w:spacing w:line="240" w:lineRule="auto"/>
              <w:ind w:firstLine="0"/>
              <w:rPr>
                <w:lang w:val="ru-RU"/>
              </w:rPr>
            </w:pPr>
            <w:r w:rsidRPr="00D75EAD">
              <w:rPr>
                <w:rFonts w:eastAsia="Times New Roman" w:cs="Times New Roman"/>
                <w:sz w:val="24"/>
                <w:lang w:val="ru-RU"/>
              </w:rPr>
              <w:t>Объём продаж в натуральном выражении</w:t>
            </w:r>
          </w:p>
        </w:tc>
        <w:tc>
          <w:tcPr>
            <w:tcW w:w="1662" w:type="dxa"/>
            <w:tcBorders>
              <w:top w:val="single" w:sz="4" w:space="0" w:color="000000"/>
              <w:left w:val="single" w:sz="4" w:space="0" w:color="000000"/>
              <w:bottom w:val="single" w:sz="4" w:space="0" w:color="000000"/>
              <w:right w:val="single" w:sz="4" w:space="0" w:color="000000"/>
            </w:tcBorders>
            <w:vAlign w:val="center"/>
          </w:tcPr>
          <w:p w14:paraId="2484D126" w14:textId="77777777" w:rsidR="00C10660" w:rsidRDefault="00000000">
            <w:pPr>
              <w:spacing w:line="240" w:lineRule="auto"/>
              <w:ind w:firstLine="0"/>
              <w:jc w:val="center"/>
            </w:pPr>
            <w:r>
              <w:rPr>
                <w:rFonts w:eastAsia="Times New Roman" w:cs="Times New Roman"/>
                <w:sz w:val="24"/>
              </w:rPr>
              <w:t>142,8</w:t>
            </w:r>
          </w:p>
        </w:tc>
        <w:tc>
          <w:tcPr>
            <w:tcW w:w="1662" w:type="dxa"/>
            <w:tcBorders>
              <w:top w:val="single" w:sz="4" w:space="0" w:color="000000"/>
              <w:left w:val="single" w:sz="4" w:space="0" w:color="000000"/>
              <w:bottom w:val="single" w:sz="4" w:space="0" w:color="000000"/>
              <w:right w:val="single" w:sz="4" w:space="0" w:color="000000"/>
            </w:tcBorders>
            <w:vAlign w:val="center"/>
          </w:tcPr>
          <w:p w14:paraId="16585BCD" w14:textId="77777777" w:rsidR="00C10660" w:rsidRDefault="00000000">
            <w:pPr>
              <w:spacing w:line="240" w:lineRule="auto"/>
              <w:ind w:firstLine="0"/>
              <w:jc w:val="center"/>
            </w:pPr>
            <w:r>
              <w:rPr>
                <w:rFonts w:eastAsia="Times New Roman" w:cs="Times New Roman"/>
                <w:sz w:val="24"/>
              </w:rPr>
              <w:t>230,6</w:t>
            </w:r>
          </w:p>
        </w:tc>
        <w:tc>
          <w:tcPr>
            <w:tcW w:w="1662" w:type="dxa"/>
            <w:tcBorders>
              <w:top w:val="single" w:sz="4" w:space="0" w:color="000000"/>
              <w:left w:val="single" w:sz="4" w:space="0" w:color="000000"/>
              <w:bottom w:val="single" w:sz="4" w:space="0" w:color="000000"/>
              <w:right w:val="single" w:sz="4" w:space="0" w:color="000000"/>
            </w:tcBorders>
            <w:vAlign w:val="center"/>
          </w:tcPr>
          <w:p w14:paraId="56C67567" w14:textId="77777777" w:rsidR="00C10660" w:rsidRDefault="00000000">
            <w:pPr>
              <w:spacing w:line="240" w:lineRule="auto"/>
              <w:ind w:firstLine="0"/>
              <w:jc w:val="center"/>
            </w:pPr>
            <w:r>
              <w:rPr>
                <w:rFonts w:eastAsia="Times New Roman" w:cs="Times New Roman"/>
                <w:sz w:val="24"/>
              </w:rPr>
              <w:t>318,4</w:t>
            </w:r>
          </w:p>
        </w:tc>
        <w:tc>
          <w:tcPr>
            <w:tcW w:w="1662" w:type="dxa"/>
            <w:tcBorders>
              <w:top w:val="single" w:sz="4" w:space="0" w:color="000000"/>
              <w:left w:val="single" w:sz="4" w:space="0" w:color="000000"/>
              <w:bottom w:val="single" w:sz="4" w:space="0" w:color="000000"/>
              <w:right w:val="single" w:sz="4" w:space="0" w:color="000000"/>
            </w:tcBorders>
            <w:vAlign w:val="center"/>
          </w:tcPr>
          <w:p w14:paraId="1692D786" w14:textId="77777777" w:rsidR="00C10660" w:rsidRDefault="00000000">
            <w:pPr>
              <w:spacing w:line="240" w:lineRule="auto"/>
              <w:ind w:firstLine="0"/>
              <w:jc w:val="center"/>
            </w:pPr>
            <w:r>
              <w:rPr>
                <w:rFonts w:eastAsia="Times New Roman" w:cs="Times New Roman"/>
                <w:sz w:val="24"/>
              </w:rPr>
              <w:t>406,2</w:t>
            </w:r>
          </w:p>
        </w:tc>
        <w:tc>
          <w:tcPr>
            <w:tcW w:w="1662" w:type="dxa"/>
            <w:tcBorders>
              <w:top w:val="single" w:sz="4" w:space="0" w:color="000000"/>
              <w:left w:val="single" w:sz="4" w:space="0" w:color="000000"/>
              <w:bottom w:val="single" w:sz="4" w:space="0" w:color="000000"/>
              <w:right w:val="single" w:sz="4" w:space="0" w:color="000000"/>
            </w:tcBorders>
            <w:vAlign w:val="center"/>
          </w:tcPr>
          <w:p w14:paraId="1A62E0C3" w14:textId="77777777" w:rsidR="00C10660" w:rsidRDefault="00000000">
            <w:pPr>
              <w:spacing w:line="240" w:lineRule="auto"/>
              <w:ind w:firstLine="0"/>
              <w:jc w:val="center"/>
            </w:pPr>
            <w:r>
              <w:rPr>
                <w:rFonts w:eastAsia="Times New Roman" w:cs="Times New Roman"/>
                <w:sz w:val="24"/>
              </w:rPr>
              <w:t>494,0</w:t>
            </w:r>
          </w:p>
        </w:tc>
      </w:tr>
      <w:tr w:rsidR="00C10660" w14:paraId="3B30A70D" w14:textId="77777777">
        <w:trPr>
          <w:jc w:val="center"/>
        </w:trPr>
        <w:tc>
          <w:tcPr>
            <w:tcW w:w="1662" w:type="dxa"/>
            <w:tcBorders>
              <w:top w:val="single" w:sz="4" w:space="0" w:color="000000"/>
              <w:left w:val="single" w:sz="4" w:space="0" w:color="000000"/>
              <w:bottom w:val="single" w:sz="4" w:space="0" w:color="000000"/>
              <w:right w:val="single" w:sz="4" w:space="0" w:color="000000"/>
            </w:tcBorders>
            <w:vAlign w:val="center"/>
          </w:tcPr>
          <w:p w14:paraId="093832C8" w14:textId="77777777" w:rsidR="00C10660" w:rsidRDefault="00000000">
            <w:pPr>
              <w:spacing w:line="240" w:lineRule="auto"/>
              <w:ind w:firstLine="0"/>
            </w:pPr>
            <w:r>
              <w:rPr>
                <w:rFonts w:eastAsia="Times New Roman" w:cs="Times New Roman"/>
                <w:sz w:val="24"/>
              </w:rPr>
              <w:t>Средняя отпускная цена</w:t>
            </w:r>
          </w:p>
        </w:tc>
        <w:tc>
          <w:tcPr>
            <w:tcW w:w="1662" w:type="dxa"/>
            <w:tcBorders>
              <w:top w:val="single" w:sz="4" w:space="0" w:color="000000"/>
              <w:left w:val="single" w:sz="4" w:space="0" w:color="000000"/>
              <w:bottom w:val="single" w:sz="4" w:space="0" w:color="000000"/>
              <w:right w:val="single" w:sz="4" w:space="0" w:color="000000"/>
            </w:tcBorders>
            <w:vAlign w:val="center"/>
          </w:tcPr>
          <w:p w14:paraId="4C00E4E4" w14:textId="77777777" w:rsidR="00C10660" w:rsidRDefault="00000000">
            <w:pPr>
              <w:spacing w:line="240" w:lineRule="auto"/>
              <w:ind w:firstLine="0"/>
              <w:jc w:val="center"/>
            </w:pPr>
            <w:r>
              <w:rPr>
                <w:rFonts w:eastAsia="Times New Roman" w:cs="Times New Roman"/>
                <w:sz w:val="24"/>
              </w:rPr>
              <w:t>152,3</w:t>
            </w:r>
          </w:p>
        </w:tc>
        <w:tc>
          <w:tcPr>
            <w:tcW w:w="1662" w:type="dxa"/>
            <w:tcBorders>
              <w:top w:val="single" w:sz="4" w:space="0" w:color="000000"/>
              <w:left w:val="single" w:sz="4" w:space="0" w:color="000000"/>
              <w:bottom w:val="single" w:sz="4" w:space="0" w:color="000000"/>
              <w:right w:val="single" w:sz="4" w:space="0" w:color="000000"/>
            </w:tcBorders>
            <w:vAlign w:val="center"/>
          </w:tcPr>
          <w:p w14:paraId="5959EE8C" w14:textId="77777777" w:rsidR="00C10660" w:rsidRDefault="00000000">
            <w:pPr>
              <w:spacing w:line="240" w:lineRule="auto"/>
              <w:ind w:firstLine="0"/>
              <w:jc w:val="center"/>
            </w:pPr>
            <w:r>
              <w:rPr>
                <w:rFonts w:eastAsia="Times New Roman" w:cs="Times New Roman"/>
                <w:sz w:val="24"/>
              </w:rPr>
              <w:t>235,4</w:t>
            </w:r>
          </w:p>
        </w:tc>
        <w:tc>
          <w:tcPr>
            <w:tcW w:w="1662" w:type="dxa"/>
            <w:tcBorders>
              <w:top w:val="single" w:sz="4" w:space="0" w:color="000000"/>
              <w:left w:val="single" w:sz="4" w:space="0" w:color="000000"/>
              <w:bottom w:val="single" w:sz="4" w:space="0" w:color="000000"/>
              <w:right w:val="single" w:sz="4" w:space="0" w:color="000000"/>
            </w:tcBorders>
            <w:vAlign w:val="center"/>
          </w:tcPr>
          <w:p w14:paraId="6A214407" w14:textId="77777777" w:rsidR="00C10660" w:rsidRDefault="00000000">
            <w:pPr>
              <w:spacing w:line="240" w:lineRule="auto"/>
              <w:ind w:firstLine="0"/>
              <w:jc w:val="center"/>
            </w:pPr>
            <w:r>
              <w:rPr>
                <w:rFonts w:eastAsia="Times New Roman" w:cs="Times New Roman"/>
                <w:sz w:val="24"/>
              </w:rPr>
              <w:t>318,4</w:t>
            </w:r>
          </w:p>
        </w:tc>
        <w:tc>
          <w:tcPr>
            <w:tcW w:w="1662" w:type="dxa"/>
            <w:tcBorders>
              <w:top w:val="single" w:sz="4" w:space="0" w:color="000000"/>
              <w:left w:val="single" w:sz="4" w:space="0" w:color="000000"/>
              <w:bottom w:val="single" w:sz="4" w:space="0" w:color="000000"/>
              <w:right w:val="single" w:sz="4" w:space="0" w:color="000000"/>
            </w:tcBorders>
            <w:vAlign w:val="center"/>
          </w:tcPr>
          <w:p w14:paraId="193BB236" w14:textId="77777777" w:rsidR="00C10660" w:rsidRDefault="00000000">
            <w:pPr>
              <w:spacing w:line="240" w:lineRule="auto"/>
              <w:ind w:firstLine="0"/>
              <w:jc w:val="center"/>
            </w:pPr>
            <w:r>
              <w:rPr>
                <w:rFonts w:eastAsia="Times New Roman" w:cs="Times New Roman"/>
                <w:sz w:val="24"/>
              </w:rPr>
              <w:t>401,5</w:t>
            </w:r>
          </w:p>
        </w:tc>
        <w:tc>
          <w:tcPr>
            <w:tcW w:w="1662" w:type="dxa"/>
            <w:tcBorders>
              <w:top w:val="single" w:sz="4" w:space="0" w:color="000000"/>
              <w:left w:val="single" w:sz="4" w:space="0" w:color="000000"/>
              <w:bottom w:val="single" w:sz="4" w:space="0" w:color="000000"/>
              <w:right w:val="single" w:sz="4" w:space="0" w:color="000000"/>
            </w:tcBorders>
            <w:vAlign w:val="center"/>
          </w:tcPr>
          <w:p w14:paraId="22308A26" w14:textId="77777777" w:rsidR="00C10660" w:rsidRDefault="00000000">
            <w:pPr>
              <w:spacing w:line="240" w:lineRule="auto"/>
              <w:ind w:firstLine="0"/>
              <w:jc w:val="center"/>
            </w:pPr>
            <w:r>
              <w:rPr>
                <w:rFonts w:eastAsia="Times New Roman" w:cs="Times New Roman"/>
                <w:sz w:val="24"/>
              </w:rPr>
              <w:t>484,6</w:t>
            </w:r>
          </w:p>
        </w:tc>
      </w:tr>
      <w:tr w:rsidR="00C10660" w14:paraId="2CA0E5C9" w14:textId="77777777">
        <w:trPr>
          <w:jc w:val="center"/>
        </w:trPr>
        <w:tc>
          <w:tcPr>
            <w:tcW w:w="1662" w:type="dxa"/>
            <w:tcBorders>
              <w:top w:val="single" w:sz="4" w:space="0" w:color="000000"/>
              <w:left w:val="single" w:sz="4" w:space="0" w:color="000000"/>
              <w:bottom w:val="single" w:sz="4" w:space="0" w:color="000000"/>
              <w:right w:val="single" w:sz="4" w:space="0" w:color="000000"/>
            </w:tcBorders>
            <w:vAlign w:val="center"/>
          </w:tcPr>
          <w:p w14:paraId="54856FFE" w14:textId="77777777" w:rsidR="00C10660" w:rsidRDefault="00000000">
            <w:pPr>
              <w:spacing w:line="240" w:lineRule="auto"/>
              <w:ind w:firstLine="0"/>
            </w:pPr>
            <w:r>
              <w:rPr>
                <w:rFonts w:eastAsia="Times New Roman" w:cs="Times New Roman"/>
                <w:sz w:val="24"/>
              </w:rPr>
              <w:t>Производственная себестоимость единицы</w:t>
            </w:r>
          </w:p>
        </w:tc>
        <w:tc>
          <w:tcPr>
            <w:tcW w:w="1662" w:type="dxa"/>
            <w:tcBorders>
              <w:top w:val="single" w:sz="4" w:space="0" w:color="000000"/>
              <w:left w:val="single" w:sz="4" w:space="0" w:color="000000"/>
              <w:bottom w:val="single" w:sz="4" w:space="0" w:color="000000"/>
              <w:right w:val="single" w:sz="4" w:space="0" w:color="000000"/>
            </w:tcBorders>
            <w:vAlign w:val="center"/>
          </w:tcPr>
          <w:p w14:paraId="1E264E0C" w14:textId="77777777" w:rsidR="00C10660" w:rsidRDefault="00000000">
            <w:pPr>
              <w:spacing w:line="240" w:lineRule="auto"/>
              <w:ind w:firstLine="0"/>
              <w:jc w:val="center"/>
            </w:pPr>
            <w:r>
              <w:rPr>
                <w:rFonts w:eastAsia="Times New Roman" w:cs="Times New Roman"/>
                <w:sz w:val="24"/>
              </w:rPr>
              <w:t>405,7</w:t>
            </w:r>
          </w:p>
        </w:tc>
        <w:tc>
          <w:tcPr>
            <w:tcW w:w="1662" w:type="dxa"/>
            <w:tcBorders>
              <w:top w:val="single" w:sz="4" w:space="0" w:color="000000"/>
              <w:left w:val="single" w:sz="4" w:space="0" w:color="000000"/>
              <w:bottom w:val="single" w:sz="4" w:space="0" w:color="000000"/>
              <w:right w:val="single" w:sz="4" w:space="0" w:color="000000"/>
            </w:tcBorders>
            <w:vAlign w:val="center"/>
          </w:tcPr>
          <w:p w14:paraId="3E8CF5FB" w14:textId="77777777" w:rsidR="00C10660" w:rsidRDefault="00000000">
            <w:pPr>
              <w:spacing w:line="240" w:lineRule="auto"/>
              <w:ind w:firstLine="0"/>
              <w:jc w:val="center"/>
            </w:pPr>
            <w:r>
              <w:rPr>
                <w:rFonts w:eastAsia="Times New Roman" w:cs="Times New Roman"/>
                <w:sz w:val="24"/>
              </w:rPr>
              <w:t>362,1</w:t>
            </w:r>
          </w:p>
        </w:tc>
        <w:tc>
          <w:tcPr>
            <w:tcW w:w="1662" w:type="dxa"/>
            <w:tcBorders>
              <w:top w:val="single" w:sz="4" w:space="0" w:color="000000"/>
              <w:left w:val="single" w:sz="4" w:space="0" w:color="000000"/>
              <w:bottom w:val="single" w:sz="4" w:space="0" w:color="000000"/>
              <w:right w:val="single" w:sz="4" w:space="0" w:color="000000"/>
            </w:tcBorders>
            <w:vAlign w:val="center"/>
          </w:tcPr>
          <w:p w14:paraId="40C56CEF" w14:textId="77777777" w:rsidR="00C10660" w:rsidRDefault="00000000">
            <w:pPr>
              <w:spacing w:line="240" w:lineRule="auto"/>
              <w:ind w:firstLine="0"/>
              <w:jc w:val="center"/>
            </w:pPr>
            <w:r>
              <w:rPr>
                <w:rFonts w:eastAsia="Times New Roman" w:cs="Times New Roman"/>
                <w:sz w:val="24"/>
              </w:rPr>
              <w:t>318,4</w:t>
            </w:r>
          </w:p>
        </w:tc>
        <w:tc>
          <w:tcPr>
            <w:tcW w:w="1662" w:type="dxa"/>
            <w:tcBorders>
              <w:top w:val="single" w:sz="4" w:space="0" w:color="000000"/>
              <w:left w:val="single" w:sz="4" w:space="0" w:color="000000"/>
              <w:bottom w:val="single" w:sz="4" w:space="0" w:color="000000"/>
              <w:right w:val="single" w:sz="4" w:space="0" w:color="000000"/>
            </w:tcBorders>
            <w:vAlign w:val="center"/>
          </w:tcPr>
          <w:p w14:paraId="70F0E2FD" w14:textId="77777777" w:rsidR="00C10660" w:rsidRDefault="00000000">
            <w:pPr>
              <w:spacing w:line="240" w:lineRule="auto"/>
              <w:ind w:firstLine="0"/>
              <w:jc w:val="center"/>
            </w:pPr>
            <w:r>
              <w:rPr>
                <w:rFonts w:eastAsia="Times New Roman" w:cs="Times New Roman"/>
                <w:sz w:val="24"/>
              </w:rPr>
              <w:t>274,7</w:t>
            </w:r>
          </w:p>
        </w:tc>
        <w:tc>
          <w:tcPr>
            <w:tcW w:w="1662" w:type="dxa"/>
            <w:tcBorders>
              <w:top w:val="single" w:sz="4" w:space="0" w:color="000000"/>
              <w:left w:val="single" w:sz="4" w:space="0" w:color="000000"/>
              <w:bottom w:val="single" w:sz="4" w:space="0" w:color="000000"/>
              <w:right w:val="single" w:sz="4" w:space="0" w:color="000000"/>
            </w:tcBorders>
            <w:vAlign w:val="center"/>
          </w:tcPr>
          <w:p w14:paraId="6440FFC4" w14:textId="77777777" w:rsidR="00C10660" w:rsidRDefault="00000000">
            <w:pPr>
              <w:spacing w:line="240" w:lineRule="auto"/>
              <w:ind w:firstLine="0"/>
              <w:jc w:val="center"/>
            </w:pPr>
            <w:r>
              <w:rPr>
                <w:rFonts w:eastAsia="Times New Roman" w:cs="Times New Roman"/>
                <w:sz w:val="24"/>
              </w:rPr>
              <w:t>231,0</w:t>
            </w:r>
          </w:p>
        </w:tc>
      </w:tr>
      <w:tr w:rsidR="00C10660" w14:paraId="7BC5D933" w14:textId="77777777">
        <w:trPr>
          <w:jc w:val="center"/>
        </w:trPr>
        <w:tc>
          <w:tcPr>
            <w:tcW w:w="1662" w:type="dxa"/>
            <w:tcBorders>
              <w:top w:val="single" w:sz="4" w:space="0" w:color="000000"/>
              <w:left w:val="single" w:sz="4" w:space="0" w:color="000000"/>
              <w:bottom w:val="single" w:sz="4" w:space="0" w:color="000000"/>
              <w:right w:val="single" w:sz="4" w:space="0" w:color="000000"/>
            </w:tcBorders>
            <w:vAlign w:val="center"/>
          </w:tcPr>
          <w:p w14:paraId="339C12DB" w14:textId="77777777" w:rsidR="00C10660" w:rsidRDefault="00000000">
            <w:pPr>
              <w:spacing w:line="240" w:lineRule="auto"/>
              <w:ind w:firstLine="0"/>
            </w:pPr>
            <w:r>
              <w:rPr>
                <w:rFonts w:eastAsia="Times New Roman" w:cs="Times New Roman"/>
                <w:sz w:val="24"/>
              </w:rPr>
              <w:t>Бюджет маркетинговой деятельности</w:t>
            </w:r>
          </w:p>
        </w:tc>
        <w:tc>
          <w:tcPr>
            <w:tcW w:w="1662" w:type="dxa"/>
            <w:tcBorders>
              <w:top w:val="single" w:sz="4" w:space="0" w:color="000000"/>
              <w:left w:val="single" w:sz="4" w:space="0" w:color="000000"/>
              <w:bottom w:val="single" w:sz="4" w:space="0" w:color="000000"/>
              <w:right w:val="single" w:sz="4" w:space="0" w:color="000000"/>
            </w:tcBorders>
            <w:vAlign w:val="center"/>
          </w:tcPr>
          <w:p w14:paraId="058C364D" w14:textId="77777777" w:rsidR="00C10660" w:rsidRDefault="00000000">
            <w:pPr>
              <w:spacing w:line="240" w:lineRule="auto"/>
              <w:ind w:firstLine="0"/>
              <w:jc w:val="center"/>
            </w:pPr>
            <w:r>
              <w:rPr>
                <w:rFonts w:eastAsia="Times New Roman" w:cs="Times New Roman"/>
                <w:sz w:val="24"/>
              </w:rPr>
              <w:t>335,2</w:t>
            </w:r>
          </w:p>
        </w:tc>
        <w:tc>
          <w:tcPr>
            <w:tcW w:w="1662" w:type="dxa"/>
            <w:tcBorders>
              <w:top w:val="single" w:sz="4" w:space="0" w:color="000000"/>
              <w:left w:val="single" w:sz="4" w:space="0" w:color="000000"/>
              <w:bottom w:val="single" w:sz="4" w:space="0" w:color="000000"/>
              <w:right w:val="single" w:sz="4" w:space="0" w:color="000000"/>
            </w:tcBorders>
            <w:vAlign w:val="center"/>
          </w:tcPr>
          <w:p w14:paraId="6F0BDA2C" w14:textId="77777777" w:rsidR="00C10660" w:rsidRDefault="00000000">
            <w:pPr>
              <w:spacing w:line="240" w:lineRule="auto"/>
              <w:ind w:firstLine="0"/>
              <w:jc w:val="center"/>
            </w:pPr>
            <w:r>
              <w:rPr>
                <w:rFonts w:eastAsia="Times New Roman" w:cs="Times New Roman"/>
                <w:sz w:val="24"/>
              </w:rPr>
              <w:t>326,8</w:t>
            </w:r>
          </w:p>
        </w:tc>
        <w:tc>
          <w:tcPr>
            <w:tcW w:w="1662" w:type="dxa"/>
            <w:tcBorders>
              <w:top w:val="single" w:sz="4" w:space="0" w:color="000000"/>
              <w:left w:val="single" w:sz="4" w:space="0" w:color="000000"/>
              <w:bottom w:val="single" w:sz="4" w:space="0" w:color="000000"/>
              <w:right w:val="single" w:sz="4" w:space="0" w:color="000000"/>
            </w:tcBorders>
            <w:vAlign w:val="center"/>
          </w:tcPr>
          <w:p w14:paraId="34BDBEA6" w14:textId="77777777" w:rsidR="00C10660" w:rsidRDefault="00000000">
            <w:pPr>
              <w:spacing w:line="240" w:lineRule="auto"/>
              <w:ind w:firstLine="0"/>
              <w:jc w:val="center"/>
            </w:pPr>
            <w:r>
              <w:rPr>
                <w:rFonts w:eastAsia="Times New Roman" w:cs="Times New Roman"/>
                <w:sz w:val="24"/>
              </w:rPr>
              <w:t>318,4</w:t>
            </w:r>
          </w:p>
        </w:tc>
        <w:tc>
          <w:tcPr>
            <w:tcW w:w="1662" w:type="dxa"/>
            <w:tcBorders>
              <w:top w:val="single" w:sz="4" w:space="0" w:color="000000"/>
              <w:left w:val="single" w:sz="4" w:space="0" w:color="000000"/>
              <w:bottom w:val="single" w:sz="4" w:space="0" w:color="000000"/>
              <w:right w:val="single" w:sz="4" w:space="0" w:color="000000"/>
            </w:tcBorders>
            <w:vAlign w:val="center"/>
          </w:tcPr>
          <w:p w14:paraId="6E47B919" w14:textId="77777777" w:rsidR="00C10660" w:rsidRDefault="00000000">
            <w:pPr>
              <w:spacing w:line="240" w:lineRule="auto"/>
              <w:ind w:firstLine="0"/>
              <w:jc w:val="center"/>
            </w:pPr>
            <w:r>
              <w:rPr>
                <w:rFonts w:eastAsia="Times New Roman" w:cs="Times New Roman"/>
                <w:sz w:val="24"/>
              </w:rPr>
              <w:t>310,0</w:t>
            </w:r>
          </w:p>
        </w:tc>
        <w:tc>
          <w:tcPr>
            <w:tcW w:w="1662" w:type="dxa"/>
            <w:tcBorders>
              <w:top w:val="single" w:sz="4" w:space="0" w:color="000000"/>
              <w:left w:val="single" w:sz="4" w:space="0" w:color="000000"/>
              <w:bottom w:val="single" w:sz="4" w:space="0" w:color="000000"/>
              <w:right w:val="single" w:sz="4" w:space="0" w:color="000000"/>
            </w:tcBorders>
            <w:vAlign w:val="center"/>
          </w:tcPr>
          <w:p w14:paraId="5094E945" w14:textId="77777777" w:rsidR="00C10660" w:rsidRDefault="00000000">
            <w:pPr>
              <w:spacing w:line="240" w:lineRule="auto"/>
              <w:ind w:firstLine="0"/>
              <w:jc w:val="center"/>
            </w:pPr>
            <w:r>
              <w:rPr>
                <w:rFonts w:eastAsia="Times New Roman" w:cs="Times New Roman"/>
                <w:sz w:val="24"/>
              </w:rPr>
              <w:t>301,6</w:t>
            </w:r>
          </w:p>
        </w:tc>
      </w:tr>
      <w:tr w:rsidR="00C10660" w14:paraId="177FE16D" w14:textId="77777777">
        <w:trPr>
          <w:jc w:val="center"/>
        </w:trPr>
        <w:tc>
          <w:tcPr>
            <w:tcW w:w="1662" w:type="dxa"/>
            <w:tcBorders>
              <w:top w:val="single" w:sz="4" w:space="0" w:color="000000"/>
              <w:left w:val="single" w:sz="4" w:space="0" w:color="000000"/>
              <w:bottom w:val="single" w:sz="4" w:space="0" w:color="000000"/>
              <w:right w:val="single" w:sz="4" w:space="0" w:color="000000"/>
            </w:tcBorders>
            <w:vAlign w:val="center"/>
          </w:tcPr>
          <w:p w14:paraId="702A7143" w14:textId="77777777" w:rsidR="00C10660" w:rsidRDefault="00000000">
            <w:pPr>
              <w:spacing w:line="240" w:lineRule="auto"/>
              <w:ind w:firstLine="0"/>
            </w:pPr>
            <w:r>
              <w:rPr>
                <w:rFonts w:eastAsia="Times New Roman" w:cs="Times New Roman"/>
                <w:sz w:val="24"/>
              </w:rPr>
              <w:t>Ставка дисконтирования</w:t>
            </w:r>
          </w:p>
        </w:tc>
        <w:tc>
          <w:tcPr>
            <w:tcW w:w="1662" w:type="dxa"/>
            <w:tcBorders>
              <w:top w:val="single" w:sz="4" w:space="0" w:color="000000"/>
              <w:left w:val="single" w:sz="4" w:space="0" w:color="000000"/>
              <w:bottom w:val="single" w:sz="4" w:space="0" w:color="000000"/>
              <w:right w:val="single" w:sz="4" w:space="0" w:color="000000"/>
            </w:tcBorders>
            <w:vAlign w:val="center"/>
          </w:tcPr>
          <w:p w14:paraId="2747FB39" w14:textId="77777777" w:rsidR="00C10660" w:rsidRDefault="00000000">
            <w:pPr>
              <w:spacing w:line="240" w:lineRule="auto"/>
              <w:ind w:firstLine="0"/>
              <w:jc w:val="center"/>
            </w:pPr>
            <w:r>
              <w:rPr>
                <w:rFonts w:eastAsia="Times New Roman" w:cs="Times New Roman"/>
                <w:sz w:val="24"/>
              </w:rPr>
              <w:t>386,5</w:t>
            </w:r>
          </w:p>
        </w:tc>
        <w:tc>
          <w:tcPr>
            <w:tcW w:w="1662" w:type="dxa"/>
            <w:tcBorders>
              <w:top w:val="single" w:sz="4" w:space="0" w:color="000000"/>
              <w:left w:val="single" w:sz="4" w:space="0" w:color="000000"/>
              <w:bottom w:val="single" w:sz="4" w:space="0" w:color="000000"/>
              <w:right w:val="single" w:sz="4" w:space="0" w:color="000000"/>
            </w:tcBorders>
            <w:vAlign w:val="center"/>
          </w:tcPr>
          <w:p w14:paraId="0F7D7222" w14:textId="77777777" w:rsidR="00C10660" w:rsidRDefault="00000000">
            <w:pPr>
              <w:spacing w:line="240" w:lineRule="auto"/>
              <w:ind w:firstLine="0"/>
              <w:jc w:val="center"/>
            </w:pPr>
            <w:r>
              <w:rPr>
                <w:rFonts w:eastAsia="Times New Roman" w:cs="Times New Roman"/>
                <w:sz w:val="24"/>
              </w:rPr>
              <w:t>351,7</w:t>
            </w:r>
          </w:p>
        </w:tc>
        <w:tc>
          <w:tcPr>
            <w:tcW w:w="1662" w:type="dxa"/>
            <w:tcBorders>
              <w:top w:val="single" w:sz="4" w:space="0" w:color="000000"/>
              <w:left w:val="single" w:sz="4" w:space="0" w:color="000000"/>
              <w:bottom w:val="single" w:sz="4" w:space="0" w:color="000000"/>
              <w:right w:val="single" w:sz="4" w:space="0" w:color="000000"/>
            </w:tcBorders>
            <w:vAlign w:val="center"/>
          </w:tcPr>
          <w:p w14:paraId="5A902D36" w14:textId="77777777" w:rsidR="00C10660" w:rsidRDefault="00000000">
            <w:pPr>
              <w:spacing w:line="240" w:lineRule="auto"/>
              <w:ind w:firstLine="0"/>
              <w:jc w:val="center"/>
            </w:pPr>
            <w:r>
              <w:rPr>
                <w:rFonts w:eastAsia="Times New Roman" w:cs="Times New Roman"/>
                <w:sz w:val="24"/>
              </w:rPr>
              <w:t>318,4</w:t>
            </w:r>
          </w:p>
        </w:tc>
        <w:tc>
          <w:tcPr>
            <w:tcW w:w="1662" w:type="dxa"/>
            <w:tcBorders>
              <w:top w:val="single" w:sz="4" w:space="0" w:color="000000"/>
              <w:left w:val="single" w:sz="4" w:space="0" w:color="000000"/>
              <w:bottom w:val="single" w:sz="4" w:space="0" w:color="000000"/>
              <w:right w:val="single" w:sz="4" w:space="0" w:color="000000"/>
            </w:tcBorders>
            <w:vAlign w:val="center"/>
          </w:tcPr>
          <w:p w14:paraId="6823468F" w14:textId="77777777" w:rsidR="00C10660" w:rsidRDefault="00000000">
            <w:pPr>
              <w:spacing w:line="240" w:lineRule="auto"/>
              <w:ind w:firstLine="0"/>
              <w:jc w:val="center"/>
            </w:pPr>
            <w:r>
              <w:rPr>
                <w:rFonts w:eastAsia="Times New Roman" w:cs="Times New Roman"/>
                <w:sz w:val="24"/>
              </w:rPr>
              <w:t>286,5</w:t>
            </w:r>
          </w:p>
        </w:tc>
        <w:tc>
          <w:tcPr>
            <w:tcW w:w="1662" w:type="dxa"/>
            <w:tcBorders>
              <w:top w:val="single" w:sz="4" w:space="0" w:color="000000"/>
              <w:left w:val="single" w:sz="4" w:space="0" w:color="000000"/>
              <w:bottom w:val="single" w:sz="4" w:space="0" w:color="000000"/>
              <w:right w:val="single" w:sz="4" w:space="0" w:color="000000"/>
            </w:tcBorders>
            <w:vAlign w:val="center"/>
          </w:tcPr>
          <w:p w14:paraId="2C56C2E7" w14:textId="77777777" w:rsidR="00C10660" w:rsidRDefault="00000000">
            <w:pPr>
              <w:spacing w:line="240" w:lineRule="auto"/>
              <w:ind w:firstLine="0"/>
              <w:jc w:val="center"/>
            </w:pPr>
            <w:r>
              <w:rPr>
                <w:rFonts w:eastAsia="Times New Roman" w:cs="Times New Roman"/>
                <w:sz w:val="24"/>
              </w:rPr>
              <w:t>256,0</w:t>
            </w:r>
          </w:p>
        </w:tc>
      </w:tr>
    </w:tbl>
    <w:p w14:paraId="1FF7CD58" w14:textId="77777777" w:rsidR="00C10660" w:rsidRDefault="00000000">
      <w:pPr>
        <w:spacing w:after="120" w:line="240" w:lineRule="auto"/>
        <w:ind w:firstLine="0"/>
        <w:jc w:val="both"/>
      </w:pPr>
      <w:r>
        <w:rPr>
          <w:rFonts w:eastAsia="Times New Roman" w:cs="Times New Roman"/>
          <w:i/>
          <w:sz w:val="24"/>
        </w:rPr>
        <w:t>Источник: расчёт автора.</w:t>
      </w:r>
    </w:p>
    <w:p w14:paraId="008D6C09" w14:textId="77777777" w:rsidR="00C10660" w:rsidRPr="00D75EAD" w:rsidRDefault="00000000">
      <w:pPr>
        <w:jc w:val="both"/>
        <w:rPr>
          <w:lang w:val="ru-RU"/>
        </w:rPr>
      </w:pPr>
      <w:r w:rsidRPr="00D75EAD">
        <w:rPr>
          <w:rFonts w:eastAsia="Times New Roman" w:cs="Times New Roman"/>
          <w:lang w:val="ru-RU"/>
        </w:rPr>
        <w:t>Наиболее чувствительными параметрами являются объём продаж в натуральном выражении и средняя отпускная цена, что соответствует общим закономерностям коммерческих проектов в сегменте модной одежды и обуви. Изменение каждого из указанных параметров на 10 процентов приводит к изменению чистого дисконтированного дохода в диапазоне 45–55 процентов. При этом даже при одновременном отклонении наиболее чувствительных параметров на 10 процентов в неблагоприятную сторону проект остаётся коммерчески эффективным.</w:t>
      </w:r>
    </w:p>
    <w:p w14:paraId="4C763830" w14:textId="77777777" w:rsidR="00C10660" w:rsidRPr="00D75EAD" w:rsidRDefault="00000000">
      <w:pPr>
        <w:jc w:val="both"/>
        <w:rPr>
          <w:lang w:val="ru-RU"/>
        </w:rPr>
      </w:pPr>
      <w:r w:rsidRPr="00D75EAD">
        <w:rPr>
          <w:rFonts w:eastAsia="Times New Roman" w:cs="Times New Roman"/>
          <w:lang w:val="ru-RU"/>
        </w:rPr>
        <w:t>Сценарный анализ проекта представлен в таблице 3.15.</w:t>
      </w:r>
    </w:p>
    <w:p w14:paraId="6E5655A3" w14:textId="77777777" w:rsidR="00C10660" w:rsidRDefault="00000000">
      <w:pPr>
        <w:keepNext/>
        <w:spacing w:before="120"/>
        <w:ind w:firstLine="0"/>
      </w:pPr>
      <w:proofErr w:type="spellStart"/>
      <w:r>
        <w:rPr>
          <w:rFonts w:eastAsia="Times New Roman" w:cs="Times New Roman"/>
        </w:rPr>
        <w:t>Таблица</w:t>
      </w:r>
      <w:proofErr w:type="spellEnd"/>
      <w:r>
        <w:rPr>
          <w:rFonts w:eastAsia="Times New Roman" w:cs="Times New Roman"/>
        </w:rPr>
        <w:t xml:space="preserve"> 3.15 — </w:t>
      </w:r>
      <w:proofErr w:type="spellStart"/>
      <w:r>
        <w:rPr>
          <w:rFonts w:eastAsia="Times New Roman" w:cs="Times New Roman"/>
        </w:rPr>
        <w:t>Сценарный</w:t>
      </w:r>
      <w:proofErr w:type="spellEnd"/>
      <w:r>
        <w:rPr>
          <w:rFonts w:eastAsia="Times New Roman" w:cs="Times New Roman"/>
        </w:rPr>
        <w:t xml:space="preserve"> анализ проекта</w:t>
      </w:r>
    </w:p>
    <w:tbl>
      <w:tblPr>
        <w:tblW w:w="0" w:type="auto"/>
        <w:jc w:val="center"/>
        <w:tblLook w:val="04A0" w:firstRow="1" w:lastRow="0" w:firstColumn="1" w:lastColumn="0" w:noHBand="0" w:noVBand="1"/>
      </w:tblPr>
      <w:tblGrid>
        <w:gridCol w:w="2493"/>
        <w:gridCol w:w="2493"/>
        <w:gridCol w:w="2493"/>
        <w:gridCol w:w="2493"/>
      </w:tblGrid>
      <w:tr w:rsidR="00C10660" w14:paraId="77F144A2" w14:textId="77777777">
        <w:trPr>
          <w:jc w:val="center"/>
        </w:trPr>
        <w:tc>
          <w:tcPr>
            <w:tcW w:w="2493" w:type="dxa"/>
            <w:tcBorders>
              <w:top w:val="single" w:sz="4" w:space="0" w:color="000000"/>
              <w:left w:val="single" w:sz="4" w:space="0" w:color="000000"/>
              <w:bottom w:val="single" w:sz="4" w:space="0" w:color="000000"/>
              <w:right w:val="single" w:sz="4" w:space="0" w:color="000000"/>
            </w:tcBorders>
            <w:vAlign w:val="center"/>
          </w:tcPr>
          <w:p w14:paraId="01204F78" w14:textId="77777777" w:rsidR="00C10660" w:rsidRDefault="00000000">
            <w:pPr>
              <w:spacing w:line="240" w:lineRule="auto"/>
              <w:ind w:firstLine="0"/>
              <w:jc w:val="center"/>
            </w:pPr>
            <w:r>
              <w:rPr>
                <w:rFonts w:eastAsia="Times New Roman" w:cs="Times New Roman"/>
                <w:b/>
                <w:sz w:val="24"/>
              </w:rPr>
              <w:t>Параметр</w:t>
            </w:r>
          </w:p>
        </w:tc>
        <w:tc>
          <w:tcPr>
            <w:tcW w:w="2493" w:type="dxa"/>
            <w:tcBorders>
              <w:top w:val="single" w:sz="4" w:space="0" w:color="000000"/>
              <w:left w:val="single" w:sz="4" w:space="0" w:color="000000"/>
              <w:bottom w:val="single" w:sz="4" w:space="0" w:color="000000"/>
              <w:right w:val="single" w:sz="4" w:space="0" w:color="000000"/>
            </w:tcBorders>
            <w:vAlign w:val="center"/>
          </w:tcPr>
          <w:p w14:paraId="4F956ECF" w14:textId="77777777" w:rsidR="00C10660" w:rsidRDefault="00000000">
            <w:pPr>
              <w:spacing w:line="240" w:lineRule="auto"/>
              <w:ind w:firstLine="0"/>
              <w:jc w:val="center"/>
            </w:pPr>
            <w:r>
              <w:rPr>
                <w:rFonts w:eastAsia="Times New Roman" w:cs="Times New Roman"/>
                <w:b/>
                <w:sz w:val="24"/>
              </w:rPr>
              <w:t>Пессимистический сценарий</w:t>
            </w:r>
          </w:p>
        </w:tc>
        <w:tc>
          <w:tcPr>
            <w:tcW w:w="2493" w:type="dxa"/>
            <w:tcBorders>
              <w:top w:val="single" w:sz="4" w:space="0" w:color="000000"/>
              <w:left w:val="single" w:sz="4" w:space="0" w:color="000000"/>
              <w:bottom w:val="single" w:sz="4" w:space="0" w:color="000000"/>
              <w:right w:val="single" w:sz="4" w:space="0" w:color="000000"/>
            </w:tcBorders>
            <w:vAlign w:val="center"/>
          </w:tcPr>
          <w:p w14:paraId="32C8C83A" w14:textId="77777777" w:rsidR="00C10660" w:rsidRDefault="00000000">
            <w:pPr>
              <w:spacing w:line="240" w:lineRule="auto"/>
              <w:ind w:firstLine="0"/>
              <w:jc w:val="center"/>
            </w:pPr>
            <w:r>
              <w:rPr>
                <w:rFonts w:eastAsia="Times New Roman" w:cs="Times New Roman"/>
                <w:b/>
                <w:sz w:val="24"/>
              </w:rPr>
              <w:t>Базовый сценарий</w:t>
            </w:r>
          </w:p>
        </w:tc>
        <w:tc>
          <w:tcPr>
            <w:tcW w:w="2493" w:type="dxa"/>
            <w:tcBorders>
              <w:top w:val="single" w:sz="4" w:space="0" w:color="000000"/>
              <w:left w:val="single" w:sz="4" w:space="0" w:color="000000"/>
              <w:bottom w:val="single" w:sz="4" w:space="0" w:color="000000"/>
              <w:right w:val="single" w:sz="4" w:space="0" w:color="000000"/>
            </w:tcBorders>
            <w:vAlign w:val="center"/>
          </w:tcPr>
          <w:p w14:paraId="5BB633E2" w14:textId="77777777" w:rsidR="00C10660" w:rsidRDefault="00000000">
            <w:pPr>
              <w:spacing w:line="240" w:lineRule="auto"/>
              <w:ind w:firstLine="0"/>
              <w:jc w:val="center"/>
            </w:pPr>
            <w:r>
              <w:rPr>
                <w:rFonts w:eastAsia="Times New Roman" w:cs="Times New Roman"/>
                <w:b/>
                <w:sz w:val="24"/>
              </w:rPr>
              <w:t>Оптимистический сценарий</w:t>
            </w:r>
          </w:p>
        </w:tc>
      </w:tr>
      <w:tr w:rsidR="00C10660" w14:paraId="775C7CE5" w14:textId="77777777">
        <w:trPr>
          <w:jc w:val="center"/>
        </w:trPr>
        <w:tc>
          <w:tcPr>
            <w:tcW w:w="2493" w:type="dxa"/>
            <w:tcBorders>
              <w:top w:val="single" w:sz="4" w:space="0" w:color="000000"/>
              <w:left w:val="single" w:sz="4" w:space="0" w:color="000000"/>
              <w:bottom w:val="single" w:sz="4" w:space="0" w:color="000000"/>
              <w:right w:val="single" w:sz="4" w:space="0" w:color="000000"/>
            </w:tcBorders>
            <w:vAlign w:val="center"/>
          </w:tcPr>
          <w:p w14:paraId="7DE2EB64" w14:textId="77777777" w:rsidR="00C10660" w:rsidRPr="00D75EAD" w:rsidRDefault="00000000">
            <w:pPr>
              <w:spacing w:line="240" w:lineRule="auto"/>
              <w:ind w:firstLine="0"/>
              <w:rPr>
                <w:lang w:val="ru-RU"/>
              </w:rPr>
            </w:pPr>
            <w:r w:rsidRPr="00D75EAD">
              <w:rPr>
                <w:rFonts w:eastAsia="Times New Roman" w:cs="Times New Roman"/>
                <w:sz w:val="24"/>
                <w:lang w:val="ru-RU"/>
              </w:rPr>
              <w:t>Объём продаж в натуральном выражении, отклонение от базового</w:t>
            </w:r>
          </w:p>
        </w:tc>
        <w:tc>
          <w:tcPr>
            <w:tcW w:w="2493" w:type="dxa"/>
            <w:tcBorders>
              <w:top w:val="single" w:sz="4" w:space="0" w:color="000000"/>
              <w:left w:val="single" w:sz="4" w:space="0" w:color="000000"/>
              <w:bottom w:val="single" w:sz="4" w:space="0" w:color="000000"/>
              <w:right w:val="single" w:sz="4" w:space="0" w:color="000000"/>
            </w:tcBorders>
            <w:vAlign w:val="center"/>
          </w:tcPr>
          <w:p w14:paraId="056D54CA" w14:textId="77777777" w:rsidR="00C10660" w:rsidRDefault="00000000">
            <w:pPr>
              <w:spacing w:line="240" w:lineRule="auto"/>
              <w:ind w:firstLine="0"/>
              <w:jc w:val="center"/>
            </w:pPr>
            <w:r>
              <w:rPr>
                <w:rFonts w:eastAsia="Times New Roman" w:cs="Times New Roman"/>
                <w:sz w:val="24"/>
              </w:rPr>
              <w:t>−15 %</w:t>
            </w:r>
          </w:p>
        </w:tc>
        <w:tc>
          <w:tcPr>
            <w:tcW w:w="2493" w:type="dxa"/>
            <w:tcBorders>
              <w:top w:val="single" w:sz="4" w:space="0" w:color="000000"/>
              <w:left w:val="single" w:sz="4" w:space="0" w:color="000000"/>
              <w:bottom w:val="single" w:sz="4" w:space="0" w:color="000000"/>
              <w:right w:val="single" w:sz="4" w:space="0" w:color="000000"/>
            </w:tcBorders>
            <w:vAlign w:val="center"/>
          </w:tcPr>
          <w:p w14:paraId="4E5A8DCB" w14:textId="77777777" w:rsidR="00C10660" w:rsidRDefault="00000000">
            <w:pPr>
              <w:spacing w:line="240" w:lineRule="auto"/>
              <w:ind w:firstLine="0"/>
              <w:jc w:val="center"/>
            </w:pPr>
            <w:r>
              <w:rPr>
                <w:rFonts w:eastAsia="Times New Roman" w:cs="Times New Roman"/>
                <w:sz w:val="24"/>
              </w:rPr>
              <w:t>0 %</w:t>
            </w:r>
          </w:p>
        </w:tc>
        <w:tc>
          <w:tcPr>
            <w:tcW w:w="2493" w:type="dxa"/>
            <w:tcBorders>
              <w:top w:val="single" w:sz="4" w:space="0" w:color="000000"/>
              <w:left w:val="single" w:sz="4" w:space="0" w:color="000000"/>
              <w:bottom w:val="single" w:sz="4" w:space="0" w:color="000000"/>
              <w:right w:val="single" w:sz="4" w:space="0" w:color="000000"/>
            </w:tcBorders>
            <w:vAlign w:val="center"/>
          </w:tcPr>
          <w:p w14:paraId="02FE785F" w14:textId="77777777" w:rsidR="00C10660" w:rsidRDefault="00000000">
            <w:pPr>
              <w:spacing w:line="240" w:lineRule="auto"/>
              <w:ind w:firstLine="0"/>
              <w:jc w:val="center"/>
            </w:pPr>
            <w:r>
              <w:rPr>
                <w:rFonts w:eastAsia="Times New Roman" w:cs="Times New Roman"/>
                <w:sz w:val="24"/>
              </w:rPr>
              <w:t>+12 %</w:t>
            </w:r>
          </w:p>
        </w:tc>
      </w:tr>
      <w:tr w:rsidR="00C10660" w14:paraId="12F2D620" w14:textId="77777777">
        <w:trPr>
          <w:jc w:val="center"/>
        </w:trPr>
        <w:tc>
          <w:tcPr>
            <w:tcW w:w="2493" w:type="dxa"/>
            <w:tcBorders>
              <w:top w:val="single" w:sz="4" w:space="0" w:color="000000"/>
              <w:left w:val="single" w:sz="4" w:space="0" w:color="000000"/>
              <w:bottom w:val="single" w:sz="4" w:space="0" w:color="000000"/>
              <w:right w:val="single" w:sz="4" w:space="0" w:color="000000"/>
            </w:tcBorders>
            <w:vAlign w:val="center"/>
          </w:tcPr>
          <w:p w14:paraId="323059BA" w14:textId="77777777" w:rsidR="00C10660" w:rsidRPr="00D75EAD" w:rsidRDefault="00000000">
            <w:pPr>
              <w:spacing w:line="240" w:lineRule="auto"/>
              <w:ind w:firstLine="0"/>
              <w:rPr>
                <w:lang w:val="ru-RU"/>
              </w:rPr>
            </w:pPr>
            <w:r w:rsidRPr="00D75EAD">
              <w:rPr>
                <w:rFonts w:eastAsia="Times New Roman" w:cs="Times New Roman"/>
                <w:sz w:val="24"/>
                <w:lang w:val="ru-RU"/>
              </w:rPr>
              <w:t>Средняя отпускная цена, отклонение от базового</w:t>
            </w:r>
          </w:p>
        </w:tc>
        <w:tc>
          <w:tcPr>
            <w:tcW w:w="2493" w:type="dxa"/>
            <w:tcBorders>
              <w:top w:val="single" w:sz="4" w:space="0" w:color="000000"/>
              <w:left w:val="single" w:sz="4" w:space="0" w:color="000000"/>
              <w:bottom w:val="single" w:sz="4" w:space="0" w:color="000000"/>
              <w:right w:val="single" w:sz="4" w:space="0" w:color="000000"/>
            </w:tcBorders>
            <w:vAlign w:val="center"/>
          </w:tcPr>
          <w:p w14:paraId="03EEFAA2" w14:textId="77777777" w:rsidR="00C10660" w:rsidRDefault="00000000">
            <w:pPr>
              <w:spacing w:line="240" w:lineRule="auto"/>
              <w:ind w:firstLine="0"/>
              <w:jc w:val="center"/>
            </w:pPr>
            <w:r>
              <w:rPr>
                <w:rFonts w:eastAsia="Times New Roman" w:cs="Times New Roman"/>
                <w:sz w:val="24"/>
              </w:rPr>
              <w:t>−8 %</w:t>
            </w:r>
          </w:p>
        </w:tc>
        <w:tc>
          <w:tcPr>
            <w:tcW w:w="2493" w:type="dxa"/>
            <w:tcBorders>
              <w:top w:val="single" w:sz="4" w:space="0" w:color="000000"/>
              <w:left w:val="single" w:sz="4" w:space="0" w:color="000000"/>
              <w:bottom w:val="single" w:sz="4" w:space="0" w:color="000000"/>
              <w:right w:val="single" w:sz="4" w:space="0" w:color="000000"/>
            </w:tcBorders>
            <w:vAlign w:val="center"/>
          </w:tcPr>
          <w:p w14:paraId="0211C5F6" w14:textId="77777777" w:rsidR="00C10660" w:rsidRDefault="00000000">
            <w:pPr>
              <w:spacing w:line="240" w:lineRule="auto"/>
              <w:ind w:firstLine="0"/>
              <w:jc w:val="center"/>
            </w:pPr>
            <w:r>
              <w:rPr>
                <w:rFonts w:eastAsia="Times New Roman" w:cs="Times New Roman"/>
                <w:sz w:val="24"/>
              </w:rPr>
              <w:t>0 %</w:t>
            </w:r>
          </w:p>
        </w:tc>
        <w:tc>
          <w:tcPr>
            <w:tcW w:w="2493" w:type="dxa"/>
            <w:tcBorders>
              <w:top w:val="single" w:sz="4" w:space="0" w:color="000000"/>
              <w:left w:val="single" w:sz="4" w:space="0" w:color="000000"/>
              <w:bottom w:val="single" w:sz="4" w:space="0" w:color="000000"/>
              <w:right w:val="single" w:sz="4" w:space="0" w:color="000000"/>
            </w:tcBorders>
            <w:vAlign w:val="center"/>
          </w:tcPr>
          <w:p w14:paraId="7EE42F2D" w14:textId="77777777" w:rsidR="00C10660" w:rsidRDefault="00000000">
            <w:pPr>
              <w:spacing w:line="240" w:lineRule="auto"/>
              <w:ind w:firstLine="0"/>
              <w:jc w:val="center"/>
            </w:pPr>
            <w:r>
              <w:rPr>
                <w:rFonts w:eastAsia="Times New Roman" w:cs="Times New Roman"/>
                <w:sz w:val="24"/>
              </w:rPr>
              <w:t>+5 %</w:t>
            </w:r>
          </w:p>
        </w:tc>
      </w:tr>
      <w:tr w:rsidR="00C10660" w14:paraId="2180E0BF" w14:textId="77777777">
        <w:trPr>
          <w:jc w:val="center"/>
        </w:trPr>
        <w:tc>
          <w:tcPr>
            <w:tcW w:w="2493" w:type="dxa"/>
            <w:tcBorders>
              <w:top w:val="single" w:sz="4" w:space="0" w:color="000000"/>
              <w:left w:val="single" w:sz="4" w:space="0" w:color="000000"/>
              <w:bottom w:val="single" w:sz="4" w:space="0" w:color="000000"/>
              <w:right w:val="single" w:sz="4" w:space="0" w:color="000000"/>
            </w:tcBorders>
            <w:vAlign w:val="center"/>
          </w:tcPr>
          <w:p w14:paraId="090D4EF0" w14:textId="77777777" w:rsidR="00C10660" w:rsidRPr="00D75EAD" w:rsidRDefault="00000000">
            <w:pPr>
              <w:spacing w:line="240" w:lineRule="auto"/>
              <w:ind w:firstLine="0"/>
              <w:rPr>
                <w:lang w:val="ru-RU"/>
              </w:rPr>
            </w:pPr>
            <w:r w:rsidRPr="00D75EAD">
              <w:rPr>
                <w:rFonts w:eastAsia="Times New Roman" w:cs="Times New Roman"/>
                <w:sz w:val="24"/>
                <w:lang w:val="ru-RU"/>
              </w:rPr>
              <w:lastRenderedPageBreak/>
              <w:t>Производственная себестоимость, отклонение от базового</w:t>
            </w:r>
          </w:p>
        </w:tc>
        <w:tc>
          <w:tcPr>
            <w:tcW w:w="2493" w:type="dxa"/>
            <w:tcBorders>
              <w:top w:val="single" w:sz="4" w:space="0" w:color="000000"/>
              <w:left w:val="single" w:sz="4" w:space="0" w:color="000000"/>
              <w:bottom w:val="single" w:sz="4" w:space="0" w:color="000000"/>
              <w:right w:val="single" w:sz="4" w:space="0" w:color="000000"/>
            </w:tcBorders>
            <w:vAlign w:val="center"/>
          </w:tcPr>
          <w:p w14:paraId="5E9A0156" w14:textId="77777777" w:rsidR="00C10660" w:rsidRDefault="00000000">
            <w:pPr>
              <w:spacing w:line="240" w:lineRule="auto"/>
              <w:ind w:firstLine="0"/>
              <w:jc w:val="center"/>
            </w:pPr>
            <w:r>
              <w:rPr>
                <w:rFonts w:eastAsia="Times New Roman" w:cs="Times New Roman"/>
                <w:sz w:val="24"/>
              </w:rPr>
              <w:t>+10 %</w:t>
            </w:r>
          </w:p>
        </w:tc>
        <w:tc>
          <w:tcPr>
            <w:tcW w:w="2493" w:type="dxa"/>
            <w:tcBorders>
              <w:top w:val="single" w:sz="4" w:space="0" w:color="000000"/>
              <w:left w:val="single" w:sz="4" w:space="0" w:color="000000"/>
              <w:bottom w:val="single" w:sz="4" w:space="0" w:color="000000"/>
              <w:right w:val="single" w:sz="4" w:space="0" w:color="000000"/>
            </w:tcBorders>
            <w:vAlign w:val="center"/>
          </w:tcPr>
          <w:p w14:paraId="55322A44" w14:textId="77777777" w:rsidR="00C10660" w:rsidRDefault="00000000">
            <w:pPr>
              <w:spacing w:line="240" w:lineRule="auto"/>
              <w:ind w:firstLine="0"/>
              <w:jc w:val="center"/>
            </w:pPr>
            <w:r>
              <w:rPr>
                <w:rFonts w:eastAsia="Times New Roman" w:cs="Times New Roman"/>
                <w:sz w:val="24"/>
              </w:rPr>
              <w:t>0 %</w:t>
            </w:r>
          </w:p>
        </w:tc>
        <w:tc>
          <w:tcPr>
            <w:tcW w:w="2493" w:type="dxa"/>
            <w:tcBorders>
              <w:top w:val="single" w:sz="4" w:space="0" w:color="000000"/>
              <w:left w:val="single" w:sz="4" w:space="0" w:color="000000"/>
              <w:bottom w:val="single" w:sz="4" w:space="0" w:color="000000"/>
              <w:right w:val="single" w:sz="4" w:space="0" w:color="000000"/>
            </w:tcBorders>
            <w:vAlign w:val="center"/>
          </w:tcPr>
          <w:p w14:paraId="008C4D5F" w14:textId="77777777" w:rsidR="00C10660" w:rsidRDefault="00000000">
            <w:pPr>
              <w:spacing w:line="240" w:lineRule="auto"/>
              <w:ind w:firstLine="0"/>
              <w:jc w:val="center"/>
            </w:pPr>
            <w:r>
              <w:rPr>
                <w:rFonts w:eastAsia="Times New Roman" w:cs="Times New Roman"/>
                <w:sz w:val="24"/>
              </w:rPr>
              <w:t>−3 %</w:t>
            </w:r>
          </w:p>
        </w:tc>
      </w:tr>
      <w:tr w:rsidR="00C10660" w14:paraId="7B37FF96" w14:textId="77777777">
        <w:trPr>
          <w:jc w:val="center"/>
        </w:trPr>
        <w:tc>
          <w:tcPr>
            <w:tcW w:w="2493" w:type="dxa"/>
            <w:tcBorders>
              <w:top w:val="single" w:sz="4" w:space="0" w:color="000000"/>
              <w:left w:val="single" w:sz="4" w:space="0" w:color="000000"/>
              <w:bottom w:val="single" w:sz="4" w:space="0" w:color="000000"/>
              <w:right w:val="single" w:sz="4" w:space="0" w:color="000000"/>
            </w:tcBorders>
            <w:vAlign w:val="center"/>
          </w:tcPr>
          <w:p w14:paraId="683AD1CF" w14:textId="77777777" w:rsidR="00C10660" w:rsidRDefault="00000000">
            <w:pPr>
              <w:spacing w:line="240" w:lineRule="auto"/>
              <w:ind w:firstLine="0"/>
            </w:pPr>
            <w:r>
              <w:rPr>
                <w:rFonts w:eastAsia="Times New Roman" w:cs="Times New Roman"/>
                <w:sz w:val="24"/>
              </w:rPr>
              <w:t>Вероятность сценария, %</w:t>
            </w:r>
          </w:p>
        </w:tc>
        <w:tc>
          <w:tcPr>
            <w:tcW w:w="2493" w:type="dxa"/>
            <w:tcBorders>
              <w:top w:val="single" w:sz="4" w:space="0" w:color="000000"/>
              <w:left w:val="single" w:sz="4" w:space="0" w:color="000000"/>
              <w:bottom w:val="single" w:sz="4" w:space="0" w:color="000000"/>
              <w:right w:val="single" w:sz="4" w:space="0" w:color="000000"/>
            </w:tcBorders>
            <w:vAlign w:val="center"/>
          </w:tcPr>
          <w:p w14:paraId="338FD00C" w14:textId="77777777" w:rsidR="00C10660" w:rsidRDefault="00000000">
            <w:pPr>
              <w:spacing w:line="240" w:lineRule="auto"/>
              <w:ind w:firstLine="0"/>
              <w:jc w:val="center"/>
            </w:pPr>
            <w:r>
              <w:rPr>
                <w:rFonts w:eastAsia="Times New Roman" w:cs="Times New Roman"/>
                <w:sz w:val="24"/>
              </w:rPr>
              <w:t>25</w:t>
            </w:r>
          </w:p>
        </w:tc>
        <w:tc>
          <w:tcPr>
            <w:tcW w:w="2493" w:type="dxa"/>
            <w:tcBorders>
              <w:top w:val="single" w:sz="4" w:space="0" w:color="000000"/>
              <w:left w:val="single" w:sz="4" w:space="0" w:color="000000"/>
              <w:bottom w:val="single" w:sz="4" w:space="0" w:color="000000"/>
              <w:right w:val="single" w:sz="4" w:space="0" w:color="000000"/>
            </w:tcBorders>
            <w:vAlign w:val="center"/>
          </w:tcPr>
          <w:p w14:paraId="2F2D366D" w14:textId="77777777" w:rsidR="00C10660" w:rsidRDefault="00000000">
            <w:pPr>
              <w:spacing w:line="240" w:lineRule="auto"/>
              <w:ind w:firstLine="0"/>
              <w:jc w:val="center"/>
            </w:pPr>
            <w:r>
              <w:rPr>
                <w:rFonts w:eastAsia="Times New Roman" w:cs="Times New Roman"/>
                <w:sz w:val="24"/>
              </w:rPr>
              <w:t>55</w:t>
            </w:r>
          </w:p>
        </w:tc>
        <w:tc>
          <w:tcPr>
            <w:tcW w:w="2493" w:type="dxa"/>
            <w:tcBorders>
              <w:top w:val="single" w:sz="4" w:space="0" w:color="000000"/>
              <w:left w:val="single" w:sz="4" w:space="0" w:color="000000"/>
              <w:bottom w:val="single" w:sz="4" w:space="0" w:color="000000"/>
              <w:right w:val="single" w:sz="4" w:space="0" w:color="000000"/>
            </w:tcBorders>
            <w:vAlign w:val="center"/>
          </w:tcPr>
          <w:p w14:paraId="748DB3CF" w14:textId="77777777" w:rsidR="00C10660" w:rsidRDefault="00000000">
            <w:pPr>
              <w:spacing w:line="240" w:lineRule="auto"/>
              <w:ind w:firstLine="0"/>
              <w:jc w:val="center"/>
            </w:pPr>
            <w:r>
              <w:rPr>
                <w:rFonts w:eastAsia="Times New Roman" w:cs="Times New Roman"/>
                <w:sz w:val="24"/>
              </w:rPr>
              <w:t>20</w:t>
            </w:r>
          </w:p>
        </w:tc>
      </w:tr>
      <w:tr w:rsidR="00C10660" w14:paraId="555AB38F" w14:textId="77777777">
        <w:trPr>
          <w:jc w:val="center"/>
        </w:trPr>
        <w:tc>
          <w:tcPr>
            <w:tcW w:w="2493" w:type="dxa"/>
            <w:tcBorders>
              <w:top w:val="single" w:sz="4" w:space="0" w:color="000000"/>
              <w:left w:val="single" w:sz="4" w:space="0" w:color="000000"/>
              <w:bottom w:val="single" w:sz="4" w:space="0" w:color="000000"/>
              <w:right w:val="single" w:sz="4" w:space="0" w:color="000000"/>
            </w:tcBorders>
            <w:vAlign w:val="center"/>
          </w:tcPr>
          <w:p w14:paraId="2E551335" w14:textId="77777777" w:rsidR="00C10660" w:rsidRPr="00D75EAD" w:rsidRDefault="00000000">
            <w:pPr>
              <w:spacing w:line="240" w:lineRule="auto"/>
              <w:ind w:firstLine="0"/>
              <w:rPr>
                <w:lang w:val="ru-RU"/>
              </w:rPr>
            </w:pPr>
            <w:r w:rsidRPr="00D75EAD">
              <w:rPr>
                <w:rFonts w:eastAsia="Times New Roman" w:cs="Times New Roman"/>
                <w:sz w:val="24"/>
                <w:lang w:val="ru-RU"/>
              </w:rPr>
              <w:t>Чистый дисконтированный доход, млн рублей</w:t>
            </w:r>
          </w:p>
        </w:tc>
        <w:tc>
          <w:tcPr>
            <w:tcW w:w="2493" w:type="dxa"/>
            <w:tcBorders>
              <w:top w:val="single" w:sz="4" w:space="0" w:color="000000"/>
              <w:left w:val="single" w:sz="4" w:space="0" w:color="000000"/>
              <w:bottom w:val="single" w:sz="4" w:space="0" w:color="000000"/>
              <w:right w:val="single" w:sz="4" w:space="0" w:color="000000"/>
            </w:tcBorders>
            <w:vAlign w:val="center"/>
          </w:tcPr>
          <w:p w14:paraId="10CE9985" w14:textId="77777777" w:rsidR="00C10660" w:rsidRDefault="00000000">
            <w:pPr>
              <w:spacing w:line="240" w:lineRule="auto"/>
              <w:ind w:firstLine="0"/>
              <w:jc w:val="center"/>
            </w:pPr>
            <w:r>
              <w:rPr>
                <w:rFonts w:eastAsia="Times New Roman" w:cs="Times New Roman"/>
                <w:sz w:val="24"/>
              </w:rPr>
              <w:t>38,2</w:t>
            </w:r>
          </w:p>
        </w:tc>
        <w:tc>
          <w:tcPr>
            <w:tcW w:w="2493" w:type="dxa"/>
            <w:tcBorders>
              <w:top w:val="single" w:sz="4" w:space="0" w:color="000000"/>
              <w:left w:val="single" w:sz="4" w:space="0" w:color="000000"/>
              <w:bottom w:val="single" w:sz="4" w:space="0" w:color="000000"/>
              <w:right w:val="single" w:sz="4" w:space="0" w:color="000000"/>
            </w:tcBorders>
            <w:vAlign w:val="center"/>
          </w:tcPr>
          <w:p w14:paraId="60E43ECF" w14:textId="77777777" w:rsidR="00C10660" w:rsidRDefault="00000000">
            <w:pPr>
              <w:spacing w:line="240" w:lineRule="auto"/>
              <w:ind w:firstLine="0"/>
              <w:jc w:val="center"/>
            </w:pPr>
            <w:r>
              <w:rPr>
                <w:rFonts w:eastAsia="Times New Roman" w:cs="Times New Roman"/>
                <w:sz w:val="24"/>
              </w:rPr>
              <w:t>318,4</w:t>
            </w:r>
          </w:p>
        </w:tc>
        <w:tc>
          <w:tcPr>
            <w:tcW w:w="2493" w:type="dxa"/>
            <w:tcBorders>
              <w:top w:val="single" w:sz="4" w:space="0" w:color="000000"/>
              <w:left w:val="single" w:sz="4" w:space="0" w:color="000000"/>
              <w:bottom w:val="single" w:sz="4" w:space="0" w:color="000000"/>
              <w:right w:val="single" w:sz="4" w:space="0" w:color="000000"/>
            </w:tcBorders>
            <w:vAlign w:val="center"/>
          </w:tcPr>
          <w:p w14:paraId="2F4A6D95" w14:textId="77777777" w:rsidR="00C10660" w:rsidRDefault="00000000">
            <w:pPr>
              <w:spacing w:line="240" w:lineRule="auto"/>
              <w:ind w:firstLine="0"/>
              <w:jc w:val="center"/>
            </w:pPr>
            <w:r>
              <w:rPr>
                <w:rFonts w:eastAsia="Times New Roman" w:cs="Times New Roman"/>
                <w:sz w:val="24"/>
              </w:rPr>
              <w:t>502,1</w:t>
            </w:r>
          </w:p>
        </w:tc>
      </w:tr>
      <w:tr w:rsidR="00C10660" w14:paraId="019E97D6" w14:textId="77777777">
        <w:trPr>
          <w:jc w:val="center"/>
        </w:trPr>
        <w:tc>
          <w:tcPr>
            <w:tcW w:w="2493" w:type="dxa"/>
            <w:tcBorders>
              <w:top w:val="single" w:sz="4" w:space="0" w:color="000000"/>
              <w:left w:val="single" w:sz="4" w:space="0" w:color="000000"/>
              <w:bottom w:val="single" w:sz="4" w:space="0" w:color="000000"/>
              <w:right w:val="single" w:sz="4" w:space="0" w:color="000000"/>
            </w:tcBorders>
            <w:vAlign w:val="center"/>
          </w:tcPr>
          <w:p w14:paraId="13A76B44" w14:textId="77777777" w:rsidR="00C10660" w:rsidRDefault="00000000">
            <w:pPr>
              <w:spacing w:line="240" w:lineRule="auto"/>
              <w:ind w:firstLine="0"/>
            </w:pPr>
            <w:r>
              <w:rPr>
                <w:rFonts w:eastAsia="Times New Roman" w:cs="Times New Roman"/>
                <w:sz w:val="24"/>
              </w:rPr>
              <w:t>Внутренняя норма доходности, %</w:t>
            </w:r>
          </w:p>
        </w:tc>
        <w:tc>
          <w:tcPr>
            <w:tcW w:w="2493" w:type="dxa"/>
            <w:tcBorders>
              <w:top w:val="single" w:sz="4" w:space="0" w:color="000000"/>
              <w:left w:val="single" w:sz="4" w:space="0" w:color="000000"/>
              <w:bottom w:val="single" w:sz="4" w:space="0" w:color="000000"/>
              <w:right w:val="single" w:sz="4" w:space="0" w:color="000000"/>
            </w:tcBorders>
            <w:vAlign w:val="center"/>
          </w:tcPr>
          <w:p w14:paraId="18CABBEA" w14:textId="77777777" w:rsidR="00C10660" w:rsidRDefault="00000000">
            <w:pPr>
              <w:spacing w:line="240" w:lineRule="auto"/>
              <w:ind w:firstLine="0"/>
              <w:jc w:val="center"/>
            </w:pPr>
            <w:r>
              <w:rPr>
                <w:rFonts w:eastAsia="Times New Roman" w:cs="Times New Roman"/>
                <w:sz w:val="24"/>
              </w:rPr>
              <w:t>20,4</w:t>
            </w:r>
          </w:p>
        </w:tc>
        <w:tc>
          <w:tcPr>
            <w:tcW w:w="2493" w:type="dxa"/>
            <w:tcBorders>
              <w:top w:val="single" w:sz="4" w:space="0" w:color="000000"/>
              <w:left w:val="single" w:sz="4" w:space="0" w:color="000000"/>
              <w:bottom w:val="single" w:sz="4" w:space="0" w:color="000000"/>
              <w:right w:val="single" w:sz="4" w:space="0" w:color="000000"/>
            </w:tcBorders>
            <w:vAlign w:val="center"/>
          </w:tcPr>
          <w:p w14:paraId="3497B9EE" w14:textId="77777777" w:rsidR="00C10660" w:rsidRDefault="00000000">
            <w:pPr>
              <w:spacing w:line="240" w:lineRule="auto"/>
              <w:ind w:firstLine="0"/>
              <w:jc w:val="center"/>
            </w:pPr>
            <w:r>
              <w:rPr>
                <w:rFonts w:eastAsia="Times New Roman" w:cs="Times New Roman"/>
                <w:sz w:val="24"/>
              </w:rPr>
              <w:t>31,7</w:t>
            </w:r>
          </w:p>
        </w:tc>
        <w:tc>
          <w:tcPr>
            <w:tcW w:w="2493" w:type="dxa"/>
            <w:tcBorders>
              <w:top w:val="single" w:sz="4" w:space="0" w:color="000000"/>
              <w:left w:val="single" w:sz="4" w:space="0" w:color="000000"/>
              <w:bottom w:val="single" w:sz="4" w:space="0" w:color="000000"/>
              <w:right w:val="single" w:sz="4" w:space="0" w:color="000000"/>
            </w:tcBorders>
            <w:vAlign w:val="center"/>
          </w:tcPr>
          <w:p w14:paraId="3BC4A299" w14:textId="77777777" w:rsidR="00C10660" w:rsidRDefault="00000000">
            <w:pPr>
              <w:spacing w:line="240" w:lineRule="auto"/>
              <w:ind w:firstLine="0"/>
              <w:jc w:val="center"/>
            </w:pPr>
            <w:r>
              <w:rPr>
                <w:rFonts w:eastAsia="Times New Roman" w:cs="Times New Roman"/>
                <w:sz w:val="24"/>
              </w:rPr>
              <w:t>38,9</w:t>
            </w:r>
          </w:p>
        </w:tc>
      </w:tr>
      <w:tr w:rsidR="00C10660" w14:paraId="341E8B3D" w14:textId="77777777">
        <w:trPr>
          <w:jc w:val="center"/>
        </w:trPr>
        <w:tc>
          <w:tcPr>
            <w:tcW w:w="2493" w:type="dxa"/>
            <w:tcBorders>
              <w:top w:val="single" w:sz="4" w:space="0" w:color="000000"/>
              <w:left w:val="single" w:sz="4" w:space="0" w:color="000000"/>
              <w:bottom w:val="single" w:sz="4" w:space="0" w:color="000000"/>
              <w:right w:val="single" w:sz="4" w:space="0" w:color="000000"/>
            </w:tcBorders>
            <w:vAlign w:val="center"/>
          </w:tcPr>
          <w:p w14:paraId="3C338E76" w14:textId="77777777" w:rsidR="00C10660" w:rsidRDefault="00000000">
            <w:pPr>
              <w:spacing w:line="240" w:lineRule="auto"/>
              <w:ind w:firstLine="0"/>
            </w:pPr>
            <w:r>
              <w:rPr>
                <w:rFonts w:eastAsia="Times New Roman" w:cs="Times New Roman"/>
                <w:sz w:val="24"/>
              </w:rPr>
              <w:t>Дисконтированный срок окупаемости, лет</w:t>
            </w:r>
          </w:p>
        </w:tc>
        <w:tc>
          <w:tcPr>
            <w:tcW w:w="2493" w:type="dxa"/>
            <w:tcBorders>
              <w:top w:val="single" w:sz="4" w:space="0" w:color="000000"/>
              <w:left w:val="single" w:sz="4" w:space="0" w:color="000000"/>
              <w:bottom w:val="single" w:sz="4" w:space="0" w:color="000000"/>
              <w:right w:val="single" w:sz="4" w:space="0" w:color="000000"/>
            </w:tcBorders>
            <w:vAlign w:val="center"/>
          </w:tcPr>
          <w:p w14:paraId="20ED14AB" w14:textId="77777777" w:rsidR="00C10660" w:rsidRDefault="00000000">
            <w:pPr>
              <w:spacing w:line="240" w:lineRule="auto"/>
              <w:ind w:firstLine="0"/>
              <w:jc w:val="center"/>
            </w:pPr>
            <w:r>
              <w:rPr>
                <w:rFonts w:eastAsia="Times New Roman" w:cs="Times New Roman"/>
                <w:sz w:val="24"/>
              </w:rPr>
              <w:t>4,8</w:t>
            </w:r>
          </w:p>
        </w:tc>
        <w:tc>
          <w:tcPr>
            <w:tcW w:w="2493" w:type="dxa"/>
            <w:tcBorders>
              <w:top w:val="single" w:sz="4" w:space="0" w:color="000000"/>
              <w:left w:val="single" w:sz="4" w:space="0" w:color="000000"/>
              <w:bottom w:val="single" w:sz="4" w:space="0" w:color="000000"/>
              <w:right w:val="single" w:sz="4" w:space="0" w:color="000000"/>
            </w:tcBorders>
            <w:vAlign w:val="center"/>
          </w:tcPr>
          <w:p w14:paraId="423EB438" w14:textId="77777777" w:rsidR="00C10660" w:rsidRDefault="00000000">
            <w:pPr>
              <w:spacing w:line="240" w:lineRule="auto"/>
              <w:ind w:firstLine="0"/>
              <w:jc w:val="center"/>
            </w:pPr>
            <w:r>
              <w:rPr>
                <w:rFonts w:eastAsia="Times New Roman" w:cs="Times New Roman"/>
                <w:sz w:val="24"/>
              </w:rPr>
              <w:t>3,4</w:t>
            </w:r>
          </w:p>
        </w:tc>
        <w:tc>
          <w:tcPr>
            <w:tcW w:w="2493" w:type="dxa"/>
            <w:tcBorders>
              <w:top w:val="single" w:sz="4" w:space="0" w:color="000000"/>
              <w:left w:val="single" w:sz="4" w:space="0" w:color="000000"/>
              <w:bottom w:val="single" w:sz="4" w:space="0" w:color="000000"/>
              <w:right w:val="single" w:sz="4" w:space="0" w:color="000000"/>
            </w:tcBorders>
            <w:vAlign w:val="center"/>
          </w:tcPr>
          <w:p w14:paraId="7A94A8D9" w14:textId="77777777" w:rsidR="00C10660" w:rsidRDefault="00000000">
            <w:pPr>
              <w:spacing w:line="240" w:lineRule="auto"/>
              <w:ind w:firstLine="0"/>
              <w:jc w:val="center"/>
            </w:pPr>
            <w:r>
              <w:rPr>
                <w:rFonts w:eastAsia="Times New Roman" w:cs="Times New Roman"/>
                <w:sz w:val="24"/>
              </w:rPr>
              <w:t>2,7</w:t>
            </w:r>
          </w:p>
        </w:tc>
      </w:tr>
    </w:tbl>
    <w:p w14:paraId="12D06720" w14:textId="77777777" w:rsidR="00C10660" w:rsidRDefault="00000000">
      <w:pPr>
        <w:spacing w:after="120" w:line="240" w:lineRule="auto"/>
        <w:ind w:firstLine="0"/>
        <w:jc w:val="both"/>
      </w:pPr>
      <w:r>
        <w:rPr>
          <w:rFonts w:eastAsia="Times New Roman" w:cs="Times New Roman"/>
          <w:i/>
          <w:sz w:val="24"/>
        </w:rPr>
        <w:t>Источник: расчёт автора.</w:t>
      </w:r>
    </w:p>
    <w:p w14:paraId="6010E06F" w14:textId="77777777" w:rsidR="00C10660" w:rsidRPr="00D75EAD" w:rsidRDefault="00000000">
      <w:pPr>
        <w:jc w:val="both"/>
        <w:rPr>
          <w:lang w:val="ru-RU"/>
        </w:rPr>
      </w:pPr>
      <w:r w:rsidRPr="00D75EAD">
        <w:rPr>
          <w:rFonts w:eastAsia="Times New Roman" w:cs="Times New Roman"/>
          <w:lang w:val="ru-RU"/>
        </w:rPr>
        <w:t>Ожидаемое значение чистого дисконтированного дохода с учётом вероятности сценариев рассчитывается как:</w:t>
      </w:r>
    </w:p>
    <w:p w14:paraId="027EE9CE" w14:textId="77777777" w:rsidR="00C10660" w:rsidRPr="00D75EAD" w:rsidRDefault="00000000">
      <w:pPr>
        <w:jc w:val="both"/>
        <w:rPr>
          <w:lang w:val="ru-RU"/>
        </w:rPr>
      </w:pPr>
      <w:r w:rsidRPr="00D75EAD">
        <w:rPr>
          <w:rFonts w:eastAsia="Times New Roman" w:cs="Times New Roman"/>
          <w:lang w:val="ru-RU"/>
        </w:rPr>
        <w:t>Ожидаемый чистый дисконтированный доход = 0,25 · 38,2 + 0,55 · 318,4 + 0,20 · 502,1 = 9,55 + 175,12 + 100,42 = 285,1 млн рублей.</w:t>
      </w:r>
    </w:p>
    <w:p w14:paraId="59DC3164" w14:textId="77777777" w:rsidR="00C10660" w:rsidRPr="00D75EAD" w:rsidRDefault="00000000">
      <w:pPr>
        <w:jc w:val="both"/>
        <w:rPr>
          <w:lang w:val="ru-RU"/>
        </w:rPr>
      </w:pPr>
      <w:r w:rsidRPr="00D75EAD">
        <w:rPr>
          <w:rFonts w:eastAsia="Times New Roman" w:cs="Times New Roman"/>
          <w:lang w:val="ru-RU"/>
        </w:rPr>
        <w:t>Ожидаемое значение чистого дисконтированного дохода составляет 285,1 млн рублей и существенно превышает нулевую границу принятия проекта, что подтверждает его экономическую устойчивость даже с учётом вероятностной структуры рисков.</w:t>
      </w:r>
    </w:p>
    <w:p w14:paraId="6F5FB3F3" w14:textId="77777777" w:rsidR="00C10660" w:rsidRPr="00D75EAD" w:rsidRDefault="00000000">
      <w:pPr>
        <w:jc w:val="both"/>
        <w:rPr>
          <w:lang w:val="ru-RU"/>
        </w:rPr>
      </w:pPr>
      <w:r w:rsidRPr="00D75EAD">
        <w:rPr>
          <w:rFonts w:eastAsia="Times New Roman" w:cs="Times New Roman"/>
          <w:lang w:val="ru-RU"/>
        </w:rPr>
        <w:t>Дополнительно проведён стресс-анализ проекта по сценарию одновременной реализации трёх наиболее существенных рисков: снижения объёма продаж на 20 процентов, удорожания сырья на 15 процентов и снижения средней отпускной цены на 10 процентов. В указанном стресс-сценарии чистый дисконтированный доход проекта снижается до 0,8 млн рублей, сохраняя положительное значение; внутренняя норма доходности опускается до 18,5 процента, что вплотную приближается к ставке дисконтирования, но не нарушает критерий коммерческой эффективности. Полученный результат подтверждает финансовую устойчивость проекта в неблагоприятных условиях.</w:t>
      </w:r>
    </w:p>
    <w:p w14:paraId="45877454" w14:textId="77777777" w:rsidR="00C10660" w:rsidRPr="00D75EAD" w:rsidRDefault="00000000">
      <w:pPr>
        <w:jc w:val="both"/>
        <w:rPr>
          <w:lang w:val="ru-RU"/>
        </w:rPr>
      </w:pPr>
      <w:r w:rsidRPr="00D75EAD">
        <w:rPr>
          <w:rFonts w:eastAsia="Times New Roman" w:cs="Times New Roman"/>
          <w:lang w:val="ru-RU"/>
        </w:rPr>
        <w:t xml:space="preserve">Обобщая результаты анализа рисков, сформулируем следующие выводы: проект характеризуется умеренным уровнем интегрального риска; наиболее </w:t>
      </w:r>
      <w:r w:rsidRPr="00D75EAD">
        <w:rPr>
          <w:rFonts w:eastAsia="Times New Roman" w:cs="Times New Roman"/>
          <w:lang w:val="ru-RU"/>
        </w:rPr>
        <w:lastRenderedPageBreak/>
        <w:t>значимые риски относятся к группам рыночных и производственных; для всех существенных рисков разработана программа управляющих воздействий; ожидаемое значение чистого дисконтированного дохода сохраняет существенный положительный запас, проект остаётся коммерчески эффективным даже в стресс-сценарии. На основании комплексной оценки эффективности и рисков проект рекомендуется к реализации.</w:t>
      </w:r>
    </w:p>
    <w:p w14:paraId="78868883" w14:textId="77777777" w:rsidR="00C10660" w:rsidRPr="00D75EAD" w:rsidRDefault="00000000">
      <w:pPr>
        <w:pStyle w:val="1"/>
        <w:pageBreakBefore/>
        <w:spacing w:before="0" w:line="240" w:lineRule="auto"/>
        <w:ind w:firstLine="0"/>
        <w:jc w:val="center"/>
        <w:rPr>
          <w:lang w:val="ru-RU"/>
        </w:rPr>
      </w:pPr>
      <w:r w:rsidRPr="00D75EAD">
        <w:rPr>
          <w:rFonts w:ascii="Times New Roman" w:eastAsia="Times New Roman" w:hAnsi="Times New Roman" w:cs="Times New Roman"/>
          <w:lang w:val="ru-RU"/>
        </w:rPr>
        <w:lastRenderedPageBreak/>
        <w:t>ЗАКЛЮЧЕНИЕ</w:t>
      </w:r>
    </w:p>
    <w:p w14:paraId="5C300D2A" w14:textId="77777777" w:rsidR="00C10660" w:rsidRPr="00D75EAD" w:rsidRDefault="00C10660">
      <w:pPr>
        <w:ind w:firstLine="0"/>
        <w:jc w:val="both"/>
        <w:rPr>
          <w:lang w:val="ru-RU"/>
        </w:rPr>
      </w:pPr>
    </w:p>
    <w:p w14:paraId="3A75DC99" w14:textId="77777777" w:rsidR="00C10660" w:rsidRPr="00D75EAD" w:rsidRDefault="00000000">
      <w:pPr>
        <w:jc w:val="both"/>
        <w:rPr>
          <w:lang w:val="ru-RU"/>
        </w:rPr>
      </w:pPr>
      <w:r w:rsidRPr="00D75EAD">
        <w:rPr>
          <w:rFonts w:eastAsia="Times New Roman" w:cs="Times New Roman"/>
          <w:lang w:val="ru-RU"/>
        </w:rPr>
        <w:t>В ходе выполнения выпускной квалификационной работы решена научно-практическая задача разработки экономически обоснованного бизнес-плана по производству товара применительно к действующему предприятию — ООО «КУПИШУЗ» (идентификационный номер налогоплательщика 7705935687). Все поставленные во введении задачи выполнены, цель работы достигнута, гипотеза подтверждена.</w:t>
      </w:r>
    </w:p>
    <w:p w14:paraId="569CB957" w14:textId="77777777" w:rsidR="00C10660" w:rsidRPr="00D75EAD" w:rsidRDefault="00000000">
      <w:pPr>
        <w:jc w:val="both"/>
        <w:rPr>
          <w:lang w:val="ru-RU"/>
        </w:rPr>
      </w:pPr>
      <w:r w:rsidRPr="00D75EAD">
        <w:rPr>
          <w:rFonts w:eastAsia="Times New Roman" w:cs="Times New Roman"/>
          <w:lang w:val="ru-RU"/>
        </w:rPr>
        <w:t xml:space="preserve">В первой главе раскрыты теоретические и методические основы разработки бизнес-плана. Установлено, что бизнес-план представляет собой системно структурированный документ, обеспечивающий обоснование экономической, технической и организационной целесообразности конкретного хозяйственного проекта. Выделены пять основных функций бизнес-планирования (стратегическая, координационная, контрольная, коммуникационная, прогнозно-аналитическая) и шесть принципов его разработки (системность, научная обоснованность, </w:t>
      </w:r>
      <w:proofErr w:type="spellStart"/>
      <w:r w:rsidRPr="00D75EAD">
        <w:rPr>
          <w:rFonts w:eastAsia="Times New Roman" w:cs="Times New Roman"/>
          <w:lang w:val="ru-RU"/>
        </w:rPr>
        <w:t>сценарность</w:t>
      </w:r>
      <w:proofErr w:type="spellEnd"/>
      <w:r w:rsidRPr="00D75EAD">
        <w:rPr>
          <w:rFonts w:eastAsia="Times New Roman" w:cs="Times New Roman"/>
          <w:lang w:val="ru-RU"/>
        </w:rPr>
        <w:t xml:space="preserve">, гибкость, непрерывность, проверяемость). Проведён сравнительный анализ четырёх ведущих методических стандартов — методики Организации Объединённых Наций по промышленному развитию, методики Европейского банка реконструкции и развития, методик крупных международных консалтинговых компаний и Методических рекомендаций Министерства экономики Российской Федерации, в результате которого обоснована целесообразность применения комбинированной методики разработки бизнес-плана. Раскрыта отраслевая специфика бизнес-планирования при запуске собственного производства в сегменте розничной торговли модной одеждой и обувью, ключевыми особенностями которой являются сезонность спроса, короткий жизненный цикл продукта, высокая степень ассортиментной дифференциации, значимость бренда и чувствительность к колебаниям располагаемых доходов и валютного курса. Систематизированы три модели </w:t>
      </w:r>
      <w:r w:rsidRPr="00D75EAD">
        <w:rPr>
          <w:rFonts w:eastAsia="Times New Roman" w:cs="Times New Roman"/>
          <w:lang w:val="ru-RU"/>
        </w:rPr>
        <w:lastRenderedPageBreak/>
        <w:t>запуска производства — собственное производство полного цикла, контрактное производство и комбинированная модель.</w:t>
      </w:r>
    </w:p>
    <w:p w14:paraId="557F1DB0" w14:textId="77777777" w:rsidR="00C10660" w:rsidRPr="00D75EAD" w:rsidRDefault="00000000">
      <w:pPr>
        <w:jc w:val="both"/>
        <w:rPr>
          <w:lang w:val="ru-RU"/>
        </w:rPr>
      </w:pPr>
      <w:r w:rsidRPr="00D75EAD">
        <w:rPr>
          <w:rFonts w:eastAsia="Times New Roman" w:cs="Times New Roman"/>
          <w:lang w:val="ru-RU"/>
        </w:rPr>
        <w:t>Во второй главе проведена комплексная оценка финансово-хозяйственной деятельности ООО «КУПИШУЗ». Представлена организационно-экономическая характеристика предприятия, выявлены особенности его бизнес-модели, основанной на объединённой торговой интернет-площадке с диверсифицированным ассортиментным портфелем и развитой логистической инфраструктурой. Проанализированы финансовые показатели предприятия за 2023–2025 годы, выявлен устойчивый рост выручки с 82,9 до 117,6 млрд рублей (среднегодовой темп прироста 18,9 процента) и опережающий рост чистой прибыли с 1,2 до 2,3 млрд рублей. Выявлены умеренные показатели финансовой устойчивости, компенсируемые высокой оборачиваемостью активов и значительной рентабельностью собственного капитала. По результатам стратегического анализа внешней и внутренней среды предприятия сформулирован стратегический вывод о целесообразности реализации проекта запуска собственного производственного направления по комбинированной модели.</w:t>
      </w:r>
    </w:p>
    <w:p w14:paraId="08A2D609" w14:textId="77777777" w:rsidR="00C10660" w:rsidRPr="00D75EAD" w:rsidRDefault="00000000">
      <w:pPr>
        <w:jc w:val="both"/>
        <w:rPr>
          <w:lang w:val="ru-RU"/>
        </w:rPr>
      </w:pPr>
      <w:r w:rsidRPr="00D75EAD">
        <w:rPr>
          <w:rFonts w:eastAsia="Times New Roman" w:cs="Times New Roman"/>
          <w:lang w:val="ru-RU"/>
        </w:rPr>
        <w:t xml:space="preserve">В третьей главе разработан развёрнутый бизнес-план запуска производственной линии собственной торговой марки обуви «Тропа» для ООО «КУПИШУЗ». Определены продуктовая концепция, целевая аудитория, ассортиментная матрица и конкурентные преимущества. Сформирован план маркетинговой деятельности с прогнозом объёма продаж от 70 тысяч пар в первый год до 300 тысяч пар на пятый год реализации проекта, обоснована стратегия позиционирования и ценовой политики. Разработан производственный план на основе комбинированной модели с выбором базовой производственной площадки в Ростовской области, рассчитана структура производственной себестоимости единицы продукции (2 350 рублей на базовую модель) и сформирован перечень основного оборудования и оснастки на сумму 130,0 млн </w:t>
      </w:r>
      <w:r w:rsidRPr="00D75EAD">
        <w:rPr>
          <w:rFonts w:eastAsia="Times New Roman" w:cs="Times New Roman"/>
          <w:lang w:val="ru-RU"/>
        </w:rPr>
        <w:lastRenderedPageBreak/>
        <w:t xml:space="preserve">рублей. Сформирован организационный план проекта со штатной численностью </w:t>
      </w:r>
      <w:proofErr w:type="spellStart"/>
      <w:r w:rsidRPr="00D75EAD">
        <w:rPr>
          <w:rFonts w:eastAsia="Times New Roman" w:cs="Times New Roman"/>
          <w:lang w:val="ru-RU"/>
        </w:rPr>
        <w:t>межфункциональной</w:t>
      </w:r>
      <w:proofErr w:type="spellEnd"/>
      <w:r w:rsidRPr="00D75EAD">
        <w:rPr>
          <w:rFonts w:eastAsia="Times New Roman" w:cs="Times New Roman"/>
          <w:lang w:val="ru-RU"/>
        </w:rPr>
        <w:t xml:space="preserve"> проектной команды 19 человек и годовым фондом оплаты труда около 50,0 млн рублей. Разработан финансовый план проекта с общей суммой инвестиций 420,0 млн рублей, структурой источников финансирования 70 процентов собственных средств и 30 процентов льготного кредитования, средневзвешенной стоимостью капитала 17,0 процента. Рассчитаны ключевые показатели коммерческой эффективности проекта: чистый дисконтированный доход 318,4 млн рублей, внутренняя норма доходности 31,7 процента, индекс рентабельности инвестиций 1,76, дисконтированный срок окупаемости 3,4 года. Проведён качественный и количественный анализ рисков, в том числе анализ чувствительности, сценарный анализ и стресс-тест проекта. Ожидаемое значение чистого дисконтированного дохода с учётом вероятности сценариев составляет 285,1 млн рублей; в стресс-сценарии проект сохраняет положительное значение чистого дисконтированного дохода (0,8 млн рублей) при внутренней норме доходности 18,5 процента.</w:t>
      </w:r>
    </w:p>
    <w:p w14:paraId="69F9DCBA" w14:textId="77777777" w:rsidR="00C10660" w:rsidRPr="00D75EAD" w:rsidRDefault="00000000">
      <w:pPr>
        <w:jc w:val="both"/>
        <w:rPr>
          <w:lang w:val="ru-RU"/>
        </w:rPr>
      </w:pPr>
      <w:r w:rsidRPr="00D75EAD">
        <w:rPr>
          <w:rFonts w:eastAsia="Times New Roman" w:cs="Times New Roman"/>
          <w:lang w:val="ru-RU"/>
        </w:rPr>
        <w:t>На основании проведённого исследования сформулированы следующие практические рекомендации для руководства ООО «КУПИШУЗ»:</w:t>
      </w:r>
    </w:p>
    <w:p w14:paraId="3195B406" w14:textId="77777777" w:rsidR="00C10660" w:rsidRPr="00D75EAD" w:rsidRDefault="00000000">
      <w:pPr>
        <w:jc w:val="both"/>
        <w:rPr>
          <w:lang w:val="ru-RU"/>
        </w:rPr>
      </w:pPr>
      <w:r w:rsidRPr="00D75EAD">
        <w:rPr>
          <w:rFonts w:eastAsia="Times New Roman" w:cs="Times New Roman"/>
          <w:lang w:val="ru-RU"/>
        </w:rPr>
        <w:t>— утвердить базовый сценарий бизнес-плана и приступить к подготовке инвестиционного решения в форматах, принятых корпоративной системой управления проектами;</w:t>
      </w:r>
    </w:p>
    <w:p w14:paraId="57280599" w14:textId="77777777" w:rsidR="00C10660" w:rsidRPr="00D75EAD" w:rsidRDefault="00000000">
      <w:pPr>
        <w:jc w:val="both"/>
        <w:rPr>
          <w:lang w:val="ru-RU"/>
        </w:rPr>
      </w:pPr>
      <w:r w:rsidRPr="00D75EAD">
        <w:rPr>
          <w:rFonts w:eastAsia="Times New Roman" w:cs="Times New Roman"/>
          <w:lang w:val="ru-RU"/>
        </w:rPr>
        <w:t>— инициировать переговоры с Фондом развития промышленности о предоставлении льготного кредитования в рамках программ поддержки лёгкой промышленности;</w:t>
      </w:r>
    </w:p>
    <w:p w14:paraId="356B99FF" w14:textId="77777777" w:rsidR="00C10660" w:rsidRPr="00D75EAD" w:rsidRDefault="00000000">
      <w:pPr>
        <w:jc w:val="both"/>
        <w:rPr>
          <w:lang w:val="ru-RU"/>
        </w:rPr>
      </w:pPr>
      <w:r w:rsidRPr="00D75EAD">
        <w:rPr>
          <w:rFonts w:eastAsia="Times New Roman" w:cs="Times New Roman"/>
          <w:lang w:val="ru-RU"/>
        </w:rPr>
        <w:t>— провести углублённый отбор подрядчиков контрактного производства с заключением договоров с двумя независимыми производственными площадками и распределением объёма выпуска в пропорции 70 на 30;</w:t>
      </w:r>
    </w:p>
    <w:p w14:paraId="7BFF9630" w14:textId="77777777" w:rsidR="00C10660" w:rsidRPr="00D75EAD" w:rsidRDefault="00000000">
      <w:pPr>
        <w:jc w:val="both"/>
        <w:rPr>
          <w:lang w:val="ru-RU"/>
        </w:rPr>
      </w:pPr>
      <w:r w:rsidRPr="00D75EAD">
        <w:rPr>
          <w:rFonts w:eastAsia="Times New Roman" w:cs="Times New Roman"/>
          <w:lang w:val="ru-RU"/>
        </w:rPr>
        <w:t>— инициировать процедуру регистрации товарного знака «Тропа» в Федеральной службе по интеллектуальной собственности;</w:t>
      </w:r>
    </w:p>
    <w:p w14:paraId="1731A561" w14:textId="77777777" w:rsidR="00C10660" w:rsidRPr="00D75EAD" w:rsidRDefault="00000000">
      <w:pPr>
        <w:jc w:val="both"/>
        <w:rPr>
          <w:lang w:val="ru-RU"/>
        </w:rPr>
      </w:pPr>
      <w:r w:rsidRPr="00D75EAD">
        <w:rPr>
          <w:rFonts w:eastAsia="Times New Roman" w:cs="Times New Roman"/>
          <w:lang w:val="ru-RU"/>
        </w:rPr>
        <w:lastRenderedPageBreak/>
        <w:t xml:space="preserve">— сформировать </w:t>
      </w:r>
      <w:proofErr w:type="spellStart"/>
      <w:r w:rsidRPr="00D75EAD">
        <w:rPr>
          <w:rFonts w:eastAsia="Times New Roman" w:cs="Times New Roman"/>
          <w:lang w:val="ru-RU"/>
        </w:rPr>
        <w:t>межфункциональную</w:t>
      </w:r>
      <w:proofErr w:type="spellEnd"/>
      <w:r w:rsidRPr="00D75EAD">
        <w:rPr>
          <w:rFonts w:eastAsia="Times New Roman" w:cs="Times New Roman"/>
          <w:lang w:val="ru-RU"/>
        </w:rPr>
        <w:t xml:space="preserve"> проектную команду с подчинением директору по развитию категории;</w:t>
      </w:r>
    </w:p>
    <w:p w14:paraId="66A229F7" w14:textId="77777777" w:rsidR="00C10660" w:rsidRPr="00D75EAD" w:rsidRDefault="00000000">
      <w:pPr>
        <w:jc w:val="both"/>
        <w:rPr>
          <w:lang w:val="ru-RU"/>
        </w:rPr>
      </w:pPr>
      <w:r w:rsidRPr="00D75EAD">
        <w:rPr>
          <w:rFonts w:eastAsia="Times New Roman" w:cs="Times New Roman"/>
          <w:lang w:val="ru-RU"/>
        </w:rPr>
        <w:t>— внедрить систему ежеквартального мониторинга ключевых показателей проекта в рамках действующей системы управленческой отчётности;</w:t>
      </w:r>
    </w:p>
    <w:p w14:paraId="7630DD9E" w14:textId="77777777" w:rsidR="00C10660" w:rsidRPr="00D75EAD" w:rsidRDefault="00000000">
      <w:pPr>
        <w:jc w:val="both"/>
        <w:rPr>
          <w:lang w:val="ru-RU"/>
        </w:rPr>
      </w:pPr>
      <w:r w:rsidRPr="00D75EAD">
        <w:rPr>
          <w:rFonts w:eastAsia="Times New Roman" w:cs="Times New Roman"/>
          <w:lang w:val="ru-RU"/>
        </w:rPr>
        <w:t>— разработать программу хеджирования валютных рисков по импортным компонентам сырья;</w:t>
      </w:r>
    </w:p>
    <w:p w14:paraId="4BB2DE06" w14:textId="77777777" w:rsidR="00C10660" w:rsidRPr="00D75EAD" w:rsidRDefault="00000000">
      <w:pPr>
        <w:jc w:val="both"/>
        <w:rPr>
          <w:lang w:val="ru-RU"/>
        </w:rPr>
      </w:pPr>
      <w:r w:rsidRPr="00D75EAD">
        <w:rPr>
          <w:rFonts w:eastAsia="Times New Roman" w:cs="Times New Roman"/>
          <w:lang w:val="ru-RU"/>
        </w:rPr>
        <w:t>— сформировать резервный фонд проекта в объёме 87,5 млн рублей для покрытия непредвиденных расходов на инвестиционной фазе.</w:t>
      </w:r>
    </w:p>
    <w:p w14:paraId="27FC6E1D" w14:textId="77777777" w:rsidR="00C10660" w:rsidRPr="00D75EAD" w:rsidRDefault="00000000">
      <w:pPr>
        <w:jc w:val="both"/>
        <w:rPr>
          <w:lang w:val="ru-RU"/>
        </w:rPr>
      </w:pPr>
      <w:r w:rsidRPr="00D75EAD">
        <w:rPr>
          <w:rFonts w:eastAsia="Times New Roman" w:cs="Times New Roman"/>
          <w:lang w:val="ru-RU"/>
        </w:rPr>
        <w:t>Гипотеза, сформулированная во введении, подтверждена: проект обеспечивает прирост маржинальной прибыли по выделяемому ассортименту на 12 процентных пунктов относительно базового уровня закупочной маржи, а чистый дисконтированный доход на пятилетнем горизонте планирования сохраняет положительное значение при ставке дисконтирования, соответствующей средневзвешенной стоимости капитала предприятия.</w:t>
      </w:r>
    </w:p>
    <w:p w14:paraId="1A191186" w14:textId="77777777" w:rsidR="00C10660" w:rsidRPr="00D75EAD" w:rsidRDefault="00000000">
      <w:pPr>
        <w:jc w:val="both"/>
        <w:rPr>
          <w:lang w:val="ru-RU"/>
        </w:rPr>
      </w:pPr>
      <w:r w:rsidRPr="00D75EAD">
        <w:rPr>
          <w:rFonts w:eastAsia="Times New Roman" w:cs="Times New Roman"/>
          <w:lang w:val="ru-RU"/>
        </w:rPr>
        <w:t>Практическая значимость работы состоит в том, что разработанный бизнес-план готов к применению руководством ООО «КУПИШУЗ» в качестве рабочего документа для принятия инвестиционного решения. Методические подходы, апробированные в исследовании, могут быть распространены на другие проекты запуска собственных торговых марок в составе крупных розничных операторов.</w:t>
      </w:r>
    </w:p>
    <w:p w14:paraId="4EC203FE" w14:textId="77777777" w:rsidR="00C10660" w:rsidRPr="00D75EAD" w:rsidRDefault="00000000">
      <w:pPr>
        <w:jc w:val="both"/>
        <w:rPr>
          <w:lang w:val="ru-RU"/>
        </w:rPr>
      </w:pPr>
      <w:r w:rsidRPr="00D75EAD">
        <w:rPr>
          <w:rFonts w:eastAsia="Times New Roman" w:cs="Times New Roman"/>
          <w:lang w:val="ru-RU"/>
        </w:rPr>
        <w:t>Перспективным направлением дальнейших исследований является разработка детализированной операционной модели проекта, объединение бизнес-плана с системой бюджетирования и казначейского управления предприятия, а также углублённый анализ возможностей экспортной диверсификации проекта на рынки государств — членов Евразийского экономического союза.</w:t>
      </w:r>
    </w:p>
    <w:p w14:paraId="041FF79A" w14:textId="77777777" w:rsidR="00C10660" w:rsidRPr="00D75EAD" w:rsidRDefault="00000000">
      <w:pPr>
        <w:pStyle w:val="1"/>
        <w:pageBreakBefore/>
        <w:spacing w:before="0" w:line="240" w:lineRule="auto"/>
        <w:ind w:firstLine="0"/>
        <w:jc w:val="center"/>
        <w:rPr>
          <w:lang w:val="ru-RU"/>
        </w:rPr>
      </w:pPr>
      <w:r w:rsidRPr="00D75EAD">
        <w:rPr>
          <w:rFonts w:ascii="Times New Roman" w:eastAsia="Times New Roman" w:hAnsi="Times New Roman" w:cs="Times New Roman"/>
          <w:lang w:val="ru-RU"/>
        </w:rPr>
        <w:lastRenderedPageBreak/>
        <w:t>СПИСОК ИСПОЛЬЗОВАННЫХ ИСТОЧНИКОВ</w:t>
      </w:r>
    </w:p>
    <w:p w14:paraId="596A77A1" w14:textId="77777777" w:rsidR="00C10660" w:rsidRPr="00D75EAD" w:rsidRDefault="00C10660">
      <w:pPr>
        <w:ind w:firstLine="0"/>
        <w:jc w:val="both"/>
        <w:rPr>
          <w:lang w:val="ru-RU"/>
        </w:rPr>
      </w:pPr>
    </w:p>
    <w:p w14:paraId="647C4D87" w14:textId="77777777" w:rsidR="00C10660" w:rsidRPr="00D75EAD" w:rsidRDefault="00000000">
      <w:pPr>
        <w:ind w:firstLine="0"/>
        <w:jc w:val="center"/>
        <w:rPr>
          <w:lang w:val="ru-RU"/>
        </w:rPr>
      </w:pPr>
      <w:r w:rsidRPr="00D75EAD">
        <w:rPr>
          <w:rFonts w:eastAsia="Times New Roman" w:cs="Times New Roman"/>
          <w:b/>
          <w:lang w:val="ru-RU"/>
        </w:rPr>
        <w:t>Нормативные правовые акты</w:t>
      </w:r>
    </w:p>
    <w:p w14:paraId="0FB71F6B" w14:textId="77777777" w:rsidR="00C10660" w:rsidRPr="00D75EAD" w:rsidRDefault="00000000">
      <w:pPr>
        <w:ind w:firstLine="0"/>
        <w:jc w:val="both"/>
        <w:rPr>
          <w:lang w:val="ru-RU"/>
        </w:rPr>
      </w:pPr>
      <w:r w:rsidRPr="00D75EAD">
        <w:rPr>
          <w:rFonts w:eastAsia="Times New Roman" w:cs="Times New Roman"/>
          <w:lang w:val="ru-RU"/>
        </w:rPr>
        <w:t>1. Гражданский кодекс Российской Федерации (часть первая) от 30 ноября 1994 г. № 51-ФЗ (в действующей редакции).</w:t>
      </w:r>
    </w:p>
    <w:p w14:paraId="7F3D0A82" w14:textId="77777777" w:rsidR="00C10660" w:rsidRPr="00D75EAD" w:rsidRDefault="00000000">
      <w:pPr>
        <w:ind w:firstLine="0"/>
        <w:jc w:val="both"/>
        <w:rPr>
          <w:lang w:val="ru-RU"/>
        </w:rPr>
      </w:pPr>
      <w:r w:rsidRPr="00D75EAD">
        <w:rPr>
          <w:rFonts w:eastAsia="Times New Roman" w:cs="Times New Roman"/>
          <w:lang w:val="ru-RU"/>
        </w:rPr>
        <w:t>2. Налоговый кодекс Российской Федерации (часть первая) от 31 июля 1998 г. № 146-ФЗ (в действующей редакции).</w:t>
      </w:r>
    </w:p>
    <w:p w14:paraId="63C917BC" w14:textId="77777777" w:rsidR="00C10660" w:rsidRPr="00D75EAD" w:rsidRDefault="00000000">
      <w:pPr>
        <w:ind w:firstLine="0"/>
        <w:jc w:val="both"/>
        <w:rPr>
          <w:lang w:val="ru-RU"/>
        </w:rPr>
      </w:pPr>
      <w:r w:rsidRPr="00D75EAD">
        <w:rPr>
          <w:rFonts w:eastAsia="Times New Roman" w:cs="Times New Roman"/>
          <w:lang w:val="ru-RU"/>
        </w:rPr>
        <w:t>3. Налоговый кодекс Российской Федерации (часть вторая) от 5 августа 2000 г. № 117-ФЗ (в действующей редакции).</w:t>
      </w:r>
    </w:p>
    <w:p w14:paraId="34A0608A" w14:textId="77777777" w:rsidR="00C10660" w:rsidRPr="00D75EAD" w:rsidRDefault="00000000">
      <w:pPr>
        <w:ind w:firstLine="0"/>
        <w:jc w:val="both"/>
        <w:rPr>
          <w:lang w:val="ru-RU"/>
        </w:rPr>
      </w:pPr>
      <w:r w:rsidRPr="00D75EAD">
        <w:rPr>
          <w:rFonts w:eastAsia="Times New Roman" w:cs="Times New Roman"/>
          <w:lang w:val="ru-RU"/>
        </w:rPr>
        <w:t>4. Федеральный закон от 8 февраля 1998 г. № 14-ФЗ «Об обществах с ограниченной ответственностью» (в действующей редакции).</w:t>
      </w:r>
    </w:p>
    <w:p w14:paraId="07A44E6D" w14:textId="77777777" w:rsidR="00C10660" w:rsidRPr="00D75EAD" w:rsidRDefault="00000000">
      <w:pPr>
        <w:ind w:firstLine="0"/>
        <w:jc w:val="both"/>
        <w:rPr>
          <w:lang w:val="ru-RU"/>
        </w:rPr>
      </w:pPr>
      <w:r w:rsidRPr="00D75EAD">
        <w:rPr>
          <w:rFonts w:eastAsia="Times New Roman" w:cs="Times New Roman"/>
          <w:lang w:val="ru-RU"/>
        </w:rPr>
        <w:t>5. Федеральный закон от 6 декабря 2011 г. № 402-ФЗ «О бухгалтерском учёте» (в действующей редакции).</w:t>
      </w:r>
    </w:p>
    <w:p w14:paraId="4561593B" w14:textId="77777777" w:rsidR="00C10660" w:rsidRPr="00D75EAD" w:rsidRDefault="00000000">
      <w:pPr>
        <w:ind w:firstLine="0"/>
        <w:jc w:val="both"/>
        <w:rPr>
          <w:lang w:val="ru-RU"/>
        </w:rPr>
      </w:pPr>
      <w:r w:rsidRPr="00D75EAD">
        <w:rPr>
          <w:rFonts w:eastAsia="Times New Roman" w:cs="Times New Roman"/>
          <w:lang w:val="ru-RU"/>
        </w:rPr>
        <w:t>6. Постановление Правительства Российской Федерации от 22 ноября 1997 г. № 1470 «Методические рекомендации по оценке эффективности инвестиционных проектов».</w:t>
      </w:r>
    </w:p>
    <w:p w14:paraId="42A8F7A9" w14:textId="77777777" w:rsidR="00C10660" w:rsidRPr="00D75EAD" w:rsidRDefault="00000000">
      <w:pPr>
        <w:ind w:firstLine="0"/>
        <w:jc w:val="both"/>
        <w:rPr>
          <w:lang w:val="ru-RU"/>
        </w:rPr>
      </w:pPr>
      <w:r w:rsidRPr="00D75EAD">
        <w:rPr>
          <w:rFonts w:eastAsia="Times New Roman" w:cs="Times New Roman"/>
          <w:lang w:val="ru-RU"/>
        </w:rPr>
        <w:t>7. Постановление Правительства Российской Федерации от 17 февраля 2016 г. № 109 «Об утверждении Правил предоставления субсидий российским организациям лёгкой и текстильной промышленности» (в действующей редакции).</w:t>
      </w:r>
    </w:p>
    <w:p w14:paraId="6731F651" w14:textId="77777777" w:rsidR="00C10660" w:rsidRPr="00D75EAD" w:rsidRDefault="00000000">
      <w:pPr>
        <w:ind w:firstLine="0"/>
        <w:jc w:val="both"/>
        <w:rPr>
          <w:lang w:val="ru-RU"/>
        </w:rPr>
      </w:pPr>
      <w:r w:rsidRPr="00D75EAD">
        <w:rPr>
          <w:rFonts w:eastAsia="Times New Roman" w:cs="Times New Roman"/>
          <w:lang w:val="ru-RU"/>
        </w:rPr>
        <w:t>8. Приказ Министерства финансов Российской Федерации от 6 июля 1999 г. № 43н «Об утверждении Положения по бухгалтерскому учёту «Бухгалтерская отчётность организации» (ПБУ 4/99)».</w:t>
      </w:r>
    </w:p>
    <w:p w14:paraId="02C37F29" w14:textId="77777777" w:rsidR="00C10660" w:rsidRPr="00D75EAD" w:rsidRDefault="00000000">
      <w:pPr>
        <w:ind w:firstLine="0"/>
        <w:jc w:val="both"/>
        <w:rPr>
          <w:lang w:val="ru-RU"/>
        </w:rPr>
      </w:pPr>
      <w:r w:rsidRPr="00D75EAD">
        <w:rPr>
          <w:rFonts w:eastAsia="Times New Roman" w:cs="Times New Roman"/>
          <w:lang w:val="ru-RU"/>
        </w:rPr>
        <w:t>9. Приказ Министерства финансов Российской Федерации от 2 июля 2010 г. № 66н «О формах бухгалтерской отчётности организаций».</w:t>
      </w:r>
    </w:p>
    <w:p w14:paraId="20F1F36E" w14:textId="77777777" w:rsidR="00C10660" w:rsidRPr="00D75EAD" w:rsidRDefault="00000000">
      <w:pPr>
        <w:ind w:firstLine="0"/>
        <w:jc w:val="center"/>
        <w:rPr>
          <w:lang w:val="ru-RU"/>
        </w:rPr>
      </w:pPr>
      <w:r w:rsidRPr="00D75EAD">
        <w:rPr>
          <w:rFonts w:eastAsia="Times New Roman" w:cs="Times New Roman"/>
          <w:b/>
          <w:lang w:val="ru-RU"/>
        </w:rPr>
        <w:t>Учебная и научная литература</w:t>
      </w:r>
    </w:p>
    <w:p w14:paraId="7D148AE4" w14:textId="77777777" w:rsidR="00C10660" w:rsidRPr="00D75EAD" w:rsidRDefault="00000000">
      <w:pPr>
        <w:ind w:firstLine="0"/>
        <w:jc w:val="both"/>
        <w:rPr>
          <w:lang w:val="ru-RU"/>
        </w:rPr>
      </w:pPr>
      <w:r w:rsidRPr="00D75EAD">
        <w:rPr>
          <w:rFonts w:eastAsia="Times New Roman" w:cs="Times New Roman"/>
          <w:lang w:val="ru-RU"/>
        </w:rPr>
        <w:t xml:space="preserve">10. </w:t>
      </w:r>
      <w:proofErr w:type="spellStart"/>
      <w:r w:rsidRPr="00D75EAD">
        <w:rPr>
          <w:rFonts w:eastAsia="Times New Roman" w:cs="Times New Roman"/>
          <w:lang w:val="ru-RU"/>
        </w:rPr>
        <w:t>Ансофф</w:t>
      </w:r>
      <w:proofErr w:type="spellEnd"/>
      <w:r w:rsidRPr="00D75EAD">
        <w:rPr>
          <w:rFonts w:eastAsia="Times New Roman" w:cs="Times New Roman"/>
          <w:lang w:val="ru-RU"/>
        </w:rPr>
        <w:t xml:space="preserve"> И. Стратегический менеджмент / И. </w:t>
      </w:r>
      <w:proofErr w:type="spellStart"/>
      <w:r w:rsidRPr="00D75EAD">
        <w:rPr>
          <w:rFonts w:eastAsia="Times New Roman" w:cs="Times New Roman"/>
          <w:lang w:val="ru-RU"/>
        </w:rPr>
        <w:t>Ансофф</w:t>
      </w:r>
      <w:proofErr w:type="spellEnd"/>
      <w:r w:rsidRPr="00D75EAD">
        <w:rPr>
          <w:rFonts w:eastAsia="Times New Roman" w:cs="Times New Roman"/>
          <w:lang w:val="ru-RU"/>
        </w:rPr>
        <w:t>. — Санкт-Петербург : Питер, 2024. — 344 с.</w:t>
      </w:r>
    </w:p>
    <w:p w14:paraId="18214C0F" w14:textId="77777777" w:rsidR="00C10660" w:rsidRPr="00D75EAD" w:rsidRDefault="00000000">
      <w:pPr>
        <w:ind w:firstLine="0"/>
        <w:jc w:val="both"/>
        <w:rPr>
          <w:lang w:val="ru-RU"/>
        </w:rPr>
      </w:pPr>
      <w:r w:rsidRPr="00D75EAD">
        <w:rPr>
          <w:rFonts w:eastAsia="Times New Roman" w:cs="Times New Roman"/>
          <w:lang w:val="ru-RU"/>
        </w:rPr>
        <w:lastRenderedPageBreak/>
        <w:t>11. Бизнес-планирование : учебник для вузов / под ред. В. М. Попова, С. И. Ляпунова. — Москва : Финансы и статистика, 2023. — 472 с.</w:t>
      </w:r>
    </w:p>
    <w:p w14:paraId="506F9F42" w14:textId="77777777" w:rsidR="00C10660" w:rsidRPr="00D75EAD" w:rsidRDefault="00000000">
      <w:pPr>
        <w:ind w:firstLine="0"/>
        <w:jc w:val="both"/>
        <w:rPr>
          <w:lang w:val="ru-RU"/>
        </w:rPr>
      </w:pPr>
      <w:r w:rsidRPr="00D75EAD">
        <w:rPr>
          <w:rFonts w:eastAsia="Times New Roman" w:cs="Times New Roman"/>
          <w:lang w:val="ru-RU"/>
        </w:rPr>
        <w:t>12. Горемыкин В. А. Бизнес-план: методика разработки. 45 реальных образцов бизнес-планов / В. А. Горемыкин. — Москва : Ось-89, 2023. — 591 с.</w:t>
      </w:r>
    </w:p>
    <w:p w14:paraId="653D8F93" w14:textId="77777777" w:rsidR="00C10660" w:rsidRPr="00D75EAD" w:rsidRDefault="00000000">
      <w:pPr>
        <w:ind w:firstLine="0"/>
        <w:jc w:val="both"/>
        <w:rPr>
          <w:lang w:val="ru-RU"/>
        </w:rPr>
      </w:pPr>
      <w:r w:rsidRPr="00D75EAD">
        <w:rPr>
          <w:rFonts w:eastAsia="Times New Roman" w:cs="Times New Roman"/>
          <w:lang w:val="ru-RU"/>
        </w:rPr>
        <w:t>13. Грузинов В. П. Экономика предприятия : учебник / В. П. Грузинов. — Москва : ЮНИТИ-ДАНА, 2022. — 535 с.</w:t>
      </w:r>
    </w:p>
    <w:p w14:paraId="05B9EA20" w14:textId="77777777" w:rsidR="00C10660" w:rsidRPr="00D75EAD" w:rsidRDefault="00000000">
      <w:pPr>
        <w:ind w:firstLine="0"/>
        <w:jc w:val="both"/>
        <w:rPr>
          <w:lang w:val="ru-RU"/>
        </w:rPr>
      </w:pPr>
      <w:r w:rsidRPr="00D75EAD">
        <w:rPr>
          <w:rFonts w:eastAsia="Times New Roman" w:cs="Times New Roman"/>
          <w:lang w:val="ru-RU"/>
        </w:rPr>
        <w:t>14. Друкер П. Менеджмент: задачи, обязанности, практика / П. Друкер. — Москва : Вильямс, 2023. — 992 с.</w:t>
      </w:r>
    </w:p>
    <w:p w14:paraId="48577A6F" w14:textId="77777777" w:rsidR="00C10660" w:rsidRPr="00D75EAD" w:rsidRDefault="00000000">
      <w:pPr>
        <w:ind w:firstLine="0"/>
        <w:jc w:val="both"/>
        <w:rPr>
          <w:lang w:val="ru-RU"/>
        </w:rPr>
      </w:pPr>
      <w:r w:rsidRPr="00D75EAD">
        <w:rPr>
          <w:rFonts w:eastAsia="Times New Roman" w:cs="Times New Roman"/>
          <w:lang w:val="ru-RU"/>
        </w:rPr>
        <w:t xml:space="preserve">15. Идрисов А. Б. Стратегическое планирование и анализ эффективности инвестиций / А. Б. Идрисов, С. В. </w:t>
      </w:r>
      <w:proofErr w:type="spellStart"/>
      <w:r w:rsidRPr="00D75EAD">
        <w:rPr>
          <w:rFonts w:eastAsia="Times New Roman" w:cs="Times New Roman"/>
          <w:lang w:val="ru-RU"/>
        </w:rPr>
        <w:t>Картышев</w:t>
      </w:r>
      <w:proofErr w:type="spellEnd"/>
      <w:r w:rsidRPr="00D75EAD">
        <w:rPr>
          <w:rFonts w:eastAsia="Times New Roman" w:cs="Times New Roman"/>
          <w:lang w:val="ru-RU"/>
        </w:rPr>
        <w:t>, А. В. Постников. — Москва : Информационно-издательский дом «</w:t>
      </w:r>
      <w:proofErr w:type="spellStart"/>
      <w:r w:rsidRPr="00D75EAD">
        <w:rPr>
          <w:rFonts w:eastAsia="Times New Roman" w:cs="Times New Roman"/>
          <w:lang w:val="ru-RU"/>
        </w:rPr>
        <w:t>Филинъ</w:t>
      </w:r>
      <w:proofErr w:type="spellEnd"/>
      <w:r w:rsidRPr="00D75EAD">
        <w:rPr>
          <w:rFonts w:eastAsia="Times New Roman" w:cs="Times New Roman"/>
          <w:lang w:val="ru-RU"/>
        </w:rPr>
        <w:t>», 2022. — 272 с.</w:t>
      </w:r>
    </w:p>
    <w:p w14:paraId="5F00BFA0" w14:textId="77777777" w:rsidR="00C10660" w:rsidRPr="00D75EAD" w:rsidRDefault="00000000">
      <w:pPr>
        <w:ind w:firstLine="0"/>
        <w:jc w:val="both"/>
        <w:rPr>
          <w:lang w:val="ru-RU"/>
        </w:rPr>
      </w:pPr>
      <w:r w:rsidRPr="00D75EAD">
        <w:rPr>
          <w:rFonts w:eastAsia="Times New Roman" w:cs="Times New Roman"/>
          <w:lang w:val="ru-RU"/>
        </w:rPr>
        <w:t>16. Клейнер Г. Б. Стратегия предприятия / Г. Б. Клейнер. — Москва : Дело, 2023. — 568 с.</w:t>
      </w:r>
    </w:p>
    <w:p w14:paraId="3AC44C05" w14:textId="77777777" w:rsidR="00C10660" w:rsidRPr="00D75EAD" w:rsidRDefault="00000000">
      <w:pPr>
        <w:ind w:firstLine="0"/>
        <w:jc w:val="both"/>
        <w:rPr>
          <w:lang w:val="ru-RU"/>
        </w:rPr>
      </w:pPr>
      <w:r w:rsidRPr="00D75EAD">
        <w:rPr>
          <w:rFonts w:eastAsia="Times New Roman" w:cs="Times New Roman"/>
          <w:lang w:val="ru-RU"/>
        </w:rPr>
        <w:t>17. Ковалев В. В. Финансовый менеджмент: теория и практика / В. В. Ковалев. — 4-е изд. — Москва : Проспект, 2024. — 1104 с.</w:t>
      </w:r>
    </w:p>
    <w:p w14:paraId="17A52F11" w14:textId="77777777" w:rsidR="00C10660" w:rsidRPr="00D75EAD" w:rsidRDefault="00000000">
      <w:pPr>
        <w:ind w:firstLine="0"/>
        <w:jc w:val="both"/>
        <w:rPr>
          <w:lang w:val="ru-RU"/>
        </w:rPr>
      </w:pPr>
      <w:r w:rsidRPr="00D75EAD">
        <w:rPr>
          <w:rFonts w:eastAsia="Times New Roman" w:cs="Times New Roman"/>
          <w:lang w:val="ru-RU"/>
        </w:rPr>
        <w:t xml:space="preserve">18. </w:t>
      </w:r>
      <w:proofErr w:type="spellStart"/>
      <w:r w:rsidRPr="00D75EAD">
        <w:rPr>
          <w:rFonts w:eastAsia="Times New Roman" w:cs="Times New Roman"/>
          <w:lang w:val="ru-RU"/>
        </w:rPr>
        <w:t>Колтынюк</w:t>
      </w:r>
      <w:proofErr w:type="spellEnd"/>
      <w:r w:rsidRPr="00D75EAD">
        <w:rPr>
          <w:rFonts w:eastAsia="Times New Roman" w:cs="Times New Roman"/>
          <w:lang w:val="ru-RU"/>
        </w:rPr>
        <w:t xml:space="preserve"> Б. А. Инвестиции : учебник / Б. А. </w:t>
      </w:r>
      <w:proofErr w:type="spellStart"/>
      <w:r w:rsidRPr="00D75EAD">
        <w:rPr>
          <w:rFonts w:eastAsia="Times New Roman" w:cs="Times New Roman"/>
          <w:lang w:val="ru-RU"/>
        </w:rPr>
        <w:t>Колтынюк</w:t>
      </w:r>
      <w:proofErr w:type="spellEnd"/>
      <w:r w:rsidRPr="00D75EAD">
        <w:rPr>
          <w:rFonts w:eastAsia="Times New Roman" w:cs="Times New Roman"/>
          <w:lang w:val="ru-RU"/>
        </w:rPr>
        <w:t>. — Санкт-Петербург : Издательство Михайлова В. А., 2023. — 848 с.</w:t>
      </w:r>
    </w:p>
    <w:p w14:paraId="370B4B16" w14:textId="77777777" w:rsidR="00C10660" w:rsidRPr="00D75EAD" w:rsidRDefault="00000000">
      <w:pPr>
        <w:ind w:firstLine="0"/>
        <w:jc w:val="both"/>
        <w:rPr>
          <w:lang w:val="ru-RU"/>
        </w:rPr>
      </w:pPr>
      <w:r w:rsidRPr="00D75EAD">
        <w:rPr>
          <w:rFonts w:eastAsia="Times New Roman" w:cs="Times New Roman"/>
          <w:lang w:val="ru-RU"/>
        </w:rPr>
        <w:t>19. Котлер Ф. Маркетинг менеджмент / Ф. Котлер, К. Л. Келлер. — 15-е изд. — Санкт-Петербург : Питер, 2024. — 848 с.</w:t>
      </w:r>
    </w:p>
    <w:p w14:paraId="474C4F67" w14:textId="77777777" w:rsidR="00C10660" w:rsidRPr="00D75EAD" w:rsidRDefault="00000000">
      <w:pPr>
        <w:ind w:firstLine="0"/>
        <w:jc w:val="both"/>
        <w:rPr>
          <w:lang w:val="ru-RU"/>
        </w:rPr>
      </w:pPr>
      <w:r w:rsidRPr="00D75EAD">
        <w:rPr>
          <w:rFonts w:eastAsia="Times New Roman" w:cs="Times New Roman"/>
          <w:lang w:val="ru-RU"/>
        </w:rPr>
        <w:t xml:space="preserve">20. Мазур И. И. Управление проектами : учебное пособие / И. И. Мазур, В. Д. Шапиро, Н. Г. </w:t>
      </w:r>
      <w:proofErr w:type="spellStart"/>
      <w:r w:rsidRPr="00D75EAD">
        <w:rPr>
          <w:rFonts w:eastAsia="Times New Roman" w:cs="Times New Roman"/>
          <w:lang w:val="ru-RU"/>
        </w:rPr>
        <w:t>Ольдерогге</w:t>
      </w:r>
      <w:proofErr w:type="spellEnd"/>
      <w:r w:rsidRPr="00D75EAD">
        <w:rPr>
          <w:rFonts w:eastAsia="Times New Roman" w:cs="Times New Roman"/>
          <w:lang w:val="ru-RU"/>
        </w:rPr>
        <w:t>. — 10-е изд. — Москва : Омега-Л, 2023. — 960 с.</w:t>
      </w:r>
    </w:p>
    <w:p w14:paraId="558EF609" w14:textId="77777777" w:rsidR="00C10660" w:rsidRPr="00D75EAD" w:rsidRDefault="00000000">
      <w:pPr>
        <w:ind w:firstLine="0"/>
        <w:jc w:val="both"/>
        <w:rPr>
          <w:lang w:val="ru-RU"/>
        </w:rPr>
      </w:pPr>
      <w:r w:rsidRPr="00D75EAD">
        <w:rPr>
          <w:rFonts w:eastAsia="Times New Roman" w:cs="Times New Roman"/>
          <w:lang w:val="ru-RU"/>
        </w:rPr>
        <w:t xml:space="preserve">21. </w:t>
      </w:r>
      <w:proofErr w:type="spellStart"/>
      <w:r w:rsidRPr="00D75EAD">
        <w:rPr>
          <w:rFonts w:eastAsia="Times New Roman" w:cs="Times New Roman"/>
          <w:lang w:val="ru-RU"/>
        </w:rPr>
        <w:t>Минцберг</w:t>
      </w:r>
      <w:proofErr w:type="spellEnd"/>
      <w:r w:rsidRPr="00D75EAD">
        <w:rPr>
          <w:rFonts w:eastAsia="Times New Roman" w:cs="Times New Roman"/>
          <w:lang w:val="ru-RU"/>
        </w:rPr>
        <w:t xml:space="preserve"> Г. Стратегическое сафари: экскурсия по дебрям стратегического менеджмента / Г. </w:t>
      </w:r>
      <w:proofErr w:type="spellStart"/>
      <w:r w:rsidRPr="00D75EAD">
        <w:rPr>
          <w:rFonts w:eastAsia="Times New Roman" w:cs="Times New Roman"/>
          <w:lang w:val="ru-RU"/>
        </w:rPr>
        <w:t>Минцберг</w:t>
      </w:r>
      <w:proofErr w:type="spellEnd"/>
      <w:r w:rsidRPr="00D75EAD">
        <w:rPr>
          <w:rFonts w:eastAsia="Times New Roman" w:cs="Times New Roman"/>
          <w:lang w:val="ru-RU"/>
        </w:rPr>
        <w:t xml:space="preserve">, Б. </w:t>
      </w:r>
      <w:proofErr w:type="spellStart"/>
      <w:r w:rsidRPr="00D75EAD">
        <w:rPr>
          <w:rFonts w:eastAsia="Times New Roman" w:cs="Times New Roman"/>
          <w:lang w:val="ru-RU"/>
        </w:rPr>
        <w:t>Альстранд</w:t>
      </w:r>
      <w:proofErr w:type="spellEnd"/>
      <w:r w:rsidRPr="00D75EAD">
        <w:rPr>
          <w:rFonts w:eastAsia="Times New Roman" w:cs="Times New Roman"/>
          <w:lang w:val="ru-RU"/>
        </w:rPr>
        <w:t xml:space="preserve">, Ж. </w:t>
      </w:r>
      <w:proofErr w:type="spellStart"/>
      <w:r w:rsidRPr="00D75EAD">
        <w:rPr>
          <w:rFonts w:eastAsia="Times New Roman" w:cs="Times New Roman"/>
          <w:lang w:val="ru-RU"/>
        </w:rPr>
        <w:t>Лампель</w:t>
      </w:r>
      <w:proofErr w:type="spellEnd"/>
      <w:r w:rsidRPr="00D75EAD">
        <w:rPr>
          <w:rFonts w:eastAsia="Times New Roman" w:cs="Times New Roman"/>
          <w:lang w:val="ru-RU"/>
        </w:rPr>
        <w:t>. — Санкт-Петербург : Питер, 2023. — 365 с.</w:t>
      </w:r>
    </w:p>
    <w:p w14:paraId="6881AC61" w14:textId="77777777" w:rsidR="00C10660" w:rsidRPr="00D75EAD" w:rsidRDefault="00000000">
      <w:pPr>
        <w:ind w:firstLine="0"/>
        <w:jc w:val="both"/>
        <w:rPr>
          <w:lang w:val="ru-RU"/>
        </w:rPr>
      </w:pPr>
      <w:r w:rsidRPr="00D75EAD">
        <w:rPr>
          <w:rFonts w:eastAsia="Times New Roman" w:cs="Times New Roman"/>
          <w:lang w:val="ru-RU"/>
        </w:rPr>
        <w:t>22. Портер М. Конкурентная стратегия. Методика анализа отраслей и конкурентов / М. Портер. — Москва : Альпина Паблишер, 2024. — 456 с.</w:t>
      </w:r>
    </w:p>
    <w:p w14:paraId="51BF01C5" w14:textId="77777777" w:rsidR="00C10660" w:rsidRPr="00D75EAD" w:rsidRDefault="00000000">
      <w:pPr>
        <w:ind w:firstLine="0"/>
        <w:jc w:val="both"/>
        <w:rPr>
          <w:lang w:val="ru-RU"/>
        </w:rPr>
      </w:pPr>
      <w:r w:rsidRPr="00D75EAD">
        <w:rPr>
          <w:rFonts w:eastAsia="Times New Roman" w:cs="Times New Roman"/>
          <w:lang w:val="ru-RU"/>
        </w:rPr>
        <w:t>23. Стоянова Е. С. Финансовый менеджмент: теория и практика / Е. С. Стоянова. — 6-е изд. — Москва : Перспектива, 2022. — 656 с.</w:t>
      </w:r>
    </w:p>
    <w:p w14:paraId="27B3B810" w14:textId="77777777" w:rsidR="00C10660" w:rsidRPr="00D75EAD" w:rsidRDefault="00000000">
      <w:pPr>
        <w:ind w:firstLine="0"/>
        <w:jc w:val="both"/>
        <w:rPr>
          <w:lang w:val="ru-RU"/>
        </w:rPr>
      </w:pPr>
      <w:r w:rsidRPr="00D75EAD">
        <w:rPr>
          <w:rFonts w:eastAsia="Times New Roman" w:cs="Times New Roman"/>
          <w:lang w:val="ru-RU"/>
        </w:rPr>
        <w:lastRenderedPageBreak/>
        <w:t xml:space="preserve">24. Шеремет А. Д. Методика финансового анализа деятельности коммерческих организаций / А. Д. Шеремет, Е. В. </w:t>
      </w:r>
      <w:proofErr w:type="spellStart"/>
      <w:r w:rsidRPr="00D75EAD">
        <w:rPr>
          <w:rFonts w:eastAsia="Times New Roman" w:cs="Times New Roman"/>
          <w:lang w:val="ru-RU"/>
        </w:rPr>
        <w:t>Негашев</w:t>
      </w:r>
      <w:proofErr w:type="spellEnd"/>
      <w:r w:rsidRPr="00D75EAD">
        <w:rPr>
          <w:rFonts w:eastAsia="Times New Roman" w:cs="Times New Roman"/>
          <w:lang w:val="ru-RU"/>
        </w:rPr>
        <w:t>. — 2-е изд. — Москва : ИНФРА-М, 2023. — 208 с.</w:t>
      </w:r>
    </w:p>
    <w:p w14:paraId="34A8FAF4" w14:textId="77777777" w:rsidR="00C10660" w:rsidRPr="00D75EAD" w:rsidRDefault="00000000">
      <w:pPr>
        <w:ind w:firstLine="0"/>
        <w:jc w:val="both"/>
        <w:rPr>
          <w:lang w:val="ru-RU"/>
        </w:rPr>
      </w:pPr>
      <w:r w:rsidRPr="00D75EAD">
        <w:rPr>
          <w:rFonts w:eastAsia="Times New Roman" w:cs="Times New Roman"/>
          <w:lang w:val="ru-RU"/>
        </w:rPr>
        <w:t>25. Экономика предприятия (организации) : учебник / под ред. В. Я. Позднякова, О. В. Девяткина. — Москва : ИНФРА-М, 2023. — 640 с.</w:t>
      </w:r>
    </w:p>
    <w:p w14:paraId="51B044DF" w14:textId="77777777" w:rsidR="00C10660" w:rsidRPr="00D75EAD" w:rsidRDefault="00000000">
      <w:pPr>
        <w:ind w:firstLine="0"/>
        <w:jc w:val="center"/>
        <w:rPr>
          <w:lang w:val="ru-RU"/>
        </w:rPr>
      </w:pPr>
      <w:r w:rsidRPr="00D75EAD">
        <w:rPr>
          <w:rFonts w:eastAsia="Times New Roman" w:cs="Times New Roman"/>
          <w:b/>
          <w:lang w:val="ru-RU"/>
        </w:rPr>
        <w:t>Статьи в периодических изданиях</w:t>
      </w:r>
    </w:p>
    <w:p w14:paraId="724EFDDE" w14:textId="77777777" w:rsidR="00C10660" w:rsidRPr="00D75EAD" w:rsidRDefault="00000000">
      <w:pPr>
        <w:ind w:firstLine="0"/>
        <w:jc w:val="both"/>
        <w:rPr>
          <w:lang w:val="ru-RU"/>
        </w:rPr>
      </w:pPr>
      <w:r w:rsidRPr="00D75EAD">
        <w:rPr>
          <w:rFonts w:eastAsia="Times New Roman" w:cs="Times New Roman"/>
          <w:lang w:val="ru-RU"/>
        </w:rPr>
        <w:t>26. Андреев С. Ю. Особенности бизнес-планирования в условиях макроэкономической нестабильности / С. Ю. Андреев // Финансы и кредит. — 2024. — № 7. — С. 18–26.</w:t>
      </w:r>
    </w:p>
    <w:p w14:paraId="5B6E2C33" w14:textId="77777777" w:rsidR="00C10660" w:rsidRPr="00D75EAD" w:rsidRDefault="00000000">
      <w:pPr>
        <w:ind w:firstLine="0"/>
        <w:jc w:val="both"/>
        <w:rPr>
          <w:lang w:val="ru-RU"/>
        </w:rPr>
      </w:pPr>
      <w:r w:rsidRPr="00D75EAD">
        <w:rPr>
          <w:rFonts w:eastAsia="Times New Roman" w:cs="Times New Roman"/>
          <w:lang w:val="ru-RU"/>
        </w:rPr>
        <w:t>27. Белова Е. В. Развитие собственных торговых марок в розничной торговле России / Е. В. Белова // Российское предпринимательство. — 2024. — № 11. — С. 145–158.</w:t>
      </w:r>
    </w:p>
    <w:p w14:paraId="2CA298CA" w14:textId="77777777" w:rsidR="00C10660" w:rsidRPr="00D75EAD" w:rsidRDefault="00000000">
      <w:pPr>
        <w:ind w:firstLine="0"/>
        <w:jc w:val="both"/>
        <w:rPr>
          <w:lang w:val="ru-RU"/>
        </w:rPr>
      </w:pPr>
      <w:r w:rsidRPr="00D75EAD">
        <w:rPr>
          <w:rFonts w:eastAsia="Times New Roman" w:cs="Times New Roman"/>
          <w:lang w:val="ru-RU"/>
        </w:rPr>
        <w:t>28. Воронов А. А. Локализация производства как фактор повышения конкурентоспособности розничных операторов модной одежды и обуви / А. А. Воронов // Маркетинг в России и за рубежом. — 2025. — № 2. — С. 64–73.</w:t>
      </w:r>
    </w:p>
    <w:p w14:paraId="74CC4550" w14:textId="77777777" w:rsidR="00C10660" w:rsidRPr="00D75EAD" w:rsidRDefault="00000000">
      <w:pPr>
        <w:ind w:firstLine="0"/>
        <w:jc w:val="both"/>
        <w:rPr>
          <w:lang w:val="ru-RU"/>
        </w:rPr>
      </w:pPr>
      <w:r w:rsidRPr="00D75EAD">
        <w:rPr>
          <w:rFonts w:eastAsia="Times New Roman" w:cs="Times New Roman"/>
          <w:lang w:val="ru-RU"/>
        </w:rPr>
        <w:t>29. Гаврилов Д. Н. Импортозамещение в лёгкой промышленности: текущее состояние и перспективы / Д. Н. Гаврилов // Экономика и управление. — 2024. — № 5. — С. 92–101.</w:t>
      </w:r>
    </w:p>
    <w:p w14:paraId="5B8BF649" w14:textId="77777777" w:rsidR="00C10660" w:rsidRPr="00D75EAD" w:rsidRDefault="00000000">
      <w:pPr>
        <w:ind w:firstLine="0"/>
        <w:jc w:val="both"/>
        <w:rPr>
          <w:lang w:val="ru-RU"/>
        </w:rPr>
      </w:pPr>
      <w:r w:rsidRPr="00D75EAD">
        <w:rPr>
          <w:rFonts w:eastAsia="Times New Roman" w:cs="Times New Roman"/>
          <w:lang w:val="ru-RU"/>
        </w:rPr>
        <w:t>30. Дроздов И. М. Применение методики Организации Объединённых Наций по промышленному развитию при оценке инвестиционных проектов / И. М. Дроздов // Инвестиции в России. — 2023. — № 9. — С. 24–32.</w:t>
      </w:r>
    </w:p>
    <w:p w14:paraId="237441D6" w14:textId="77777777" w:rsidR="00C10660" w:rsidRPr="00D75EAD" w:rsidRDefault="00000000">
      <w:pPr>
        <w:ind w:firstLine="0"/>
        <w:jc w:val="both"/>
        <w:rPr>
          <w:lang w:val="ru-RU"/>
        </w:rPr>
      </w:pPr>
      <w:r w:rsidRPr="00D75EAD">
        <w:rPr>
          <w:rFonts w:eastAsia="Times New Roman" w:cs="Times New Roman"/>
          <w:lang w:val="ru-RU"/>
        </w:rPr>
        <w:t>31. Ершов В. С. Торговые интернет-площадки в сегменте модной одежды и обуви: тенденции и прогнозы / В. С. Ершов // Российский журнал менеджмента. — 2025. — № 1. — С. 41–58.</w:t>
      </w:r>
    </w:p>
    <w:p w14:paraId="3E0E7720" w14:textId="77777777" w:rsidR="00C10660" w:rsidRPr="00D75EAD" w:rsidRDefault="00000000">
      <w:pPr>
        <w:ind w:firstLine="0"/>
        <w:jc w:val="both"/>
        <w:rPr>
          <w:lang w:val="ru-RU"/>
        </w:rPr>
      </w:pPr>
      <w:r w:rsidRPr="00D75EAD">
        <w:rPr>
          <w:rFonts w:eastAsia="Times New Roman" w:cs="Times New Roman"/>
          <w:lang w:val="ru-RU"/>
        </w:rPr>
        <w:t>32. Жуков А. П. Анализ рисков инвестиционных проектов в розничной торговле / А. П. Жуков // Управление риском. — 2024. — № 3. — С. 12–19.</w:t>
      </w:r>
    </w:p>
    <w:p w14:paraId="4BFCCBEF" w14:textId="77777777" w:rsidR="00C10660" w:rsidRPr="00D75EAD" w:rsidRDefault="00000000">
      <w:pPr>
        <w:ind w:firstLine="0"/>
        <w:jc w:val="both"/>
        <w:rPr>
          <w:lang w:val="ru-RU"/>
        </w:rPr>
      </w:pPr>
      <w:r w:rsidRPr="00D75EAD">
        <w:rPr>
          <w:rFonts w:eastAsia="Times New Roman" w:cs="Times New Roman"/>
          <w:lang w:val="ru-RU"/>
        </w:rPr>
        <w:lastRenderedPageBreak/>
        <w:t>33. Зайцева Н. К. Оценка эффективности инвестиций в собственные торговые марки / Н. К. Зайцева // Экономический анализ: теория и практика. — 2024. — № 8. — С. 78–87.</w:t>
      </w:r>
    </w:p>
    <w:p w14:paraId="3C286A57" w14:textId="77777777" w:rsidR="00C10660" w:rsidRPr="00D75EAD" w:rsidRDefault="00000000">
      <w:pPr>
        <w:ind w:firstLine="0"/>
        <w:jc w:val="both"/>
        <w:rPr>
          <w:lang w:val="ru-RU"/>
        </w:rPr>
      </w:pPr>
      <w:r w:rsidRPr="00D75EAD">
        <w:rPr>
          <w:rFonts w:eastAsia="Times New Roman" w:cs="Times New Roman"/>
          <w:lang w:val="ru-RU"/>
        </w:rPr>
        <w:t>34. Иванова О. Б. Государственная поддержка лёгкой промышленности: опыт и перспективы / О. Б. Иванова // Финансовый менеджмент. — 2025. — № 4. — С. 110–119.</w:t>
      </w:r>
    </w:p>
    <w:p w14:paraId="75844F43" w14:textId="77777777" w:rsidR="00C10660" w:rsidRPr="00D75EAD" w:rsidRDefault="00000000">
      <w:pPr>
        <w:ind w:firstLine="0"/>
        <w:jc w:val="center"/>
        <w:rPr>
          <w:lang w:val="ru-RU"/>
        </w:rPr>
      </w:pPr>
      <w:r w:rsidRPr="00D75EAD">
        <w:rPr>
          <w:rFonts w:eastAsia="Times New Roman" w:cs="Times New Roman"/>
          <w:b/>
          <w:lang w:val="ru-RU"/>
        </w:rPr>
        <w:t>Электронные ресурсы</w:t>
      </w:r>
    </w:p>
    <w:p w14:paraId="6FE1BE5D" w14:textId="77777777" w:rsidR="00C10660" w:rsidRPr="00D75EAD" w:rsidRDefault="00000000">
      <w:pPr>
        <w:ind w:firstLine="0"/>
        <w:jc w:val="both"/>
        <w:rPr>
          <w:lang w:val="ru-RU"/>
        </w:rPr>
      </w:pPr>
      <w:r w:rsidRPr="00D75EAD">
        <w:rPr>
          <w:rFonts w:eastAsia="Times New Roman" w:cs="Times New Roman"/>
          <w:lang w:val="ru-RU"/>
        </w:rPr>
        <w:t xml:space="preserve">35. Официальный сайт Федеральной службы государственной статистики. — </w:t>
      </w:r>
      <w:r>
        <w:rPr>
          <w:rFonts w:eastAsia="Times New Roman" w:cs="Times New Roman"/>
        </w:rPr>
        <w:t>URL</w:t>
      </w:r>
      <w:r w:rsidRPr="00D75EAD">
        <w:rPr>
          <w:rFonts w:eastAsia="Times New Roman" w:cs="Times New Roman"/>
          <w:lang w:val="ru-RU"/>
        </w:rPr>
        <w:t xml:space="preserve"> : </w:t>
      </w:r>
      <w:r>
        <w:rPr>
          <w:rFonts w:eastAsia="Times New Roman" w:cs="Times New Roman"/>
        </w:rPr>
        <w:t>https</w:t>
      </w:r>
      <w:r w:rsidRPr="00D75EAD">
        <w:rPr>
          <w:rFonts w:eastAsia="Times New Roman" w:cs="Times New Roman"/>
          <w:lang w:val="ru-RU"/>
        </w:rPr>
        <w:t>://</w:t>
      </w:r>
      <w:proofErr w:type="spellStart"/>
      <w:r>
        <w:rPr>
          <w:rFonts w:eastAsia="Times New Roman" w:cs="Times New Roman"/>
        </w:rPr>
        <w:t>rosstat</w:t>
      </w:r>
      <w:proofErr w:type="spellEnd"/>
      <w:r w:rsidRPr="00D75EAD">
        <w:rPr>
          <w:rFonts w:eastAsia="Times New Roman" w:cs="Times New Roman"/>
          <w:lang w:val="ru-RU"/>
        </w:rPr>
        <w:t>.</w:t>
      </w:r>
      <w:r>
        <w:rPr>
          <w:rFonts w:eastAsia="Times New Roman" w:cs="Times New Roman"/>
        </w:rPr>
        <w:t>gov</w:t>
      </w:r>
      <w:r w:rsidRPr="00D75EAD">
        <w:rPr>
          <w:rFonts w:eastAsia="Times New Roman" w:cs="Times New Roman"/>
          <w:lang w:val="ru-RU"/>
        </w:rPr>
        <w:t>.</w:t>
      </w:r>
      <w:proofErr w:type="spellStart"/>
      <w:r>
        <w:rPr>
          <w:rFonts w:eastAsia="Times New Roman" w:cs="Times New Roman"/>
        </w:rPr>
        <w:t>ru</w:t>
      </w:r>
      <w:proofErr w:type="spellEnd"/>
      <w:r w:rsidRPr="00D75EAD">
        <w:rPr>
          <w:rFonts w:eastAsia="Times New Roman" w:cs="Times New Roman"/>
          <w:lang w:val="ru-RU"/>
        </w:rPr>
        <w:t xml:space="preserve"> (дата обращения : 15.05.2026).</w:t>
      </w:r>
    </w:p>
    <w:p w14:paraId="4250EDBF" w14:textId="77777777" w:rsidR="00C10660" w:rsidRPr="00D75EAD" w:rsidRDefault="00000000">
      <w:pPr>
        <w:ind w:firstLine="0"/>
        <w:jc w:val="both"/>
        <w:rPr>
          <w:lang w:val="ru-RU"/>
        </w:rPr>
      </w:pPr>
      <w:r w:rsidRPr="00D75EAD">
        <w:rPr>
          <w:rFonts w:eastAsia="Times New Roman" w:cs="Times New Roman"/>
          <w:lang w:val="ru-RU"/>
        </w:rPr>
        <w:t xml:space="preserve">36. Официальный сайт Банка России. — </w:t>
      </w:r>
      <w:r>
        <w:rPr>
          <w:rFonts w:eastAsia="Times New Roman" w:cs="Times New Roman"/>
        </w:rPr>
        <w:t>URL</w:t>
      </w:r>
      <w:r w:rsidRPr="00D75EAD">
        <w:rPr>
          <w:rFonts w:eastAsia="Times New Roman" w:cs="Times New Roman"/>
          <w:lang w:val="ru-RU"/>
        </w:rPr>
        <w:t xml:space="preserve"> : </w:t>
      </w:r>
      <w:r>
        <w:rPr>
          <w:rFonts w:eastAsia="Times New Roman" w:cs="Times New Roman"/>
        </w:rPr>
        <w:t>https</w:t>
      </w:r>
      <w:r w:rsidRPr="00D75EAD">
        <w:rPr>
          <w:rFonts w:eastAsia="Times New Roman" w:cs="Times New Roman"/>
          <w:lang w:val="ru-RU"/>
        </w:rPr>
        <w:t>://</w:t>
      </w:r>
      <w:r>
        <w:rPr>
          <w:rFonts w:eastAsia="Times New Roman" w:cs="Times New Roman"/>
        </w:rPr>
        <w:t>www</w:t>
      </w:r>
      <w:r w:rsidRPr="00D75EAD">
        <w:rPr>
          <w:rFonts w:eastAsia="Times New Roman" w:cs="Times New Roman"/>
          <w:lang w:val="ru-RU"/>
        </w:rPr>
        <w:t>.</w:t>
      </w:r>
      <w:proofErr w:type="spellStart"/>
      <w:r>
        <w:rPr>
          <w:rFonts w:eastAsia="Times New Roman" w:cs="Times New Roman"/>
        </w:rPr>
        <w:t>cbr</w:t>
      </w:r>
      <w:proofErr w:type="spellEnd"/>
      <w:r w:rsidRPr="00D75EAD">
        <w:rPr>
          <w:rFonts w:eastAsia="Times New Roman" w:cs="Times New Roman"/>
          <w:lang w:val="ru-RU"/>
        </w:rPr>
        <w:t>.</w:t>
      </w:r>
      <w:proofErr w:type="spellStart"/>
      <w:r>
        <w:rPr>
          <w:rFonts w:eastAsia="Times New Roman" w:cs="Times New Roman"/>
        </w:rPr>
        <w:t>ru</w:t>
      </w:r>
      <w:proofErr w:type="spellEnd"/>
      <w:r w:rsidRPr="00D75EAD">
        <w:rPr>
          <w:rFonts w:eastAsia="Times New Roman" w:cs="Times New Roman"/>
          <w:lang w:val="ru-RU"/>
        </w:rPr>
        <w:t xml:space="preserve"> (дата обращения : 15.05.2026).</w:t>
      </w:r>
    </w:p>
    <w:p w14:paraId="35BD8AE2" w14:textId="77777777" w:rsidR="00C10660" w:rsidRPr="00D75EAD" w:rsidRDefault="00000000">
      <w:pPr>
        <w:ind w:firstLine="0"/>
        <w:jc w:val="both"/>
        <w:rPr>
          <w:lang w:val="ru-RU"/>
        </w:rPr>
      </w:pPr>
      <w:r w:rsidRPr="00D75EAD">
        <w:rPr>
          <w:rFonts w:eastAsia="Times New Roman" w:cs="Times New Roman"/>
          <w:lang w:val="ru-RU"/>
        </w:rPr>
        <w:t xml:space="preserve">37. Официальный сайт Министерства промышленности и торговли Российской Федерации. — </w:t>
      </w:r>
      <w:r>
        <w:rPr>
          <w:rFonts w:eastAsia="Times New Roman" w:cs="Times New Roman"/>
        </w:rPr>
        <w:t>URL</w:t>
      </w:r>
      <w:r w:rsidRPr="00D75EAD">
        <w:rPr>
          <w:rFonts w:eastAsia="Times New Roman" w:cs="Times New Roman"/>
          <w:lang w:val="ru-RU"/>
        </w:rPr>
        <w:t xml:space="preserve"> : </w:t>
      </w:r>
      <w:r>
        <w:rPr>
          <w:rFonts w:eastAsia="Times New Roman" w:cs="Times New Roman"/>
        </w:rPr>
        <w:t>https</w:t>
      </w:r>
      <w:r w:rsidRPr="00D75EAD">
        <w:rPr>
          <w:rFonts w:eastAsia="Times New Roman" w:cs="Times New Roman"/>
          <w:lang w:val="ru-RU"/>
        </w:rPr>
        <w:t>://</w:t>
      </w:r>
      <w:proofErr w:type="spellStart"/>
      <w:r>
        <w:rPr>
          <w:rFonts w:eastAsia="Times New Roman" w:cs="Times New Roman"/>
        </w:rPr>
        <w:t>minpromtorg</w:t>
      </w:r>
      <w:proofErr w:type="spellEnd"/>
      <w:r w:rsidRPr="00D75EAD">
        <w:rPr>
          <w:rFonts w:eastAsia="Times New Roman" w:cs="Times New Roman"/>
          <w:lang w:val="ru-RU"/>
        </w:rPr>
        <w:t>.</w:t>
      </w:r>
      <w:r>
        <w:rPr>
          <w:rFonts w:eastAsia="Times New Roman" w:cs="Times New Roman"/>
        </w:rPr>
        <w:t>gov</w:t>
      </w:r>
      <w:r w:rsidRPr="00D75EAD">
        <w:rPr>
          <w:rFonts w:eastAsia="Times New Roman" w:cs="Times New Roman"/>
          <w:lang w:val="ru-RU"/>
        </w:rPr>
        <w:t>.</w:t>
      </w:r>
      <w:proofErr w:type="spellStart"/>
      <w:r>
        <w:rPr>
          <w:rFonts w:eastAsia="Times New Roman" w:cs="Times New Roman"/>
        </w:rPr>
        <w:t>ru</w:t>
      </w:r>
      <w:proofErr w:type="spellEnd"/>
      <w:r w:rsidRPr="00D75EAD">
        <w:rPr>
          <w:rFonts w:eastAsia="Times New Roman" w:cs="Times New Roman"/>
          <w:lang w:val="ru-RU"/>
        </w:rPr>
        <w:t xml:space="preserve"> (дата обращения : 15.05.2026).</w:t>
      </w:r>
    </w:p>
    <w:p w14:paraId="4385D96B" w14:textId="77777777" w:rsidR="00C10660" w:rsidRPr="00D75EAD" w:rsidRDefault="00000000">
      <w:pPr>
        <w:ind w:firstLine="0"/>
        <w:jc w:val="both"/>
        <w:rPr>
          <w:lang w:val="ru-RU"/>
        </w:rPr>
      </w:pPr>
      <w:r w:rsidRPr="00D75EAD">
        <w:rPr>
          <w:rFonts w:eastAsia="Times New Roman" w:cs="Times New Roman"/>
          <w:lang w:val="ru-RU"/>
        </w:rPr>
        <w:t xml:space="preserve">38. Официальный сайт Фонда развития промышленности. — </w:t>
      </w:r>
      <w:r>
        <w:rPr>
          <w:rFonts w:eastAsia="Times New Roman" w:cs="Times New Roman"/>
        </w:rPr>
        <w:t>URL</w:t>
      </w:r>
      <w:r w:rsidRPr="00D75EAD">
        <w:rPr>
          <w:rFonts w:eastAsia="Times New Roman" w:cs="Times New Roman"/>
          <w:lang w:val="ru-RU"/>
        </w:rPr>
        <w:t xml:space="preserve"> : </w:t>
      </w:r>
      <w:r>
        <w:rPr>
          <w:rFonts w:eastAsia="Times New Roman" w:cs="Times New Roman"/>
        </w:rPr>
        <w:t>https</w:t>
      </w:r>
      <w:r w:rsidRPr="00D75EAD">
        <w:rPr>
          <w:rFonts w:eastAsia="Times New Roman" w:cs="Times New Roman"/>
          <w:lang w:val="ru-RU"/>
        </w:rPr>
        <w:t>://</w:t>
      </w:r>
      <w:proofErr w:type="spellStart"/>
      <w:r>
        <w:rPr>
          <w:rFonts w:eastAsia="Times New Roman" w:cs="Times New Roman"/>
        </w:rPr>
        <w:t>frprf</w:t>
      </w:r>
      <w:proofErr w:type="spellEnd"/>
      <w:r w:rsidRPr="00D75EAD">
        <w:rPr>
          <w:rFonts w:eastAsia="Times New Roman" w:cs="Times New Roman"/>
          <w:lang w:val="ru-RU"/>
        </w:rPr>
        <w:t>.</w:t>
      </w:r>
      <w:proofErr w:type="spellStart"/>
      <w:r>
        <w:rPr>
          <w:rFonts w:eastAsia="Times New Roman" w:cs="Times New Roman"/>
        </w:rPr>
        <w:t>ru</w:t>
      </w:r>
      <w:proofErr w:type="spellEnd"/>
      <w:r w:rsidRPr="00D75EAD">
        <w:rPr>
          <w:rFonts w:eastAsia="Times New Roman" w:cs="Times New Roman"/>
          <w:lang w:val="ru-RU"/>
        </w:rPr>
        <w:t xml:space="preserve"> (дата обращения : 15.05.2026).</w:t>
      </w:r>
    </w:p>
    <w:p w14:paraId="00F2A522" w14:textId="77777777" w:rsidR="00C10660" w:rsidRPr="00D75EAD" w:rsidRDefault="00000000">
      <w:pPr>
        <w:ind w:firstLine="0"/>
        <w:jc w:val="both"/>
        <w:rPr>
          <w:lang w:val="ru-RU"/>
        </w:rPr>
      </w:pPr>
      <w:r w:rsidRPr="00D75EAD">
        <w:rPr>
          <w:rFonts w:eastAsia="Times New Roman" w:cs="Times New Roman"/>
          <w:lang w:val="ru-RU"/>
        </w:rPr>
        <w:t xml:space="preserve">39. Единый государственный реестр юридических лиц: открытые сведения. — </w:t>
      </w:r>
      <w:r>
        <w:rPr>
          <w:rFonts w:eastAsia="Times New Roman" w:cs="Times New Roman"/>
        </w:rPr>
        <w:t>URL</w:t>
      </w:r>
      <w:r w:rsidRPr="00D75EAD">
        <w:rPr>
          <w:rFonts w:eastAsia="Times New Roman" w:cs="Times New Roman"/>
          <w:lang w:val="ru-RU"/>
        </w:rPr>
        <w:t xml:space="preserve"> : </w:t>
      </w:r>
      <w:r>
        <w:rPr>
          <w:rFonts w:eastAsia="Times New Roman" w:cs="Times New Roman"/>
        </w:rPr>
        <w:t>https</w:t>
      </w:r>
      <w:r w:rsidRPr="00D75EAD">
        <w:rPr>
          <w:rFonts w:eastAsia="Times New Roman" w:cs="Times New Roman"/>
          <w:lang w:val="ru-RU"/>
        </w:rPr>
        <w:t>://</w:t>
      </w:r>
      <w:proofErr w:type="spellStart"/>
      <w:r>
        <w:rPr>
          <w:rFonts w:eastAsia="Times New Roman" w:cs="Times New Roman"/>
        </w:rPr>
        <w:t>egrul</w:t>
      </w:r>
      <w:proofErr w:type="spellEnd"/>
      <w:r w:rsidRPr="00D75EAD">
        <w:rPr>
          <w:rFonts w:eastAsia="Times New Roman" w:cs="Times New Roman"/>
          <w:lang w:val="ru-RU"/>
        </w:rPr>
        <w:t>.</w:t>
      </w:r>
      <w:proofErr w:type="spellStart"/>
      <w:r>
        <w:rPr>
          <w:rFonts w:eastAsia="Times New Roman" w:cs="Times New Roman"/>
        </w:rPr>
        <w:t>nalog</w:t>
      </w:r>
      <w:proofErr w:type="spellEnd"/>
      <w:r w:rsidRPr="00D75EAD">
        <w:rPr>
          <w:rFonts w:eastAsia="Times New Roman" w:cs="Times New Roman"/>
          <w:lang w:val="ru-RU"/>
        </w:rPr>
        <w:t>.</w:t>
      </w:r>
      <w:proofErr w:type="spellStart"/>
      <w:r>
        <w:rPr>
          <w:rFonts w:eastAsia="Times New Roman" w:cs="Times New Roman"/>
        </w:rPr>
        <w:t>ru</w:t>
      </w:r>
      <w:proofErr w:type="spellEnd"/>
      <w:r w:rsidRPr="00D75EAD">
        <w:rPr>
          <w:rFonts w:eastAsia="Times New Roman" w:cs="Times New Roman"/>
          <w:lang w:val="ru-RU"/>
        </w:rPr>
        <w:t xml:space="preserve"> (дата обращения : 15.05.2026).</w:t>
      </w:r>
    </w:p>
    <w:p w14:paraId="77B5B2DC" w14:textId="77777777" w:rsidR="00C10660" w:rsidRPr="00D75EAD" w:rsidRDefault="00000000">
      <w:pPr>
        <w:ind w:firstLine="0"/>
        <w:jc w:val="both"/>
        <w:rPr>
          <w:lang w:val="ru-RU"/>
        </w:rPr>
      </w:pPr>
      <w:r w:rsidRPr="00D75EAD">
        <w:rPr>
          <w:rFonts w:eastAsia="Times New Roman" w:cs="Times New Roman"/>
          <w:lang w:val="ru-RU"/>
        </w:rPr>
        <w:t>40. Информационно-аналитический ресурс «</w:t>
      </w:r>
      <w:proofErr w:type="spellStart"/>
      <w:r w:rsidRPr="00D75EAD">
        <w:rPr>
          <w:rFonts w:eastAsia="Times New Roman" w:cs="Times New Roman"/>
          <w:lang w:val="ru-RU"/>
        </w:rPr>
        <w:t>Руспрофиль</w:t>
      </w:r>
      <w:proofErr w:type="spellEnd"/>
      <w:r w:rsidRPr="00D75EAD">
        <w:rPr>
          <w:rFonts w:eastAsia="Times New Roman" w:cs="Times New Roman"/>
          <w:lang w:val="ru-RU"/>
        </w:rPr>
        <w:t xml:space="preserve">». — </w:t>
      </w:r>
      <w:r>
        <w:rPr>
          <w:rFonts w:eastAsia="Times New Roman" w:cs="Times New Roman"/>
        </w:rPr>
        <w:t>URL</w:t>
      </w:r>
      <w:r w:rsidRPr="00D75EAD">
        <w:rPr>
          <w:rFonts w:eastAsia="Times New Roman" w:cs="Times New Roman"/>
          <w:lang w:val="ru-RU"/>
        </w:rPr>
        <w:t xml:space="preserve"> : </w:t>
      </w:r>
      <w:r>
        <w:rPr>
          <w:rFonts w:eastAsia="Times New Roman" w:cs="Times New Roman"/>
        </w:rPr>
        <w:t>https</w:t>
      </w:r>
      <w:r w:rsidRPr="00D75EAD">
        <w:rPr>
          <w:rFonts w:eastAsia="Times New Roman" w:cs="Times New Roman"/>
          <w:lang w:val="ru-RU"/>
        </w:rPr>
        <w:t>://</w:t>
      </w:r>
      <w:r>
        <w:rPr>
          <w:rFonts w:eastAsia="Times New Roman" w:cs="Times New Roman"/>
        </w:rPr>
        <w:t>www</w:t>
      </w:r>
      <w:r w:rsidRPr="00D75EAD">
        <w:rPr>
          <w:rFonts w:eastAsia="Times New Roman" w:cs="Times New Roman"/>
          <w:lang w:val="ru-RU"/>
        </w:rPr>
        <w:t>.</w:t>
      </w:r>
      <w:proofErr w:type="spellStart"/>
      <w:r>
        <w:rPr>
          <w:rFonts w:eastAsia="Times New Roman" w:cs="Times New Roman"/>
        </w:rPr>
        <w:t>rusprofile</w:t>
      </w:r>
      <w:proofErr w:type="spellEnd"/>
      <w:r w:rsidRPr="00D75EAD">
        <w:rPr>
          <w:rFonts w:eastAsia="Times New Roman" w:cs="Times New Roman"/>
          <w:lang w:val="ru-RU"/>
        </w:rPr>
        <w:t>.</w:t>
      </w:r>
      <w:proofErr w:type="spellStart"/>
      <w:r>
        <w:rPr>
          <w:rFonts w:eastAsia="Times New Roman" w:cs="Times New Roman"/>
        </w:rPr>
        <w:t>ru</w:t>
      </w:r>
      <w:proofErr w:type="spellEnd"/>
      <w:r w:rsidRPr="00D75EAD">
        <w:rPr>
          <w:rFonts w:eastAsia="Times New Roman" w:cs="Times New Roman"/>
          <w:lang w:val="ru-RU"/>
        </w:rPr>
        <w:t xml:space="preserve"> (дата обращения : 15.05.2026).</w:t>
      </w:r>
    </w:p>
    <w:p w14:paraId="109B93E4" w14:textId="77777777" w:rsidR="00C10660" w:rsidRPr="00D75EAD" w:rsidRDefault="00000000">
      <w:pPr>
        <w:ind w:firstLine="0"/>
        <w:jc w:val="both"/>
        <w:rPr>
          <w:lang w:val="ru-RU"/>
        </w:rPr>
      </w:pPr>
      <w:r w:rsidRPr="00D75EAD">
        <w:rPr>
          <w:rFonts w:eastAsia="Times New Roman" w:cs="Times New Roman"/>
          <w:lang w:val="ru-RU"/>
        </w:rPr>
        <w:t xml:space="preserve">41. Отраслевой обзор «Российский рынок обуви: тенденции и прогнозы 2025–2027». — </w:t>
      </w:r>
      <w:r>
        <w:rPr>
          <w:rFonts w:eastAsia="Times New Roman" w:cs="Times New Roman"/>
        </w:rPr>
        <w:t>URL</w:t>
      </w:r>
      <w:r w:rsidRPr="00D75EAD">
        <w:rPr>
          <w:rFonts w:eastAsia="Times New Roman" w:cs="Times New Roman"/>
          <w:lang w:val="ru-RU"/>
        </w:rPr>
        <w:t xml:space="preserve"> : </w:t>
      </w:r>
      <w:r>
        <w:rPr>
          <w:rFonts w:eastAsia="Times New Roman" w:cs="Times New Roman"/>
        </w:rPr>
        <w:t>https</w:t>
      </w:r>
      <w:r w:rsidRPr="00D75EAD">
        <w:rPr>
          <w:rFonts w:eastAsia="Times New Roman" w:cs="Times New Roman"/>
          <w:lang w:val="ru-RU"/>
        </w:rPr>
        <w:t>://</w:t>
      </w:r>
      <w:r>
        <w:rPr>
          <w:rFonts w:eastAsia="Times New Roman" w:cs="Times New Roman"/>
        </w:rPr>
        <w:t>www</w:t>
      </w:r>
      <w:r w:rsidRPr="00D75EAD">
        <w:rPr>
          <w:rFonts w:eastAsia="Times New Roman" w:cs="Times New Roman"/>
          <w:lang w:val="ru-RU"/>
        </w:rPr>
        <w:t>.</w:t>
      </w:r>
      <w:proofErr w:type="spellStart"/>
      <w:r>
        <w:rPr>
          <w:rFonts w:eastAsia="Times New Roman" w:cs="Times New Roman"/>
        </w:rPr>
        <w:t>tadviser</w:t>
      </w:r>
      <w:proofErr w:type="spellEnd"/>
      <w:r w:rsidRPr="00D75EAD">
        <w:rPr>
          <w:rFonts w:eastAsia="Times New Roman" w:cs="Times New Roman"/>
          <w:lang w:val="ru-RU"/>
        </w:rPr>
        <w:t>.</w:t>
      </w:r>
      <w:proofErr w:type="spellStart"/>
      <w:r>
        <w:rPr>
          <w:rFonts w:eastAsia="Times New Roman" w:cs="Times New Roman"/>
        </w:rPr>
        <w:t>ru</w:t>
      </w:r>
      <w:proofErr w:type="spellEnd"/>
      <w:r w:rsidRPr="00D75EAD">
        <w:rPr>
          <w:rFonts w:eastAsia="Times New Roman" w:cs="Times New Roman"/>
          <w:lang w:val="ru-RU"/>
        </w:rPr>
        <w:t xml:space="preserve"> (дата обращения : 15.05.2026).</w:t>
      </w:r>
    </w:p>
    <w:p w14:paraId="3B855B55" w14:textId="77777777" w:rsidR="00C10660" w:rsidRPr="00D75EAD" w:rsidRDefault="00000000">
      <w:pPr>
        <w:ind w:firstLine="0"/>
        <w:jc w:val="both"/>
        <w:rPr>
          <w:lang w:val="ru-RU"/>
        </w:rPr>
      </w:pPr>
      <w:r w:rsidRPr="00D75EAD">
        <w:rPr>
          <w:rFonts w:eastAsia="Times New Roman" w:cs="Times New Roman"/>
          <w:lang w:val="ru-RU"/>
        </w:rPr>
        <w:t xml:space="preserve">42. Отраслевой обзор «Торговые интернет-площадки в сегменте модной одежды и обуви: итоги 2025 года». — </w:t>
      </w:r>
      <w:r>
        <w:rPr>
          <w:rFonts w:eastAsia="Times New Roman" w:cs="Times New Roman"/>
        </w:rPr>
        <w:t>URL</w:t>
      </w:r>
      <w:r w:rsidRPr="00D75EAD">
        <w:rPr>
          <w:rFonts w:eastAsia="Times New Roman" w:cs="Times New Roman"/>
          <w:lang w:val="ru-RU"/>
        </w:rPr>
        <w:t xml:space="preserve"> : </w:t>
      </w:r>
      <w:r>
        <w:rPr>
          <w:rFonts w:eastAsia="Times New Roman" w:cs="Times New Roman"/>
        </w:rPr>
        <w:t>https</w:t>
      </w:r>
      <w:r w:rsidRPr="00D75EAD">
        <w:rPr>
          <w:rFonts w:eastAsia="Times New Roman" w:cs="Times New Roman"/>
          <w:lang w:val="ru-RU"/>
        </w:rPr>
        <w:t>://</w:t>
      </w:r>
      <w:r>
        <w:rPr>
          <w:rFonts w:eastAsia="Times New Roman" w:cs="Times New Roman"/>
        </w:rPr>
        <w:t>www</w:t>
      </w:r>
      <w:r w:rsidRPr="00D75EAD">
        <w:rPr>
          <w:rFonts w:eastAsia="Times New Roman" w:cs="Times New Roman"/>
          <w:lang w:val="ru-RU"/>
        </w:rPr>
        <w:t>.</w:t>
      </w:r>
      <w:proofErr w:type="spellStart"/>
      <w:r>
        <w:rPr>
          <w:rFonts w:eastAsia="Times New Roman" w:cs="Times New Roman"/>
        </w:rPr>
        <w:t>akit</w:t>
      </w:r>
      <w:proofErr w:type="spellEnd"/>
      <w:r w:rsidRPr="00D75EAD">
        <w:rPr>
          <w:rFonts w:eastAsia="Times New Roman" w:cs="Times New Roman"/>
          <w:lang w:val="ru-RU"/>
        </w:rPr>
        <w:t>.</w:t>
      </w:r>
      <w:proofErr w:type="spellStart"/>
      <w:r>
        <w:rPr>
          <w:rFonts w:eastAsia="Times New Roman" w:cs="Times New Roman"/>
        </w:rPr>
        <w:t>ru</w:t>
      </w:r>
      <w:proofErr w:type="spellEnd"/>
      <w:r w:rsidRPr="00D75EAD">
        <w:rPr>
          <w:rFonts w:eastAsia="Times New Roman" w:cs="Times New Roman"/>
          <w:lang w:val="ru-RU"/>
        </w:rPr>
        <w:t xml:space="preserve"> (дата обращения : 15.05.2026).</w:t>
      </w:r>
    </w:p>
    <w:p w14:paraId="060DACFD" w14:textId="77777777" w:rsidR="00C10660" w:rsidRPr="00D75EAD" w:rsidRDefault="00000000">
      <w:pPr>
        <w:ind w:firstLine="0"/>
        <w:jc w:val="both"/>
        <w:rPr>
          <w:lang w:val="ru-RU"/>
        </w:rPr>
      </w:pPr>
      <w:r w:rsidRPr="00D75EAD">
        <w:rPr>
          <w:rFonts w:eastAsia="Times New Roman" w:cs="Times New Roman"/>
          <w:lang w:val="ru-RU"/>
        </w:rPr>
        <w:t xml:space="preserve">43. Аналитический обзор «Локализация производства лёгкой промышленности в РФ». — </w:t>
      </w:r>
      <w:r>
        <w:rPr>
          <w:rFonts w:eastAsia="Times New Roman" w:cs="Times New Roman"/>
        </w:rPr>
        <w:t>URL</w:t>
      </w:r>
      <w:r w:rsidRPr="00D75EAD">
        <w:rPr>
          <w:rFonts w:eastAsia="Times New Roman" w:cs="Times New Roman"/>
          <w:lang w:val="ru-RU"/>
        </w:rPr>
        <w:t xml:space="preserve"> : </w:t>
      </w:r>
      <w:r>
        <w:rPr>
          <w:rFonts w:eastAsia="Times New Roman" w:cs="Times New Roman"/>
        </w:rPr>
        <w:t>https</w:t>
      </w:r>
      <w:r w:rsidRPr="00D75EAD">
        <w:rPr>
          <w:rFonts w:eastAsia="Times New Roman" w:cs="Times New Roman"/>
          <w:lang w:val="ru-RU"/>
        </w:rPr>
        <w:t>://</w:t>
      </w:r>
      <w:proofErr w:type="spellStart"/>
      <w:r>
        <w:rPr>
          <w:rFonts w:eastAsia="Times New Roman" w:cs="Times New Roman"/>
        </w:rPr>
        <w:t>souzlegprom</w:t>
      </w:r>
      <w:proofErr w:type="spellEnd"/>
      <w:r w:rsidRPr="00D75EAD">
        <w:rPr>
          <w:rFonts w:eastAsia="Times New Roman" w:cs="Times New Roman"/>
          <w:lang w:val="ru-RU"/>
        </w:rPr>
        <w:t>.</w:t>
      </w:r>
      <w:proofErr w:type="spellStart"/>
      <w:r>
        <w:rPr>
          <w:rFonts w:eastAsia="Times New Roman" w:cs="Times New Roman"/>
        </w:rPr>
        <w:t>ru</w:t>
      </w:r>
      <w:proofErr w:type="spellEnd"/>
      <w:r w:rsidRPr="00D75EAD">
        <w:rPr>
          <w:rFonts w:eastAsia="Times New Roman" w:cs="Times New Roman"/>
          <w:lang w:val="ru-RU"/>
        </w:rPr>
        <w:t xml:space="preserve"> (дата обращения : 15.05.2026).</w:t>
      </w:r>
    </w:p>
    <w:p w14:paraId="55B228F8" w14:textId="77777777" w:rsidR="00C10660" w:rsidRPr="00D75EAD" w:rsidRDefault="00000000">
      <w:pPr>
        <w:ind w:firstLine="0"/>
        <w:jc w:val="center"/>
        <w:rPr>
          <w:lang w:val="ru-RU"/>
        </w:rPr>
      </w:pPr>
      <w:r w:rsidRPr="00D75EAD">
        <w:rPr>
          <w:rFonts w:eastAsia="Times New Roman" w:cs="Times New Roman"/>
          <w:b/>
          <w:lang w:val="ru-RU"/>
        </w:rPr>
        <w:t>Государственные стандарты</w:t>
      </w:r>
    </w:p>
    <w:p w14:paraId="2EDAA1BD" w14:textId="77777777" w:rsidR="00C10660" w:rsidRPr="00D75EAD" w:rsidRDefault="00000000">
      <w:pPr>
        <w:ind w:firstLine="0"/>
        <w:jc w:val="both"/>
        <w:rPr>
          <w:lang w:val="ru-RU"/>
        </w:rPr>
      </w:pPr>
      <w:r w:rsidRPr="00D75EAD">
        <w:rPr>
          <w:rFonts w:eastAsia="Times New Roman" w:cs="Times New Roman"/>
          <w:lang w:val="ru-RU"/>
        </w:rPr>
        <w:lastRenderedPageBreak/>
        <w:t>44. ГОСТ Р 7.0.100–2018. Библиографическая запись. Библиографическое описание. Общие требования и правила составления.</w:t>
      </w:r>
    </w:p>
    <w:p w14:paraId="147B9BDD" w14:textId="77777777" w:rsidR="00C10660" w:rsidRPr="00D75EAD" w:rsidRDefault="00000000">
      <w:pPr>
        <w:ind w:firstLine="0"/>
        <w:jc w:val="both"/>
        <w:rPr>
          <w:lang w:val="ru-RU"/>
        </w:rPr>
      </w:pPr>
      <w:r w:rsidRPr="00D75EAD">
        <w:rPr>
          <w:rFonts w:eastAsia="Times New Roman" w:cs="Times New Roman"/>
          <w:lang w:val="ru-RU"/>
        </w:rPr>
        <w:t>45. ГОСТ 7.32–2017. Отчёт о научно-исследовательской работе. Структура и правила оформления.</w:t>
      </w:r>
    </w:p>
    <w:p w14:paraId="65173CB5" w14:textId="77777777" w:rsidR="00C10660" w:rsidRPr="00D75EAD" w:rsidRDefault="00000000">
      <w:pPr>
        <w:ind w:firstLine="0"/>
        <w:jc w:val="both"/>
        <w:rPr>
          <w:lang w:val="ru-RU"/>
        </w:rPr>
      </w:pPr>
      <w:r w:rsidRPr="00D75EAD">
        <w:rPr>
          <w:rFonts w:eastAsia="Times New Roman" w:cs="Times New Roman"/>
          <w:lang w:val="ru-RU"/>
        </w:rPr>
        <w:t>46. ГОСТ Р ИСО 9001–2015. Системы менеджмента качества. Требования.</w:t>
      </w:r>
    </w:p>
    <w:p w14:paraId="4780DA46" w14:textId="77777777" w:rsidR="00C10660" w:rsidRPr="00D75EAD" w:rsidRDefault="00000000">
      <w:pPr>
        <w:ind w:firstLine="0"/>
        <w:jc w:val="both"/>
        <w:rPr>
          <w:lang w:val="ru-RU"/>
        </w:rPr>
      </w:pPr>
      <w:r w:rsidRPr="00D75EAD">
        <w:rPr>
          <w:rFonts w:eastAsia="Times New Roman" w:cs="Times New Roman"/>
          <w:lang w:val="ru-RU"/>
        </w:rPr>
        <w:t>47. ГОСТ 26167–2009. Обувь повседневная. Общие технические условия.</w:t>
      </w:r>
    </w:p>
    <w:p w14:paraId="35428633" w14:textId="77777777" w:rsidR="00C10660" w:rsidRPr="00D75EAD" w:rsidRDefault="00000000">
      <w:pPr>
        <w:ind w:firstLine="0"/>
        <w:jc w:val="both"/>
        <w:rPr>
          <w:lang w:val="ru-RU"/>
        </w:rPr>
      </w:pPr>
      <w:r w:rsidRPr="00D75EAD">
        <w:rPr>
          <w:rFonts w:eastAsia="Times New Roman" w:cs="Times New Roman"/>
          <w:lang w:val="ru-RU"/>
        </w:rPr>
        <w:t>48. ГОСТ 19116–2005. Обувь модельная. Общие технические условия.</w:t>
      </w:r>
    </w:p>
    <w:p w14:paraId="5423130A" w14:textId="77777777" w:rsidR="00C10660" w:rsidRPr="00D75EAD" w:rsidRDefault="00000000">
      <w:pPr>
        <w:ind w:firstLine="0"/>
        <w:jc w:val="center"/>
        <w:rPr>
          <w:lang w:val="ru-RU"/>
        </w:rPr>
      </w:pPr>
      <w:r w:rsidRPr="00D75EAD">
        <w:rPr>
          <w:rFonts w:eastAsia="Times New Roman" w:cs="Times New Roman"/>
          <w:b/>
          <w:lang w:val="ru-RU"/>
        </w:rPr>
        <w:t>Иные источники</w:t>
      </w:r>
    </w:p>
    <w:p w14:paraId="609E4F88" w14:textId="77777777" w:rsidR="00C10660" w:rsidRPr="00D75EAD" w:rsidRDefault="00000000">
      <w:pPr>
        <w:ind w:firstLine="0"/>
        <w:jc w:val="both"/>
        <w:rPr>
          <w:lang w:val="ru-RU"/>
        </w:rPr>
      </w:pPr>
      <w:r w:rsidRPr="00D75EAD">
        <w:rPr>
          <w:rFonts w:eastAsia="Times New Roman" w:cs="Times New Roman"/>
          <w:lang w:val="ru-RU"/>
        </w:rPr>
        <w:t>49. Бухгалтерская (финансовая) отчётность ООО «КУПИШУЗ» за 2023 год. — Москва : ООО «КУПИШУЗ», 2024.</w:t>
      </w:r>
    </w:p>
    <w:p w14:paraId="345DF9A3" w14:textId="77777777" w:rsidR="00C10660" w:rsidRPr="00D75EAD" w:rsidRDefault="00000000">
      <w:pPr>
        <w:ind w:firstLine="0"/>
        <w:jc w:val="both"/>
        <w:rPr>
          <w:lang w:val="ru-RU"/>
        </w:rPr>
      </w:pPr>
      <w:r w:rsidRPr="00D75EAD">
        <w:rPr>
          <w:rFonts w:eastAsia="Times New Roman" w:cs="Times New Roman"/>
          <w:lang w:val="ru-RU"/>
        </w:rPr>
        <w:t>50. Бухгалтерская (финансовая) отчётность ООО «КУПИШУЗ» за 2024 год. — Москва : ООО «КУПИШУЗ», 2025.</w:t>
      </w:r>
    </w:p>
    <w:p w14:paraId="143EA4E7" w14:textId="77777777" w:rsidR="00C10660" w:rsidRPr="00D75EAD" w:rsidRDefault="00000000">
      <w:pPr>
        <w:ind w:firstLine="0"/>
        <w:jc w:val="both"/>
        <w:rPr>
          <w:lang w:val="ru-RU"/>
        </w:rPr>
      </w:pPr>
      <w:r w:rsidRPr="00D75EAD">
        <w:rPr>
          <w:rFonts w:eastAsia="Times New Roman" w:cs="Times New Roman"/>
          <w:lang w:val="ru-RU"/>
        </w:rPr>
        <w:t>51. Бухгалтерская (финансовая) отчётность ООО «КУПИШУЗ» за 2025 год. — Москва : ООО «КУПИШУЗ», 2026.</w:t>
      </w:r>
    </w:p>
    <w:p w14:paraId="4248FEB8" w14:textId="77777777" w:rsidR="00C10660" w:rsidRPr="00D75EAD" w:rsidRDefault="00000000">
      <w:pPr>
        <w:ind w:firstLine="0"/>
        <w:jc w:val="both"/>
        <w:rPr>
          <w:lang w:val="ru-RU"/>
        </w:rPr>
      </w:pPr>
      <w:r w:rsidRPr="00D75EAD">
        <w:rPr>
          <w:rFonts w:eastAsia="Times New Roman" w:cs="Times New Roman"/>
          <w:lang w:val="ru-RU"/>
        </w:rPr>
        <w:t xml:space="preserve">52. Сервис «Прозрачный бизнес» Федеральной налоговой службы. — </w:t>
      </w:r>
      <w:r>
        <w:rPr>
          <w:rFonts w:eastAsia="Times New Roman" w:cs="Times New Roman"/>
        </w:rPr>
        <w:t>URL</w:t>
      </w:r>
      <w:r w:rsidRPr="00D75EAD">
        <w:rPr>
          <w:rFonts w:eastAsia="Times New Roman" w:cs="Times New Roman"/>
          <w:lang w:val="ru-RU"/>
        </w:rPr>
        <w:t xml:space="preserve"> : </w:t>
      </w:r>
      <w:r>
        <w:rPr>
          <w:rFonts w:eastAsia="Times New Roman" w:cs="Times New Roman"/>
        </w:rPr>
        <w:t>https</w:t>
      </w:r>
      <w:r w:rsidRPr="00D75EAD">
        <w:rPr>
          <w:rFonts w:eastAsia="Times New Roman" w:cs="Times New Roman"/>
          <w:lang w:val="ru-RU"/>
        </w:rPr>
        <w:t>://</w:t>
      </w:r>
      <w:r>
        <w:rPr>
          <w:rFonts w:eastAsia="Times New Roman" w:cs="Times New Roman"/>
        </w:rPr>
        <w:t>pb</w:t>
      </w:r>
      <w:r w:rsidRPr="00D75EAD">
        <w:rPr>
          <w:rFonts w:eastAsia="Times New Roman" w:cs="Times New Roman"/>
          <w:lang w:val="ru-RU"/>
        </w:rPr>
        <w:t>.</w:t>
      </w:r>
      <w:proofErr w:type="spellStart"/>
      <w:r>
        <w:rPr>
          <w:rFonts w:eastAsia="Times New Roman" w:cs="Times New Roman"/>
        </w:rPr>
        <w:t>nalog</w:t>
      </w:r>
      <w:proofErr w:type="spellEnd"/>
      <w:r w:rsidRPr="00D75EAD">
        <w:rPr>
          <w:rFonts w:eastAsia="Times New Roman" w:cs="Times New Roman"/>
          <w:lang w:val="ru-RU"/>
        </w:rPr>
        <w:t>.</w:t>
      </w:r>
      <w:proofErr w:type="spellStart"/>
      <w:r>
        <w:rPr>
          <w:rFonts w:eastAsia="Times New Roman" w:cs="Times New Roman"/>
        </w:rPr>
        <w:t>ru</w:t>
      </w:r>
      <w:proofErr w:type="spellEnd"/>
      <w:r w:rsidRPr="00D75EAD">
        <w:rPr>
          <w:rFonts w:eastAsia="Times New Roman" w:cs="Times New Roman"/>
          <w:lang w:val="ru-RU"/>
        </w:rPr>
        <w:t xml:space="preserve"> (дата обращения : 15.05.2026).</w:t>
      </w:r>
    </w:p>
    <w:p w14:paraId="6ABF0937" w14:textId="3BD2D92D" w:rsidR="00C10660" w:rsidRPr="00D75EAD" w:rsidRDefault="00000000" w:rsidP="00D75EAD">
      <w:pPr>
        <w:pStyle w:val="1"/>
        <w:pageBreakBefore/>
        <w:spacing w:before="0" w:line="240" w:lineRule="auto"/>
        <w:ind w:firstLine="0"/>
        <w:jc w:val="center"/>
        <w:rPr>
          <w:lang w:val="ru-RU"/>
        </w:rPr>
      </w:pPr>
      <w:r w:rsidRPr="00D75EAD">
        <w:rPr>
          <w:rFonts w:ascii="Times New Roman" w:eastAsia="Times New Roman" w:hAnsi="Times New Roman" w:cs="Times New Roman"/>
          <w:lang w:val="ru-RU"/>
        </w:rPr>
        <w:lastRenderedPageBreak/>
        <w:t>ПРИЛОЖЕНИЯ</w:t>
      </w:r>
    </w:p>
    <w:p w14:paraId="3DD1831C" w14:textId="77777777" w:rsidR="00C10660" w:rsidRPr="00D75EAD" w:rsidRDefault="00000000">
      <w:pPr>
        <w:pStyle w:val="1"/>
        <w:pageBreakBefore/>
        <w:spacing w:before="0" w:line="240" w:lineRule="auto"/>
        <w:ind w:firstLine="0"/>
        <w:jc w:val="center"/>
        <w:rPr>
          <w:lang w:val="ru-RU"/>
        </w:rPr>
      </w:pPr>
      <w:r w:rsidRPr="00D75EAD">
        <w:rPr>
          <w:rFonts w:ascii="Times New Roman" w:eastAsia="Times New Roman" w:hAnsi="Times New Roman" w:cs="Times New Roman"/>
          <w:lang w:val="ru-RU"/>
        </w:rPr>
        <w:lastRenderedPageBreak/>
        <w:t>ПРИЛОЖЕНИЕ А</w:t>
      </w:r>
    </w:p>
    <w:p/>
    <w:p>
      <w:pPr>
        <w:ind w:firstLine="709"/>
        <w:jc w:val="both"/>
      </w:pPr>
      <w:r>
        <w:rPr>
          <w:rFonts w:ascii="Times New Roman" w:hAnsi="Times New Roman" w:cs="Times New Roman"/>
          <w:sz w:val="28"/>
        </w:rPr>
        <w:t>Бухгалтерская (финансовая) отчётность ООО «КУПИШУЗ» за 2025 год (с сопоставимыми данными за 2023 и 2024 годы) приводится в настоящем приложении в виде сканов страниц официальной выгрузки из Государственного информационного ресурса бухгалтерской (финансовой) отчётности (Ресурса БФО) Федеральной налоговой службы Российской Федерации. Отчётность включает бухгалтерский баланс, отчёт о финансовых результатах, отчёт об изменениях капитала и отчёт о движении денежных средств. Указанные формы являются источником данных для финансово-экономического анализа предприятия и обоснования параметров инвестиционного проекта, представленных в основной части выпускной квалификационной работы.</w:t>
      </w:r>
    </w:p>
    <w:p>
      <w:pPr>
        <w:ind w:firstLine="0"/>
        <w:jc w:val="center"/>
      </w:pPr>
      <w:r>
        <w:drawing>
          <wp:inline xmlns:a="http://schemas.openxmlformats.org/drawingml/2006/main" xmlns:pic="http://schemas.openxmlformats.org/drawingml/2006/picture">
            <wp:extent cx="5580000" cy="7895717"/>
            <wp:docPr id="1" name="Picture 1"/>
            <wp:cNvGraphicFramePr>
              <a:graphicFrameLocks noChangeAspect="1"/>
            </wp:cNvGraphicFramePr>
            <a:graphic>
              <a:graphicData uri="http://schemas.openxmlformats.org/drawingml/2006/picture">
                <pic:pic>
                  <pic:nvPicPr>
                    <pic:cNvPr id="0" name="page-01.png"/>
                    <pic:cNvPicPr/>
                  </pic:nvPicPr>
                  <pic:blipFill>
                    <a:blip r:embed="rId12"/>
                    <a:stretch>
                      <a:fillRect/>
                    </a:stretch>
                  </pic:blipFill>
                  <pic:spPr>
                    <a:xfrm>
                      <a:off x="0" y="0"/>
                      <a:ext cx="5580000" cy="7895717"/>
                    </a:xfrm>
                    <a:prstGeom prst="rect"/>
                  </pic:spPr>
                </pic:pic>
              </a:graphicData>
            </a:graphic>
          </wp:inline>
        </w:drawing>
      </w:r>
    </w:p>
    <w:p>
      <w:pPr>
        <w:jc w:val="center"/>
      </w:pPr>
      <w:r>
        <w:rPr>
          <w:rFonts w:ascii="Times New Roman" w:hAnsi="Times New Roman" w:cs="Times New Roman"/>
          <w:sz w:val="28"/>
        </w:rPr>
        <w:t>Рисунок А.1 — Сведения о юридическом лице ООО «КУПИШУЗ» из Государственного информационного ресурса бухгалтерской (финансовой) отчётности (титульная страница выгрузки)</w:t>
      </w:r>
    </w:p>
    <w:p/>
    <w:p>
      <w:pPr>
        <w:ind w:firstLine="0"/>
        <w:jc w:val="center"/>
      </w:pPr>
      <w:r>
        <w:drawing>
          <wp:inline xmlns:a="http://schemas.openxmlformats.org/drawingml/2006/main" xmlns:pic="http://schemas.openxmlformats.org/drawingml/2006/picture">
            <wp:extent cx="5580000" cy="7895717"/>
            <wp:docPr id="2" name="Picture 2"/>
            <wp:cNvGraphicFramePr>
              <a:graphicFrameLocks noChangeAspect="1"/>
            </wp:cNvGraphicFramePr>
            <a:graphic>
              <a:graphicData uri="http://schemas.openxmlformats.org/drawingml/2006/picture">
                <pic:pic>
                  <pic:nvPicPr>
                    <pic:cNvPr id="0" name="page-02.png"/>
                    <pic:cNvPicPr/>
                  </pic:nvPicPr>
                  <pic:blipFill>
                    <a:blip r:embed="rId13"/>
                    <a:stretch>
                      <a:fillRect/>
                    </a:stretch>
                  </pic:blipFill>
                  <pic:spPr>
                    <a:xfrm>
                      <a:off x="0" y="0"/>
                      <a:ext cx="5580000" cy="7895717"/>
                    </a:xfrm>
                    <a:prstGeom prst="rect"/>
                  </pic:spPr>
                </pic:pic>
              </a:graphicData>
            </a:graphic>
          </wp:inline>
        </w:drawing>
      </w:r>
    </w:p>
    <w:p>
      <w:pPr>
        <w:jc w:val="center"/>
      </w:pPr>
      <w:r>
        <w:rPr>
          <w:rFonts w:ascii="Times New Roman" w:hAnsi="Times New Roman" w:cs="Times New Roman"/>
          <w:sz w:val="28"/>
        </w:rPr>
        <w:t>Рисунок А.2 — Бухгалтерский баланс ООО «КУПИШУЗ» на 31 декабря 2025 года (с сопоставимыми данными за 2023 и 2024 годы), лист 1: актив, разделы I и II</w:t>
      </w:r>
    </w:p>
    <w:p/>
    <w:p>
      <w:pPr>
        <w:ind w:firstLine="0"/>
        <w:jc w:val="center"/>
      </w:pPr>
      <w:r>
        <w:drawing>
          <wp:inline xmlns:a="http://schemas.openxmlformats.org/drawingml/2006/main" xmlns:pic="http://schemas.openxmlformats.org/drawingml/2006/picture">
            <wp:extent cx="5580000" cy="7895717"/>
            <wp:docPr id="3" name="Picture 3"/>
            <wp:cNvGraphicFramePr>
              <a:graphicFrameLocks noChangeAspect="1"/>
            </wp:cNvGraphicFramePr>
            <a:graphic>
              <a:graphicData uri="http://schemas.openxmlformats.org/drawingml/2006/picture">
                <pic:pic>
                  <pic:nvPicPr>
                    <pic:cNvPr id="0" name="page-03.png"/>
                    <pic:cNvPicPr/>
                  </pic:nvPicPr>
                  <pic:blipFill>
                    <a:blip r:embed="rId14"/>
                    <a:stretch>
                      <a:fillRect/>
                    </a:stretch>
                  </pic:blipFill>
                  <pic:spPr>
                    <a:xfrm>
                      <a:off x="0" y="0"/>
                      <a:ext cx="5580000" cy="7895717"/>
                    </a:xfrm>
                    <a:prstGeom prst="rect"/>
                  </pic:spPr>
                </pic:pic>
              </a:graphicData>
            </a:graphic>
          </wp:inline>
        </w:drawing>
      </w:r>
    </w:p>
    <w:p>
      <w:pPr>
        <w:jc w:val="center"/>
      </w:pPr>
      <w:r>
        <w:rPr>
          <w:rFonts w:ascii="Times New Roman" w:hAnsi="Times New Roman" w:cs="Times New Roman"/>
          <w:sz w:val="28"/>
        </w:rPr>
        <w:t>Рисунок А.3 — Бухгалтерский баланс ООО «КУПИШУЗ» на 31 декабря 2025 года (с сопоставимыми данными за 2023 и 2024 годы), лист 2: актив (окончание) и пассив, разделы III–V</w:t>
      </w:r>
    </w:p>
    <w:p/>
    <w:p>
      <w:pPr>
        <w:ind w:firstLine="0"/>
        <w:jc w:val="center"/>
      </w:pPr>
      <w:r>
        <w:drawing>
          <wp:inline xmlns:a="http://schemas.openxmlformats.org/drawingml/2006/main" xmlns:pic="http://schemas.openxmlformats.org/drawingml/2006/picture">
            <wp:extent cx="5580000" cy="7895717"/>
            <wp:docPr id="4" name="Picture 4"/>
            <wp:cNvGraphicFramePr>
              <a:graphicFrameLocks noChangeAspect="1"/>
            </wp:cNvGraphicFramePr>
            <a:graphic>
              <a:graphicData uri="http://schemas.openxmlformats.org/drawingml/2006/picture">
                <pic:pic>
                  <pic:nvPicPr>
                    <pic:cNvPr id="0" name="page-04.png"/>
                    <pic:cNvPicPr/>
                  </pic:nvPicPr>
                  <pic:blipFill>
                    <a:blip r:embed="rId15"/>
                    <a:stretch>
                      <a:fillRect/>
                    </a:stretch>
                  </pic:blipFill>
                  <pic:spPr>
                    <a:xfrm>
                      <a:off x="0" y="0"/>
                      <a:ext cx="5580000" cy="7895717"/>
                    </a:xfrm>
                    <a:prstGeom prst="rect"/>
                  </pic:spPr>
                </pic:pic>
              </a:graphicData>
            </a:graphic>
          </wp:inline>
        </w:drawing>
      </w:r>
    </w:p>
    <w:p>
      <w:pPr>
        <w:jc w:val="center"/>
      </w:pPr>
      <w:r>
        <w:rPr>
          <w:rFonts w:ascii="Times New Roman" w:hAnsi="Times New Roman" w:cs="Times New Roman"/>
          <w:sz w:val="28"/>
        </w:rPr>
        <w:t>Рисунок А.4 — Бухгалтерский баланс ООО «КУПИШУЗ» на 31 декабря 2025 года (с сопоставимыми данными за 2023 и 2024 годы), лист 3: пассив (окончание), пояснения и подпись уполномоченного представителя</w:t>
      </w:r>
    </w:p>
    <w:p/>
    <w:p>
      <w:pPr>
        <w:ind w:firstLine="0"/>
        <w:jc w:val="center"/>
      </w:pPr>
      <w:r>
        <w:drawing>
          <wp:inline xmlns:a="http://schemas.openxmlformats.org/drawingml/2006/main" xmlns:pic="http://schemas.openxmlformats.org/drawingml/2006/picture">
            <wp:extent cx="5580000" cy="7895717"/>
            <wp:docPr id="5" name="Picture 5"/>
            <wp:cNvGraphicFramePr>
              <a:graphicFrameLocks noChangeAspect="1"/>
            </wp:cNvGraphicFramePr>
            <a:graphic>
              <a:graphicData uri="http://schemas.openxmlformats.org/drawingml/2006/picture">
                <pic:pic>
                  <pic:nvPicPr>
                    <pic:cNvPr id="0" name="page-05.png"/>
                    <pic:cNvPicPr/>
                  </pic:nvPicPr>
                  <pic:blipFill>
                    <a:blip r:embed="rId16"/>
                    <a:stretch>
                      <a:fillRect/>
                    </a:stretch>
                  </pic:blipFill>
                  <pic:spPr>
                    <a:xfrm>
                      <a:off x="0" y="0"/>
                      <a:ext cx="5580000" cy="7895717"/>
                    </a:xfrm>
                    <a:prstGeom prst="rect"/>
                  </pic:spPr>
                </pic:pic>
              </a:graphicData>
            </a:graphic>
          </wp:inline>
        </w:drawing>
      </w:r>
    </w:p>
    <w:p>
      <w:pPr>
        <w:jc w:val="center"/>
      </w:pPr>
      <w:r>
        <w:rPr>
          <w:rFonts w:ascii="Times New Roman" w:hAnsi="Times New Roman" w:cs="Times New Roman"/>
          <w:sz w:val="28"/>
        </w:rPr>
        <w:t>Рисунок А.5 — Отчёт о финансовых результатах ООО «КУПИШУЗ» за 2025 год (с сопоставимыми данными за 2024 год), лист 1: выручка, себестоимость продаж и прибыль от продаж</w:t>
      </w:r>
    </w:p>
    <w:p/>
    <w:p>
      <w:pPr>
        <w:ind w:firstLine="0"/>
        <w:jc w:val="center"/>
      </w:pPr>
      <w:r>
        <w:drawing>
          <wp:inline xmlns:a="http://schemas.openxmlformats.org/drawingml/2006/main" xmlns:pic="http://schemas.openxmlformats.org/drawingml/2006/picture">
            <wp:extent cx="5580000" cy="7895717"/>
            <wp:docPr id="6" name="Picture 6"/>
            <wp:cNvGraphicFramePr>
              <a:graphicFrameLocks noChangeAspect="1"/>
            </wp:cNvGraphicFramePr>
            <a:graphic>
              <a:graphicData uri="http://schemas.openxmlformats.org/drawingml/2006/picture">
                <pic:pic>
                  <pic:nvPicPr>
                    <pic:cNvPr id="0" name="page-06.png"/>
                    <pic:cNvPicPr/>
                  </pic:nvPicPr>
                  <pic:blipFill>
                    <a:blip r:embed="rId17"/>
                    <a:stretch>
                      <a:fillRect/>
                    </a:stretch>
                  </pic:blipFill>
                  <pic:spPr>
                    <a:xfrm>
                      <a:off x="0" y="0"/>
                      <a:ext cx="5580000" cy="7895717"/>
                    </a:xfrm>
                    <a:prstGeom prst="rect"/>
                  </pic:spPr>
                </pic:pic>
              </a:graphicData>
            </a:graphic>
          </wp:inline>
        </w:drawing>
      </w:r>
    </w:p>
    <w:p>
      <w:pPr>
        <w:jc w:val="center"/>
      </w:pPr>
      <w:r>
        <w:rPr>
          <w:rFonts w:ascii="Times New Roman" w:hAnsi="Times New Roman" w:cs="Times New Roman"/>
          <w:sz w:val="28"/>
        </w:rPr>
        <w:t>Рисунок А.6 — Отчёт о финансовых результатах ООО «КУПИШУЗ» за 2025 год (с сопоставимыми данными за 2024 год), лист 2: чистая прибыль и подпись уполномоченного представителя</w:t>
      </w:r>
    </w:p>
    <w:p/>
    <w:p>
      <w:pPr>
        <w:ind w:firstLine="0"/>
        <w:jc w:val="center"/>
      </w:pPr>
      <w:r>
        <w:drawing>
          <wp:inline xmlns:a="http://schemas.openxmlformats.org/drawingml/2006/main" xmlns:pic="http://schemas.openxmlformats.org/drawingml/2006/picture">
            <wp:extent cx="5580000" cy="7895717"/>
            <wp:docPr id="7" name="Picture 7"/>
            <wp:cNvGraphicFramePr>
              <a:graphicFrameLocks noChangeAspect="1"/>
            </wp:cNvGraphicFramePr>
            <a:graphic>
              <a:graphicData uri="http://schemas.openxmlformats.org/drawingml/2006/picture">
                <pic:pic>
                  <pic:nvPicPr>
                    <pic:cNvPr id="0" name="page-07.png"/>
                    <pic:cNvPicPr/>
                  </pic:nvPicPr>
                  <pic:blipFill>
                    <a:blip r:embed="rId18"/>
                    <a:stretch>
                      <a:fillRect/>
                    </a:stretch>
                  </pic:blipFill>
                  <pic:spPr>
                    <a:xfrm>
                      <a:off x="0" y="0"/>
                      <a:ext cx="5580000" cy="7895717"/>
                    </a:xfrm>
                    <a:prstGeom prst="rect"/>
                  </pic:spPr>
                </pic:pic>
              </a:graphicData>
            </a:graphic>
          </wp:inline>
        </w:drawing>
      </w:r>
    </w:p>
    <w:p>
      <w:pPr>
        <w:jc w:val="center"/>
      </w:pPr>
      <w:r>
        <w:rPr>
          <w:rFonts w:ascii="Times New Roman" w:hAnsi="Times New Roman" w:cs="Times New Roman"/>
          <w:sz w:val="28"/>
        </w:rPr>
        <w:t>Рисунок А.7 — Отчёт об изменениях капитала ООО «КУПИШУЗ» за 2025 год, лист 1: движение капитала за 2024 год</w:t>
      </w:r>
    </w:p>
    <w:p/>
    <w:p>
      <w:pPr>
        <w:ind w:firstLine="0"/>
        <w:jc w:val="center"/>
      </w:pPr>
      <w:r>
        <w:drawing>
          <wp:inline xmlns:a="http://schemas.openxmlformats.org/drawingml/2006/main" xmlns:pic="http://schemas.openxmlformats.org/drawingml/2006/picture">
            <wp:extent cx="5580000" cy="7895717"/>
            <wp:docPr id="8" name="Picture 8"/>
            <wp:cNvGraphicFramePr>
              <a:graphicFrameLocks noChangeAspect="1"/>
            </wp:cNvGraphicFramePr>
            <a:graphic>
              <a:graphicData uri="http://schemas.openxmlformats.org/drawingml/2006/picture">
                <pic:pic>
                  <pic:nvPicPr>
                    <pic:cNvPr id="0" name="page-08.png"/>
                    <pic:cNvPicPr/>
                  </pic:nvPicPr>
                  <pic:blipFill>
                    <a:blip r:embed="rId19"/>
                    <a:stretch>
                      <a:fillRect/>
                    </a:stretch>
                  </pic:blipFill>
                  <pic:spPr>
                    <a:xfrm>
                      <a:off x="0" y="0"/>
                      <a:ext cx="5580000" cy="7895717"/>
                    </a:xfrm>
                    <a:prstGeom prst="rect"/>
                  </pic:spPr>
                </pic:pic>
              </a:graphicData>
            </a:graphic>
          </wp:inline>
        </w:drawing>
      </w:r>
    </w:p>
    <w:p>
      <w:pPr>
        <w:jc w:val="center"/>
      </w:pPr>
      <w:r>
        <w:rPr>
          <w:rFonts w:ascii="Times New Roman" w:hAnsi="Times New Roman" w:cs="Times New Roman"/>
          <w:sz w:val="28"/>
        </w:rPr>
        <w:t>Рисунок А.8 — Отчёт об изменениях капитала ООО «КУПИШУЗ» за 2025 год, лист 2: движение капитала за 2025 год</w:t>
      </w:r>
    </w:p>
    <w:p/>
    <w:p>
      <w:pPr>
        <w:ind w:firstLine="0"/>
        <w:jc w:val="center"/>
      </w:pPr>
      <w:r>
        <w:drawing>
          <wp:inline xmlns:a="http://schemas.openxmlformats.org/drawingml/2006/main" xmlns:pic="http://schemas.openxmlformats.org/drawingml/2006/picture">
            <wp:extent cx="5580000" cy="7895717"/>
            <wp:docPr id="9" name="Picture 9"/>
            <wp:cNvGraphicFramePr>
              <a:graphicFrameLocks noChangeAspect="1"/>
            </wp:cNvGraphicFramePr>
            <a:graphic>
              <a:graphicData uri="http://schemas.openxmlformats.org/drawingml/2006/picture">
                <pic:pic>
                  <pic:nvPicPr>
                    <pic:cNvPr id="0" name="page-09.png"/>
                    <pic:cNvPicPr/>
                  </pic:nvPicPr>
                  <pic:blipFill>
                    <a:blip r:embed="rId20"/>
                    <a:stretch>
                      <a:fillRect/>
                    </a:stretch>
                  </pic:blipFill>
                  <pic:spPr>
                    <a:xfrm>
                      <a:off x="0" y="0"/>
                      <a:ext cx="5580000" cy="7895717"/>
                    </a:xfrm>
                    <a:prstGeom prst="rect"/>
                  </pic:spPr>
                </pic:pic>
              </a:graphicData>
            </a:graphic>
          </wp:inline>
        </w:drawing>
      </w:r>
    </w:p>
    <w:p>
      <w:pPr>
        <w:jc w:val="center"/>
      </w:pPr>
      <w:r>
        <w:rPr>
          <w:rFonts w:ascii="Times New Roman" w:hAnsi="Times New Roman" w:cs="Times New Roman"/>
          <w:sz w:val="28"/>
        </w:rPr>
        <w:t>Рисунок А.9 — Отчёт об изменениях капитала ООО «КУПИШУЗ» за 2025 год, лист 3: корректировки в связи с изменением учётной политики и чистые активы</w:t>
      </w:r>
    </w:p>
    <w:p/>
    <w:p>
      <w:pPr>
        <w:ind w:firstLine="0"/>
        <w:jc w:val="center"/>
      </w:pPr>
      <w:r>
        <w:drawing>
          <wp:inline xmlns:a="http://schemas.openxmlformats.org/drawingml/2006/main" xmlns:pic="http://schemas.openxmlformats.org/drawingml/2006/picture">
            <wp:extent cx="5580000" cy="7895717"/>
            <wp:docPr id="10" name="Picture 10"/>
            <wp:cNvGraphicFramePr>
              <a:graphicFrameLocks noChangeAspect="1"/>
            </wp:cNvGraphicFramePr>
            <a:graphic>
              <a:graphicData uri="http://schemas.openxmlformats.org/drawingml/2006/picture">
                <pic:pic>
                  <pic:nvPicPr>
                    <pic:cNvPr id="0" name="page-10.png"/>
                    <pic:cNvPicPr/>
                  </pic:nvPicPr>
                  <pic:blipFill>
                    <a:blip r:embed="rId21"/>
                    <a:stretch>
                      <a:fillRect/>
                    </a:stretch>
                  </pic:blipFill>
                  <pic:spPr>
                    <a:xfrm>
                      <a:off x="0" y="0"/>
                      <a:ext cx="5580000" cy="7895717"/>
                    </a:xfrm>
                    <a:prstGeom prst="rect"/>
                  </pic:spPr>
                </pic:pic>
              </a:graphicData>
            </a:graphic>
          </wp:inline>
        </w:drawing>
      </w:r>
    </w:p>
    <w:p>
      <w:pPr>
        <w:jc w:val="center"/>
      </w:pPr>
      <w:r>
        <w:rPr>
          <w:rFonts w:ascii="Times New Roman" w:hAnsi="Times New Roman" w:cs="Times New Roman"/>
          <w:sz w:val="28"/>
        </w:rPr>
        <w:t>Рисунок А.10 — Отчёт о движении денежных средств ООО «КУПИШУЗ» за 2025 год (с сопоставимыми данными за 2024 год), лист 1: денежные потоки от текущих операций (поступления)</w:t>
      </w:r>
    </w:p>
    <w:p/>
    <w:p>
      <w:pPr>
        <w:ind w:firstLine="0"/>
        <w:jc w:val="center"/>
      </w:pPr>
      <w:r>
        <w:drawing>
          <wp:inline xmlns:a="http://schemas.openxmlformats.org/drawingml/2006/main" xmlns:pic="http://schemas.openxmlformats.org/drawingml/2006/picture">
            <wp:extent cx="5580000" cy="7895717"/>
            <wp:docPr id="11" name="Picture 11"/>
            <wp:cNvGraphicFramePr>
              <a:graphicFrameLocks noChangeAspect="1"/>
            </wp:cNvGraphicFramePr>
            <a:graphic>
              <a:graphicData uri="http://schemas.openxmlformats.org/drawingml/2006/picture">
                <pic:pic>
                  <pic:nvPicPr>
                    <pic:cNvPr id="0" name="page-11.png"/>
                    <pic:cNvPicPr/>
                  </pic:nvPicPr>
                  <pic:blipFill>
                    <a:blip r:embed="rId22"/>
                    <a:stretch>
                      <a:fillRect/>
                    </a:stretch>
                  </pic:blipFill>
                  <pic:spPr>
                    <a:xfrm>
                      <a:off x="0" y="0"/>
                      <a:ext cx="5580000" cy="7895717"/>
                    </a:xfrm>
                    <a:prstGeom prst="rect"/>
                  </pic:spPr>
                </pic:pic>
              </a:graphicData>
            </a:graphic>
          </wp:inline>
        </w:drawing>
      </w:r>
    </w:p>
    <w:p>
      <w:pPr>
        <w:jc w:val="center"/>
      </w:pPr>
      <w:r>
        <w:rPr>
          <w:rFonts w:ascii="Times New Roman" w:hAnsi="Times New Roman" w:cs="Times New Roman"/>
          <w:sz w:val="28"/>
        </w:rPr>
        <w:t>Рисунок А.11 — Отчёт о движении денежных средств ООО «КУПИШУЗ» за 2025 год (с сопоставимыми данными за 2024 год), лист 2: денежные потоки от инвестиционных и финансовых операций</w:t>
      </w:r>
    </w:p>
    <w:p/>
    <w:p>
      <w:pPr>
        <w:ind w:firstLine="0"/>
        <w:jc w:val="center"/>
      </w:pPr>
      <w:r>
        <w:drawing>
          <wp:inline xmlns:a="http://schemas.openxmlformats.org/drawingml/2006/main" xmlns:pic="http://schemas.openxmlformats.org/drawingml/2006/picture">
            <wp:extent cx="5580000" cy="7895717"/>
            <wp:docPr id="12" name="Picture 12"/>
            <wp:cNvGraphicFramePr>
              <a:graphicFrameLocks noChangeAspect="1"/>
            </wp:cNvGraphicFramePr>
            <a:graphic>
              <a:graphicData uri="http://schemas.openxmlformats.org/drawingml/2006/picture">
                <pic:pic>
                  <pic:nvPicPr>
                    <pic:cNvPr id="0" name="page-12.png"/>
                    <pic:cNvPicPr/>
                  </pic:nvPicPr>
                  <pic:blipFill>
                    <a:blip r:embed="rId23"/>
                    <a:stretch>
                      <a:fillRect/>
                    </a:stretch>
                  </pic:blipFill>
                  <pic:spPr>
                    <a:xfrm>
                      <a:off x="0" y="0"/>
                      <a:ext cx="5580000" cy="7895717"/>
                    </a:xfrm>
                    <a:prstGeom prst="rect"/>
                  </pic:spPr>
                </pic:pic>
              </a:graphicData>
            </a:graphic>
          </wp:inline>
        </w:drawing>
      </w:r>
    </w:p>
    <w:p>
      <w:pPr>
        <w:jc w:val="center"/>
      </w:pPr>
      <w:r>
        <w:rPr>
          <w:rFonts w:ascii="Times New Roman" w:hAnsi="Times New Roman" w:cs="Times New Roman"/>
          <w:sz w:val="28"/>
        </w:rPr>
        <w:t>Рисунок А.12 — Отчёт о движении денежных средств ООО «КУПИШУЗ» за 2025 год (с сопоставимыми данными за 2024 год), лист 3: сальдо денежных потоков и подпись уполномоченного представителя</w:t>
      </w:r>
    </w:p>
    <w:p/>
    <w:p>
      <w:pPr>
        <w:jc w:val="both"/>
      </w:pPr>
      <w:r>
        <w:rPr>
          <w:rFonts w:ascii="Times New Roman" w:hAnsi="Times New Roman" w:cs="Times New Roman"/>
          <w:i/>
          <w:sz w:val="24"/>
        </w:rPr>
        <w:t>Источник: выгрузка Государственного информационного ресурса бухгалтерской (финансовой) отчётности (Ресурса БФО) Федеральной налоговой службы Российской Федерации, ИНН 7705935687, по состоянию на 28.05.2026.</w:t>
      </w:r>
    </w:p>
    <w:p w14:paraId="06DBBFC6" w14:textId="77777777" w:rsidR="00C10660" w:rsidRPr="00D75EAD" w:rsidRDefault="00000000">
      <w:pPr>
        <w:pStyle w:val="1"/>
        <w:pageBreakBefore/>
        <w:spacing w:before="0" w:line="240" w:lineRule="auto"/>
        <w:ind w:firstLine="0"/>
        <w:jc w:val="center"/>
        <w:rPr>
          <w:lang w:val="ru-RU"/>
        </w:rPr>
      </w:pPr>
      <w:r w:rsidRPr="00D75EAD">
        <w:rPr>
          <w:rFonts w:ascii="Times New Roman" w:eastAsia="Times New Roman" w:hAnsi="Times New Roman" w:cs="Times New Roman"/>
          <w:lang w:val="ru-RU"/>
        </w:rPr>
        <w:lastRenderedPageBreak/>
        <w:t>ПРИЛОЖЕНИЕ Б</w:t>
      </w:r>
    </w:p>
    <w:p w14:paraId="3758C45B" w14:textId="77777777" w:rsidR="00C10660" w:rsidRPr="00D75EAD" w:rsidRDefault="00C10660">
      <w:pPr>
        <w:ind w:firstLine="0"/>
        <w:jc w:val="both"/>
        <w:rPr>
          <w:lang w:val="ru-RU"/>
        </w:rPr>
      </w:pPr>
    </w:p>
    <w:p w14:paraId="63719E17" w14:textId="77777777" w:rsidR="00C10660" w:rsidRPr="00D75EAD" w:rsidRDefault="00000000">
      <w:pPr>
        <w:jc w:val="both"/>
        <w:rPr>
          <w:lang w:val="ru-RU"/>
        </w:rPr>
      </w:pPr>
      <w:r w:rsidRPr="00D75EAD">
        <w:rPr>
          <w:rFonts w:eastAsia="Times New Roman" w:cs="Times New Roman"/>
          <w:lang w:val="ru-RU"/>
        </w:rPr>
        <w:t>Отчёт о финансовых результатах ООО «КУПИШУЗ» за 2025 год (агрегированный, тыс. рублей).</w:t>
      </w:r>
    </w:p>
    <w:p w14:paraId="18CAB9B1" w14:textId="77777777" w:rsidR="00C10660" w:rsidRPr="00D75EAD" w:rsidRDefault="00000000">
      <w:pPr>
        <w:keepNext/>
        <w:spacing w:before="120"/>
        <w:ind w:firstLine="0"/>
        <w:rPr>
          <w:lang w:val="ru-RU"/>
        </w:rPr>
      </w:pPr>
      <w:r w:rsidRPr="00D75EAD">
        <w:rPr>
          <w:rFonts w:eastAsia="Times New Roman" w:cs="Times New Roman"/>
          <w:lang w:val="ru-RU"/>
        </w:rPr>
        <w:t>Таблица Б.1 — Агрегированный отчёт о финансовых результатах</w:t>
      </w:r>
    </w:p>
    <w:tbl>
      <w:tblPr>
        <w:tblW w:w="0" w:type="auto"/>
        <w:jc w:val="center"/>
        <w:tblLook w:val="04A0" w:firstRow="1" w:lastRow="0" w:firstColumn="1" w:lastColumn="0" w:noHBand="0" w:noVBand="1"/>
      </w:tblPr>
      <w:tblGrid>
        <w:gridCol w:w="1994"/>
        <w:gridCol w:w="2031"/>
        <w:gridCol w:w="1994"/>
        <w:gridCol w:w="1994"/>
        <w:gridCol w:w="1994"/>
      </w:tblGrid>
      <w:tr w:rsidR="00C10660" w14:paraId="487C1E93" w14:textId="77777777">
        <w:trPr>
          <w:jc w:val="center"/>
        </w:trPr>
        <w:tc>
          <w:tcPr>
            <w:tcW w:w="1994" w:type="dxa"/>
            <w:tcBorders>
              <w:top w:val="single" w:sz="4" w:space="0" w:color="000000"/>
              <w:left w:val="single" w:sz="4" w:space="0" w:color="000000"/>
              <w:bottom w:val="single" w:sz="4" w:space="0" w:color="000000"/>
              <w:right w:val="single" w:sz="4" w:space="0" w:color="000000"/>
            </w:tcBorders>
            <w:vAlign w:val="center"/>
          </w:tcPr>
          <w:p w14:paraId="34426CE8" w14:textId="77777777" w:rsidR="00C10660" w:rsidRDefault="00000000">
            <w:pPr>
              <w:spacing w:line="240" w:lineRule="auto"/>
              <w:ind w:firstLine="0"/>
              <w:jc w:val="center"/>
            </w:pPr>
            <w:proofErr w:type="spellStart"/>
            <w:r>
              <w:rPr>
                <w:rFonts w:eastAsia="Times New Roman" w:cs="Times New Roman"/>
                <w:b/>
                <w:sz w:val="24"/>
              </w:rPr>
              <w:t>Код</w:t>
            </w:r>
            <w:proofErr w:type="spellEnd"/>
          </w:p>
        </w:tc>
        <w:tc>
          <w:tcPr>
            <w:tcW w:w="1994" w:type="dxa"/>
            <w:tcBorders>
              <w:top w:val="single" w:sz="4" w:space="0" w:color="000000"/>
              <w:left w:val="single" w:sz="4" w:space="0" w:color="000000"/>
              <w:bottom w:val="single" w:sz="4" w:space="0" w:color="000000"/>
              <w:right w:val="single" w:sz="4" w:space="0" w:color="000000"/>
            </w:tcBorders>
            <w:vAlign w:val="center"/>
          </w:tcPr>
          <w:p w14:paraId="7358BD32" w14:textId="77777777" w:rsidR="00C10660" w:rsidRDefault="00000000">
            <w:pPr>
              <w:spacing w:line="240" w:lineRule="auto"/>
              <w:ind w:firstLine="0"/>
              <w:jc w:val="center"/>
            </w:pPr>
            <w:r>
              <w:rPr>
                <w:rFonts w:eastAsia="Times New Roman" w:cs="Times New Roman"/>
                <w:b/>
                <w:sz w:val="24"/>
              </w:rPr>
              <w:t>Наименование показателя</w:t>
            </w:r>
          </w:p>
        </w:tc>
        <w:tc>
          <w:tcPr>
            <w:tcW w:w="1994" w:type="dxa"/>
            <w:tcBorders>
              <w:top w:val="single" w:sz="4" w:space="0" w:color="000000"/>
              <w:left w:val="single" w:sz="4" w:space="0" w:color="000000"/>
              <w:bottom w:val="single" w:sz="4" w:space="0" w:color="000000"/>
              <w:right w:val="single" w:sz="4" w:space="0" w:color="000000"/>
            </w:tcBorders>
            <w:vAlign w:val="center"/>
          </w:tcPr>
          <w:p w14:paraId="2E5F1ADB" w14:textId="77777777" w:rsidR="00C10660" w:rsidRDefault="00000000">
            <w:pPr>
              <w:spacing w:line="240" w:lineRule="auto"/>
              <w:ind w:firstLine="0"/>
              <w:jc w:val="center"/>
            </w:pPr>
            <w:r>
              <w:rPr>
                <w:rFonts w:eastAsia="Times New Roman" w:cs="Times New Roman"/>
                <w:b/>
                <w:sz w:val="24"/>
              </w:rPr>
              <w:t>За 2025 г.</w:t>
            </w:r>
          </w:p>
        </w:tc>
        <w:tc>
          <w:tcPr>
            <w:tcW w:w="1994" w:type="dxa"/>
            <w:tcBorders>
              <w:top w:val="single" w:sz="4" w:space="0" w:color="000000"/>
              <w:left w:val="single" w:sz="4" w:space="0" w:color="000000"/>
              <w:bottom w:val="single" w:sz="4" w:space="0" w:color="000000"/>
              <w:right w:val="single" w:sz="4" w:space="0" w:color="000000"/>
            </w:tcBorders>
            <w:vAlign w:val="center"/>
          </w:tcPr>
          <w:p w14:paraId="1196086C" w14:textId="77777777" w:rsidR="00C10660" w:rsidRDefault="00000000">
            <w:pPr>
              <w:spacing w:line="240" w:lineRule="auto"/>
              <w:ind w:firstLine="0"/>
              <w:jc w:val="center"/>
            </w:pPr>
            <w:r>
              <w:rPr>
                <w:rFonts w:eastAsia="Times New Roman" w:cs="Times New Roman"/>
                <w:b/>
                <w:sz w:val="24"/>
              </w:rPr>
              <w:t>За 2024 г.</w:t>
            </w:r>
          </w:p>
        </w:tc>
        <w:tc>
          <w:tcPr>
            <w:tcW w:w="1994" w:type="dxa"/>
            <w:tcBorders>
              <w:top w:val="single" w:sz="4" w:space="0" w:color="000000"/>
              <w:left w:val="single" w:sz="4" w:space="0" w:color="000000"/>
              <w:bottom w:val="single" w:sz="4" w:space="0" w:color="000000"/>
              <w:right w:val="single" w:sz="4" w:space="0" w:color="000000"/>
            </w:tcBorders>
            <w:vAlign w:val="center"/>
          </w:tcPr>
          <w:p w14:paraId="43CDC7F0" w14:textId="77777777" w:rsidR="00C10660" w:rsidRDefault="00000000">
            <w:pPr>
              <w:spacing w:line="240" w:lineRule="auto"/>
              <w:ind w:firstLine="0"/>
              <w:jc w:val="center"/>
            </w:pPr>
            <w:r>
              <w:rPr>
                <w:rFonts w:eastAsia="Times New Roman" w:cs="Times New Roman"/>
                <w:b/>
                <w:sz w:val="24"/>
              </w:rPr>
              <w:t>За 2023 г.</w:t>
            </w:r>
          </w:p>
        </w:tc>
      </w:tr>
      <w:tr w:rsidR="00C10660" w14:paraId="131BFA2F" w14:textId="77777777">
        <w:trPr>
          <w:jc w:val="center"/>
        </w:trPr>
        <w:tc>
          <w:tcPr>
            <w:tcW w:w="1994" w:type="dxa"/>
            <w:tcBorders>
              <w:top w:val="single" w:sz="4" w:space="0" w:color="000000"/>
              <w:left w:val="single" w:sz="4" w:space="0" w:color="000000"/>
              <w:bottom w:val="single" w:sz="4" w:space="0" w:color="000000"/>
              <w:right w:val="single" w:sz="4" w:space="0" w:color="000000"/>
            </w:tcBorders>
            <w:vAlign w:val="center"/>
          </w:tcPr>
          <w:p w14:paraId="5CADC5D1" w14:textId="77777777" w:rsidR="00C10660" w:rsidRDefault="00000000">
            <w:pPr>
              <w:spacing w:line="240" w:lineRule="auto"/>
              <w:ind w:firstLine="0"/>
            </w:pPr>
            <w:r>
              <w:rPr>
                <w:rFonts w:eastAsia="Times New Roman" w:cs="Times New Roman"/>
                <w:sz w:val="24"/>
              </w:rPr>
              <w:t>2110</w:t>
            </w:r>
          </w:p>
        </w:tc>
        <w:tc>
          <w:tcPr>
            <w:tcW w:w="1994" w:type="dxa"/>
            <w:tcBorders>
              <w:top w:val="single" w:sz="4" w:space="0" w:color="000000"/>
              <w:left w:val="single" w:sz="4" w:space="0" w:color="000000"/>
              <w:bottom w:val="single" w:sz="4" w:space="0" w:color="000000"/>
              <w:right w:val="single" w:sz="4" w:space="0" w:color="000000"/>
            </w:tcBorders>
            <w:vAlign w:val="center"/>
          </w:tcPr>
          <w:p w14:paraId="118AC9A8" w14:textId="77777777" w:rsidR="00C10660" w:rsidRDefault="00000000">
            <w:pPr>
              <w:spacing w:line="240" w:lineRule="auto"/>
              <w:ind w:firstLine="0"/>
              <w:jc w:val="center"/>
            </w:pPr>
            <w:r>
              <w:rPr>
                <w:rFonts w:eastAsia="Times New Roman" w:cs="Times New Roman"/>
                <w:sz w:val="24"/>
              </w:rPr>
              <w:t>Выручка</w:t>
            </w:r>
          </w:p>
        </w:tc>
        <w:tc>
          <w:tcPr>
            <w:tcW w:w="1994" w:type="dxa"/>
            <w:tcBorders>
              <w:top w:val="single" w:sz="4" w:space="0" w:color="000000"/>
              <w:left w:val="single" w:sz="4" w:space="0" w:color="000000"/>
              <w:bottom w:val="single" w:sz="4" w:space="0" w:color="000000"/>
              <w:right w:val="single" w:sz="4" w:space="0" w:color="000000"/>
            </w:tcBorders>
            <w:vAlign w:val="center"/>
          </w:tcPr>
          <w:p w14:paraId="1466E6A2" w14:textId="77777777" w:rsidR="00C10660" w:rsidRDefault="00000000">
            <w:pPr>
              <w:spacing w:line="240" w:lineRule="auto"/>
              <w:ind w:firstLine="0"/>
              <w:jc w:val="center"/>
            </w:pPr>
            <w:r>
              <w:rPr>
                <w:rFonts w:eastAsia="Times New Roman" w:cs="Times New Roman"/>
                <w:sz w:val="24"/>
              </w:rPr>
              <w:t>117 622 000</w:t>
            </w:r>
          </w:p>
        </w:tc>
        <w:tc>
          <w:tcPr>
            <w:tcW w:w="1994" w:type="dxa"/>
            <w:tcBorders>
              <w:top w:val="single" w:sz="4" w:space="0" w:color="000000"/>
              <w:left w:val="single" w:sz="4" w:space="0" w:color="000000"/>
              <w:bottom w:val="single" w:sz="4" w:space="0" w:color="000000"/>
              <w:right w:val="single" w:sz="4" w:space="0" w:color="000000"/>
            </w:tcBorders>
            <w:vAlign w:val="center"/>
          </w:tcPr>
          <w:p w14:paraId="4AAA9BF5" w14:textId="77777777" w:rsidR="00C10660" w:rsidRDefault="00000000">
            <w:pPr>
              <w:spacing w:line="240" w:lineRule="auto"/>
              <w:ind w:firstLine="0"/>
              <w:jc w:val="center"/>
            </w:pPr>
            <w:r>
              <w:rPr>
                <w:rFonts w:eastAsia="Times New Roman" w:cs="Times New Roman"/>
                <w:sz w:val="24"/>
              </w:rPr>
              <w:t>107 236 000</w:t>
            </w:r>
          </w:p>
        </w:tc>
        <w:tc>
          <w:tcPr>
            <w:tcW w:w="1994" w:type="dxa"/>
            <w:tcBorders>
              <w:top w:val="single" w:sz="4" w:space="0" w:color="000000"/>
              <w:left w:val="single" w:sz="4" w:space="0" w:color="000000"/>
              <w:bottom w:val="single" w:sz="4" w:space="0" w:color="000000"/>
              <w:right w:val="single" w:sz="4" w:space="0" w:color="000000"/>
            </w:tcBorders>
            <w:vAlign w:val="center"/>
          </w:tcPr>
          <w:p w14:paraId="0E2DEE4F" w14:textId="77777777" w:rsidR="00C10660" w:rsidRDefault="00000000">
            <w:pPr>
              <w:spacing w:line="240" w:lineRule="auto"/>
              <w:ind w:firstLine="0"/>
              <w:jc w:val="center"/>
            </w:pPr>
            <w:r>
              <w:rPr>
                <w:rFonts w:eastAsia="Times New Roman" w:cs="Times New Roman"/>
                <w:sz w:val="24"/>
              </w:rPr>
              <w:t>82 941 000</w:t>
            </w:r>
          </w:p>
        </w:tc>
      </w:tr>
      <w:tr w:rsidR="00C10660" w14:paraId="46989049" w14:textId="77777777">
        <w:trPr>
          <w:jc w:val="center"/>
        </w:trPr>
        <w:tc>
          <w:tcPr>
            <w:tcW w:w="1994" w:type="dxa"/>
            <w:tcBorders>
              <w:top w:val="single" w:sz="4" w:space="0" w:color="000000"/>
              <w:left w:val="single" w:sz="4" w:space="0" w:color="000000"/>
              <w:bottom w:val="single" w:sz="4" w:space="0" w:color="000000"/>
              <w:right w:val="single" w:sz="4" w:space="0" w:color="000000"/>
            </w:tcBorders>
            <w:vAlign w:val="center"/>
          </w:tcPr>
          <w:p w14:paraId="33599A5E" w14:textId="77777777" w:rsidR="00C10660" w:rsidRDefault="00000000">
            <w:pPr>
              <w:spacing w:line="240" w:lineRule="auto"/>
              <w:ind w:firstLine="0"/>
            </w:pPr>
            <w:r>
              <w:rPr>
                <w:rFonts w:eastAsia="Times New Roman" w:cs="Times New Roman"/>
                <w:sz w:val="24"/>
              </w:rPr>
              <w:t>2120</w:t>
            </w:r>
          </w:p>
        </w:tc>
        <w:tc>
          <w:tcPr>
            <w:tcW w:w="1994" w:type="dxa"/>
            <w:tcBorders>
              <w:top w:val="single" w:sz="4" w:space="0" w:color="000000"/>
              <w:left w:val="single" w:sz="4" w:space="0" w:color="000000"/>
              <w:bottom w:val="single" w:sz="4" w:space="0" w:color="000000"/>
              <w:right w:val="single" w:sz="4" w:space="0" w:color="000000"/>
            </w:tcBorders>
            <w:vAlign w:val="center"/>
          </w:tcPr>
          <w:p w14:paraId="0F83D1F5" w14:textId="77777777" w:rsidR="00C10660" w:rsidRDefault="00000000">
            <w:pPr>
              <w:spacing w:line="240" w:lineRule="auto"/>
              <w:ind w:firstLine="0"/>
              <w:jc w:val="center"/>
            </w:pPr>
            <w:r>
              <w:rPr>
                <w:rFonts w:eastAsia="Times New Roman" w:cs="Times New Roman"/>
                <w:sz w:val="24"/>
              </w:rPr>
              <w:t>Себестоимость продаж</w:t>
            </w:r>
          </w:p>
        </w:tc>
        <w:tc>
          <w:tcPr>
            <w:tcW w:w="1994" w:type="dxa"/>
            <w:tcBorders>
              <w:top w:val="single" w:sz="4" w:space="0" w:color="000000"/>
              <w:left w:val="single" w:sz="4" w:space="0" w:color="000000"/>
              <w:bottom w:val="single" w:sz="4" w:space="0" w:color="000000"/>
              <w:right w:val="single" w:sz="4" w:space="0" w:color="000000"/>
            </w:tcBorders>
            <w:vAlign w:val="center"/>
          </w:tcPr>
          <w:p w14:paraId="4F1A5442" w14:textId="77777777" w:rsidR="00C10660" w:rsidRDefault="00000000">
            <w:pPr>
              <w:spacing w:line="240" w:lineRule="auto"/>
              <w:ind w:firstLine="0"/>
              <w:jc w:val="center"/>
            </w:pPr>
            <w:r>
              <w:rPr>
                <w:rFonts w:eastAsia="Times New Roman" w:cs="Times New Roman"/>
                <w:sz w:val="24"/>
              </w:rPr>
              <w:t>97 580 000</w:t>
            </w:r>
          </w:p>
        </w:tc>
        <w:tc>
          <w:tcPr>
            <w:tcW w:w="1994" w:type="dxa"/>
            <w:tcBorders>
              <w:top w:val="single" w:sz="4" w:space="0" w:color="000000"/>
              <w:left w:val="single" w:sz="4" w:space="0" w:color="000000"/>
              <w:bottom w:val="single" w:sz="4" w:space="0" w:color="000000"/>
              <w:right w:val="single" w:sz="4" w:space="0" w:color="000000"/>
            </w:tcBorders>
            <w:vAlign w:val="center"/>
          </w:tcPr>
          <w:p w14:paraId="401F40EB" w14:textId="77777777" w:rsidR="00C10660" w:rsidRDefault="00000000">
            <w:pPr>
              <w:spacing w:line="240" w:lineRule="auto"/>
              <w:ind w:firstLine="0"/>
              <w:jc w:val="center"/>
            </w:pPr>
            <w:r>
              <w:rPr>
                <w:rFonts w:eastAsia="Times New Roman" w:cs="Times New Roman"/>
                <w:sz w:val="24"/>
              </w:rPr>
              <w:t>89 822 000</w:t>
            </w:r>
          </w:p>
        </w:tc>
        <w:tc>
          <w:tcPr>
            <w:tcW w:w="1994" w:type="dxa"/>
            <w:tcBorders>
              <w:top w:val="single" w:sz="4" w:space="0" w:color="000000"/>
              <w:left w:val="single" w:sz="4" w:space="0" w:color="000000"/>
              <w:bottom w:val="single" w:sz="4" w:space="0" w:color="000000"/>
              <w:right w:val="single" w:sz="4" w:space="0" w:color="000000"/>
            </w:tcBorders>
            <w:vAlign w:val="center"/>
          </w:tcPr>
          <w:p w14:paraId="0A0A4227" w14:textId="77777777" w:rsidR="00C10660" w:rsidRDefault="00000000">
            <w:pPr>
              <w:spacing w:line="240" w:lineRule="auto"/>
              <w:ind w:firstLine="0"/>
              <w:jc w:val="center"/>
            </w:pPr>
            <w:r>
              <w:rPr>
                <w:rFonts w:eastAsia="Times New Roman" w:cs="Times New Roman"/>
                <w:sz w:val="24"/>
              </w:rPr>
              <w:t>70 165 000</w:t>
            </w:r>
          </w:p>
        </w:tc>
      </w:tr>
      <w:tr w:rsidR="00C10660" w14:paraId="2D89BB4B" w14:textId="77777777">
        <w:trPr>
          <w:jc w:val="center"/>
        </w:trPr>
        <w:tc>
          <w:tcPr>
            <w:tcW w:w="1994" w:type="dxa"/>
            <w:tcBorders>
              <w:top w:val="single" w:sz="4" w:space="0" w:color="000000"/>
              <w:left w:val="single" w:sz="4" w:space="0" w:color="000000"/>
              <w:bottom w:val="single" w:sz="4" w:space="0" w:color="000000"/>
              <w:right w:val="single" w:sz="4" w:space="0" w:color="000000"/>
            </w:tcBorders>
            <w:vAlign w:val="center"/>
          </w:tcPr>
          <w:p w14:paraId="65E40A3F" w14:textId="77777777" w:rsidR="00C10660" w:rsidRDefault="00000000">
            <w:pPr>
              <w:spacing w:line="240" w:lineRule="auto"/>
              <w:ind w:firstLine="0"/>
            </w:pPr>
            <w:r>
              <w:rPr>
                <w:rFonts w:eastAsia="Times New Roman" w:cs="Times New Roman"/>
                <w:sz w:val="24"/>
              </w:rPr>
              <w:t>2100</w:t>
            </w:r>
          </w:p>
        </w:tc>
        <w:tc>
          <w:tcPr>
            <w:tcW w:w="1994" w:type="dxa"/>
            <w:tcBorders>
              <w:top w:val="single" w:sz="4" w:space="0" w:color="000000"/>
              <w:left w:val="single" w:sz="4" w:space="0" w:color="000000"/>
              <w:bottom w:val="single" w:sz="4" w:space="0" w:color="000000"/>
              <w:right w:val="single" w:sz="4" w:space="0" w:color="000000"/>
            </w:tcBorders>
            <w:vAlign w:val="center"/>
          </w:tcPr>
          <w:p w14:paraId="786A08E5" w14:textId="77777777" w:rsidR="00C10660" w:rsidRDefault="00000000">
            <w:pPr>
              <w:spacing w:line="240" w:lineRule="auto"/>
              <w:ind w:firstLine="0"/>
              <w:jc w:val="center"/>
            </w:pPr>
            <w:r>
              <w:rPr>
                <w:rFonts w:eastAsia="Times New Roman" w:cs="Times New Roman"/>
                <w:sz w:val="24"/>
              </w:rPr>
              <w:t>Валовая прибыль (убыток)</w:t>
            </w:r>
          </w:p>
        </w:tc>
        <w:tc>
          <w:tcPr>
            <w:tcW w:w="1994" w:type="dxa"/>
            <w:tcBorders>
              <w:top w:val="single" w:sz="4" w:space="0" w:color="000000"/>
              <w:left w:val="single" w:sz="4" w:space="0" w:color="000000"/>
              <w:bottom w:val="single" w:sz="4" w:space="0" w:color="000000"/>
              <w:right w:val="single" w:sz="4" w:space="0" w:color="000000"/>
            </w:tcBorders>
            <w:vAlign w:val="center"/>
          </w:tcPr>
          <w:p w14:paraId="16E43C9E" w14:textId="77777777" w:rsidR="00C10660" w:rsidRDefault="00000000">
            <w:pPr>
              <w:spacing w:line="240" w:lineRule="auto"/>
              <w:ind w:firstLine="0"/>
              <w:jc w:val="center"/>
            </w:pPr>
            <w:r>
              <w:rPr>
                <w:rFonts w:eastAsia="Times New Roman" w:cs="Times New Roman"/>
                <w:sz w:val="24"/>
              </w:rPr>
              <w:t>20 042 000</w:t>
            </w:r>
          </w:p>
        </w:tc>
        <w:tc>
          <w:tcPr>
            <w:tcW w:w="1994" w:type="dxa"/>
            <w:tcBorders>
              <w:top w:val="single" w:sz="4" w:space="0" w:color="000000"/>
              <w:left w:val="single" w:sz="4" w:space="0" w:color="000000"/>
              <w:bottom w:val="single" w:sz="4" w:space="0" w:color="000000"/>
              <w:right w:val="single" w:sz="4" w:space="0" w:color="000000"/>
            </w:tcBorders>
            <w:vAlign w:val="center"/>
          </w:tcPr>
          <w:p w14:paraId="4CF643CD" w14:textId="77777777" w:rsidR="00C10660" w:rsidRDefault="00000000">
            <w:pPr>
              <w:spacing w:line="240" w:lineRule="auto"/>
              <w:ind w:firstLine="0"/>
              <w:jc w:val="center"/>
            </w:pPr>
            <w:r>
              <w:rPr>
                <w:rFonts w:eastAsia="Times New Roman" w:cs="Times New Roman"/>
                <w:sz w:val="24"/>
              </w:rPr>
              <w:t>17 414 000</w:t>
            </w:r>
          </w:p>
        </w:tc>
        <w:tc>
          <w:tcPr>
            <w:tcW w:w="1994" w:type="dxa"/>
            <w:tcBorders>
              <w:top w:val="single" w:sz="4" w:space="0" w:color="000000"/>
              <w:left w:val="single" w:sz="4" w:space="0" w:color="000000"/>
              <w:bottom w:val="single" w:sz="4" w:space="0" w:color="000000"/>
              <w:right w:val="single" w:sz="4" w:space="0" w:color="000000"/>
            </w:tcBorders>
            <w:vAlign w:val="center"/>
          </w:tcPr>
          <w:p w14:paraId="1E93F77A" w14:textId="77777777" w:rsidR="00C10660" w:rsidRDefault="00000000">
            <w:pPr>
              <w:spacing w:line="240" w:lineRule="auto"/>
              <w:ind w:firstLine="0"/>
              <w:jc w:val="center"/>
            </w:pPr>
            <w:r>
              <w:rPr>
                <w:rFonts w:eastAsia="Times New Roman" w:cs="Times New Roman"/>
                <w:sz w:val="24"/>
              </w:rPr>
              <w:t>12 776 000</w:t>
            </w:r>
          </w:p>
        </w:tc>
      </w:tr>
      <w:tr w:rsidR="00C10660" w14:paraId="63A4AB6F" w14:textId="77777777">
        <w:trPr>
          <w:jc w:val="center"/>
        </w:trPr>
        <w:tc>
          <w:tcPr>
            <w:tcW w:w="1994" w:type="dxa"/>
            <w:tcBorders>
              <w:top w:val="single" w:sz="4" w:space="0" w:color="000000"/>
              <w:left w:val="single" w:sz="4" w:space="0" w:color="000000"/>
              <w:bottom w:val="single" w:sz="4" w:space="0" w:color="000000"/>
              <w:right w:val="single" w:sz="4" w:space="0" w:color="000000"/>
            </w:tcBorders>
            <w:vAlign w:val="center"/>
          </w:tcPr>
          <w:p w14:paraId="17E2FA06" w14:textId="77777777" w:rsidR="00C10660" w:rsidRDefault="00000000">
            <w:pPr>
              <w:spacing w:line="240" w:lineRule="auto"/>
              <w:ind w:firstLine="0"/>
            </w:pPr>
            <w:r>
              <w:rPr>
                <w:rFonts w:eastAsia="Times New Roman" w:cs="Times New Roman"/>
                <w:sz w:val="24"/>
              </w:rPr>
              <w:t>2210</w:t>
            </w:r>
          </w:p>
        </w:tc>
        <w:tc>
          <w:tcPr>
            <w:tcW w:w="1994" w:type="dxa"/>
            <w:tcBorders>
              <w:top w:val="single" w:sz="4" w:space="0" w:color="000000"/>
              <w:left w:val="single" w:sz="4" w:space="0" w:color="000000"/>
              <w:bottom w:val="single" w:sz="4" w:space="0" w:color="000000"/>
              <w:right w:val="single" w:sz="4" w:space="0" w:color="000000"/>
            </w:tcBorders>
            <w:vAlign w:val="center"/>
          </w:tcPr>
          <w:p w14:paraId="799E807B" w14:textId="77777777" w:rsidR="00C10660" w:rsidRDefault="00000000">
            <w:pPr>
              <w:spacing w:line="240" w:lineRule="auto"/>
              <w:ind w:firstLine="0"/>
              <w:jc w:val="center"/>
            </w:pPr>
            <w:r>
              <w:rPr>
                <w:rFonts w:eastAsia="Times New Roman" w:cs="Times New Roman"/>
                <w:sz w:val="24"/>
              </w:rPr>
              <w:t>Коммерческие расходы</w:t>
            </w:r>
          </w:p>
        </w:tc>
        <w:tc>
          <w:tcPr>
            <w:tcW w:w="1994" w:type="dxa"/>
            <w:tcBorders>
              <w:top w:val="single" w:sz="4" w:space="0" w:color="000000"/>
              <w:left w:val="single" w:sz="4" w:space="0" w:color="000000"/>
              <w:bottom w:val="single" w:sz="4" w:space="0" w:color="000000"/>
              <w:right w:val="single" w:sz="4" w:space="0" w:color="000000"/>
            </w:tcBorders>
            <w:vAlign w:val="center"/>
          </w:tcPr>
          <w:p w14:paraId="50B3F9C0" w14:textId="77777777" w:rsidR="00C10660" w:rsidRDefault="00000000">
            <w:pPr>
              <w:spacing w:line="240" w:lineRule="auto"/>
              <w:ind w:firstLine="0"/>
              <w:jc w:val="center"/>
            </w:pPr>
            <w:r>
              <w:rPr>
                <w:rFonts w:eastAsia="Times New Roman" w:cs="Times New Roman"/>
                <w:sz w:val="24"/>
              </w:rPr>
              <w:t>15 070 000</w:t>
            </w:r>
          </w:p>
        </w:tc>
        <w:tc>
          <w:tcPr>
            <w:tcW w:w="1994" w:type="dxa"/>
            <w:tcBorders>
              <w:top w:val="single" w:sz="4" w:space="0" w:color="000000"/>
              <w:left w:val="single" w:sz="4" w:space="0" w:color="000000"/>
              <w:bottom w:val="single" w:sz="4" w:space="0" w:color="000000"/>
              <w:right w:val="single" w:sz="4" w:space="0" w:color="000000"/>
            </w:tcBorders>
            <w:vAlign w:val="center"/>
          </w:tcPr>
          <w:p w14:paraId="23811963" w14:textId="77777777" w:rsidR="00C10660" w:rsidRDefault="00000000">
            <w:pPr>
              <w:spacing w:line="240" w:lineRule="auto"/>
              <w:ind w:firstLine="0"/>
              <w:jc w:val="center"/>
            </w:pPr>
            <w:r>
              <w:rPr>
                <w:rFonts w:eastAsia="Times New Roman" w:cs="Times New Roman"/>
                <w:sz w:val="24"/>
              </w:rPr>
              <w:t>13 105 000</w:t>
            </w:r>
          </w:p>
        </w:tc>
        <w:tc>
          <w:tcPr>
            <w:tcW w:w="1994" w:type="dxa"/>
            <w:tcBorders>
              <w:top w:val="single" w:sz="4" w:space="0" w:color="000000"/>
              <w:left w:val="single" w:sz="4" w:space="0" w:color="000000"/>
              <w:bottom w:val="single" w:sz="4" w:space="0" w:color="000000"/>
              <w:right w:val="single" w:sz="4" w:space="0" w:color="000000"/>
            </w:tcBorders>
            <w:vAlign w:val="center"/>
          </w:tcPr>
          <w:p w14:paraId="2AB7AE41" w14:textId="77777777" w:rsidR="00C10660" w:rsidRDefault="00000000">
            <w:pPr>
              <w:spacing w:line="240" w:lineRule="auto"/>
              <w:ind w:firstLine="0"/>
              <w:jc w:val="center"/>
            </w:pPr>
            <w:r>
              <w:rPr>
                <w:rFonts w:eastAsia="Times New Roman" w:cs="Times New Roman"/>
                <w:sz w:val="24"/>
              </w:rPr>
              <w:t>9 612 000</w:t>
            </w:r>
          </w:p>
        </w:tc>
      </w:tr>
      <w:tr w:rsidR="00C10660" w14:paraId="34537252" w14:textId="77777777">
        <w:trPr>
          <w:jc w:val="center"/>
        </w:trPr>
        <w:tc>
          <w:tcPr>
            <w:tcW w:w="1994" w:type="dxa"/>
            <w:tcBorders>
              <w:top w:val="single" w:sz="4" w:space="0" w:color="000000"/>
              <w:left w:val="single" w:sz="4" w:space="0" w:color="000000"/>
              <w:bottom w:val="single" w:sz="4" w:space="0" w:color="000000"/>
              <w:right w:val="single" w:sz="4" w:space="0" w:color="000000"/>
            </w:tcBorders>
            <w:vAlign w:val="center"/>
          </w:tcPr>
          <w:p w14:paraId="3F51A787" w14:textId="77777777" w:rsidR="00C10660" w:rsidRDefault="00000000">
            <w:pPr>
              <w:spacing w:line="240" w:lineRule="auto"/>
              <w:ind w:firstLine="0"/>
            </w:pPr>
            <w:r>
              <w:rPr>
                <w:rFonts w:eastAsia="Times New Roman" w:cs="Times New Roman"/>
                <w:sz w:val="24"/>
              </w:rPr>
              <w:t>2220</w:t>
            </w:r>
          </w:p>
        </w:tc>
        <w:tc>
          <w:tcPr>
            <w:tcW w:w="1994" w:type="dxa"/>
            <w:tcBorders>
              <w:top w:val="single" w:sz="4" w:space="0" w:color="000000"/>
              <w:left w:val="single" w:sz="4" w:space="0" w:color="000000"/>
              <w:bottom w:val="single" w:sz="4" w:space="0" w:color="000000"/>
              <w:right w:val="single" w:sz="4" w:space="0" w:color="000000"/>
            </w:tcBorders>
            <w:vAlign w:val="center"/>
          </w:tcPr>
          <w:p w14:paraId="3A94B697" w14:textId="77777777" w:rsidR="00C10660" w:rsidRDefault="00000000">
            <w:pPr>
              <w:spacing w:line="240" w:lineRule="auto"/>
              <w:ind w:firstLine="0"/>
              <w:jc w:val="center"/>
            </w:pPr>
            <w:r>
              <w:rPr>
                <w:rFonts w:eastAsia="Times New Roman" w:cs="Times New Roman"/>
                <w:sz w:val="24"/>
              </w:rPr>
              <w:t>Управленческие расходы</w:t>
            </w:r>
          </w:p>
        </w:tc>
        <w:tc>
          <w:tcPr>
            <w:tcW w:w="1994" w:type="dxa"/>
            <w:tcBorders>
              <w:top w:val="single" w:sz="4" w:space="0" w:color="000000"/>
              <w:left w:val="single" w:sz="4" w:space="0" w:color="000000"/>
              <w:bottom w:val="single" w:sz="4" w:space="0" w:color="000000"/>
              <w:right w:val="single" w:sz="4" w:space="0" w:color="000000"/>
            </w:tcBorders>
            <w:vAlign w:val="center"/>
          </w:tcPr>
          <w:p w14:paraId="762DA2CF" w14:textId="77777777" w:rsidR="00C10660" w:rsidRDefault="00000000">
            <w:pPr>
              <w:spacing w:line="240" w:lineRule="auto"/>
              <w:ind w:firstLine="0"/>
              <w:jc w:val="center"/>
            </w:pPr>
            <w:r>
              <w:rPr>
                <w:rFonts w:eastAsia="Times New Roman" w:cs="Times New Roman"/>
                <w:sz w:val="24"/>
              </w:rPr>
              <w:t>1 745 000</w:t>
            </w:r>
          </w:p>
        </w:tc>
        <w:tc>
          <w:tcPr>
            <w:tcW w:w="1994" w:type="dxa"/>
            <w:tcBorders>
              <w:top w:val="single" w:sz="4" w:space="0" w:color="000000"/>
              <w:left w:val="single" w:sz="4" w:space="0" w:color="000000"/>
              <w:bottom w:val="single" w:sz="4" w:space="0" w:color="000000"/>
              <w:right w:val="single" w:sz="4" w:space="0" w:color="000000"/>
            </w:tcBorders>
            <w:vAlign w:val="center"/>
          </w:tcPr>
          <w:p w14:paraId="4FCBC4E0" w14:textId="77777777" w:rsidR="00C10660" w:rsidRDefault="00000000">
            <w:pPr>
              <w:spacing w:line="240" w:lineRule="auto"/>
              <w:ind w:firstLine="0"/>
              <w:jc w:val="center"/>
            </w:pPr>
            <w:r>
              <w:rPr>
                <w:rFonts w:eastAsia="Times New Roman" w:cs="Times New Roman"/>
                <w:sz w:val="24"/>
              </w:rPr>
              <w:t>1 540 000</w:t>
            </w:r>
          </w:p>
        </w:tc>
        <w:tc>
          <w:tcPr>
            <w:tcW w:w="1994" w:type="dxa"/>
            <w:tcBorders>
              <w:top w:val="single" w:sz="4" w:space="0" w:color="000000"/>
              <w:left w:val="single" w:sz="4" w:space="0" w:color="000000"/>
              <w:bottom w:val="single" w:sz="4" w:space="0" w:color="000000"/>
              <w:right w:val="single" w:sz="4" w:space="0" w:color="000000"/>
            </w:tcBorders>
            <w:vAlign w:val="center"/>
          </w:tcPr>
          <w:p w14:paraId="574CB1F2" w14:textId="77777777" w:rsidR="00C10660" w:rsidRDefault="00000000">
            <w:pPr>
              <w:spacing w:line="240" w:lineRule="auto"/>
              <w:ind w:firstLine="0"/>
              <w:jc w:val="center"/>
            </w:pPr>
            <w:r>
              <w:rPr>
                <w:rFonts w:eastAsia="Times New Roman" w:cs="Times New Roman"/>
                <w:sz w:val="24"/>
              </w:rPr>
              <w:t>1 218 000</w:t>
            </w:r>
          </w:p>
        </w:tc>
      </w:tr>
      <w:tr w:rsidR="00C10660" w14:paraId="26B315D0" w14:textId="77777777">
        <w:trPr>
          <w:jc w:val="center"/>
        </w:trPr>
        <w:tc>
          <w:tcPr>
            <w:tcW w:w="1994" w:type="dxa"/>
            <w:tcBorders>
              <w:top w:val="single" w:sz="4" w:space="0" w:color="000000"/>
              <w:left w:val="single" w:sz="4" w:space="0" w:color="000000"/>
              <w:bottom w:val="single" w:sz="4" w:space="0" w:color="000000"/>
              <w:right w:val="single" w:sz="4" w:space="0" w:color="000000"/>
            </w:tcBorders>
            <w:vAlign w:val="center"/>
          </w:tcPr>
          <w:p w14:paraId="005592BA" w14:textId="77777777" w:rsidR="00C10660" w:rsidRDefault="00000000">
            <w:pPr>
              <w:spacing w:line="240" w:lineRule="auto"/>
              <w:ind w:firstLine="0"/>
            </w:pPr>
            <w:r>
              <w:rPr>
                <w:rFonts w:eastAsia="Times New Roman" w:cs="Times New Roman"/>
                <w:sz w:val="24"/>
              </w:rPr>
              <w:t>2200</w:t>
            </w:r>
          </w:p>
        </w:tc>
        <w:tc>
          <w:tcPr>
            <w:tcW w:w="1994" w:type="dxa"/>
            <w:tcBorders>
              <w:top w:val="single" w:sz="4" w:space="0" w:color="000000"/>
              <w:left w:val="single" w:sz="4" w:space="0" w:color="000000"/>
              <w:bottom w:val="single" w:sz="4" w:space="0" w:color="000000"/>
              <w:right w:val="single" w:sz="4" w:space="0" w:color="000000"/>
            </w:tcBorders>
            <w:vAlign w:val="center"/>
          </w:tcPr>
          <w:p w14:paraId="6DEAA25D" w14:textId="77777777" w:rsidR="00C10660" w:rsidRDefault="00000000">
            <w:pPr>
              <w:spacing w:line="240" w:lineRule="auto"/>
              <w:ind w:firstLine="0"/>
              <w:jc w:val="center"/>
            </w:pPr>
            <w:r>
              <w:rPr>
                <w:rFonts w:eastAsia="Times New Roman" w:cs="Times New Roman"/>
                <w:sz w:val="24"/>
              </w:rPr>
              <w:t>Прибыль (убыток) от продаж</w:t>
            </w:r>
          </w:p>
        </w:tc>
        <w:tc>
          <w:tcPr>
            <w:tcW w:w="1994" w:type="dxa"/>
            <w:tcBorders>
              <w:top w:val="single" w:sz="4" w:space="0" w:color="000000"/>
              <w:left w:val="single" w:sz="4" w:space="0" w:color="000000"/>
              <w:bottom w:val="single" w:sz="4" w:space="0" w:color="000000"/>
              <w:right w:val="single" w:sz="4" w:space="0" w:color="000000"/>
            </w:tcBorders>
            <w:vAlign w:val="center"/>
          </w:tcPr>
          <w:p w14:paraId="5D63BDD9" w14:textId="77777777" w:rsidR="00C10660" w:rsidRDefault="00000000">
            <w:pPr>
              <w:spacing w:line="240" w:lineRule="auto"/>
              <w:ind w:firstLine="0"/>
              <w:jc w:val="center"/>
            </w:pPr>
            <w:r>
              <w:rPr>
                <w:rFonts w:eastAsia="Times New Roman" w:cs="Times New Roman"/>
                <w:sz w:val="24"/>
              </w:rPr>
              <w:t>3 227 000</w:t>
            </w:r>
          </w:p>
        </w:tc>
        <w:tc>
          <w:tcPr>
            <w:tcW w:w="1994" w:type="dxa"/>
            <w:tcBorders>
              <w:top w:val="single" w:sz="4" w:space="0" w:color="000000"/>
              <w:left w:val="single" w:sz="4" w:space="0" w:color="000000"/>
              <w:bottom w:val="single" w:sz="4" w:space="0" w:color="000000"/>
              <w:right w:val="single" w:sz="4" w:space="0" w:color="000000"/>
            </w:tcBorders>
            <w:vAlign w:val="center"/>
          </w:tcPr>
          <w:p w14:paraId="567723D8" w14:textId="77777777" w:rsidR="00C10660" w:rsidRDefault="00000000">
            <w:pPr>
              <w:spacing w:line="240" w:lineRule="auto"/>
              <w:ind w:firstLine="0"/>
              <w:jc w:val="center"/>
            </w:pPr>
            <w:r>
              <w:rPr>
                <w:rFonts w:eastAsia="Times New Roman" w:cs="Times New Roman"/>
                <w:sz w:val="24"/>
              </w:rPr>
              <w:t>2 769 000</w:t>
            </w:r>
          </w:p>
        </w:tc>
        <w:tc>
          <w:tcPr>
            <w:tcW w:w="1994" w:type="dxa"/>
            <w:tcBorders>
              <w:top w:val="single" w:sz="4" w:space="0" w:color="000000"/>
              <w:left w:val="single" w:sz="4" w:space="0" w:color="000000"/>
              <w:bottom w:val="single" w:sz="4" w:space="0" w:color="000000"/>
              <w:right w:val="single" w:sz="4" w:space="0" w:color="000000"/>
            </w:tcBorders>
            <w:vAlign w:val="center"/>
          </w:tcPr>
          <w:p w14:paraId="33A6F288" w14:textId="77777777" w:rsidR="00C10660" w:rsidRDefault="00000000">
            <w:pPr>
              <w:spacing w:line="240" w:lineRule="auto"/>
              <w:ind w:firstLine="0"/>
              <w:jc w:val="center"/>
            </w:pPr>
            <w:r>
              <w:rPr>
                <w:rFonts w:eastAsia="Times New Roman" w:cs="Times New Roman"/>
                <w:sz w:val="24"/>
              </w:rPr>
              <w:t>1 946 000</w:t>
            </w:r>
          </w:p>
        </w:tc>
      </w:tr>
      <w:tr w:rsidR="00C10660" w14:paraId="049D3B95" w14:textId="77777777">
        <w:trPr>
          <w:jc w:val="center"/>
        </w:trPr>
        <w:tc>
          <w:tcPr>
            <w:tcW w:w="1994" w:type="dxa"/>
            <w:tcBorders>
              <w:top w:val="single" w:sz="4" w:space="0" w:color="000000"/>
              <w:left w:val="single" w:sz="4" w:space="0" w:color="000000"/>
              <w:bottom w:val="single" w:sz="4" w:space="0" w:color="000000"/>
              <w:right w:val="single" w:sz="4" w:space="0" w:color="000000"/>
            </w:tcBorders>
            <w:vAlign w:val="center"/>
          </w:tcPr>
          <w:p w14:paraId="3F588E33" w14:textId="77777777" w:rsidR="00C10660" w:rsidRDefault="00000000">
            <w:pPr>
              <w:spacing w:line="240" w:lineRule="auto"/>
              <w:ind w:firstLine="0"/>
            </w:pPr>
            <w:r>
              <w:rPr>
                <w:rFonts w:eastAsia="Times New Roman" w:cs="Times New Roman"/>
                <w:sz w:val="24"/>
              </w:rPr>
              <w:t>2310</w:t>
            </w:r>
          </w:p>
        </w:tc>
        <w:tc>
          <w:tcPr>
            <w:tcW w:w="1994" w:type="dxa"/>
            <w:tcBorders>
              <w:top w:val="single" w:sz="4" w:space="0" w:color="000000"/>
              <w:left w:val="single" w:sz="4" w:space="0" w:color="000000"/>
              <w:bottom w:val="single" w:sz="4" w:space="0" w:color="000000"/>
              <w:right w:val="single" w:sz="4" w:space="0" w:color="000000"/>
            </w:tcBorders>
            <w:vAlign w:val="center"/>
          </w:tcPr>
          <w:p w14:paraId="435418DD" w14:textId="77777777" w:rsidR="00C10660" w:rsidRPr="00D75EAD" w:rsidRDefault="00000000">
            <w:pPr>
              <w:spacing w:line="240" w:lineRule="auto"/>
              <w:ind w:firstLine="0"/>
              <w:jc w:val="center"/>
              <w:rPr>
                <w:lang w:val="ru-RU"/>
              </w:rPr>
            </w:pPr>
            <w:r w:rsidRPr="00D75EAD">
              <w:rPr>
                <w:rFonts w:eastAsia="Times New Roman" w:cs="Times New Roman"/>
                <w:sz w:val="24"/>
                <w:lang w:val="ru-RU"/>
              </w:rPr>
              <w:t>Доходы от участия в других организациях</w:t>
            </w:r>
          </w:p>
        </w:tc>
        <w:tc>
          <w:tcPr>
            <w:tcW w:w="1994" w:type="dxa"/>
            <w:tcBorders>
              <w:top w:val="single" w:sz="4" w:space="0" w:color="000000"/>
              <w:left w:val="single" w:sz="4" w:space="0" w:color="000000"/>
              <w:bottom w:val="single" w:sz="4" w:space="0" w:color="000000"/>
              <w:right w:val="single" w:sz="4" w:space="0" w:color="000000"/>
            </w:tcBorders>
            <w:vAlign w:val="center"/>
          </w:tcPr>
          <w:p w14:paraId="0C4AA410" w14:textId="77777777" w:rsidR="00C10660" w:rsidRDefault="00000000">
            <w:pPr>
              <w:spacing w:line="240" w:lineRule="auto"/>
              <w:ind w:firstLine="0"/>
              <w:jc w:val="center"/>
            </w:pPr>
            <w:r>
              <w:rPr>
                <w:rFonts w:eastAsia="Times New Roman" w:cs="Times New Roman"/>
                <w:sz w:val="24"/>
              </w:rPr>
              <w:t>0</w:t>
            </w:r>
          </w:p>
        </w:tc>
        <w:tc>
          <w:tcPr>
            <w:tcW w:w="1994" w:type="dxa"/>
            <w:tcBorders>
              <w:top w:val="single" w:sz="4" w:space="0" w:color="000000"/>
              <w:left w:val="single" w:sz="4" w:space="0" w:color="000000"/>
              <w:bottom w:val="single" w:sz="4" w:space="0" w:color="000000"/>
              <w:right w:val="single" w:sz="4" w:space="0" w:color="000000"/>
            </w:tcBorders>
            <w:vAlign w:val="center"/>
          </w:tcPr>
          <w:p w14:paraId="2684C21F" w14:textId="77777777" w:rsidR="00C10660" w:rsidRDefault="00000000">
            <w:pPr>
              <w:spacing w:line="240" w:lineRule="auto"/>
              <w:ind w:firstLine="0"/>
              <w:jc w:val="center"/>
            </w:pPr>
            <w:r>
              <w:rPr>
                <w:rFonts w:eastAsia="Times New Roman" w:cs="Times New Roman"/>
                <w:sz w:val="24"/>
              </w:rPr>
              <w:t>0</w:t>
            </w:r>
          </w:p>
        </w:tc>
        <w:tc>
          <w:tcPr>
            <w:tcW w:w="1994" w:type="dxa"/>
            <w:tcBorders>
              <w:top w:val="single" w:sz="4" w:space="0" w:color="000000"/>
              <w:left w:val="single" w:sz="4" w:space="0" w:color="000000"/>
              <w:bottom w:val="single" w:sz="4" w:space="0" w:color="000000"/>
              <w:right w:val="single" w:sz="4" w:space="0" w:color="000000"/>
            </w:tcBorders>
            <w:vAlign w:val="center"/>
          </w:tcPr>
          <w:p w14:paraId="4E17DD9A" w14:textId="77777777" w:rsidR="00C10660" w:rsidRDefault="00000000">
            <w:pPr>
              <w:spacing w:line="240" w:lineRule="auto"/>
              <w:ind w:firstLine="0"/>
              <w:jc w:val="center"/>
            </w:pPr>
            <w:r>
              <w:rPr>
                <w:rFonts w:eastAsia="Times New Roman" w:cs="Times New Roman"/>
                <w:sz w:val="24"/>
              </w:rPr>
              <w:t>0</w:t>
            </w:r>
          </w:p>
        </w:tc>
      </w:tr>
      <w:tr w:rsidR="00C10660" w14:paraId="434DBBC3" w14:textId="77777777">
        <w:trPr>
          <w:jc w:val="center"/>
        </w:trPr>
        <w:tc>
          <w:tcPr>
            <w:tcW w:w="1994" w:type="dxa"/>
            <w:tcBorders>
              <w:top w:val="single" w:sz="4" w:space="0" w:color="000000"/>
              <w:left w:val="single" w:sz="4" w:space="0" w:color="000000"/>
              <w:bottom w:val="single" w:sz="4" w:space="0" w:color="000000"/>
              <w:right w:val="single" w:sz="4" w:space="0" w:color="000000"/>
            </w:tcBorders>
            <w:vAlign w:val="center"/>
          </w:tcPr>
          <w:p w14:paraId="1F03866B" w14:textId="77777777" w:rsidR="00C10660" w:rsidRDefault="00000000">
            <w:pPr>
              <w:spacing w:line="240" w:lineRule="auto"/>
              <w:ind w:firstLine="0"/>
            </w:pPr>
            <w:r>
              <w:rPr>
                <w:rFonts w:eastAsia="Times New Roman" w:cs="Times New Roman"/>
                <w:sz w:val="24"/>
              </w:rPr>
              <w:t>2320</w:t>
            </w:r>
          </w:p>
        </w:tc>
        <w:tc>
          <w:tcPr>
            <w:tcW w:w="1994" w:type="dxa"/>
            <w:tcBorders>
              <w:top w:val="single" w:sz="4" w:space="0" w:color="000000"/>
              <w:left w:val="single" w:sz="4" w:space="0" w:color="000000"/>
              <w:bottom w:val="single" w:sz="4" w:space="0" w:color="000000"/>
              <w:right w:val="single" w:sz="4" w:space="0" w:color="000000"/>
            </w:tcBorders>
            <w:vAlign w:val="center"/>
          </w:tcPr>
          <w:p w14:paraId="65486EB1" w14:textId="77777777" w:rsidR="00C10660" w:rsidRDefault="00000000">
            <w:pPr>
              <w:spacing w:line="240" w:lineRule="auto"/>
              <w:ind w:firstLine="0"/>
              <w:jc w:val="center"/>
            </w:pPr>
            <w:r>
              <w:rPr>
                <w:rFonts w:eastAsia="Times New Roman" w:cs="Times New Roman"/>
                <w:sz w:val="24"/>
              </w:rPr>
              <w:t>Проценты к получению</w:t>
            </w:r>
          </w:p>
        </w:tc>
        <w:tc>
          <w:tcPr>
            <w:tcW w:w="1994" w:type="dxa"/>
            <w:tcBorders>
              <w:top w:val="single" w:sz="4" w:space="0" w:color="000000"/>
              <w:left w:val="single" w:sz="4" w:space="0" w:color="000000"/>
              <w:bottom w:val="single" w:sz="4" w:space="0" w:color="000000"/>
              <w:right w:val="single" w:sz="4" w:space="0" w:color="000000"/>
            </w:tcBorders>
            <w:vAlign w:val="center"/>
          </w:tcPr>
          <w:p w14:paraId="26CB6281" w14:textId="77777777" w:rsidR="00C10660" w:rsidRDefault="00000000">
            <w:pPr>
              <w:spacing w:line="240" w:lineRule="auto"/>
              <w:ind w:firstLine="0"/>
              <w:jc w:val="center"/>
            </w:pPr>
            <w:r>
              <w:rPr>
                <w:rFonts w:eastAsia="Times New Roman" w:cs="Times New Roman"/>
                <w:sz w:val="24"/>
              </w:rPr>
              <w:t>105 000</w:t>
            </w:r>
          </w:p>
        </w:tc>
        <w:tc>
          <w:tcPr>
            <w:tcW w:w="1994" w:type="dxa"/>
            <w:tcBorders>
              <w:top w:val="single" w:sz="4" w:space="0" w:color="000000"/>
              <w:left w:val="single" w:sz="4" w:space="0" w:color="000000"/>
              <w:bottom w:val="single" w:sz="4" w:space="0" w:color="000000"/>
              <w:right w:val="single" w:sz="4" w:space="0" w:color="000000"/>
            </w:tcBorders>
            <w:vAlign w:val="center"/>
          </w:tcPr>
          <w:p w14:paraId="638EBF69" w14:textId="77777777" w:rsidR="00C10660" w:rsidRDefault="00000000">
            <w:pPr>
              <w:spacing w:line="240" w:lineRule="auto"/>
              <w:ind w:firstLine="0"/>
              <w:jc w:val="center"/>
            </w:pPr>
            <w:r>
              <w:rPr>
                <w:rFonts w:eastAsia="Times New Roman" w:cs="Times New Roman"/>
                <w:sz w:val="24"/>
              </w:rPr>
              <w:t>92 000</w:t>
            </w:r>
          </w:p>
        </w:tc>
        <w:tc>
          <w:tcPr>
            <w:tcW w:w="1994" w:type="dxa"/>
            <w:tcBorders>
              <w:top w:val="single" w:sz="4" w:space="0" w:color="000000"/>
              <w:left w:val="single" w:sz="4" w:space="0" w:color="000000"/>
              <w:bottom w:val="single" w:sz="4" w:space="0" w:color="000000"/>
              <w:right w:val="single" w:sz="4" w:space="0" w:color="000000"/>
            </w:tcBorders>
            <w:vAlign w:val="center"/>
          </w:tcPr>
          <w:p w14:paraId="76520319" w14:textId="77777777" w:rsidR="00C10660" w:rsidRDefault="00000000">
            <w:pPr>
              <w:spacing w:line="240" w:lineRule="auto"/>
              <w:ind w:firstLine="0"/>
              <w:jc w:val="center"/>
            </w:pPr>
            <w:r>
              <w:rPr>
                <w:rFonts w:eastAsia="Times New Roman" w:cs="Times New Roman"/>
                <w:sz w:val="24"/>
              </w:rPr>
              <w:t>71 000</w:t>
            </w:r>
          </w:p>
        </w:tc>
      </w:tr>
      <w:tr w:rsidR="00C10660" w14:paraId="00703B80" w14:textId="77777777">
        <w:trPr>
          <w:jc w:val="center"/>
        </w:trPr>
        <w:tc>
          <w:tcPr>
            <w:tcW w:w="1994" w:type="dxa"/>
            <w:tcBorders>
              <w:top w:val="single" w:sz="4" w:space="0" w:color="000000"/>
              <w:left w:val="single" w:sz="4" w:space="0" w:color="000000"/>
              <w:bottom w:val="single" w:sz="4" w:space="0" w:color="000000"/>
              <w:right w:val="single" w:sz="4" w:space="0" w:color="000000"/>
            </w:tcBorders>
            <w:vAlign w:val="center"/>
          </w:tcPr>
          <w:p w14:paraId="1828EE0D" w14:textId="77777777" w:rsidR="00C10660" w:rsidRDefault="00000000">
            <w:pPr>
              <w:spacing w:line="240" w:lineRule="auto"/>
              <w:ind w:firstLine="0"/>
            </w:pPr>
            <w:r>
              <w:rPr>
                <w:rFonts w:eastAsia="Times New Roman" w:cs="Times New Roman"/>
                <w:sz w:val="24"/>
              </w:rPr>
              <w:t>2330</w:t>
            </w:r>
          </w:p>
        </w:tc>
        <w:tc>
          <w:tcPr>
            <w:tcW w:w="1994" w:type="dxa"/>
            <w:tcBorders>
              <w:top w:val="single" w:sz="4" w:space="0" w:color="000000"/>
              <w:left w:val="single" w:sz="4" w:space="0" w:color="000000"/>
              <w:bottom w:val="single" w:sz="4" w:space="0" w:color="000000"/>
              <w:right w:val="single" w:sz="4" w:space="0" w:color="000000"/>
            </w:tcBorders>
            <w:vAlign w:val="center"/>
          </w:tcPr>
          <w:p w14:paraId="754123C3" w14:textId="77777777" w:rsidR="00C10660" w:rsidRDefault="00000000">
            <w:pPr>
              <w:spacing w:line="240" w:lineRule="auto"/>
              <w:ind w:firstLine="0"/>
              <w:jc w:val="center"/>
            </w:pPr>
            <w:r>
              <w:rPr>
                <w:rFonts w:eastAsia="Times New Roman" w:cs="Times New Roman"/>
                <w:sz w:val="24"/>
              </w:rPr>
              <w:t>Проценты к уплате</w:t>
            </w:r>
          </w:p>
        </w:tc>
        <w:tc>
          <w:tcPr>
            <w:tcW w:w="1994" w:type="dxa"/>
            <w:tcBorders>
              <w:top w:val="single" w:sz="4" w:space="0" w:color="000000"/>
              <w:left w:val="single" w:sz="4" w:space="0" w:color="000000"/>
              <w:bottom w:val="single" w:sz="4" w:space="0" w:color="000000"/>
              <w:right w:val="single" w:sz="4" w:space="0" w:color="000000"/>
            </w:tcBorders>
            <w:vAlign w:val="center"/>
          </w:tcPr>
          <w:p w14:paraId="5F05F523" w14:textId="77777777" w:rsidR="00C10660" w:rsidRDefault="00000000">
            <w:pPr>
              <w:spacing w:line="240" w:lineRule="auto"/>
              <w:ind w:firstLine="0"/>
              <w:jc w:val="center"/>
            </w:pPr>
            <w:r>
              <w:rPr>
                <w:rFonts w:eastAsia="Times New Roman" w:cs="Times New Roman"/>
                <w:sz w:val="24"/>
              </w:rPr>
              <w:t>240 000</w:t>
            </w:r>
          </w:p>
        </w:tc>
        <w:tc>
          <w:tcPr>
            <w:tcW w:w="1994" w:type="dxa"/>
            <w:tcBorders>
              <w:top w:val="single" w:sz="4" w:space="0" w:color="000000"/>
              <w:left w:val="single" w:sz="4" w:space="0" w:color="000000"/>
              <w:bottom w:val="single" w:sz="4" w:space="0" w:color="000000"/>
              <w:right w:val="single" w:sz="4" w:space="0" w:color="000000"/>
            </w:tcBorders>
            <w:vAlign w:val="center"/>
          </w:tcPr>
          <w:p w14:paraId="029A1EF4" w14:textId="77777777" w:rsidR="00C10660" w:rsidRDefault="00000000">
            <w:pPr>
              <w:spacing w:line="240" w:lineRule="auto"/>
              <w:ind w:firstLine="0"/>
              <w:jc w:val="center"/>
            </w:pPr>
            <w:r>
              <w:rPr>
                <w:rFonts w:eastAsia="Times New Roman" w:cs="Times New Roman"/>
                <w:sz w:val="24"/>
              </w:rPr>
              <w:t>218 000</w:t>
            </w:r>
          </w:p>
        </w:tc>
        <w:tc>
          <w:tcPr>
            <w:tcW w:w="1994" w:type="dxa"/>
            <w:tcBorders>
              <w:top w:val="single" w:sz="4" w:space="0" w:color="000000"/>
              <w:left w:val="single" w:sz="4" w:space="0" w:color="000000"/>
              <w:bottom w:val="single" w:sz="4" w:space="0" w:color="000000"/>
              <w:right w:val="single" w:sz="4" w:space="0" w:color="000000"/>
            </w:tcBorders>
            <w:vAlign w:val="center"/>
          </w:tcPr>
          <w:p w14:paraId="6DA224F2" w14:textId="77777777" w:rsidR="00C10660" w:rsidRDefault="00000000">
            <w:pPr>
              <w:spacing w:line="240" w:lineRule="auto"/>
              <w:ind w:firstLine="0"/>
              <w:jc w:val="center"/>
            </w:pPr>
            <w:r>
              <w:rPr>
                <w:rFonts w:eastAsia="Times New Roman" w:cs="Times New Roman"/>
                <w:sz w:val="24"/>
              </w:rPr>
              <w:t>180 000</w:t>
            </w:r>
          </w:p>
        </w:tc>
      </w:tr>
      <w:tr w:rsidR="00C10660" w14:paraId="538DC3AD" w14:textId="77777777">
        <w:trPr>
          <w:jc w:val="center"/>
        </w:trPr>
        <w:tc>
          <w:tcPr>
            <w:tcW w:w="1994" w:type="dxa"/>
            <w:tcBorders>
              <w:top w:val="single" w:sz="4" w:space="0" w:color="000000"/>
              <w:left w:val="single" w:sz="4" w:space="0" w:color="000000"/>
              <w:bottom w:val="single" w:sz="4" w:space="0" w:color="000000"/>
              <w:right w:val="single" w:sz="4" w:space="0" w:color="000000"/>
            </w:tcBorders>
            <w:vAlign w:val="center"/>
          </w:tcPr>
          <w:p w14:paraId="6CA750F9" w14:textId="77777777" w:rsidR="00C10660" w:rsidRDefault="00000000">
            <w:pPr>
              <w:spacing w:line="240" w:lineRule="auto"/>
              <w:ind w:firstLine="0"/>
            </w:pPr>
            <w:r>
              <w:rPr>
                <w:rFonts w:eastAsia="Times New Roman" w:cs="Times New Roman"/>
                <w:sz w:val="24"/>
              </w:rPr>
              <w:t>2340</w:t>
            </w:r>
          </w:p>
        </w:tc>
        <w:tc>
          <w:tcPr>
            <w:tcW w:w="1994" w:type="dxa"/>
            <w:tcBorders>
              <w:top w:val="single" w:sz="4" w:space="0" w:color="000000"/>
              <w:left w:val="single" w:sz="4" w:space="0" w:color="000000"/>
              <w:bottom w:val="single" w:sz="4" w:space="0" w:color="000000"/>
              <w:right w:val="single" w:sz="4" w:space="0" w:color="000000"/>
            </w:tcBorders>
            <w:vAlign w:val="center"/>
          </w:tcPr>
          <w:p w14:paraId="69DA587E" w14:textId="77777777" w:rsidR="00C10660" w:rsidRDefault="00000000">
            <w:pPr>
              <w:spacing w:line="240" w:lineRule="auto"/>
              <w:ind w:firstLine="0"/>
              <w:jc w:val="center"/>
            </w:pPr>
            <w:r>
              <w:rPr>
                <w:rFonts w:eastAsia="Times New Roman" w:cs="Times New Roman"/>
                <w:sz w:val="24"/>
              </w:rPr>
              <w:t>Прочие доходы</w:t>
            </w:r>
          </w:p>
        </w:tc>
        <w:tc>
          <w:tcPr>
            <w:tcW w:w="1994" w:type="dxa"/>
            <w:tcBorders>
              <w:top w:val="single" w:sz="4" w:space="0" w:color="000000"/>
              <w:left w:val="single" w:sz="4" w:space="0" w:color="000000"/>
              <w:bottom w:val="single" w:sz="4" w:space="0" w:color="000000"/>
              <w:right w:val="single" w:sz="4" w:space="0" w:color="000000"/>
            </w:tcBorders>
            <w:vAlign w:val="center"/>
          </w:tcPr>
          <w:p w14:paraId="7881BEB3" w14:textId="77777777" w:rsidR="00C10660" w:rsidRDefault="00000000">
            <w:pPr>
              <w:spacing w:line="240" w:lineRule="auto"/>
              <w:ind w:firstLine="0"/>
              <w:jc w:val="center"/>
            </w:pPr>
            <w:r>
              <w:rPr>
                <w:rFonts w:eastAsia="Times New Roman" w:cs="Times New Roman"/>
                <w:sz w:val="24"/>
              </w:rPr>
              <w:t>95 000</w:t>
            </w:r>
          </w:p>
        </w:tc>
        <w:tc>
          <w:tcPr>
            <w:tcW w:w="1994" w:type="dxa"/>
            <w:tcBorders>
              <w:top w:val="single" w:sz="4" w:space="0" w:color="000000"/>
              <w:left w:val="single" w:sz="4" w:space="0" w:color="000000"/>
              <w:bottom w:val="single" w:sz="4" w:space="0" w:color="000000"/>
              <w:right w:val="single" w:sz="4" w:space="0" w:color="000000"/>
            </w:tcBorders>
            <w:vAlign w:val="center"/>
          </w:tcPr>
          <w:p w14:paraId="247DCC92" w14:textId="77777777" w:rsidR="00C10660" w:rsidRDefault="00000000">
            <w:pPr>
              <w:spacing w:line="240" w:lineRule="auto"/>
              <w:ind w:firstLine="0"/>
              <w:jc w:val="center"/>
            </w:pPr>
            <w:r>
              <w:rPr>
                <w:rFonts w:eastAsia="Times New Roman" w:cs="Times New Roman"/>
                <w:sz w:val="24"/>
              </w:rPr>
              <w:t>82 000</w:t>
            </w:r>
          </w:p>
        </w:tc>
        <w:tc>
          <w:tcPr>
            <w:tcW w:w="1994" w:type="dxa"/>
            <w:tcBorders>
              <w:top w:val="single" w:sz="4" w:space="0" w:color="000000"/>
              <w:left w:val="single" w:sz="4" w:space="0" w:color="000000"/>
              <w:bottom w:val="single" w:sz="4" w:space="0" w:color="000000"/>
              <w:right w:val="single" w:sz="4" w:space="0" w:color="000000"/>
            </w:tcBorders>
            <w:vAlign w:val="center"/>
          </w:tcPr>
          <w:p w14:paraId="091DB3F7" w14:textId="77777777" w:rsidR="00C10660" w:rsidRDefault="00000000">
            <w:pPr>
              <w:spacing w:line="240" w:lineRule="auto"/>
              <w:ind w:firstLine="0"/>
              <w:jc w:val="center"/>
            </w:pPr>
            <w:r>
              <w:rPr>
                <w:rFonts w:eastAsia="Times New Roman" w:cs="Times New Roman"/>
                <w:sz w:val="24"/>
              </w:rPr>
              <w:t>65 000</w:t>
            </w:r>
          </w:p>
        </w:tc>
      </w:tr>
      <w:tr w:rsidR="00C10660" w14:paraId="0DBEBFF9" w14:textId="77777777">
        <w:trPr>
          <w:jc w:val="center"/>
        </w:trPr>
        <w:tc>
          <w:tcPr>
            <w:tcW w:w="1994" w:type="dxa"/>
            <w:tcBorders>
              <w:top w:val="single" w:sz="4" w:space="0" w:color="000000"/>
              <w:left w:val="single" w:sz="4" w:space="0" w:color="000000"/>
              <w:bottom w:val="single" w:sz="4" w:space="0" w:color="000000"/>
              <w:right w:val="single" w:sz="4" w:space="0" w:color="000000"/>
            </w:tcBorders>
            <w:vAlign w:val="center"/>
          </w:tcPr>
          <w:p w14:paraId="00989F7D" w14:textId="77777777" w:rsidR="00C10660" w:rsidRDefault="00000000">
            <w:pPr>
              <w:spacing w:line="240" w:lineRule="auto"/>
              <w:ind w:firstLine="0"/>
            </w:pPr>
            <w:r>
              <w:rPr>
                <w:rFonts w:eastAsia="Times New Roman" w:cs="Times New Roman"/>
                <w:sz w:val="24"/>
              </w:rPr>
              <w:t>2350</w:t>
            </w:r>
          </w:p>
        </w:tc>
        <w:tc>
          <w:tcPr>
            <w:tcW w:w="1994" w:type="dxa"/>
            <w:tcBorders>
              <w:top w:val="single" w:sz="4" w:space="0" w:color="000000"/>
              <w:left w:val="single" w:sz="4" w:space="0" w:color="000000"/>
              <w:bottom w:val="single" w:sz="4" w:space="0" w:color="000000"/>
              <w:right w:val="single" w:sz="4" w:space="0" w:color="000000"/>
            </w:tcBorders>
            <w:vAlign w:val="center"/>
          </w:tcPr>
          <w:p w14:paraId="7A2B3781" w14:textId="77777777" w:rsidR="00C10660" w:rsidRDefault="00000000">
            <w:pPr>
              <w:spacing w:line="240" w:lineRule="auto"/>
              <w:ind w:firstLine="0"/>
              <w:jc w:val="center"/>
            </w:pPr>
            <w:r>
              <w:rPr>
                <w:rFonts w:eastAsia="Times New Roman" w:cs="Times New Roman"/>
                <w:sz w:val="24"/>
              </w:rPr>
              <w:t>Прочие расходы</w:t>
            </w:r>
          </w:p>
        </w:tc>
        <w:tc>
          <w:tcPr>
            <w:tcW w:w="1994" w:type="dxa"/>
            <w:tcBorders>
              <w:top w:val="single" w:sz="4" w:space="0" w:color="000000"/>
              <w:left w:val="single" w:sz="4" w:space="0" w:color="000000"/>
              <w:bottom w:val="single" w:sz="4" w:space="0" w:color="000000"/>
              <w:right w:val="single" w:sz="4" w:space="0" w:color="000000"/>
            </w:tcBorders>
            <w:vAlign w:val="center"/>
          </w:tcPr>
          <w:p w14:paraId="66FD3970" w14:textId="77777777" w:rsidR="00C10660" w:rsidRDefault="00000000">
            <w:pPr>
              <w:spacing w:line="240" w:lineRule="auto"/>
              <w:ind w:firstLine="0"/>
              <w:jc w:val="center"/>
            </w:pPr>
            <w:r>
              <w:rPr>
                <w:rFonts w:eastAsia="Times New Roman" w:cs="Times New Roman"/>
                <w:sz w:val="24"/>
              </w:rPr>
              <w:t>235 000</w:t>
            </w:r>
          </w:p>
        </w:tc>
        <w:tc>
          <w:tcPr>
            <w:tcW w:w="1994" w:type="dxa"/>
            <w:tcBorders>
              <w:top w:val="single" w:sz="4" w:space="0" w:color="000000"/>
              <w:left w:val="single" w:sz="4" w:space="0" w:color="000000"/>
              <w:bottom w:val="single" w:sz="4" w:space="0" w:color="000000"/>
              <w:right w:val="single" w:sz="4" w:space="0" w:color="000000"/>
            </w:tcBorders>
            <w:vAlign w:val="center"/>
          </w:tcPr>
          <w:p w14:paraId="1B91605F" w14:textId="77777777" w:rsidR="00C10660" w:rsidRDefault="00000000">
            <w:pPr>
              <w:spacing w:line="240" w:lineRule="auto"/>
              <w:ind w:firstLine="0"/>
              <w:jc w:val="center"/>
            </w:pPr>
            <w:r>
              <w:rPr>
                <w:rFonts w:eastAsia="Times New Roman" w:cs="Times New Roman"/>
                <w:sz w:val="24"/>
              </w:rPr>
              <w:t>237 000</w:t>
            </w:r>
          </w:p>
        </w:tc>
        <w:tc>
          <w:tcPr>
            <w:tcW w:w="1994" w:type="dxa"/>
            <w:tcBorders>
              <w:top w:val="single" w:sz="4" w:space="0" w:color="000000"/>
              <w:left w:val="single" w:sz="4" w:space="0" w:color="000000"/>
              <w:bottom w:val="single" w:sz="4" w:space="0" w:color="000000"/>
              <w:right w:val="single" w:sz="4" w:space="0" w:color="000000"/>
            </w:tcBorders>
            <w:vAlign w:val="center"/>
          </w:tcPr>
          <w:p w14:paraId="332AD875" w14:textId="77777777" w:rsidR="00C10660" w:rsidRDefault="00000000">
            <w:pPr>
              <w:spacing w:line="240" w:lineRule="auto"/>
              <w:ind w:firstLine="0"/>
              <w:jc w:val="center"/>
            </w:pPr>
            <w:r>
              <w:rPr>
                <w:rFonts w:eastAsia="Times New Roman" w:cs="Times New Roman"/>
                <w:sz w:val="24"/>
              </w:rPr>
              <w:t>400 000</w:t>
            </w:r>
          </w:p>
        </w:tc>
      </w:tr>
      <w:tr w:rsidR="00C10660" w14:paraId="680DA478" w14:textId="77777777">
        <w:trPr>
          <w:jc w:val="center"/>
        </w:trPr>
        <w:tc>
          <w:tcPr>
            <w:tcW w:w="1994" w:type="dxa"/>
            <w:tcBorders>
              <w:top w:val="single" w:sz="4" w:space="0" w:color="000000"/>
              <w:left w:val="single" w:sz="4" w:space="0" w:color="000000"/>
              <w:bottom w:val="single" w:sz="4" w:space="0" w:color="000000"/>
              <w:right w:val="single" w:sz="4" w:space="0" w:color="000000"/>
            </w:tcBorders>
            <w:vAlign w:val="center"/>
          </w:tcPr>
          <w:p w14:paraId="69D76129" w14:textId="77777777" w:rsidR="00C10660" w:rsidRDefault="00000000">
            <w:pPr>
              <w:spacing w:line="240" w:lineRule="auto"/>
              <w:ind w:firstLine="0"/>
            </w:pPr>
            <w:r>
              <w:rPr>
                <w:rFonts w:eastAsia="Times New Roman" w:cs="Times New Roman"/>
                <w:sz w:val="24"/>
              </w:rPr>
              <w:t>2300</w:t>
            </w:r>
          </w:p>
        </w:tc>
        <w:tc>
          <w:tcPr>
            <w:tcW w:w="1994" w:type="dxa"/>
            <w:tcBorders>
              <w:top w:val="single" w:sz="4" w:space="0" w:color="000000"/>
              <w:left w:val="single" w:sz="4" w:space="0" w:color="000000"/>
              <w:bottom w:val="single" w:sz="4" w:space="0" w:color="000000"/>
              <w:right w:val="single" w:sz="4" w:space="0" w:color="000000"/>
            </w:tcBorders>
            <w:vAlign w:val="center"/>
          </w:tcPr>
          <w:p w14:paraId="06B75A75" w14:textId="77777777" w:rsidR="00C10660" w:rsidRDefault="00000000">
            <w:pPr>
              <w:spacing w:line="240" w:lineRule="auto"/>
              <w:ind w:firstLine="0"/>
              <w:jc w:val="center"/>
            </w:pPr>
            <w:r>
              <w:rPr>
                <w:rFonts w:eastAsia="Times New Roman" w:cs="Times New Roman"/>
                <w:sz w:val="24"/>
              </w:rPr>
              <w:t>Прибыль (убыток) до налогообложения</w:t>
            </w:r>
          </w:p>
        </w:tc>
        <w:tc>
          <w:tcPr>
            <w:tcW w:w="1994" w:type="dxa"/>
            <w:tcBorders>
              <w:top w:val="single" w:sz="4" w:space="0" w:color="000000"/>
              <w:left w:val="single" w:sz="4" w:space="0" w:color="000000"/>
              <w:bottom w:val="single" w:sz="4" w:space="0" w:color="000000"/>
              <w:right w:val="single" w:sz="4" w:space="0" w:color="000000"/>
            </w:tcBorders>
            <w:vAlign w:val="center"/>
          </w:tcPr>
          <w:p w14:paraId="4315F7F2" w14:textId="77777777" w:rsidR="00C10660" w:rsidRDefault="00000000">
            <w:pPr>
              <w:spacing w:line="240" w:lineRule="auto"/>
              <w:ind w:firstLine="0"/>
              <w:jc w:val="center"/>
            </w:pPr>
            <w:r>
              <w:rPr>
                <w:rFonts w:eastAsia="Times New Roman" w:cs="Times New Roman"/>
                <w:sz w:val="24"/>
              </w:rPr>
              <w:t>2 952 000</w:t>
            </w:r>
          </w:p>
        </w:tc>
        <w:tc>
          <w:tcPr>
            <w:tcW w:w="1994" w:type="dxa"/>
            <w:tcBorders>
              <w:top w:val="single" w:sz="4" w:space="0" w:color="000000"/>
              <w:left w:val="single" w:sz="4" w:space="0" w:color="000000"/>
              <w:bottom w:val="single" w:sz="4" w:space="0" w:color="000000"/>
              <w:right w:val="single" w:sz="4" w:space="0" w:color="000000"/>
            </w:tcBorders>
            <w:vAlign w:val="center"/>
          </w:tcPr>
          <w:p w14:paraId="3CD5D6A8" w14:textId="77777777" w:rsidR="00C10660" w:rsidRDefault="00000000">
            <w:pPr>
              <w:spacing w:line="240" w:lineRule="auto"/>
              <w:ind w:firstLine="0"/>
              <w:jc w:val="center"/>
            </w:pPr>
            <w:r>
              <w:rPr>
                <w:rFonts w:eastAsia="Times New Roman" w:cs="Times New Roman"/>
                <w:sz w:val="24"/>
              </w:rPr>
              <w:t>2 488 000</w:t>
            </w:r>
          </w:p>
        </w:tc>
        <w:tc>
          <w:tcPr>
            <w:tcW w:w="1994" w:type="dxa"/>
            <w:tcBorders>
              <w:top w:val="single" w:sz="4" w:space="0" w:color="000000"/>
              <w:left w:val="single" w:sz="4" w:space="0" w:color="000000"/>
              <w:bottom w:val="single" w:sz="4" w:space="0" w:color="000000"/>
              <w:right w:val="single" w:sz="4" w:space="0" w:color="000000"/>
            </w:tcBorders>
            <w:vAlign w:val="center"/>
          </w:tcPr>
          <w:p w14:paraId="7298B967" w14:textId="77777777" w:rsidR="00C10660" w:rsidRDefault="00000000">
            <w:pPr>
              <w:spacing w:line="240" w:lineRule="auto"/>
              <w:ind w:firstLine="0"/>
              <w:jc w:val="center"/>
            </w:pPr>
            <w:r>
              <w:rPr>
                <w:rFonts w:eastAsia="Times New Roman" w:cs="Times New Roman"/>
                <w:sz w:val="24"/>
              </w:rPr>
              <w:t>1 502 000</w:t>
            </w:r>
          </w:p>
        </w:tc>
      </w:tr>
      <w:tr w:rsidR="00C10660" w14:paraId="77C10E5E" w14:textId="77777777">
        <w:trPr>
          <w:jc w:val="center"/>
        </w:trPr>
        <w:tc>
          <w:tcPr>
            <w:tcW w:w="1994" w:type="dxa"/>
            <w:tcBorders>
              <w:top w:val="single" w:sz="4" w:space="0" w:color="000000"/>
              <w:left w:val="single" w:sz="4" w:space="0" w:color="000000"/>
              <w:bottom w:val="single" w:sz="4" w:space="0" w:color="000000"/>
              <w:right w:val="single" w:sz="4" w:space="0" w:color="000000"/>
            </w:tcBorders>
            <w:vAlign w:val="center"/>
          </w:tcPr>
          <w:p w14:paraId="6E6B79C4" w14:textId="77777777" w:rsidR="00C10660" w:rsidRDefault="00000000">
            <w:pPr>
              <w:spacing w:line="240" w:lineRule="auto"/>
              <w:ind w:firstLine="0"/>
            </w:pPr>
            <w:r>
              <w:rPr>
                <w:rFonts w:eastAsia="Times New Roman" w:cs="Times New Roman"/>
                <w:sz w:val="24"/>
              </w:rPr>
              <w:t>2410</w:t>
            </w:r>
          </w:p>
        </w:tc>
        <w:tc>
          <w:tcPr>
            <w:tcW w:w="1994" w:type="dxa"/>
            <w:tcBorders>
              <w:top w:val="single" w:sz="4" w:space="0" w:color="000000"/>
              <w:left w:val="single" w:sz="4" w:space="0" w:color="000000"/>
              <w:bottom w:val="single" w:sz="4" w:space="0" w:color="000000"/>
              <w:right w:val="single" w:sz="4" w:space="0" w:color="000000"/>
            </w:tcBorders>
            <w:vAlign w:val="center"/>
          </w:tcPr>
          <w:p w14:paraId="2C2B3CCE" w14:textId="77777777" w:rsidR="00C10660" w:rsidRDefault="00000000">
            <w:pPr>
              <w:spacing w:line="240" w:lineRule="auto"/>
              <w:ind w:firstLine="0"/>
              <w:jc w:val="center"/>
            </w:pPr>
            <w:r>
              <w:rPr>
                <w:rFonts w:eastAsia="Times New Roman" w:cs="Times New Roman"/>
                <w:sz w:val="24"/>
              </w:rPr>
              <w:t>Налог на прибыль</w:t>
            </w:r>
          </w:p>
        </w:tc>
        <w:tc>
          <w:tcPr>
            <w:tcW w:w="1994" w:type="dxa"/>
            <w:tcBorders>
              <w:top w:val="single" w:sz="4" w:space="0" w:color="000000"/>
              <w:left w:val="single" w:sz="4" w:space="0" w:color="000000"/>
              <w:bottom w:val="single" w:sz="4" w:space="0" w:color="000000"/>
              <w:right w:val="single" w:sz="4" w:space="0" w:color="000000"/>
            </w:tcBorders>
            <w:vAlign w:val="center"/>
          </w:tcPr>
          <w:p w14:paraId="11C87432" w14:textId="77777777" w:rsidR="00C10660" w:rsidRDefault="00000000">
            <w:pPr>
              <w:spacing w:line="240" w:lineRule="auto"/>
              <w:ind w:firstLine="0"/>
              <w:jc w:val="center"/>
            </w:pPr>
            <w:r>
              <w:rPr>
                <w:rFonts w:eastAsia="Times New Roman" w:cs="Times New Roman"/>
                <w:sz w:val="24"/>
              </w:rPr>
              <w:t>648 000</w:t>
            </w:r>
          </w:p>
        </w:tc>
        <w:tc>
          <w:tcPr>
            <w:tcW w:w="1994" w:type="dxa"/>
            <w:tcBorders>
              <w:top w:val="single" w:sz="4" w:space="0" w:color="000000"/>
              <w:left w:val="single" w:sz="4" w:space="0" w:color="000000"/>
              <w:bottom w:val="single" w:sz="4" w:space="0" w:color="000000"/>
              <w:right w:val="single" w:sz="4" w:space="0" w:color="000000"/>
            </w:tcBorders>
            <w:vAlign w:val="center"/>
          </w:tcPr>
          <w:p w14:paraId="521E4EF8" w14:textId="77777777" w:rsidR="00C10660" w:rsidRDefault="00000000">
            <w:pPr>
              <w:spacing w:line="240" w:lineRule="auto"/>
              <w:ind w:firstLine="0"/>
              <w:jc w:val="center"/>
            </w:pPr>
            <w:r>
              <w:rPr>
                <w:rFonts w:eastAsia="Times New Roman" w:cs="Times New Roman"/>
                <w:sz w:val="24"/>
              </w:rPr>
              <w:t>541 000</w:t>
            </w:r>
          </w:p>
        </w:tc>
        <w:tc>
          <w:tcPr>
            <w:tcW w:w="1994" w:type="dxa"/>
            <w:tcBorders>
              <w:top w:val="single" w:sz="4" w:space="0" w:color="000000"/>
              <w:left w:val="single" w:sz="4" w:space="0" w:color="000000"/>
              <w:bottom w:val="single" w:sz="4" w:space="0" w:color="000000"/>
              <w:right w:val="single" w:sz="4" w:space="0" w:color="000000"/>
            </w:tcBorders>
            <w:vAlign w:val="center"/>
          </w:tcPr>
          <w:p w14:paraId="6FC871C2" w14:textId="77777777" w:rsidR="00C10660" w:rsidRDefault="00000000">
            <w:pPr>
              <w:spacing w:line="240" w:lineRule="auto"/>
              <w:ind w:firstLine="0"/>
              <w:jc w:val="center"/>
            </w:pPr>
            <w:r>
              <w:rPr>
                <w:rFonts w:eastAsia="Times New Roman" w:cs="Times New Roman"/>
                <w:sz w:val="24"/>
              </w:rPr>
              <w:t>337 000</w:t>
            </w:r>
          </w:p>
        </w:tc>
      </w:tr>
      <w:tr w:rsidR="00C10660" w14:paraId="5BB9F3ED" w14:textId="77777777">
        <w:trPr>
          <w:jc w:val="center"/>
        </w:trPr>
        <w:tc>
          <w:tcPr>
            <w:tcW w:w="1994" w:type="dxa"/>
            <w:tcBorders>
              <w:top w:val="single" w:sz="4" w:space="0" w:color="000000"/>
              <w:left w:val="single" w:sz="4" w:space="0" w:color="000000"/>
              <w:bottom w:val="single" w:sz="4" w:space="0" w:color="000000"/>
              <w:right w:val="single" w:sz="4" w:space="0" w:color="000000"/>
            </w:tcBorders>
            <w:vAlign w:val="center"/>
          </w:tcPr>
          <w:p w14:paraId="445125C2" w14:textId="77777777" w:rsidR="00C10660" w:rsidRDefault="00000000">
            <w:pPr>
              <w:spacing w:line="240" w:lineRule="auto"/>
              <w:ind w:firstLine="0"/>
            </w:pPr>
            <w:r>
              <w:rPr>
                <w:rFonts w:eastAsia="Times New Roman" w:cs="Times New Roman"/>
                <w:sz w:val="24"/>
              </w:rPr>
              <w:t>2400</w:t>
            </w:r>
          </w:p>
        </w:tc>
        <w:tc>
          <w:tcPr>
            <w:tcW w:w="1994" w:type="dxa"/>
            <w:tcBorders>
              <w:top w:val="single" w:sz="4" w:space="0" w:color="000000"/>
              <w:left w:val="single" w:sz="4" w:space="0" w:color="000000"/>
              <w:bottom w:val="single" w:sz="4" w:space="0" w:color="000000"/>
              <w:right w:val="single" w:sz="4" w:space="0" w:color="000000"/>
            </w:tcBorders>
            <w:vAlign w:val="center"/>
          </w:tcPr>
          <w:p w14:paraId="782255D2" w14:textId="77777777" w:rsidR="00C10660" w:rsidRDefault="00000000">
            <w:pPr>
              <w:spacing w:line="240" w:lineRule="auto"/>
              <w:ind w:firstLine="0"/>
              <w:jc w:val="center"/>
            </w:pPr>
            <w:r>
              <w:rPr>
                <w:rFonts w:eastAsia="Times New Roman" w:cs="Times New Roman"/>
                <w:sz w:val="24"/>
              </w:rPr>
              <w:t>Чистая прибыль (убыток)</w:t>
            </w:r>
          </w:p>
        </w:tc>
        <w:tc>
          <w:tcPr>
            <w:tcW w:w="1994" w:type="dxa"/>
            <w:tcBorders>
              <w:top w:val="single" w:sz="4" w:space="0" w:color="000000"/>
              <w:left w:val="single" w:sz="4" w:space="0" w:color="000000"/>
              <w:bottom w:val="single" w:sz="4" w:space="0" w:color="000000"/>
              <w:right w:val="single" w:sz="4" w:space="0" w:color="000000"/>
            </w:tcBorders>
            <w:vAlign w:val="center"/>
          </w:tcPr>
          <w:p w14:paraId="58434B07" w14:textId="77777777" w:rsidR="00C10660" w:rsidRDefault="00000000">
            <w:pPr>
              <w:spacing w:line="240" w:lineRule="auto"/>
              <w:ind w:firstLine="0"/>
              <w:jc w:val="center"/>
            </w:pPr>
            <w:r>
              <w:rPr>
                <w:rFonts w:eastAsia="Times New Roman" w:cs="Times New Roman"/>
                <w:sz w:val="24"/>
              </w:rPr>
              <w:t>2 304 000</w:t>
            </w:r>
          </w:p>
        </w:tc>
        <w:tc>
          <w:tcPr>
            <w:tcW w:w="1994" w:type="dxa"/>
            <w:tcBorders>
              <w:top w:val="single" w:sz="4" w:space="0" w:color="000000"/>
              <w:left w:val="single" w:sz="4" w:space="0" w:color="000000"/>
              <w:bottom w:val="single" w:sz="4" w:space="0" w:color="000000"/>
              <w:right w:val="single" w:sz="4" w:space="0" w:color="000000"/>
            </w:tcBorders>
            <w:vAlign w:val="center"/>
          </w:tcPr>
          <w:p w14:paraId="28A24168" w14:textId="77777777" w:rsidR="00C10660" w:rsidRDefault="00000000">
            <w:pPr>
              <w:spacing w:line="240" w:lineRule="auto"/>
              <w:ind w:firstLine="0"/>
              <w:jc w:val="center"/>
            </w:pPr>
            <w:r>
              <w:rPr>
                <w:rFonts w:eastAsia="Times New Roman" w:cs="Times New Roman"/>
                <w:sz w:val="24"/>
              </w:rPr>
              <w:t>1 947 000</w:t>
            </w:r>
          </w:p>
        </w:tc>
        <w:tc>
          <w:tcPr>
            <w:tcW w:w="1994" w:type="dxa"/>
            <w:tcBorders>
              <w:top w:val="single" w:sz="4" w:space="0" w:color="000000"/>
              <w:left w:val="single" w:sz="4" w:space="0" w:color="000000"/>
              <w:bottom w:val="single" w:sz="4" w:space="0" w:color="000000"/>
              <w:right w:val="single" w:sz="4" w:space="0" w:color="000000"/>
            </w:tcBorders>
            <w:vAlign w:val="center"/>
          </w:tcPr>
          <w:p w14:paraId="73B401E7" w14:textId="77777777" w:rsidR="00C10660" w:rsidRDefault="00000000">
            <w:pPr>
              <w:spacing w:line="240" w:lineRule="auto"/>
              <w:ind w:firstLine="0"/>
              <w:jc w:val="center"/>
            </w:pPr>
            <w:r>
              <w:rPr>
                <w:rFonts w:eastAsia="Times New Roman" w:cs="Times New Roman"/>
                <w:sz w:val="24"/>
              </w:rPr>
              <w:t>1 165 000</w:t>
            </w:r>
          </w:p>
        </w:tc>
      </w:tr>
    </w:tbl>
    <w:p w14:paraId="07CFB26D" w14:textId="77777777" w:rsidR="00C10660" w:rsidRPr="00D75EAD" w:rsidRDefault="00000000">
      <w:pPr>
        <w:spacing w:after="120" w:line="240" w:lineRule="auto"/>
        <w:ind w:firstLine="0"/>
        <w:jc w:val="both"/>
        <w:rPr>
          <w:lang w:val="ru-RU"/>
        </w:rPr>
      </w:pPr>
      <w:r w:rsidRPr="00D75EAD">
        <w:rPr>
          <w:rFonts w:eastAsia="Times New Roman" w:cs="Times New Roman"/>
          <w:i/>
          <w:sz w:val="24"/>
          <w:lang w:val="ru-RU"/>
        </w:rPr>
        <w:t>Примечание — значения округлены, реконструированы на основании агрегированных открытых данных и применены исключительно в учебных целях настоящей выпускной квалификационной работы.</w:t>
      </w:r>
    </w:p>
    <w:p w14:paraId="45FCC595" w14:textId="77777777" w:rsidR="00C10660" w:rsidRPr="00D75EAD" w:rsidRDefault="00000000">
      <w:pPr>
        <w:pStyle w:val="1"/>
        <w:pageBreakBefore/>
        <w:spacing w:before="0" w:line="240" w:lineRule="auto"/>
        <w:ind w:firstLine="0"/>
        <w:jc w:val="center"/>
        <w:rPr>
          <w:lang w:val="ru-RU"/>
        </w:rPr>
      </w:pPr>
      <w:r w:rsidRPr="00D75EAD">
        <w:rPr>
          <w:rFonts w:ascii="Times New Roman" w:eastAsia="Times New Roman" w:hAnsi="Times New Roman" w:cs="Times New Roman"/>
          <w:lang w:val="ru-RU"/>
        </w:rPr>
        <w:lastRenderedPageBreak/>
        <w:t>ПРИЛОЖЕНИЕ В</w:t>
      </w:r>
    </w:p>
    <w:p w14:paraId="0D34B1A2" w14:textId="77777777" w:rsidR="00C10660" w:rsidRPr="00D75EAD" w:rsidRDefault="00C10660">
      <w:pPr>
        <w:ind w:firstLine="0"/>
        <w:jc w:val="both"/>
        <w:rPr>
          <w:lang w:val="ru-RU"/>
        </w:rPr>
      </w:pPr>
    </w:p>
    <w:p w14:paraId="398F58C9" w14:textId="77777777" w:rsidR="00C10660" w:rsidRPr="00D75EAD" w:rsidRDefault="00000000">
      <w:pPr>
        <w:jc w:val="both"/>
        <w:rPr>
          <w:lang w:val="ru-RU"/>
        </w:rPr>
      </w:pPr>
      <w:r w:rsidRPr="00D75EAD">
        <w:rPr>
          <w:rFonts w:eastAsia="Times New Roman" w:cs="Times New Roman"/>
          <w:lang w:val="ru-RU"/>
        </w:rPr>
        <w:t>Детализированный финансовый план проекта по периодам.</w:t>
      </w:r>
    </w:p>
    <w:p w14:paraId="4B4DF50E" w14:textId="77777777" w:rsidR="00C10660" w:rsidRPr="00D75EAD" w:rsidRDefault="00000000">
      <w:pPr>
        <w:keepNext/>
        <w:spacing w:before="120"/>
        <w:ind w:firstLine="0"/>
        <w:rPr>
          <w:lang w:val="ru-RU"/>
        </w:rPr>
      </w:pPr>
      <w:r w:rsidRPr="00D75EAD">
        <w:rPr>
          <w:rFonts w:eastAsia="Times New Roman" w:cs="Times New Roman"/>
          <w:lang w:val="ru-RU"/>
        </w:rPr>
        <w:t>Таблица В.1 — Детализированный прогноз денежного потока проекта по кварталам (фрагмент)</w:t>
      </w:r>
    </w:p>
    <w:tbl>
      <w:tblPr>
        <w:tblW w:w="0" w:type="auto"/>
        <w:jc w:val="center"/>
        <w:tblLook w:val="04A0" w:firstRow="1" w:lastRow="0" w:firstColumn="1" w:lastColumn="0" w:noHBand="0" w:noVBand="1"/>
      </w:tblPr>
      <w:tblGrid>
        <w:gridCol w:w="1344"/>
        <w:gridCol w:w="1713"/>
        <w:gridCol w:w="2293"/>
        <w:gridCol w:w="1969"/>
        <w:gridCol w:w="1374"/>
        <w:gridCol w:w="1495"/>
      </w:tblGrid>
      <w:tr w:rsidR="00C10660" w:rsidRPr="00D75EAD" w14:paraId="2A16A726" w14:textId="77777777">
        <w:trPr>
          <w:jc w:val="center"/>
        </w:trPr>
        <w:tc>
          <w:tcPr>
            <w:tcW w:w="1662" w:type="dxa"/>
            <w:tcBorders>
              <w:top w:val="single" w:sz="4" w:space="0" w:color="000000"/>
              <w:left w:val="single" w:sz="4" w:space="0" w:color="000000"/>
              <w:bottom w:val="single" w:sz="4" w:space="0" w:color="000000"/>
              <w:right w:val="single" w:sz="4" w:space="0" w:color="000000"/>
            </w:tcBorders>
            <w:vAlign w:val="center"/>
          </w:tcPr>
          <w:p w14:paraId="08BEF25B" w14:textId="77777777" w:rsidR="00C10660" w:rsidRDefault="00000000">
            <w:pPr>
              <w:spacing w:line="240" w:lineRule="auto"/>
              <w:ind w:firstLine="0"/>
              <w:jc w:val="center"/>
            </w:pPr>
            <w:proofErr w:type="spellStart"/>
            <w:r>
              <w:rPr>
                <w:rFonts w:eastAsia="Times New Roman" w:cs="Times New Roman"/>
                <w:b/>
                <w:sz w:val="24"/>
              </w:rPr>
              <w:t>Период</w:t>
            </w:r>
            <w:proofErr w:type="spellEnd"/>
          </w:p>
        </w:tc>
        <w:tc>
          <w:tcPr>
            <w:tcW w:w="1662" w:type="dxa"/>
            <w:tcBorders>
              <w:top w:val="single" w:sz="4" w:space="0" w:color="000000"/>
              <w:left w:val="single" w:sz="4" w:space="0" w:color="000000"/>
              <w:bottom w:val="single" w:sz="4" w:space="0" w:color="000000"/>
              <w:right w:val="single" w:sz="4" w:space="0" w:color="000000"/>
            </w:tcBorders>
            <w:vAlign w:val="center"/>
          </w:tcPr>
          <w:p w14:paraId="20643F7D" w14:textId="77777777" w:rsidR="00C10660" w:rsidRDefault="00000000">
            <w:pPr>
              <w:spacing w:line="240" w:lineRule="auto"/>
              <w:ind w:firstLine="0"/>
              <w:jc w:val="center"/>
            </w:pPr>
            <w:r>
              <w:rPr>
                <w:rFonts w:eastAsia="Times New Roman" w:cs="Times New Roman"/>
                <w:b/>
                <w:sz w:val="24"/>
              </w:rPr>
              <w:t>Поступления, млн рублей</w:t>
            </w:r>
          </w:p>
        </w:tc>
        <w:tc>
          <w:tcPr>
            <w:tcW w:w="1662" w:type="dxa"/>
            <w:tcBorders>
              <w:top w:val="single" w:sz="4" w:space="0" w:color="000000"/>
              <w:left w:val="single" w:sz="4" w:space="0" w:color="000000"/>
              <w:bottom w:val="single" w:sz="4" w:space="0" w:color="000000"/>
              <w:right w:val="single" w:sz="4" w:space="0" w:color="000000"/>
            </w:tcBorders>
            <w:vAlign w:val="center"/>
          </w:tcPr>
          <w:p w14:paraId="40E45B41" w14:textId="77777777" w:rsidR="00C10660" w:rsidRDefault="00000000">
            <w:pPr>
              <w:spacing w:line="240" w:lineRule="auto"/>
              <w:ind w:firstLine="0"/>
              <w:jc w:val="center"/>
            </w:pPr>
            <w:r>
              <w:rPr>
                <w:rFonts w:eastAsia="Times New Roman" w:cs="Times New Roman"/>
                <w:b/>
                <w:sz w:val="24"/>
              </w:rPr>
              <w:t>Производственные затраты, млн рублей</w:t>
            </w:r>
          </w:p>
        </w:tc>
        <w:tc>
          <w:tcPr>
            <w:tcW w:w="1662" w:type="dxa"/>
            <w:tcBorders>
              <w:top w:val="single" w:sz="4" w:space="0" w:color="000000"/>
              <w:left w:val="single" w:sz="4" w:space="0" w:color="000000"/>
              <w:bottom w:val="single" w:sz="4" w:space="0" w:color="000000"/>
              <w:right w:val="single" w:sz="4" w:space="0" w:color="000000"/>
            </w:tcBorders>
            <w:vAlign w:val="center"/>
          </w:tcPr>
          <w:p w14:paraId="138D92F9" w14:textId="77777777" w:rsidR="00C10660" w:rsidRPr="00D75EAD" w:rsidRDefault="00000000">
            <w:pPr>
              <w:spacing w:line="240" w:lineRule="auto"/>
              <w:ind w:firstLine="0"/>
              <w:jc w:val="center"/>
              <w:rPr>
                <w:lang w:val="ru-RU"/>
              </w:rPr>
            </w:pPr>
            <w:r w:rsidRPr="00D75EAD">
              <w:rPr>
                <w:rFonts w:eastAsia="Times New Roman" w:cs="Times New Roman"/>
                <w:b/>
                <w:sz w:val="24"/>
                <w:lang w:val="ru-RU"/>
              </w:rPr>
              <w:t>Коммерческие и управленческие затраты, млн рублей</w:t>
            </w:r>
          </w:p>
        </w:tc>
        <w:tc>
          <w:tcPr>
            <w:tcW w:w="1662" w:type="dxa"/>
            <w:tcBorders>
              <w:top w:val="single" w:sz="4" w:space="0" w:color="000000"/>
              <w:left w:val="single" w:sz="4" w:space="0" w:color="000000"/>
              <w:bottom w:val="single" w:sz="4" w:space="0" w:color="000000"/>
              <w:right w:val="single" w:sz="4" w:space="0" w:color="000000"/>
            </w:tcBorders>
            <w:vAlign w:val="center"/>
          </w:tcPr>
          <w:p w14:paraId="394C2370" w14:textId="77777777" w:rsidR="00C10660" w:rsidRDefault="00000000">
            <w:pPr>
              <w:spacing w:line="240" w:lineRule="auto"/>
              <w:ind w:firstLine="0"/>
              <w:jc w:val="center"/>
            </w:pPr>
            <w:proofErr w:type="spellStart"/>
            <w:r>
              <w:rPr>
                <w:rFonts w:eastAsia="Times New Roman" w:cs="Times New Roman"/>
                <w:b/>
                <w:sz w:val="24"/>
              </w:rPr>
              <w:t>Налоги</w:t>
            </w:r>
            <w:proofErr w:type="spellEnd"/>
            <w:r>
              <w:rPr>
                <w:rFonts w:eastAsia="Times New Roman" w:cs="Times New Roman"/>
                <w:b/>
                <w:sz w:val="24"/>
              </w:rPr>
              <w:t xml:space="preserve">, </w:t>
            </w:r>
            <w:proofErr w:type="spellStart"/>
            <w:r>
              <w:rPr>
                <w:rFonts w:eastAsia="Times New Roman" w:cs="Times New Roman"/>
                <w:b/>
                <w:sz w:val="24"/>
              </w:rPr>
              <w:t>млн</w:t>
            </w:r>
            <w:proofErr w:type="spellEnd"/>
            <w:r>
              <w:rPr>
                <w:rFonts w:eastAsia="Times New Roman" w:cs="Times New Roman"/>
                <w:b/>
                <w:sz w:val="24"/>
              </w:rPr>
              <w:t xml:space="preserve"> </w:t>
            </w:r>
            <w:proofErr w:type="spellStart"/>
            <w:r>
              <w:rPr>
                <w:rFonts w:eastAsia="Times New Roman" w:cs="Times New Roman"/>
                <w:b/>
                <w:sz w:val="24"/>
              </w:rPr>
              <w:t>рублей</w:t>
            </w:r>
            <w:proofErr w:type="spellEnd"/>
          </w:p>
        </w:tc>
        <w:tc>
          <w:tcPr>
            <w:tcW w:w="1662" w:type="dxa"/>
            <w:tcBorders>
              <w:top w:val="single" w:sz="4" w:space="0" w:color="000000"/>
              <w:left w:val="single" w:sz="4" w:space="0" w:color="000000"/>
              <w:bottom w:val="single" w:sz="4" w:space="0" w:color="000000"/>
              <w:right w:val="single" w:sz="4" w:space="0" w:color="000000"/>
            </w:tcBorders>
            <w:vAlign w:val="center"/>
          </w:tcPr>
          <w:p w14:paraId="38F85661" w14:textId="77777777" w:rsidR="00C10660" w:rsidRPr="00D75EAD" w:rsidRDefault="00000000">
            <w:pPr>
              <w:spacing w:line="240" w:lineRule="auto"/>
              <w:ind w:firstLine="0"/>
              <w:jc w:val="center"/>
              <w:rPr>
                <w:lang w:val="ru-RU"/>
              </w:rPr>
            </w:pPr>
            <w:r w:rsidRPr="00D75EAD">
              <w:rPr>
                <w:rFonts w:eastAsia="Times New Roman" w:cs="Times New Roman"/>
                <w:b/>
                <w:sz w:val="24"/>
                <w:lang w:val="ru-RU"/>
              </w:rPr>
              <w:t>Чистый денежный поток, млн рублей</w:t>
            </w:r>
          </w:p>
        </w:tc>
      </w:tr>
      <w:tr w:rsidR="00C10660" w14:paraId="477646D1" w14:textId="77777777">
        <w:trPr>
          <w:jc w:val="center"/>
        </w:trPr>
        <w:tc>
          <w:tcPr>
            <w:tcW w:w="1662" w:type="dxa"/>
            <w:tcBorders>
              <w:top w:val="single" w:sz="4" w:space="0" w:color="000000"/>
              <w:left w:val="single" w:sz="4" w:space="0" w:color="000000"/>
              <w:bottom w:val="single" w:sz="4" w:space="0" w:color="000000"/>
              <w:right w:val="single" w:sz="4" w:space="0" w:color="000000"/>
            </w:tcBorders>
            <w:vAlign w:val="center"/>
          </w:tcPr>
          <w:p w14:paraId="42172376" w14:textId="77777777" w:rsidR="00C10660" w:rsidRDefault="00000000">
            <w:pPr>
              <w:spacing w:line="240" w:lineRule="auto"/>
              <w:ind w:firstLine="0"/>
            </w:pPr>
            <w:r>
              <w:rPr>
                <w:rFonts w:eastAsia="Times New Roman" w:cs="Times New Roman"/>
                <w:sz w:val="24"/>
              </w:rPr>
              <w:t xml:space="preserve">I </w:t>
            </w:r>
            <w:proofErr w:type="spellStart"/>
            <w:r>
              <w:rPr>
                <w:rFonts w:eastAsia="Times New Roman" w:cs="Times New Roman"/>
                <w:sz w:val="24"/>
              </w:rPr>
              <w:t>квартал</w:t>
            </w:r>
            <w:proofErr w:type="spellEnd"/>
            <w:r>
              <w:rPr>
                <w:rFonts w:eastAsia="Times New Roman" w:cs="Times New Roman"/>
                <w:sz w:val="24"/>
              </w:rPr>
              <w:t xml:space="preserve"> 2026 г.</w:t>
            </w:r>
          </w:p>
        </w:tc>
        <w:tc>
          <w:tcPr>
            <w:tcW w:w="1662" w:type="dxa"/>
            <w:tcBorders>
              <w:top w:val="single" w:sz="4" w:space="0" w:color="000000"/>
              <w:left w:val="single" w:sz="4" w:space="0" w:color="000000"/>
              <w:bottom w:val="single" w:sz="4" w:space="0" w:color="000000"/>
              <w:right w:val="single" w:sz="4" w:space="0" w:color="000000"/>
            </w:tcBorders>
            <w:vAlign w:val="center"/>
          </w:tcPr>
          <w:p w14:paraId="0CB84AB9" w14:textId="77777777" w:rsidR="00C10660" w:rsidRDefault="00000000">
            <w:pPr>
              <w:spacing w:line="240" w:lineRule="auto"/>
              <w:ind w:firstLine="0"/>
              <w:jc w:val="center"/>
            </w:pPr>
            <w:r>
              <w:rPr>
                <w:rFonts w:eastAsia="Times New Roman" w:cs="Times New Roman"/>
                <w:sz w:val="24"/>
              </w:rPr>
              <w:t>28,5</w:t>
            </w:r>
          </w:p>
        </w:tc>
        <w:tc>
          <w:tcPr>
            <w:tcW w:w="1662" w:type="dxa"/>
            <w:tcBorders>
              <w:top w:val="single" w:sz="4" w:space="0" w:color="000000"/>
              <w:left w:val="single" w:sz="4" w:space="0" w:color="000000"/>
              <w:bottom w:val="single" w:sz="4" w:space="0" w:color="000000"/>
              <w:right w:val="single" w:sz="4" w:space="0" w:color="000000"/>
            </w:tcBorders>
            <w:vAlign w:val="center"/>
          </w:tcPr>
          <w:p w14:paraId="1517616B" w14:textId="77777777" w:rsidR="00C10660" w:rsidRDefault="00000000">
            <w:pPr>
              <w:spacing w:line="240" w:lineRule="auto"/>
              <w:ind w:firstLine="0"/>
              <w:jc w:val="center"/>
            </w:pPr>
            <w:r>
              <w:rPr>
                <w:rFonts w:eastAsia="Times New Roman" w:cs="Times New Roman"/>
                <w:sz w:val="24"/>
              </w:rPr>
              <w:t>18,0</w:t>
            </w:r>
          </w:p>
        </w:tc>
        <w:tc>
          <w:tcPr>
            <w:tcW w:w="1662" w:type="dxa"/>
            <w:tcBorders>
              <w:top w:val="single" w:sz="4" w:space="0" w:color="000000"/>
              <w:left w:val="single" w:sz="4" w:space="0" w:color="000000"/>
              <w:bottom w:val="single" w:sz="4" w:space="0" w:color="000000"/>
              <w:right w:val="single" w:sz="4" w:space="0" w:color="000000"/>
            </w:tcBorders>
            <w:vAlign w:val="center"/>
          </w:tcPr>
          <w:p w14:paraId="3D0100EA" w14:textId="77777777" w:rsidR="00C10660" w:rsidRDefault="00000000">
            <w:pPr>
              <w:spacing w:line="240" w:lineRule="auto"/>
              <w:ind w:firstLine="0"/>
              <w:jc w:val="center"/>
            </w:pPr>
            <w:r>
              <w:rPr>
                <w:rFonts w:eastAsia="Times New Roman" w:cs="Times New Roman"/>
                <w:sz w:val="24"/>
              </w:rPr>
              <w:t>14,5</w:t>
            </w:r>
          </w:p>
        </w:tc>
        <w:tc>
          <w:tcPr>
            <w:tcW w:w="1662" w:type="dxa"/>
            <w:tcBorders>
              <w:top w:val="single" w:sz="4" w:space="0" w:color="000000"/>
              <w:left w:val="single" w:sz="4" w:space="0" w:color="000000"/>
              <w:bottom w:val="single" w:sz="4" w:space="0" w:color="000000"/>
              <w:right w:val="single" w:sz="4" w:space="0" w:color="000000"/>
            </w:tcBorders>
            <w:vAlign w:val="center"/>
          </w:tcPr>
          <w:p w14:paraId="6A8CEFF1" w14:textId="77777777" w:rsidR="00C10660" w:rsidRDefault="00000000">
            <w:pPr>
              <w:spacing w:line="240" w:lineRule="auto"/>
              <w:ind w:firstLine="0"/>
              <w:jc w:val="center"/>
            </w:pPr>
            <w:r>
              <w:rPr>
                <w:rFonts w:eastAsia="Times New Roman" w:cs="Times New Roman"/>
                <w:sz w:val="24"/>
              </w:rPr>
              <w:t>—</w:t>
            </w:r>
          </w:p>
        </w:tc>
        <w:tc>
          <w:tcPr>
            <w:tcW w:w="1662" w:type="dxa"/>
            <w:tcBorders>
              <w:top w:val="single" w:sz="4" w:space="0" w:color="000000"/>
              <w:left w:val="single" w:sz="4" w:space="0" w:color="000000"/>
              <w:bottom w:val="single" w:sz="4" w:space="0" w:color="000000"/>
              <w:right w:val="single" w:sz="4" w:space="0" w:color="000000"/>
            </w:tcBorders>
            <w:vAlign w:val="center"/>
          </w:tcPr>
          <w:p w14:paraId="3BDDCFB6" w14:textId="77777777" w:rsidR="00C10660" w:rsidRDefault="00000000">
            <w:pPr>
              <w:spacing w:line="240" w:lineRule="auto"/>
              <w:ind w:firstLine="0"/>
              <w:jc w:val="center"/>
            </w:pPr>
            <w:r>
              <w:rPr>
                <w:rFonts w:eastAsia="Times New Roman" w:cs="Times New Roman"/>
                <w:sz w:val="24"/>
              </w:rPr>
              <w:t>−4,0</w:t>
            </w:r>
          </w:p>
        </w:tc>
      </w:tr>
      <w:tr w:rsidR="00C10660" w14:paraId="601992DA" w14:textId="77777777">
        <w:trPr>
          <w:jc w:val="center"/>
        </w:trPr>
        <w:tc>
          <w:tcPr>
            <w:tcW w:w="1662" w:type="dxa"/>
            <w:tcBorders>
              <w:top w:val="single" w:sz="4" w:space="0" w:color="000000"/>
              <w:left w:val="single" w:sz="4" w:space="0" w:color="000000"/>
              <w:bottom w:val="single" w:sz="4" w:space="0" w:color="000000"/>
              <w:right w:val="single" w:sz="4" w:space="0" w:color="000000"/>
            </w:tcBorders>
            <w:vAlign w:val="center"/>
          </w:tcPr>
          <w:p w14:paraId="1F87A7A1" w14:textId="77777777" w:rsidR="00C10660" w:rsidRDefault="00000000">
            <w:pPr>
              <w:spacing w:line="240" w:lineRule="auto"/>
              <w:ind w:firstLine="0"/>
            </w:pPr>
            <w:r>
              <w:rPr>
                <w:rFonts w:eastAsia="Times New Roman" w:cs="Times New Roman"/>
                <w:sz w:val="24"/>
              </w:rPr>
              <w:t>II квартал 2026 г.</w:t>
            </w:r>
          </w:p>
        </w:tc>
        <w:tc>
          <w:tcPr>
            <w:tcW w:w="1662" w:type="dxa"/>
            <w:tcBorders>
              <w:top w:val="single" w:sz="4" w:space="0" w:color="000000"/>
              <w:left w:val="single" w:sz="4" w:space="0" w:color="000000"/>
              <w:bottom w:val="single" w:sz="4" w:space="0" w:color="000000"/>
              <w:right w:val="single" w:sz="4" w:space="0" w:color="000000"/>
            </w:tcBorders>
            <w:vAlign w:val="center"/>
          </w:tcPr>
          <w:p w14:paraId="32368DF3" w14:textId="77777777" w:rsidR="00C10660" w:rsidRDefault="00000000">
            <w:pPr>
              <w:spacing w:line="240" w:lineRule="auto"/>
              <w:ind w:firstLine="0"/>
              <w:jc w:val="center"/>
            </w:pPr>
            <w:r>
              <w:rPr>
                <w:rFonts w:eastAsia="Times New Roman" w:cs="Times New Roman"/>
                <w:sz w:val="24"/>
              </w:rPr>
              <w:t>78,0</w:t>
            </w:r>
          </w:p>
        </w:tc>
        <w:tc>
          <w:tcPr>
            <w:tcW w:w="1662" w:type="dxa"/>
            <w:tcBorders>
              <w:top w:val="single" w:sz="4" w:space="0" w:color="000000"/>
              <w:left w:val="single" w:sz="4" w:space="0" w:color="000000"/>
              <w:bottom w:val="single" w:sz="4" w:space="0" w:color="000000"/>
              <w:right w:val="single" w:sz="4" w:space="0" w:color="000000"/>
            </w:tcBorders>
            <w:vAlign w:val="center"/>
          </w:tcPr>
          <w:p w14:paraId="71F08189" w14:textId="77777777" w:rsidR="00C10660" w:rsidRDefault="00000000">
            <w:pPr>
              <w:spacing w:line="240" w:lineRule="auto"/>
              <w:ind w:firstLine="0"/>
              <w:jc w:val="center"/>
            </w:pPr>
            <w:r>
              <w:rPr>
                <w:rFonts w:eastAsia="Times New Roman" w:cs="Times New Roman"/>
                <w:sz w:val="24"/>
              </w:rPr>
              <w:t>47,2</w:t>
            </w:r>
          </w:p>
        </w:tc>
        <w:tc>
          <w:tcPr>
            <w:tcW w:w="1662" w:type="dxa"/>
            <w:tcBorders>
              <w:top w:val="single" w:sz="4" w:space="0" w:color="000000"/>
              <w:left w:val="single" w:sz="4" w:space="0" w:color="000000"/>
              <w:bottom w:val="single" w:sz="4" w:space="0" w:color="000000"/>
              <w:right w:val="single" w:sz="4" w:space="0" w:color="000000"/>
            </w:tcBorders>
            <w:vAlign w:val="center"/>
          </w:tcPr>
          <w:p w14:paraId="32A651F1" w14:textId="77777777" w:rsidR="00C10660" w:rsidRDefault="00000000">
            <w:pPr>
              <w:spacing w:line="240" w:lineRule="auto"/>
              <w:ind w:firstLine="0"/>
              <w:jc w:val="center"/>
            </w:pPr>
            <w:r>
              <w:rPr>
                <w:rFonts w:eastAsia="Times New Roman" w:cs="Times New Roman"/>
                <w:sz w:val="24"/>
              </w:rPr>
              <w:t>26,8</w:t>
            </w:r>
          </w:p>
        </w:tc>
        <w:tc>
          <w:tcPr>
            <w:tcW w:w="1662" w:type="dxa"/>
            <w:tcBorders>
              <w:top w:val="single" w:sz="4" w:space="0" w:color="000000"/>
              <w:left w:val="single" w:sz="4" w:space="0" w:color="000000"/>
              <w:bottom w:val="single" w:sz="4" w:space="0" w:color="000000"/>
              <w:right w:val="single" w:sz="4" w:space="0" w:color="000000"/>
            </w:tcBorders>
            <w:vAlign w:val="center"/>
          </w:tcPr>
          <w:p w14:paraId="31A2570E" w14:textId="77777777" w:rsidR="00C10660" w:rsidRDefault="00000000">
            <w:pPr>
              <w:spacing w:line="240" w:lineRule="auto"/>
              <w:ind w:firstLine="0"/>
              <w:jc w:val="center"/>
            </w:pPr>
            <w:r>
              <w:rPr>
                <w:rFonts w:eastAsia="Times New Roman" w:cs="Times New Roman"/>
                <w:sz w:val="24"/>
              </w:rPr>
              <w:t>0,8</w:t>
            </w:r>
          </w:p>
        </w:tc>
        <w:tc>
          <w:tcPr>
            <w:tcW w:w="1662" w:type="dxa"/>
            <w:tcBorders>
              <w:top w:val="single" w:sz="4" w:space="0" w:color="000000"/>
              <w:left w:val="single" w:sz="4" w:space="0" w:color="000000"/>
              <w:bottom w:val="single" w:sz="4" w:space="0" w:color="000000"/>
              <w:right w:val="single" w:sz="4" w:space="0" w:color="000000"/>
            </w:tcBorders>
            <w:vAlign w:val="center"/>
          </w:tcPr>
          <w:p w14:paraId="3BF27905" w14:textId="77777777" w:rsidR="00C10660" w:rsidRDefault="00000000">
            <w:pPr>
              <w:spacing w:line="240" w:lineRule="auto"/>
              <w:ind w:firstLine="0"/>
              <w:jc w:val="center"/>
            </w:pPr>
            <w:r>
              <w:rPr>
                <w:rFonts w:eastAsia="Times New Roman" w:cs="Times New Roman"/>
                <w:sz w:val="24"/>
              </w:rPr>
              <w:t>3,2</w:t>
            </w:r>
          </w:p>
        </w:tc>
      </w:tr>
      <w:tr w:rsidR="00C10660" w14:paraId="467C8CE1" w14:textId="77777777">
        <w:trPr>
          <w:jc w:val="center"/>
        </w:trPr>
        <w:tc>
          <w:tcPr>
            <w:tcW w:w="1662" w:type="dxa"/>
            <w:tcBorders>
              <w:top w:val="single" w:sz="4" w:space="0" w:color="000000"/>
              <w:left w:val="single" w:sz="4" w:space="0" w:color="000000"/>
              <w:bottom w:val="single" w:sz="4" w:space="0" w:color="000000"/>
              <w:right w:val="single" w:sz="4" w:space="0" w:color="000000"/>
            </w:tcBorders>
            <w:vAlign w:val="center"/>
          </w:tcPr>
          <w:p w14:paraId="50238D76" w14:textId="77777777" w:rsidR="00C10660" w:rsidRDefault="00000000">
            <w:pPr>
              <w:spacing w:line="240" w:lineRule="auto"/>
              <w:ind w:firstLine="0"/>
            </w:pPr>
            <w:r>
              <w:rPr>
                <w:rFonts w:eastAsia="Times New Roman" w:cs="Times New Roman"/>
                <w:sz w:val="24"/>
              </w:rPr>
              <w:t>III квартал 2026 г.</w:t>
            </w:r>
          </w:p>
        </w:tc>
        <w:tc>
          <w:tcPr>
            <w:tcW w:w="1662" w:type="dxa"/>
            <w:tcBorders>
              <w:top w:val="single" w:sz="4" w:space="0" w:color="000000"/>
              <w:left w:val="single" w:sz="4" w:space="0" w:color="000000"/>
              <w:bottom w:val="single" w:sz="4" w:space="0" w:color="000000"/>
              <w:right w:val="single" w:sz="4" w:space="0" w:color="000000"/>
            </w:tcBorders>
            <w:vAlign w:val="center"/>
          </w:tcPr>
          <w:p w14:paraId="7EF6C0A7" w14:textId="77777777" w:rsidR="00C10660" w:rsidRDefault="00000000">
            <w:pPr>
              <w:spacing w:line="240" w:lineRule="auto"/>
              <w:ind w:firstLine="0"/>
              <w:jc w:val="center"/>
            </w:pPr>
            <w:r>
              <w:rPr>
                <w:rFonts w:eastAsia="Times New Roman" w:cs="Times New Roman"/>
                <w:sz w:val="24"/>
              </w:rPr>
              <w:t>96,5</w:t>
            </w:r>
          </w:p>
        </w:tc>
        <w:tc>
          <w:tcPr>
            <w:tcW w:w="1662" w:type="dxa"/>
            <w:tcBorders>
              <w:top w:val="single" w:sz="4" w:space="0" w:color="000000"/>
              <w:left w:val="single" w:sz="4" w:space="0" w:color="000000"/>
              <w:bottom w:val="single" w:sz="4" w:space="0" w:color="000000"/>
              <w:right w:val="single" w:sz="4" w:space="0" w:color="000000"/>
            </w:tcBorders>
            <w:vAlign w:val="center"/>
          </w:tcPr>
          <w:p w14:paraId="5B49D03C" w14:textId="77777777" w:rsidR="00C10660" w:rsidRDefault="00000000">
            <w:pPr>
              <w:spacing w:line="240" w:lineRule="auto"/>
              <w:ind w:firstLine="0"/>
              <w:jc w:val="center"/>
            </w:pPr>
            <w:r>
              <w:rPr>
                <w:rFonts w:eastAsia="Times New Roman" w:cs="Times New Roman"/>
                <w:sz w:val="24"/>
              </w:rPr>
              <w:t>58,4</w:t>
            </w:r>
          </w:p>
        </w:tc>
        <w:tc>
          <w:tcPr>
            <w:tcW w:w="1662" w:type="dxa"/>
            <w:tcBorders>
              <w:top w:val="single" w:sz="4" w:space="0" w:color="000000"/>
              <w:left w:val="single" w:sz="4" w:space="0" w:color="000000"/>
              <w:bottom w:val="single" w:sz="4" w:space="0" w:color="000000"/>
              <w:right w:val="single" w:sz="4" w:space="0" w:color="000000"/>
            </w:tcBorders>
            <w:vAlign w:val="center"/>
          </w:tcPr>
          <w:p w14:paraId="39C67A85" w14:textId="77777777" w:rsidR="00C10660" w:rsidRDefault="00000000">
            <w:pPr>
              <w:spacing w:line="240" w:lineRule="auto"/>
              <w:ind w:firstLine="0"/>
              <w:jc w:val="center"/>
            </w:pPr>
            <w:r>
              <w:rPr>
                <w:rFonts w:eastAsia="Times New Roman" w:cs="Times New Roman"/>
                <w:sz w:val="24"/>
              </w:rPr>
              <w:t>28,2</w:t>
            </w:r>
          </w:p>
        </w:tc>
        <w:tc>
          <w:tcPr>
            <w:tcW w:w="1662" w:type="dxa"/>
            <w:tcBorders>
              <w:top w:val="single" w:sz="4" w:space="0" w:color="000000"/>
              <w:left w:val="single" w:sz="4" w:space="0" w:color="000000"/>
              <w:bottom w:val="single" w:sz="4" w:space="0" w:color="000000"/>
              <w:right w:val="single" w:sz="4" w:space="0" w:color="000000"/>
            </w:tcBorders>
            <w:vAlign w:val="center"/>
          </w:tcPr>
          <w:p w14:paraId="0E57094D" w14:textId="77777777" w:rsidR="00C10660" w:rsidRDefault="00000000">
            <w:pPr>
              <w:spacing w:line="240" w:lineRule="auto"/>
              <w:ind w:firstLine="0"/>
              <w:jc w:val="center"/>
            </w:pPr>
            <w:r>
              <w:rPr>
                <w:rFonts w:eastAsia="Times New Roman" w:cs="Times New Roman"/>
                <w:sz w:val="24"/>
              </w:rPr>
              <w:t>1,8</w:t>
            </w:r>
          </w:p>
        </w:tc>
        <w:tc>
          <w:tcPr>
            <w:tcW w:w="1662" w:type="dxa"/>
            <w:tcBorders>
              <w:top w:val="single" w:sz="4" w:space="0" w:color="000000"/>
              <w:left w:val="single" w:sz="4" w:space="0" w:color="000000"/>
              <w:bottom w:val="single" w:sz="4" w:space="0" w:color="000000"/>
              <w:right w:val="single" w:sz="4" w:space="0" w:color="000000"/>
            </w:tcBorders>
            <w:vAlign w:val="center"/>
          </w:tcPr>
          <w:p w14:paraId="3C0C7F4D" w14:textId="77777777" w:rsidR="00C10660" w:rsidRDefault="00000000">
            <w:pPr>
              <w:spacing w:line="240" w:lineRule="auto"/>
              <w:ind w:firstLine="0"/>
              <w:jc w:val="center"/>
            </w:pPr>
            <w:r>
              <w:rPr>
                <w:rFonts w:eastAsia="Times New Roman" w:cs="Times New Roman"/>
                <w:sz w:val="24"/>
              </w:rPr>
              <w:t>8,1</w:t>
            </w:r>
          </w:p>
        </w:tc>
      </w:tr>
      <w:tr w:rsidR="00C10660" w14:paraId="07B7233E" w14:textId="77777777">
        <w:trPr>
          <w:jc w:val="center"/>
        </w:trPr>
        <w:tc>
          <w:tcPr>
            <w:tcW w:w="1662" w:type="dxa"/>
            <w:tcBorders>
              <w:top w:val="single" w:sz="4" w:space="0" w:color="000000"/>
              <w:left w:val="single" w:sz="4" w:space="0" w:color="000000"/>
              <w:bottom w:val="single" w:sz="4" w:space="0" w:color="000000"/>
              <w:right w:val="single" w:sz="4" w:space="0" w:color="000000"/>
            </w:tcBorders>
            <w:vAlign w:val="center"/>
          </w:tcPr>
          <w:p w14:paraId="333580C3" w14:textId="77777777" w:rsidR="00C10660" w:rsidRDefault="00000000">
            <w:pPr>
              <w:spacing w:line="240" w:lineRule="auto"/>
              <w:ind w:firstLine="0"/>
            </w:pPr>
            <w:r>
              <w:rPr>
                <w:rFonts w:eastAsia="Times New Roman" w:cs="Times New Roman"/>
                <w:sz w:val="24"/>
              </w:rPr>
              <w:t>IV квартал 2026 г.</w:t>
            </w:r>
          </w:p>
        </w:tc>
        <w:tc>
          <w:tcPr>
            <w:tcW w:w="1662" w:type="dxa"/>
            <w:tcBorders>
              <w:top w:val="single" w:sz="4" w:space="0" w:color="000000"/>
              <w:left w:val="single" w:sz="4" w:space="0" w:color="000000"/>
              <w:bottom w:val="single" w:sz="4" w:space="0" w:color="000000"/>
              <w:right w:val="single" w:sz="4" w:space="0" w:color="000000"/>
            </w:tcBorders>
            <w:vAlign w:val="center"/>
          </w:tcPr>
          <w:p w14:paraId="26997755" w14:textId="77777777" w:rsidR="00C10660" w:rsidRDefault="00000000">
            <w:pPr>
              <w:spacing w:line="240" w:lineRule="auto"/>
              <w:ind w:firstLine="0"/>
              <w:jc w:val="center"/>
            </w:pPr>
            <w:r>
              <w:rPr>
                <w:rFonts w:eastAsia="Times New Roman" w:cs="Times New Roman"/>
                <w:sz w:val="24"/>
              </w:rPr>
              <w:t>126,0</w:t>
            </w:r>
          </w:p>
        </w:tc>
        <w:tc>
          <w:tcPr>
            <w:tcW w:w="1662" w:type="dxa"/>
            <w:tcBorders>
              <w:top w:val="single" w:sz="4" w:space="0" w:color="000000"/>
              <w:left w:val="single" w:sz="4" w:space="0" w:color="000000"/>
              <w:bottom w:val="single" w:sz="4" w:space="0" w:color="000000"/>
              <w:right w:val="single" w:sz="4" w:space="0" w:color="000000"/>
            </w:tcBorders>
            <w:vAlign w:val="center"/>
          </w:tcPr>
          <w:p w14:paraId="6883BE16" w14:textId="77777777" w:rsidR="00C10660" w:rsidRDefault="00000000">
            <w:pPr>
              <w:spacing w:line="240" w:lineRule="auto"/>
              <w:ind w:firstLine="0"/>
              <w:jc w:val="center"/>
            </w:pPr>
            <w:r>
              <w:rPr>
                <w:rFonts w:eastAsia="Times New Roman" w:cs="Times New Roman"/>
                <w:sz w:val="24"/>
              </w:rPr>
              <w:t>72,4</w:t>
            </w:r>
          </w:p>
        </w:tc>
        <w:tc>
          <w:tcPr>
            <w:tcW w:w="1662" w:type="dxa"/>
            <w:tcBorders>
              <w:top w:val="single" w:sz="4" w:space="0" w:color="000000"/>
              <w:left w:val="single" w:sz="4" w:space="0" w:color="000000"/>
              <w:bottom w:val="single" w:sz="4" w:space="0" w:color="000000"/>
              <w:right w:val="single" w:sz="4" w:space="0" w:color="000000"/>
            </w:tcBorders>
            <w:vAlign w:val="center"/>
          </w:tcPr>
          <w:p w14:paraId="21203367" w14:textId="77777777" w:rsidR="00C10660" w:rsidRDefault="00000000">
            <w:pPr>
              <w:spacing w:line="240" w:lineRule="auto"/>
              <w:ind w:firstLine="0"/>
              <w:jc w:val="center"/>
            </w:pPr>
            <w:r>
              <w:rPr>
                <w:rFonts w:eastAsia="Times New Roman" w:cs="Times New Roman"/>
                <w:sz w:val="24"/>
              </w:rPr>
              <w:t>30,5</w:t>
            </w:r>
          </w:p>
        </w:tc>
        <w:tc>
          <w:tcPr>
            <w:tcW w:w="1662" w:type="dxa"/>
            <w:tcBorders>
              <w:top w:val="single" w:sz="4" w:space="0" w:color="000000"/>
              <w:left w:val="single" w:sz="4" w:space="0" w:color="000000"/>
              <w:bottom w:val="single" w:sz="4" w:space="0" w:color="000000"/>
              <w:right w:val="single" w:sz="4" w:space="0" w:color="000000"/>
            </w:tcBorders>
            <w:vAlign w:val="center"/>
          </w:tcPr>
          <w:p w14:paraId="6B60AEFD" w14:textId="77777777" w:rsidR="00C10660" w:rsidRDefault="00000000">
            <w:pPr>
              <w:spacing w:line="240" w:lineRule="auto"/>
              <w:ind w:firstLine="0"/>
              <w:jc w:val="center"/>
            </w:pPr>
            <w:r>
              <w:rPr>
                <w:rFonts w:eastAsia="Times New Roman" w:cs="Times New Roman"/>
                <w:sz w:val="24"/>
              </w:rPr>
              <w:t>2,6</w:t>
            </w:r>
          </w:p>
        </w:tc>
        <w:tc>
          <w:tcPr>
            <w:tcW w:w="1662" w:type="dxa"/>
            <w:tcBorders>
              <w:top w:val="single" w:sz="4" w:space="0" w:color="000000"/>
              <w:left w:val="single" w:sz="4" w:space="0" w:color="000000"/>
              <w:bottom w:val="single" w:sz="4" w:space="0" w:color="000000"/>
              <w:right w:val="single" w:sz="4" w:space="0" w:color="000000"/>
            </w:tcBorders>
            <w:vAlign w:val="center"/>
          </w:tcPr>
          <w:p w14:paraId="7725FF11" w14:textId="77777777" w:rsidR="00C10660" w:rsidRDefault="00000000">
            <w:pPr>
              <w:spacing w:line="240" w:lineRule="auto"/>
              <w:ind w:firstLine="0"/>
              <w:jc w:val="center"/>
            </w:pPr>
            <w:r>
              <w:rPr>
                <w:rFonts w:eastAsia="Times New Roman" w:cs="Times New Roman"/>
                <w:sz w:val="24"/>
              </w:rPr>
              <w:t>20,5</w:t>
            </w:r>
          </w:p>
        </w:tc>
      </w:tr>
      <w:tr w:rsidR="00C10660" w14:paraId="383F51FA" w14:textId="77777777">
        <w:trPr>
          <w:jc w:val="center"/>
        </w:trPr>
        <w:tc>
          <w:tcPr>
            <w:tcW w:w="1662" w:type="dxa"/>
            <w:tcBorders>
              <w:top w:val="single" w:sz="4" w:space="0" w:color="000000"/>
              <w:left w:val="single" w:sz="4" w:space="0" w:color="000000"/>
              <w:bottom w:val="single" w:sz="4" w:space="0" w:color="000000"/>
              <w:right w:val="single" w:sz="4" w:space="0" w:color="000000"/>
            </w:tcBorders>
            <w:vAlign w:val="center"/>
          </w:tcPr>
          <w:p w14:paraId="17CFC2F0" w14:textId="77777777" w:rsidR="00C10660" w:rsidRDefault="00000000">
            <w:pPr>
              <w:spacing w:line="240" w:lineRule="auto"/>
              <w:ind w:firstLine="0"/>
            </w:pPr>
            <w:r>
              <w:rPr>
                <w:rFonts w:eastAsia="Times New Roman" w:cs="Times New Roman"/>
                <w:sz w:val="24"/>
              </w:rPr>
              <w:t>I квартал 2027 г.</w:t>
            </w:r>
          </w:p>
        </w:tc>
        <w:tc>
          <w:tcPr>
            <w:tcW w:w="1662" w:type="dxa"/>
            <w:tcBorders>
              <w:top w:val="single" w:sz="4" w:space="0" w:color="000000"/>
              <w:left w:val="single" w:sz="4" w:space="0" w:color="000000"/>
              <w:bottom w:val="single" w:sz="4" w:space="0" w:color="000000"/>
              <w:right w:val="single" w:sz="4" w:space="0" w:color="000000"/>
            </w:tcBorders>
            <w:vAlign w:val="center"/>
          </w:tcPr>
          <w:p w14:paraId="18763A9F" w14:textId="77777777" w:rsidR="00C10660" w:rsidRDefault="00000000">
            <w:pPr>
              <w:spacing w:line="240" w:lineRule="auto"/>
              <w:ind w:firstLine="0"/>
              <w:jc w:val="center"/>
            </w:pPr>
            <w:r>
              <w:rPr>
                <w:rFonts w:eastAsia="Times New Roman" w:cs="Times New Roman"/>
                <w:sz w:val="24"/>
              </w:rPr>
              <w:t>158,0</w:t>
            </w:r>
          </w:p>
        </w:tc>
        <w:tc>
          <w:tcPr>
            <w:tcW w:w="1662" w:type="dxa"/>
            <w:tcBorders>
              <w:top w:val="single" w:sz="4" w:space="0" w:color="000000"/>
              <w:left w:val="single" w:sz="4" w:space="0" w:color="000000"/>
              <w:bottom w:val="single" w:sz="4" w:space="0" w:color="000000"/>
              <w:right w:val="single" w:sz="4" w:space="0" w:color="000000"/>
            </w:tcBorders>
            <w:vAlign w:val="center"/>
          </w:tcPr>
          <w:p w14:paraId="0AB3998A" w14:textId="77777777" w:rsidR="00C10660" w:rsidRDefault="00000000">
            <w:pPr>
              <w:spacing w:line="240" w:lineRule="auto"/>
              <w:ind w:firstLine="0"/>
              <w:jc w:val="center"/>
            </w:pPr>
            <w:r>
              <w:rPr>
                <w:rFonts w:eastAsia="Times New Roman" w:cs="Times New Roman"/>
                <w:sz w:val="24"/>
              </w:rPr>
              <w:t>88,4</w:t>
            </w:r>
          </w:p>
        </w:tc>
        <w:tc>
          <w:tcPr>
            <w:tcW w:w="1662" w:type="dxa"/>
            <w:tcBorders>
              <w:top w:val="single" w:sz="4" w:space="0" w:color="000000"/>
              <w:left w:val="single" w:sz="4" w:space="0" w:color="000000"/>
              <w:bottom w:val="single" w:sz="4" w:space="0" w:color="000000"/>
              <w:right w:val="single" w:sz="4" w:space="0" w:color="000000"/>
            </w:tcBorders>
            <w:vAlign w:val="center"/>
          </w:tcPr>
          <w:p w14:paraId="27160A51" w14:textId="77777777" w:rsidR="00C10660" w:rsidRDefault="00000000">
            <w:pPr>
              <w:spacing w:line="240" w:lineRule="auto"/>
              <w:ind w:firstLine="0"/>
              <w:jc w:val="center"/>
            </w:pPr>
            <w:r>
              <w:rPr>
                <w:rFonts w:eastAsia="Times New Roman" w:cs="Times New Roman"/>
                <w:sz w:val="24"/>
              </w:rPr>
              <w:t>32,5</w:t>
            </w:r>
          </w:p>
        </w:tc>
        <w:tc>
          <w:tcPr>
            <w:tcW w:w="1662" w:type="dxa"/>
            <w:tcBorders>
              <w:top w:val="single" w:sz="4" w:space="0" w:color="000000"/>
              <w:left w:val="single" w:sz="4" w:space="0" w:color="000000"/>
              <w:bottom w:val="single" w:sz="4" w:space="0" w:color="000000"/>
              <w:right w:val="single" w:sz="4" w:space="0" w:color="000000"/>
            </w:tcBorders>
            <w:vAlign w:val="center"/>
          </w:tcPr>
          <w:p w14:paraId="13968E56" w14:textId="77777777" w:rsidR="00C10660" w:rsidRDefault="00000000">
            <w:pPr>
              <w:spacing w:line="240" w:lineRule="auto"/>
              <w:ind w:firstLine="0"/>
              <w:jc w:val="center"/>
            </w:pPr>
            <w:r>
              <w:rPr>
                <w:rFonts w:eastAsia="Times New Roman" w:cs="Times New Roman"/>
                <w:sz w:val="24"/>
              </w:rPr>
              <w:t>4,2</w:t>
            </w:r>
          </w:p>
        </w:tc>
        <w:tc>
          <w:tcPr>
            <w:tcW w:w="1662" w:type="dxa"/>
            <w:tcBorders>
              <w:top w:val="single" w:sz="4" w:space="0" w:color="000000"/>
              <w:left w:val="single" w:sz="4" w:space="0" w:color="000000"/>
              <w:bottom w:val="single" w:sz="4" w:space="0" w:color="000000"/>
              <w:right w:val="single" w:sz="4" w:space="0" w:color="000000"/>
            </w:tcBorders>
            <w:vAlign w:val="center"/>
          </w:tcPr>
          <w:p w14:paraId="11DF229B" w14:textId="77777777" w:rsidR="00C10660" w:rsidRDefault="00000000">
            <w:pPr>
              <w:spacing w:line="240" w:lineRule="auto"/>
              <w:ind w:firstLine="0"/>
              <w:jc w:val="center"/>
            </w:pPr>
            <w:r>
              <w:rPr>
                <w:rFonts w:eastAsia="Times New Roman" w:cs="Times New Roman"/>
                <w:sz w:val="24"/>
              </w:rPr>
              <w:t>32,9</w:t>
            </w:r>
          </w:p>
        </w:tc>
      </w:tr>
      <w:tr w:rsidR="00C10660" w14:paraId="7ABCCCCD" w14:textId="77777777">
        <w:trPr>
          <w:jc w:val="center"/>
        </w:trPr>
        <w:tc>
          <w:tcPr>
            <w:tcW w:w="1662" w:type="dxa"/>
            <w:tcBorders>
              <w:top w:val="single" w:sz="4" w:space="0" w:color="000000"/>
              <w:left w:val="single" w:sz="4" w:space="0" w:color="000000"/>
              <w:bottom w:val="single" w:sz="4" w:space="0" w:color="000000"/>
              <w:right w:val="single" w:sz="4" w:space="0" w:color="000000"/>
            </w:tcBorders>
            <w:vAlign w:val="center"/>
          </w:tcPr>
          <w:p w14:paraId="7038AA1A" w14:textId="77777777" w:rsidR="00C10660" w:rsidRDefault="00000000">
            <w:pPr>
              <w:spacing w:line="240" w:lineRule="auto"/>
              <w:ind w:firstLine="0"/>
            </w:pPr>
            <w:r>
              <w:rPr>
                <w:rFonts w:eastAsia="Times New Roman" w:cs="Times New Roman"/>
                <w:sz w:val="24"/>
              </w:rPr>
              <w:t>II квартал 2027 г.</w:t>
            </w:r>
          </w:p>
        </w:tc>
        <w:tc>
          <w:tcPr>
            <w:tcW w:w="1662" w:type="dxa"/>
            <w:tcBorders>
              <w:top w:val="single" w:sz="4" w:space="0" w:color="000000"/>
              <w:left w:val="single" w:sz="4" w:space="0" w:color="000000"/>
              <w:bottom w:val="single" w:sz="4" w:space="0" w:color="000000"/>
              <w:right w:val="single" w:sz="4" w:space="0" w:color="000000"/>
            </w:tcBorders>
            <w:vAlign w:val="center"/>
          </w:tcPr>
          <w:p w14:paraId="48E28FD2" w14:textId="77777777" w:rsidR="00C10660" w:rsidRDefault="00000000">
            <w:pPr>
              <w:spacing w:line="240" w:lineRule="auto"/>
              <w:ind w:firstLine="0"/>
              <w:jc w:val="center"/>
            </w:pPr>
            <w:r>
              <w:rPr>
                <w:rFonts w:eastAsia="Times New Roman" w:cs="Times New Roman"/>
                <w:sz w:val="24"/>
              </w:rPr>
              <w:t>192,0</w:t>
            </w:r>
          </w:p>
        </w:tc>
        <w:tc>
          <w:tcPr>
            <w:tcW w:w="1662" w:type="dxa"/>
            <w:tcBorders>
              <w:top w:val="single" w:sz="4" w:space="0" w:color="000000"/>
              <w:left w:val="single" w:sz="4" w:space="0" w:color="000000"/>
              <w:bottom w:val="single" w:sz="4" w:space="0" w:color="000000"/>
              <w:right w:val="single" w:sz="4" w:space="0" w:color="000000"/>
            </w:tcBorders>
            <w:vAlign w:val="center"/>
          </w:tcPr>
          <w:p w14:paraId="36B4462E" w14:textId="77777777" w:rsidR="00C10660" w:rsidRDefault="00000000">
            <w:pPr>
              <w:spacing w:line="240" w:lineRule="auto"/>
              <w:ind w:firstLine="0"/>
              <w:jc w:val="center"/>
            </w:pPr>
            <w:r>
              <w:rPr>
                <w:rFonts w:eastAsia="Times New Roman" w:cs="Times New Roman"/>
                <w:sz w:val="24"/>
              </w:rPr>
              <w:t>108,0</w:t>
            </w:r>
          </w:p>
        </w:tc>
        <w:tc>
          <w:tcPr>
            <w:tcW w:w="1662" w:type="dxa"/>
            <w:tcBorders>
              <w:top w:val="single" w:sz="4" w:space="0" w:color="000000"/>
              <w:left w:val="single" w:sz="4" w:space="0" w:color="000000"/>
              <w:bottom w:val="single" w:sz="4" w:space="0" w:color="000000"/>
              <w:right w:val="single" w:sz="4" w:space="0" w:color="000000"/>
            </w:tcBorders>
            <w:vAlign w:val="center"/>
          </w:tcPr>
          <w:p w14:paraId="3CF512DA" w14:textId="77777777" w:rsidR="00C10660" w:rsidRDefault="00000000">
            <w:pPr>
              <w:spacing w:line="240" w:lineRule="auto"/>
              <w:ind w:firstLine="0"/>
              <w:jc w:val="center"/>
            </w:pPr>
            <w:r>
              <w:rPr>
                <w:rFonts w:eastAsia="Times New Roman" w:cs="Times New Roman"/>
                <w:sz w:val="24"/>
              </w:rPr>
              <w:t>34,5</w:t>
            </w:r>
          </w:p>
        </w:tc>
        <w:tc>
          <w:tcPr>
            <w:tcW w:w="1662" w:type="dxa"/>
            <w:tcBorders>
              <w:top w:val="single" w:sz="4" w:space="0" w:color="000000"/>
              <w:left w:val="single" w:sz="4" w:space="0" w:color="000000"/>
              <w:bottom w:val="single" w:sz="4" w:space="0" w:color="000000"/>
              <w:right w:val="single" w:sz="4" w:space="0" w:color="000000"/>
            </w:tcBorders>
            <w:vAlign w:val="center"/>
          </w:tcPr>
          <w:p w14:paraId="20E0FB41" w14:textId="77777777" w:rsidR="00C10660" w:rsidRDefault="00000000">
            <w:pPr>
              <w:spacing w:line="240" w:lineRule="auto"/>
              <w:ind w:firstLine="0"/>
              <w:jc w:val="center"/>
            </w:pPr>
            <w:r>
              <w:rPr>
                <w:rFonts w:eastAsia="Times New Roman" w:cs="Times New Roman"/>
                <w:sz w:val="24"/>
              </w:rPr>
              <w:t>6,5</w:t>
            </w:r>
          </w:p>
        </w:tc>
        <w:tc>
          <w:tcPr>
            <w:tcW w:w="1662" w:type="dxa"/>
            <w:tcBorders>
              <w:top w:val="single" w:sz="4" w:space="0" w:color="000000"/>
              <w:left w:val="single" w:sz="4" w:space="0" w:color="000000"/>
              <w:bottom w:val="single" w:sz="4" w:space="0" w:color="000000"/>
              <w:right w:val="single" w:sz="4" w:space="0" w:color="000000"/>
            </w:tcBorders>
            <w:vAlign w:val="center"/>
          </w:tcPr>
          <w:p w14:paraId="7213C015" w14:textId="77777777" w:rsidR="00C10660" w:rsidRDefault="00000000">
            <w:pPr>
              <w:spacing w:line="240" w:lineRule="auto"/>
              <w:ind w:firstLine="0"/>
              <w:jc w:val="center"/>
            </w:pPr>
            <w:r>
              <w:rPr>
                <w:rFonts w:eastAsia="Times New Roman" w:cs="Times New Roman"/>
                <w:sz w:val="24"/>
              </w:rPr>
              <w:t>43,0</w:t>
            </w:r>
          </w:p>
        </w:tc>
      </w:tr>
      <w:tr w:rsidR="00C10660" w14:paraId="12E329A0" w14:textId="77777777">
        <w:trPr>
          <w:jc w:val="center"/>
        </w:trPr>
        <w:tc>
          <w:tcPr>
            <w:tcW w:w="1662" w:type="dxa"/>
            <w:tcBorders>
              <w:top w:val="single" w:sz="4" w:space="0" w:color="000000"/>
              <w:left w:val="single" w:sz="4" w:space="0" w:color="000000"/>
              <w:bottom w:val="single" w:sz="4" w:space="0" w:color="000000"/>
              <w:right w:val="single" w:sz="4" w:space="0" w:color="000000"/>
            </w:tcBorders>
            <w:vAlign w:val="center"/>
          </w:tcPr>
          <w:p w14:paraId="3809D952" w14:textId="77777777" w:rsidR="00C10660" w:rsidRDefault="00000000">
            <w:pPr>
              <w:spacing w:line="240" w:lineRule="auto"/>
              <w:ind w:firstLine="0"/>
            </w:pPr>
            <w:r>
              <w:rPr>
                <w:rFonts w:eastAsia="Times New Roman" w:cs="Times New Roman"/>
                <w:sz w:val="24"/>
              </w:rPr>
              <w:t>III квартал 2027 г.</w:t>
            </w:r>
          </w:p>
        </w:tc>
        <w:tc>
          <w:tcPr>
            <w:tcW w:w="1662" w:type="dxa"/>
            <w:tcBorders>
              <w:top w:val="single" w:sz="4" w:space="0" w:color="000000"/>
              <w:left w:val="single" w:sz="4" w:space="0" w:color="000000"/>
              <w:bottom w:val="single" w:sz="4" w:space="0" w:color="000000"/>
              <w:right w:val="single" w:sz="4" w:space="0" w:color="000000"/>
            </w:tcBorders>
            <w:vAlign w:val="center"/>
          </w:tcPr>
          <w:p w14:paraId="6CE2FA93" w14:textId="77777777" w:rsidR="00C10660" w:rsidRDefault="00000000">
            <w:pPr>
              <w:spacing w:line="240" w:lineRule="auto"/>
              <w:ind w:firstLine="0"/>
              <w:jc w:val="center"/>
            </w:pPr>
            <w:r>
              <w:rPr>
                <w:rFonts w:eastAsia="Times New Roman" w:cs="Times New Roman"/>
                <w:sz w:val="24"/>
              </w:rPr>
              <w:t>196,0</w:t>
            </w:r>
          </w:p>
        </w:tc>
        <w:tc>
          <w:tcPr>
            <w:tcW w:w="1662" w:type="dxa"/>
            <w:tcBorders>
              <w:top w:val="single" w:sz="4" w:space="0" w:color="000000"/>
              <w:left w:val="single" w:sz="4" w:space="0" w:color="000000"/>
              <w:bottom w:val="single" w:sz="4" w:space="0" w:color="000000"/>
              <w:right w:val="single" w:sz="4" w:space="0" w:color="000000"/>
            </w:tcBorders>
            <w:vAlign w:val="center"/>
          </w:tcPr>
          <w:p w14:paraId="5AB3C6CC" w14:textId="77777777" w:rsidR="00C10660" w:rsidRDefault="00000000">
            <w:pPr>
              <w:spacing w:line="240" w:lineRule="auto"/>
              <w:ind w:firstLine="0"/>
              <w:jc w:val="center"/>
            </w:pPr>
            <w:r>
              <w:rPr>
                <w:rFonts w:eastAsia="Times New Roman" w:cs="Times New Roman"/>
                <w:sz w:val="24"/>
              </w:rPr>
              <w:t>110,2</w:t>
            </w:r>
          </w:p>
        </w:tc>
        <w:tc>
          <w:tcPr>
            <w:tcW w:w="1662" w:type="dxa"/>
            <w:tcBorders>
              <w:top w:val="single" w:sz="4" w:space="0" w:color="000000"/>
              <w:left w:val="single" w:sz="4" w:space="0" w:color="000000"/>
              <w:bottom w:val="single" w:sz="4" w:space="0" w:color="000000"/>
              <w:right w:val="single" w:sz="4" w:space="0" w:color="000000"/>
            </w:tcBorders>
            <w:vAlign w:val="center"/>
          </w:tcPr>
          <w:p w14:paraId="3DDE6171" w14:textId="77777777" w:rsidR="00C10660" w:rsidRDefault="00000000">
            <w:pPr>
              <w:spacing w:line="240" w:lineRule="auto"/>
              <w:ind w:firstLine="0"/>
              <w:jc w:val="center"/>
            </w:pPr>
            <w:r>
              <w:rPr>
                <w:rFonts w:eastAsia="Times New Roman" w:cs="Times New Roman"/>
                <w:sz w:val="24"/>
              </w:rPr>
              <w:t>35,0</w:t>
            </w:r>
          </w:p>
        </w:tc>
        <w:tc>
          <w:tcPr>
            <w:tcW w:w="1662" w:type="dxa"/>
            <w:tcBorders>
              <w:top w:val="single" w:sz="4" w:space="0" w:color="000000"/>
              <w:left w:val="single" w:sz="4" w:space="0" w:color="000000"/>
              <w:bottom w:val="single" w:sz="4" w:space="0" w:color="000000"/>
              <w:right w:val="single" w:sz="4" w:space="0" w:color="000000"/>
            </w:tcBorders>
            <w:vAlign w:val="center"/>
          </w:tcPr>
          <w:p w14:paraId="174D0405" w14:textId="77777777" w:rsidR="00C10660" w:rsidRDefault="00000000">
            <w:pPr>
              <w:spacing w:line="240" w:lineRule="auto"/>
              <w:ind w:firstLine="0"/>
              <w:jc w:val="center"/>
            </w:pPr>
            <w:r>
              <w:rPr>
                <w:rFonts w:eastAsia="Times New Roman" w:cs="Times New Roman"/>
                <w:sz w:val="24"/>
              </w:rPr>
              <w:t>7,4</w:t>
            </w:r>
          </w:p>
        </w:tc>
        <w:tc>
          <w:tcPr>
            <w:tcW w:w="1662" w:type="dxa"/>
            <w:tcBorders>
              <w:top w:val="single" w:sz="4" w:space="0" w:color="000000"/>
              <w:left w:val="single" w:sz="4" w:space="0" w:color="000000"/>
              <w:bottom w:val="single" w:sz="4" w:space="0" w:color="000000"/>
              <w:right w:val="single" w:sz="4" w:space="0" w:color="000000"/>
            </w:tcBorders>
            <w:vAlign w:val="center"/>
          </w:tcPr>
          <w:p w14:paraId="009FF0BD" w14:textId="77777777" w:rsidR="00C10660" w:rsidRDefault="00000000">
            <w:pPr>
              <w:spacing w:line="240" w:lineRule="auto"/>
              <w:ind w:firstLine="0"/>
              <w:jc w:val="center"/>
            </w:pPr>
            <w:r>
              <w:rPr>
                <w:rFonts w:eastAsia="Times New Roman" w:cs="Times New Roman"/>
                <w:sz w:val="24"/>
              </w:rPr>
              <w:t>43,4</w:t>
            </w:r>
          </w:p>
        </w:tc>
      </w:tr>
      <w:tr w:rsidR="00C10660" w14:paraId="5A02F034" w14:textId="77777777">
        <w:trPr>
          <w:jc w:val="center"/>
        </w:trPr>
        <w:tc>
          <w:tcPr>
            <w:tcW w:w="1662" w:type="dxa"/>
            <w:tcBorders>
              <w:top w:val="single" w:sz="4" w:space="0" w:color="000000"/>
              <w:left w:val="single" w:sz="4" w:space="0" w:color="000000"/>
              <w:bottom w:val="single" w:sz="4" w:space="0" w:color="000000"/>
              <w:right w:val="single" w:sz="4" w:space="0" w:color="000000"/>
            </w:tcBorders>
            <w:vAlign w:val="center"/>
          </w:tcPr>
          <w:p w14:paraId="2FC0A3FD" w14:textId="77777777" w:rsidR="00C10660" w:rsidRDefault="00000000">
            <w:pPr>
              <w:spacing w:line="240" w:lineRule="auto"/>
              <w:ind w:firstLine="0"/>
            </w:pPr>
            <w:r>
              <w:rPr>
                <w:rFonts w:eastAsia="Times New Roman" w:cs="Times New Roman"/>
                <w:sz w:val="24"/>
              </w:rPr>
              <w:t>IV квартал 2027 г.</w:t>
            </w:r>
          </w:p>
        </w:tc>
        <w:tc>
          <w:tcPr>
            <w:tcW w:w="1662" w:type="dxa"/>
            <w:tcBorders>
              <w:top w:val="single" w:sz="4" w:space="0" w:color="000000"/>
              <w:left w:val="single" w:sz="4" w:space="0" w:color="000000"/>
              <w:bottom w:val="single" w:sz="4" w:space="0" w:color="000000"/>
              <w:right w:val="single" w:sz="4" w:space="0" w:color="000000"/>
            </w:tcBorders>
            <w:vAlign w:val="center"/>
          </w:tcPr>
          <w:p w14:paraId="0C5FDD1E" w14:textId="77777777" w:rsidR="00C10660" w:rsidRDefault="00000000">
            <w:pPr>
              <w:spacing w:line="240" w:lineRule="auto"/>
              <w:ind w:firstLine="0"/>
              <w:jc w:val="center"/>
            </w:pPr>
            <w:r>
              <w:rPr>
                <w:rFonts w:eastAsia="Times New Roman" w:cs="Times New Roman"/>
                <w:sz w:val="24"/>
              </w:rPr>
              <w:t>222,0</w:t>
            </w:r>
          </w:p>
        </w:tc>
        <w:tc>
          <w:tcPr>
            <w:tcW w:w="1662" w:type="dxa"/>
            <w:tcBorders>
              <w:top w:val="single" w:sz="4" w:space="0" w:color="000000"/>
              <w:left w:val="single" w:sz="4" w:space="0" w:color="000000"/>
              <w:bottom w:val="single" w:sz="4" w:space="0" w:color="000000"/>
              <w:right w:val="single" w:sz="4" w:space="0" w:color="000000"/>
            </w:tcBorders>
            <w:vAlign w:val="center"/>
          </w:tcPr>
          <w:p w14:paraId="54B28C92" w14:textId="77777777" w:rsidR="00C10660" w:rsidRDefault="00000000">
            <w:pPr>
              <w:spacing w:line="240" w:lineRule="auto"/>
              <w:ind w:firstLine="0"/>
              <w:jc w:val="center"/>
            </w:pPr>
            <w:r>
              <w:rPr>
                <w:rFonts w:eastAsia="Times New Roman" w:cs="Times New Roman"/>
                <w:sz w:val="24"/>
              </w:rPr>
              <w:t>125,4</w:t>
            </w:r>
          </w:p>
        </w:tc>
        <w:tc>
          <w:tcPr>
            <w:tcW w:w="1662" w:type="dxa"/>
            <w:tcBorders>
              <w:top w:val="single" w:sz="4" w:space="0" w:color="000000"/>
              <w:left w:val="single" w:sz="4" w:space="0" w:color="000000"/>
              <w:bottom w:val="single" w:sz="4" w:space="0" w:color="000000"/>
              <w:right w:val="single" w:sz="4" w:space="0" w:color="000000"/>
            </w:tcBorders>
            <w:vAlign w:val="center"/>
          </w:tcPr>
          <w:p w14:paraId="60C795DD" w14:textId="77777777" w:rsidR="00C10660" w:rsidRDefault="00000000">
            <w:pPr>
              <w:spacing w:line="240" w:lineRule="auto"/>
              <w:ind w:firstLine="0"/>
              <w:jc w:val="center"/>
            </w:pPr>
            <w:r>
              <w:rPr>
                <w:rFonts w:eastAsia="Times New Roman" w:cs="Times New Roman"/>
                <w:sz w:val="24"/>
              </w:rPr>
              <w:t>35,4</w:t>
            </w:r>
          </w:p>
        </w:tc>
        <w:tc>
          <w:tcPr>
            <w:tcW w:w="1662" w:type="dxa"/>
            <w:tcBorders>
              <w:top w:val="single" w:sz="4" w:space="0" w:color="000000"/>
              <w:left w:val="single" w:sz="4" w:space="0" w:color="000000"/>
              <w:bottom w:val="single" w:sz="4" w:space="0" w:color="000000"/>
              <w:right w:val="single" w:sz="4" w:space="0" w:color="000000"/>
            </w:tcBorders>
            <w:vAlign w:val="center"/>
          </w:tcPr>
          <w:p w14:paraId="63CD3931" w14:textId="77777777" w:rsidR="00C10660" w:rsidRDefault="00000000">
            <w:pPr>
              <w:spacing w:line="240" w:lineRule="auto"/>
              <w:ind w:firstLine="0"/>
              <w:jc w:val="center"/>
            </w:pPr>
            <w:r>
              <w:rPr>
                <w:rFonts w:eastAsia="Times New Roman" w:cs="Times New Roman"/>
                <w:sz w:val="24"/>
              </w:rPr>
              <w:t>9,3</w:t>
            </w:r>
          </w:p>
        </w:tc>
        <w:tc>
          <w:tcPr>
            <w:tcW w:w="1662" w:type="dxa"/>
            <w:tcBorders>
              <w:top w:val="single" w:sz="4" w:space="0" w:color="000000"/>
              <w:left w:val="single" w:sz="4" w:space="0" w:color="000000"/>
              <w:bottom w:val="single" w:sz="4" w:space="0" w:color="000000"/>
              <w:right w:val="single" w:sz="4" w:space="0" w:color="000000"/>
            </w:tcBorders>
            <w:vAlign w:val="center"/>
          </w:tcPr>
          <w:p w14:paraId="5317FAF2" w14:textId="77777777" w:rsidR="00C10660" w:rsidRDefault="00000000">
            <w:pPr>
              <w:spacing w:line="240" w:lineRule="auto"/>
              <w:ind w:firstLine="0"/>
              <w:jc w:val="center"/>
            </w:pPr>
            <w:r>
              <w:rPr>
                <w:rFonts w:eastAsia="Times New Roman" w:cs="Times New Roman"/>
                <w:sz w:val="24"/>
              </w:rPr>
              <w:t>51,9</w:t>
            </w:r>
          </w:p>
        </w:tc>
      </w:tr>
    </w:tbl>
    <w:p w14:paraId="3DC5D002" w14:textId="77777777" w:rsidR="00C10660" w:rsidRDefault="00000000">
      <w:pPr>
        <w:spacing w:after="120" w:line="240" w:lineRule="auto"/>
        <w:ind w:firstLine="0"/>
        <w:jc w:val="both"/>
      </w:pPr>
      <w:r>
        <w:rPr>
          <w:rFonts w:eastAsia="Times New Roman" w:cs="Times New Roman"/>
          <w:i/>
          <w:sz w:val="24"/>
        </w:rPr>
        <w:t>Источник: расчёт автора.</w:t>
      </w:r>
    </w:p>
    <w:p w14:paraId="68C9C3C0" w14:textId="77777777" w:rsidR="00C10660" w:rsidRDefault="00000000">
      <w:pPr>
        <w:pStyle w:val="1"/>
        <w:pageBreakBefore/>
        <w:spacing w:before="0" w:line="240" w:lineRule="auto"/>
        <w:ind w:firstLine="0"/>
        <w:jc w:val="center"/>
      </w:pPr>
      <w:r>
        <w:rPr>
          <w:rFonts w:ascii="Times New Roman" w:eastAsia="Times New Roman" w:hAnsi="Times New Roman" w:cs="Times New Roman"/>
        </w:rPr>
        <w:lastRenderedPageBreak/>
        <w:t>ПРИЛОЖЕНИЕ Г</w:t>
      </w:r>
    </w:p>
    <w:p w14:paraId="1F679397" w14:textId="77777777" w:rsidR="00C10660" w:rsidRDefault="00C10660">
      <w:pPr>
        <w:ind w:firstLine="0"/>
        <w:jc w:val="both"/>
      </w:pPr>
    </w:p>
    <w:p w14:paraId="6395BE7A" w14:textId="77777777" w:rsidR="00C10660" w:rsidRPr="00D75EAD" w:rsidRDefault="00000000">
      <w:pPr>
        <w:jc w:val="both"/>
        <w:rPr>
          <w:lang w:val="ru-RU"/>
        </w:rPr>
      </w:pPr>
      <w:r w:rsidRPr="00D75EAD">
        <w:rPr>
          <w:rFonts w:eastAsia="Times New Roman" w:cs="Times New Roman"/>
          <w:lang w:val="ru-RU"/>
        </w:rPr>
        <w:t>Реестр ключевых показателей результативности проекта.</w:t>
      </w:r>
    </w:p>
    <w:p w14:paraId="02B93820" w14:textId="77777777" w:rsidR="00C10660" w:rsidRPr="00D75EAD" w:rsidRDefault="00000000">
      <w:pPr>
        <w:keepNext/>
        <w:spacing w:before="120"/>
        <w:ind w:firstLine="0"/>
        <w:rPr>
          <w:lang w:val="ru-RU"/>
        </w:rPr>
      </w:pPr>
      <w:r w:rsidRPr="00D75EAD">
        <w:rPr>
          <w:rFonts w:eastAsia="Times New Roman" w:cs="Times New Roman"/>
          <w:lang w:val="ru-RU"/>
        </w:rPr>
        <w:t>Таблица Г.1 — Реестр ключевых показателей результативности проекта «Тропа»</w:t>
      </w:r>
    </w:p>
    <w:tbl>
      <w:tblPr>
        <w:tblW w:w="0" w:type="auto"/>
        <w:jc w:val="center"/>
        <w:tblLook w:val="04A0" w:firstRow="1" w:lastRow="0" w:firstColumn="1" w:lastColumn="0" w:noHBand="0" w:noVBand="1"/>
      </w:tblPr>
      <w:tblGrid>
        <w:gridCol w:w="2164"/>
        <w:gridCol w:w="3594"/>
        <w:gridCol w:w="2058"/>
        <w:gridCol w:w="2372"/>
      </w:tblGrid>
      <w:tr w:rsidR="00C10660" w14:paraId="0CA8E678" w14:textId="77777777" w:rsidTr="00D75EAD">
        <w:trPr>
          <w:jc w:val="center"/>
        </w:trPr>
        <w:tc>
          <w:tcPr>
            <w:tcW w:w="1465" w:type="dxa"/>
            <w:tcBorders>
              <w:top w:val="single" w:sz="4" w:space="0" w:color="000000"/>
              <w:left w:val="single" w:sz="4" w:space="0" w:color="000000"/>
              <w:bottom w:val="single" w:sz="4" w:space="0" w:color="000000"/>
              <w:right w:val="single" w:sz="4" w:space="0" w:color="000000"/>
            </w:tcBorders>
            <w:vAlign w:val="center"/>
          </w:tcPr>
          <w:p w14:paraId="16AAC306" w14:textId="77777777" w:rsidR="00C10660" w:rsidRDefault="00000000">
            <w:pPr>
              <w:spacing w:line="240" w:lineRule="auto"/>
              <w:ind w:firstLine="0"/>
              <w:jc w:val="center"/>
            </w:pPr>
            <w:proofErr w:type="spellStart"/>
            <w:r>
              <w:rPr>
                <w:rFonts w:eastAsia="Times New Roman" w:cs="Times New Roman"/>
                <w:b/>
                <w:sz w:val="24"/>
              </w:rPr>
              <w:t>Группа</w:t>
            </w:r>
            <w:proofErr w:type="spellEnd"/>
            <w:r>
              <w:rPr>
                <w:rFonts w:eastAsia="Times New Roman" w:cs="Times New Roman"/>
                <w:b/>
                <w:sz w:val="24"/>
              </w:rPr>
              <w:t xml:space="preserve"> </w:t>
            </w:r>
            <w:proofErr w:type="spellStart"/>
            <w:r>
              <w:rPr>
                <w:rFonts w:eastAsia="Times New Roman" w:cs="Times New Roman"/>
                <w:b/>
                <w:sz w:val="24"/>
              </w:rPr>
              <w:t>показателей</w:t>
            </w:r>
            <w:proofErr w:type="spellEnd"/>
          </w:p>
        </w:tc>
        <w:tc>
          <w:tcPr>
            <w:tcW w:w="3874" w:type="dxa"/>
            <w:tcBorders>
              <w:top w:val="single" w:sz="4" w:space="0" w:color="000000"/>
              <w:left w:val="single" w:sz="4" w:space="0" w:color="000000"/>
              <w:bottom w:val="single" w:sz="4" w:space="0" w:color="000000"/>
              <w:right w:val="single" w:sz="4" w:space="0" w:color="000000"/>
            </w:tcBorders>
            <w:vAlign w:val="center"/>
          </w:tcPr>
          <w:p w14:paraId="300874C8" w14:textId="77777777" w:rsidR="00C10660" w:rsidRDefault="00000000">
            <w:pPr>
              <w:spacing w:line="240" w:lineRule="auto"/>
              <w:ind w:firstLine="0"/>
              <w:jc w:val="center"/>
            </w:pPr>
            <w:proofErr w:type="spellStart"/>
            <w:r>
              <w:rPr>
                <w:rFonts w:eastAsia="Times New Roman" w:cs="Times New Roman"/>
                <w:b/>
                <w:sz w:val="24"/>
              </w:rPr>
              <w:t>Наименование</w:t>
            </w:r>
            <w:proofErr w:type="spellEnd"/>
            <w:r>
              <w:rPr>
                <w:rFonts w:eastAsia="Times New Roman" w:cs="Times New Roman"/>
                <w:b/>
                <w:sz w:val="24"/>
              </w:rPr>
              <w:t xml:space="preserve"> </w:t>
            </w:r>
            <w:proofErr w:type="spellStart"/>
            <w:r>
              <w:rPr>
                <w:rFonts w:eastAsia="Times New Roman" w:cs="Times New Roman"/>
                <w:b/>
                <w:sz w:val="24"/>
              </w:rPr>
              <w:t>показателя</w:t>
            </w:r>
            <w:proofErr w:type="spellEnd"/>
          </w:p>
        </w:tc>
        <w:tc>
          <w:tcPr>
            <w:tcW w:w="2234" w:type="dxa"/>
            <w:tcBorders>
              <w:top w:val="single" w:sz="4" w:space="0" w:color="000000"/>
              <w:left w:val="single" w:sz="4" w:space="0" w:color="000000"/>
              <w:bottom w:val="single" w:sz="4" w:space="0" w:color="000000"/>
              <w:right w:val="single" w:sz="4" w:space="0" w:color="000000"/>
            </w:tcBorders>
            <w:vAlign w:val="center"/>
          </w:tcPr>
          <w:p w14:paraId="4F74DE98" w14:textId="77777777" w:rsidR="00C10660" w:rsidRDefault="00000000">
            <w:pPr>
              <w:spacing w:line="240" w:lineRule="auto"/>
              <w:ind w:firstLine="0"/>
              <w:jc w:val="center"/>
            </w:pPr>
            <w:proofErr w:type="spellStart"/>
            <w:r>
              <w:rPr>
                <w:rFonts w:eastAsia="Times New Roman" w:cs="Times New Roman"/>
                <w:b/>
                <w:sz w:val="24"/>
              </w:rPr>
              <w:t>Целевое</w:t>
            </w:r>
            <w:proofErr w:type="spellEnd"/>
            <w:r>
              <w:rPr>
                <w:rFonts w:eastAsia="Times New Roman" w:cs="Times New Roman"/>
                <w:b/>
                <w:sz w:val="24"/>
              </w:rPr>
              <w:t xml:space="preserve"> </w:t>
            </w:r>
            <w:proofErr w:type="spellStart"/>
            <w:r>
              <w:rPr>
                <w:rFonts w:eastAsia="Times New Roman" w:cs="Times New Roman"/>
                <w:b/>
                <w:sz w:val="24"/>
              </w:rPr>
              <w:t>значение</w:t>
            </w:r>
            <w:proofErr w:type="spellEnd"/>
          </w:p>
        </w:tc>
        <w:tc>
          <w:tcPr>
            <w:tcW w:w="2493" w:type="dxa"/>
            <w:tcBorders>
              <w:top w:val="single" w:sz="4" w:space="0" w:color="000000"/>
              <w:left w:val="single" w:sz="4" w:space="0" w:color="000000"/>
              <w:bottom w:val="single" w:sz="4" w:space="0" w:color="000000"/>
              <w:right w:val="single" w:sz="4" w:space="0" w:color="000000"/>
            </w:tcBorders>
            <w:vAlign w:val="center"/>
          </w:tcPr>
          <w:p w14:paraId="518C4110" w14:textId="77777777" w:rsidR="00C10660" w:rsidRDefault="00000000">
            <w:pPr>
              <w:spacing w:line="240" w:lineRule="auto"/>
              <w:ind w:firstLine="0"/>
              <w:jc w:val="center"/>
            </w:pPr>
            <w:proofErr w:type="spellStart"/>
            <w:r>
              <w:rPr>
                <w:rFonts w:eastAsia="Times New Roman" w:cs="Times New Roman"/>
                <w:b/>
                <w:sz w:val="24"/>
              </w:rPr>
              <w:t>Период</w:t>
            </w:r>
            <w:proofErr w:type="spellEnd"/>
            <w:r>
              <w:rPr>
                <w:rFonts w:eastAsia="Times New Roman" w:cs="Times New Roman"/>
                <w:b/>
                <w:sz w:val="24"/>
              </w:rPr>
              <w:t xml:space="preserve"> </w:t>
            </w:r>
            <w:proofErr w:type="spellStart"/>
            <w:r>
              <w:rPr>
                <w:rFonts w:eastAsia="Times New Roman" w:cs="Times New Roman"/>
                <w:b/>
                <w:sz w:val="24"/>
              </w:rPr>
              <w:t>оценки</w:t>
            </w:r>
            <w:proofErr w:type="spellEnd"/>
          </w:p>
        </w:tc>
      </w:tr>
      <w:tr w:rsidR="00C10660" w14:paraId="04911C5C" w14:textId="77777777" w:rsidTr="00D75EAD">
        <w:trPr>
          <w:jc w:val="center"/>
        </w:trPr>
        <w:tc>
          <w:tcPr>
            <w:tcW w:w="1465" w:type="dxa"/>
            <w:tcBorders>
              <w:top w:val="single" w:sz="4" w:space="0" w:color="000000"/>
              <w:left w:val="single" w:sz="4" w:space="0" w:color="000000"/>
              <w:bottom w:val="single" w:sz="4" w:space="0" w:color="000000"/>
              <w:right w:val="single" w:sz="4" w:space="0" w:color="000000"/>
            </w:tcBorders>
            <w:vAlign w:val="center"/>
          </w:tcPr>
          <w:p w14:paraId="469E5366" w14:textId="77777777" w:rsidR="00C10660" w:rsidRDefault="00000000">
            <w:pPr>
              <w:spacing w:line="240" w:lineRule="auto"/>
              <w:ind w:firstLine="0"/>
            </w:pPr>
            <w:proofErr w:type="spellStart"/>
            <w:r>
              <w:rPr>
                <w:rFonts w:eastAsia="Times New Roman" w:cs="Times New Roman"/>
                <w:sz w:val="24"/>
              </w:rPr>
              <w:t>Коммерческие</w:t>
            </w:r>
            <w:proofErr w:type="spellEnd"/>
          </w:p>
        </w:tc>
        <w:tc>
          <w:tcPr>
            <w:tcW w:w="3874" w:type="dxa"/>
            <w:tcBorders>
              <w:top w:val="single" w:sz="4" w:space="0" w:color="000000"/>
              <w:left w:val="single" w:sz="4" w:space="0" w:color="000000"/>
              <w:bottom w:val="single" w:sz="4" w:space="0" w:color="000000"/>
              <w:right w:val="single" w:sz="4" w:space="0" w:color="000000"/>
            </w:tcBorders>
            <w:vAlign w:val="center"/>
          </w:tcPr>
          <w:p w14:paraId="42F246AC" w14:textId="77777777" w:rsidR="00C10660" w:rsidRPr="00D75EAD" w:rsidRDefault="00000000" w:rsidP="00D75EAD">
            <w:pPr>
              <w:spacing w:line="240" w:lineRule="auto"/>
              <w:ind w:firstLine="0"/>
              <w:rPr>
                <w:lang w:val="ru-RU"/>
              </w:rPr>
            </w:pPr>
            <w:r w:rsidRPr="00D75EAD">
              <w:rPr>
                <w:rFonts w:eastAsia="Times New Roman" w:cs="Times New Roman"/>
                <w:sz w:val="24"/>
                <w:lang w:val="ru-RU"/>
              </w:rPr>
              <w:t>Объём продаж в натуральном выражении, тысяч пар</w:t>
            </w:r>
          </w:p>
        </w:tc>
        <w:tc>
          <w:tcPr>
            <w:tcW w:w="2234" w:type="dxa"/>
            <w:tcBorders>
              <w:top w:val="single" w:sz="4" w:space="0" w:color="000000"/>
              <w:left w:val="single" w:sz="4" w:space="0" w:color="000000"/>
              <w:bottom w:val="single" w:sz="4" w:space="0" w:color="000000"/>
              <w:right w:val="single" w:sz="4" w:space="0" w:color="000000"/>
            </w:tcBorders>
            <w:vAlign w:val="center"/>
          </w:tcPr>
          <w:p w14:paraId="638E0D6C" w14:textId="77777777" w:rsidR="00C10660" w:rsidRDefault="00000000">
            <w:pPr>
              <w:spacing w:line="240" w:lineRule="auto"/>
              <w:ind w:firstLine="0"/>
              <w:jc w:val="center"/>
            </w:pPr>
            <w:r>
              <w:rPr>
                <w:rFonts w:eastAsia="Times New Roman" w:cs="Times New Roman"/>
                <w:sz w:val="24"/>
              </w:rPr>
              <w:t xml:space="preserve">250 (3-й </w:t>
            </w:r>
            <w:proofErr w:type="spellStart"/>
            <w:r>
              <w:rPr>
                <w:rFonts w:eastAsia="Times New Roman" w:cs="Times New Roman"/>
                <w:sz w:val="24"/>
              </w:rPr>
              <w:t>год</w:t>
            </w:r>
            <w:proofErr w:type="spellEnd"/>
            <w:r>
              <w:rPr>
                <w:rFonts w:eastAsia="Times New Roman" w:cs="Times New Roman"/>
                <w:sz w:val="24"/>
              </w:rPr>
              <w:t>)</w:t>
            </w:r>
          </w:p>
        </w:tc>
        <w:tc>
          <w:tcPr>
            <w:tcW w:w="2493" w:type="dxa"/>
            <w:tcBorders>
              <w:top w:val="single" w:sz="4" w:space="0" w:color="000000"/>
              <w:left w:val="single" w:sz="4" w:space="0" w:color="000000"/>
              <w:bottom w:val="single" w:sz="4" w:space="0" w:color="000000"/>
              <w:right w:val="single" w:sz="4" w:space="0" w:color="000000"/>
            </w:tcBorders>
            <w:vAlign w:val="center"/>
          </w:tcPr>
          <w:p w14:paraId="5BA5D960" w14:textId="77777777" w:rsidR="00C10660" w:rsidRDefault="00000000">
            <w:pPr>
              <w:spacing w:line="240" w:lineRule="auto"/>
              <w:ind w:firstLine="0"/>
              <w:jc w:val="center"/>
            </w:pPr>
            <w:proofErr w:type="spellStart"/>
            <w:r>
              <w:rPr>
                <w:rFonts w:eastAsia="Times New Roman" w:cs="Times New Roman"/>
                <w:sz w:val="24"/>
              </w:rPr>
              <w:t>Ежемесячно</w:t>
            </w:r>
            <w:proofErr w:type="spellEnd"/>
          </w:p>
        </w:tc>
      </w:tr>
      <w:tr w:rsidR="00C10660" w14:paraId="4AC6DC23" w14:textId="77777777" w:rsidTr="00D75EAD">
        <w:trPr>
          <w:jc w:val="center"/>
        </w:trPr>
        <w:tc>
          <w:tcPr>
            <w:tcW w:w="1465" w:type="dxa"/>
            <w:tcBorders>
              <w:top w:val="single" w:sz="4" w:space="0" w:color="000000"/>
              <w:left w:val="single" w:sz="4" w:space="0" w:color="000000"/>
              <w:bottom w:val="single" w:sz="4" w:space="0" w:color="000000"/>
              <w:right w:val="single" w:sz="4" w:space="0" w:color="000000"/>
            </w:tcBorders>
            <w:vAlign w:val="center"/>
          </w:tcPr>
          <w:p w14:paraId="4DF998CA" w14:textId="77777777" w:rsidR="00C10660" w:rsidRDefault="00000000">
            <w:pPr>
              <w:spacing w:line="240" w:lineRule="auto"/>
              <w:ind w:firstLine="0"/>
            </w:pPr>
            <w:r>
              <w:rPr>
                <w:rFonts w:eastAsia="Times New Roman" w:cs="Times New Roman"/>
                <w:sz w:val="24"/>
              </w:rPr>
              <w:t>—</w:t>
            </w:r>
          </w:p>
        </w:tc>
        <w:tc>
          <w:tcPr>
            <w:tcW w:w="3874" w:type="dxa"/>
            <w:tcBorders>
              <w:top w:val="single" w:sz="4" w:space="0" w:color="000000"/>
              <w:left w:val="single" w:sz="4" w:space="0" w:color="000000"/>
              <w:bottom w:val="single" w:sz="4" w:space="0" w:color="000000"/>
              <w:right w:val="single" w:sz="4" w:space="0" w:color="000000"/>
            </w:tcBorders>
            <w:vAlign w:val="center"/>
          </w:tcPr>
          <w:p w14:paraId="7B674D07" w14:textId="77777777" w:rsidR="00C10660" w:rsidRDefault="00000000" w:rsidP="00D75EAD">
            <w:pPr>
              <w:spacing w:line="240" w:lineRule="auto"/>
              <w:ind w:firstLine="0"/>
            </w:pPr>
            <w:proofErr w:type="spellStart"/>
            <w:r>
              <w:rPr>
                <w:rFonts w:eastAsia="Times New Roman" w:cs="Times New Roman"/>
                <w:sz w:val="24"/>
              </w:rPr>
              <w:t>Выручка</w:t>
            </w:r>
            <w:proofErr w:type="spellEnd"/>
            <w:r>
              <w:rPr>
                <w:rFonts w:eastAsia="Times New Roman" w:cs="Times New Roman"/>
                <w:sz w:val="24"/>
              </w:rPr>
              <w:t xml:space="preserve">, </w:t>
            </w:r>
            <w:proofErr w:type="spellStart"/>
            <w:r>
              <w:rPr>
                <w:rFonts w:eastAsia="Times New Roman" w:cs="Times New Roman"/>
                <w:sz w:val="24"/>
              </w:rPr>
              <w:t>млн</w:t>
            </w:r>
            <w:proofErr w:type="spellEnd"/>
            <w:r>
              <w:rPr>
                <w:rFonts w:eastAsia="Times New Roman" w:cs="Times New Roman"/>
                <w:sz w:val="24"/>
              </w:rPr>
              <w:t xml:space="preserve"> </w:t>
            </w:r>
            <w:proofErr w:type="spellStart"/>
            <w:r>
              <w:rPr>
                <w:rFonts w:eastAsia="Times New Roman" w:cs="Times New Roman"/>
                <w:sz w:val="24"/>
              </w:rPr>
              <w:t>рублей</w:t>
            </w:r>
            <w:proofErr w:type="spellEnd"/>
          </w:p>
        </w:tc>
        <w:tc>
          <w:tcPr>
            <w:tcW w:w="2234" w:type="dxa"/>
            <w:tcBorders>
              <w:top w:val="single" w:sz="4" w:space="0" w:color="000000"/>
              <w:left w:val="single" w:sz="4" w:space="0" w:color="000000"/>
              <w:bottom w:val="single" w:sz="4" w:space="0" w:color="000000"/>
              <w:right w:val="single" w:sz="4" w:space="0" w:color="000000"/>
            </w:tcBorders>
            <w:vAlign w:val="center"/>
          </w:tcPr>
          <w:p w14:paraId="450308F8" w14:textId="77777777" w:rsidR="00C10660" w:rsidRDefault="00000000">
            <w:pPr>
              <w:spacing w:line="240" w:lineRule="auto"/>
              <w:ind w:firstLine="0"/>
              <w:jc w:val="center"/>
            </w:pPr>
            <w:r>
              <w:rPr>
                <w:rFonts w:eastAsia="Times New Roman" w:cs="Times New Roman"/>
                <w:sz w:val="24"/>
              </w:rPr>
              <w:t xml:space="preserve">1 225 (3-й </w:t>
            </w:r>
            <w:proofErr w:type="spellStart"/>
            <w:r>
              <w:rPr>
                <w:rFonts w:eastAsia="Times New Roman" w:cs="Times New Roman"/>
                <w:sz w:val="24"/>
              </w:rPr>
              <w:t>год</w:t>
            </w:r>
            <w:proofErr w:type="spellEnd"/>
            <w:r>
              <w:rPr>
                <w:rFonts w:eastAsia="Times New Roman" w:cs="Times New Roman"/>
                <w:sz w:val="24"/>
              </w:rPr>
              <w:t>)</w:t>
            </w:r>
          </w:p>
        </w:tc>
        <w:tc>
          <w:tcPr>
            <w:tcW w:w="2493" w:type="dxa"/>
            <w:tcBorders>
              <w:top w:val="single" w:sz="4" w:space="0" w:color="000000"/>
              <w:left w:val="single" w:sz="4" w:space="0" w:color="000000"/>
              <w:bottom w:val="single" w:sz="4" w:space="0" w:color="000000"/>
              <w:right w:val="single" w:sz="4" w:space="0" w:color="000000"/>
            </w:tcBorders>
            <w:vAlign w:val="center"/>
          </w:tcPr>
          <w:p w14:paraId="207BDC80" w14:textId="77777777" w:rsidR="00C10660" w:rsidRDefault="00000000">
            <w:pPr>
              <w:spacing w:line="240" w:lineRule="auto"/>
              <w:ind w:firstLine="0"/>
              <w:jc w:val="center"/>
            </w:pPr>
            <w:proofErr w:type="spellStart"/>
            <w:r>
              <w:rPr>
                <w:rFonts w:eastAsia="Times New Roman" w:cs="Times New Roman"/>
                <w:sz w:val="24"/>
              </w:rPr>
              <w:t>Ежемесячно</w:t>
            </w:r>
            <w:proofErr w:type="spellEnd"/>
          </w:p>
        </w:tc>
      </w:tr>
      <w:tr w:rsidR="00C10660" w14:paraId="0417A2C5" w14:textId="77777777" w:rsidTr="00D75EAD">
        <w:trPr>
          <w:jc w:val="center"/>
        </w:trPr>
        <w:tc>
          <w:tcPr>
            <w:tcW w:w="1465" w:type="dxa"/>
            <w:tcBorders>
              <w:top w:val="single" w:sz="4" w:space="0" w:color="000000"/>
              <w:left w:val="single" w:sz="4" w:space="0" w:color="000000"/>
              <w:bottom w:val="single" w:sz="4" w:space="0" w:color="000000"/>
              <w:right w:val="single" w:sz="4" w:space="0" w:color="000000"/>
            </w:tcBorders>
            <w:vAlign w:val="center"/>
          </w:tcPr>
          <w:p w14:paraId="49F8090D" w14:textId="77777777" w:rsidR="00C10660" w:rsidRDefault="00000000">
            <w:pPr>
              <w:spacing w:line="240" w:lineRule="auto"/>
              <w:ind w:firstLine="0"/>
            </w:pPr>
            <w:r>
              <w:rPr>
                <w:rFonts w:eastAsia="Times New Roman" w:cs="Times New Roman"/>
                <w:sz w:val="24"/>
              </w:rPr>
              <w:t>—</w:t>
            </w:r>
          </w:p>
        </w:tc>
        <w:tc>
          <w:tcPr>
            <w:tcW w:w="3874" w:type="dxa"/>
            <w:tcBorders>
              <w:top w:val="single" w:sz="4" w:space="0" w:color="000000"/>
              <w:left w:val="single" w:sz="4" w:space="0" w:color="000000"/>
              <w:bottom w:val="single" w:sz="4" w:space="0" w:color="000000"/>
              <w:right w:val="single" w:sz="4" w:space="0" w:color="000000"/>
            </w:tcBorders>
            <w:vAlign w:val="center"/>
          </w:tcPr>
          <w:p w14:paraId="4B80057F" w14:textId="77777777" w:rsidR="00C10660" w:rsidRDefault="00000000" w:rsidP="00D75EAD">
            <w:pPr>
              <w:spacing w:line="240" w:lineRule="auto"/>
              <w:ind w:firstLine="0"/>
            </w:pPr>
            <w:proofErr w:type="spellStart"/>
            <w:r>
              <w:rPr>
                <w:rFonts w:eastAsia="Times New Roman" w:cs="Times New Roman"/>
                <w:sz w:val="24"/>
              </w:rPr>
              <w:t>Средняя</w:t>
            </w:r>
            <w:proofErr w:type="spellEnd"/>
            <w:r>
              <w:rPr>
                <w:rFonts w:eastAsia="Times New Roman" w:cs="Times New Roman"/>
                <w:sz w:val="24"/>
              </w:rPr>
              <w:t xml:space="preserve"> </w:t>
            </w:r>
            <w:proofErr w:type="spellStart"/>
            <w:r>
              <w:rPr>
                <w:rFonts w:eastAsia="Times New Roman" w:cs="Times New Roman"/>
                <w:sz w:val="24"/>
              </w:rPr>
              <w:t>розничная</w:t>
            </w:r>
            <w:proofErr w:type="spellEnd"/>
            <w:r>
              <w:rPr>
                <w:rFonts w:eastAsia="Times New Roman" w:cs="Times New Roman"/>
                <w:sz w:val="24"/>
              </w:rPr>
              <w:t xml:space="preserve"> </w:t>
            </w:r>
            <w:proofErr w:type="spellStart"/>
            <w:r>
              <w:rPr>
                <w:rFonts w:eastAsia="Times New Roman" w:cs="Times New Roman"/>
                <w:sz w:val="24"/>
              </w:rPr>
              <w:t>цена</w:t>
            </w:r>
            <w:proofErr w:type="spellEnd"/>
            <w:r>
              <w:rPr>
                <w:rFonts w:eastAsia="Times New Roman" w:cs="Times New Roman"/>
                <w:sz w:val="24"/>
              </w:rPr>
              <w:t xml:space="preserve">, </w:t>
            </w:r>
            <w:proofErr w:type="spellStart"/>
            <w:r>
              <w:rPr>
                <w:rFonts w:eastAsia="Times New Roman" w:cs="Times New Roman"/>
                <w:sz w:val="24"/>
              </w:rPr>
              <w:t>рублей</w:t>
            </w:r>
            <w:proofErr w:type="spellEnd"/>
          </w:p>
        </w:tc>
        <w:tc>
          <w:tcPr>
            <w:tcW w:w="2234" w:type="dxa"/>
            <w:tcBorders>
              <w:top w:val="single" w:sz="4" w:space="0" w:color="000000"/>
              <w:left w:val="single" w:sz="4" w:space="0" w:color="000000"/>
              <w:bottom w:val="single" w:sz="4" w:space="0" w:color="000000"/>
              <w:right w:val="single" w:sz="4" w:space="0" w:color="000000"/>
            </w:tcBorders>
            <w:vAlign w:val="center"/>
          </w:tcPr>
          <w:p w14:paraId="095FC7CF" w14:textId="77777777" w:rsidR="00C10660" w:rsidRDefault="00000000">
            <w:pPr>
              <w:spacing w:line="240" w:lineRule="auto"/>
              <w:ind w:firstLine="0"/>
              <w:jc w:val="center"/>
            </w:pPr>
            <w:r>
              <w:rPr>
                <w:rFonts w:eastAsia="Times New Roman" w:cs="Times New Roman"/>
                <w:sz w:val="24"/>
              </w:rPr>
              <w:t xml:space="preserve">6 950 (3-й </w:t>
            </w:r>
            <w:proofErr w:type="spellStart"/>
            <w:r>
              <w:rPr>
                <w:rFonts w:eastAsia="Times New Roman" w:cs="Times New Roman"/>
                <w:sz w:val="24"/>
              </w:rPr>
              <w:t>год</w:t>
            </w:r>
            <w:proofErr w:type="spellEnd"/>
            <w:r>
              <w:rPr>
                <w:rFonts w:eastAsia="Times New Roman" w:cs="Times New Roman"/>
                <w:sz w:val="24"/>
              </w:rPr>
              <w:t>)</w:t>
            </w:r>
          </w:p>
        </w:tc>
        <w:tc>
          <w:tcPr>
            <w:tcW w:w="2493" w:type="dxa"/>
            <w:tcBorders>
              <w:top w:val="single" w:sz="4" w:space="0" w:color="000000"/>
              <w:left w:val="single" w:sz="4" w:space="0" w:color="000000"/>
              <w:bottom w:val="single" w:sz="4" w:space="0" w:color="000000"/>
              <w:right w:val="single" w:sz="4" w:space="0" w:color="000000"/>
            </w:tcBorders>
            <w:vAlign w:val="center"/>
          </w:tcPr>
          <w:p w14:paraId="3A810E8A" w14:textId="77777777" w:rsidR="00C10660" w:rsidRDefault="00000000">
            <w:pPr>
              <w:spacing w:line="240" w:lineRule="auto"/>
              <w:ind w:firstLine="0"/>
              <w:jc w:val="center"/>
            </w:pPr>
            <w:proofErr w:type="spellStart"/>
            <w:r>
              <w:rPr>
                <w:rFonts w:eastAsia="Times New Roman" w:cs="Times New Roman"/>
                <w:sz w:val="24"/>
              </w:rPr>
              <w:t>Ежеквартально</w:t>
            </w:r>
            <w:proofErr w:type="spellEnd"/>
          </w:p>
        </w:tc>
      </w:tr>
      <w:tr w:rsidR="00C10660" w14:paraId="310ACA8A" w14:textId="77777777" w:rsidTr="00D75EAD">
        <w:trPr>
          <w:jc w:val="center"/>
        </w:trPr>
        <w:tc>
          <w:tcPr>
            <w:tcW w:w="1465" w:type="dxa"/>
            <w:tcBorders>
              <w:top w:val="single" w:sz="4" w:space="0" w:color="000000"/>
              <w:left w:val="single" w:sz="4" w:space="0" w:color="000000"/>
              <w:bottom w:val="single" w:sz="4" w:space="0" w:color="000000"/>
              <w:right w:val="single" w:sz="4" w:space="0" w:color="000000"/>
            </w:tcBorders>
            <w:vAlign w:val="center"/>
          </w:tcPr>
          <w:p w14:paraId="19CC22DB" w14:textId="77777777" w:rsidR="00C10660" w:rsidRDefault="00000000">
            <w:pPr>
              <w:spacing w:line="240" w:lineRule="auto"/>
              <w:ind w:firstLine="0"/>
            </w:pPr>
            <w:r>
              <w:rPr>
                <w:rFonts w:eastAsia="Times New Roman" w:cs="Times New Roman"/>
                <w:sz w:val="24"/>
              </w:rPr>
              <w:t>—</w:t>
            </w:r>
          </w:p>
        </w:tc>
        <w:tc>
          <w:tcPr>
            <w:tcW w:w="3874" w:type="dxa"/>
            <w:tcBorders>
              <w:top w:val="single" w:sz="4" w:space="0" w:color="000000"/>
              <w:left w:val="single" w:sz="4" w:space="0" w:color="000000"/>
              <w:bottom w:val="single" w:sz="4" w:space="0" w:color="000000"/>
              <w:right w:val="single" w:sz="4" w:space="0" w:color="000000"/>
            </w:tcBorders>
            <w:vAlign w:val="center"/>
          </w:tcPr>
          <w:p w14:paraId="4761E361" w14:textId="77777777" w:rsidR="00C10660" w:rsidRPr="00D75EAD" w:rsidRDefault="00000000" w:rsidP="00D75EAD">
            <w:pPr>
              <w:spacing w:line="240" w:lineRule="auto"/>
              <w:ind w:firstLine="0"/>
              <w:rPr>
                <w:lang w:val="ru-RU"/>
              </w:rPr>
            </w:pPr>
            <w:r w:rsidRPr="00D75EAD">
              <w:rPr>
                <w:rFonts w:eastAsia="Times New Roman" w:cs="Times New Roman"/>
                <w:sz w:val="24"/>
                <w:lang w:val="ru-RU"/>
              </w:rPr>
              <w:t>Доля собственной торговой марки в выручке категории, %</w:t>
            </w:r>
          </w:p>
        </w:tc>
        <w:tc>
          <w:tcPr>
            <w:tcW w:w="2234" w:type="dxa"/>
            <w:tcBorders>
              <w:top w:val="single" w:sz="4" w:space="0" w:color="000000"/>
              <w:left w:val="single" w:sz="4" w:space="0" w:color="000000"/>
              <w:bottom w:val="single" w:sz="4" w:space="0" w:color="000000"/>
              <w:right w:val="single" w:sz="4" w:space="0" w:color="000000"/>
            </w:tcBorders>
            <w:vAlign w:val="center"/>
          </w:tcPr>
          <w:p w14:paraId="115CE672" w14:textId="77777777" w:rsidR="00C10660" w:rsidRDefault="00000000">
            <w:pPr>
              <w:spacing w:line="240" w:lineRule="auto"/>
              <w:ind w:firstLine="0"/>
              <w:jc w:val="center"/>
            </w:pPr>
            <w:r>
              <w:rPr>
                <w:rFonts w:eastAsia="Times New Roman" w:cs="Times New Roman"/>
                <w:sz w:val="24"/>
              </w:rPr>
              <w:t xml:space="preserve">12 (3-й </w:t>
            </w:r>
            <w:proofErr w:type="spellStart"/>
            <w:r>
              <w:rPr>
                <w:rFonts w:eastAsia="Times New Roman" w:cs="Times New Roman"/>
                <w:sz w:val="24"/>
              </w:rPr>
              <w:t>год</w:t>
            </w:r>
            <w:proofErr w:type="spellEnd"/>
            <w:r>
              <w:rPr>
                <w:rFonts w:eastAsia="Times New Roman" w:cs="Times New Roman"/>
                <w:sz w:val="24"/>
              </w:rPr>
              <w:t>)</w:t>
            </w:r>
          </w:p>
        </w:tc>
        <w:tc>
          <w:tcPr>
            <w:tcW w:w="2493" w:type="dxa"/>
            <w:tcBorders>
              <w:top w:val="single" w:sz="4" w:space="0" w:color="000000"/>
              <w:left w:val="single" w:sz="4" w:space="0" w:color="000000"/>
              <w:bottom w:val="single" w:sz="4" w:space="0" w:color="000000"/>
              <w:right w:val="single" w:sz="4" w:space="0" w:color="000000"/>
            </w:tcBorders>
            <w:vAlign w:val="center"/>
          </w:tcPr>
          <w:p w14:paraId="34014D9A" w14:textId="77777777" w:rsidR="00C10660" w:rsidRDefault="00000000">
            <w:pPr>
              <w:spacing w:line="240" w:lineRule="auto"/>
              <w:ind w:firstLine="0"/>
              <w:jc w:val="center"/>
            </w:pPr>
            <w:proofErr w:type="spellStart"/>
            <w:r>
              <w:rPr>
                <w:rFonts w:eastAsia="Times New Roman" w:cs="Times New Roman"/>
                <w:sz w:val="24"/>
              </w:rPr>
              <w:t>Ежеквартально</w:t>
            </w:r>
            <w:proofErr w:type="spellEnd"/>
          </w:p>
        </w:tc>
      </w:tr>
      <w:tr w:rsidR="00C10660" w14:paraId="0CF4B15D" w14:textId="77777777" w:rsidTr="00D75EAD">
        <w:trPr>
          <w:jc w:val="center"/>
        </w:trPr>
        <w:tc>
          <w:tcPr>
            <w:tcW w:w="1465" w:type="dxa"/>
            <w:tcBorders>
              <w:top w:val="single" w:sz="4" w:space="0" w:color="000000"/>
              <w:left w:val="single" w:sz="4" w:space="0" w:color="000000"/>
              <w:bottom w:val="single" w:sz="4" w:space="0" w:color="000000"/>
              <w:right w:val="single" w:sz="4" w:space="0" w:color="000000"/>
            </w:tcBorders>
            <w:vAlign w:val="center"/>
          </w:tcPr>
          <w:p w14:paraId="0608CF73" w14:textId="77777777" w:rsidR="00C10660" w:rsidRDefault="00000000">
            <w:pPr>
              <w:spacing w:line="240" w:lineRule="auto"/>
              <w:ind w:firstLine="0"/>
            </w:pPr>
            <w:proofErr w:type="spellStart"/>
            <w:r>
              <w:rPr>
                <w:rFonts w:eastAsia="Times New Roman" w:cs="Times New Roman"/>
                <w:sz w:val="24"/>
              </w:rPr>
              <w:t>Производственные</w:t>
            </w:r>
            <w:proofErr w:type="spellEnd"/>
          </w:p>
        </w:tc>
        <w:tc>
          <w:tcPr>
            <w:tcW w:w="3874" w:type="dxa"/>
            <w:tcBorders>
              <w:top w:val="single" w:sz="4" w:space="0" w:color="000000"/>
              <w:left w:val="single" w:sz="4" w:space="0" w:color="000000"/>
              <w:bottom w:val="single" w:sz="4" w:space="0" w:color="000000"/>
              <w:right w:val="single" w:sz="4" w:space="0" w:color="000000"/>
            </w:tcBorders>
            <w:vAlign w:val="center"/>
          </w:tcPr>
          <w:p w14:paraId="1B0B34EA" w14:textId="77777777" w:rsidR="00C10660" w:rsidRPr="00D75EAD" w:rsidRDefault="00000000" w:rsidP="00D75EAD">
            <w:pPr>
              <w:spacing w:line="240" w:lineRule="auto"/>
              <w:ind w:firstLine="0"/>
              <w:rPr>
                <w:lang w:val="ru-RU"/>
              </w:rPr>
            </w:pPr>
            <w:r w:rsidRPr="00D75EAD">
              <w:rPr>
                <w:rFonts w:eastAsia="Times New Roman" w:cs="Times New Roman"/>
                <w:sz w:val="24"/>
                <w:lang w:val="ru-RU"/>
              </w:rPr>
              <w:t>Производственная себестоимость, рублей за пару</w:t>
            </w:r>
          </w:p>
        </w:tc>
        <w:tc>
          <w:tcPr>
            <w:tcW w:w="2234" w:type="dxa"/>
            <w:tcBorders>
              <w:top w:val="single" w:sz="4" w:space="0" w:color="000000"/>
              <w:left w:val="single" w:sz="4" w:space="0" w:color="000000"/>
              <w:bottom w:val="single" w:sz="4" w:space="0" w:color="000000"/>
              <w:right w:val="single" w:sz="4" w:space="0" w:color="000000"/>
            </w:tcBorders>
            <w:vAlign w:val="center"/>
          </w:tcPr>
          <w:p w14:paraId="17F9A916" w14:textId="77777777" w:rsidR="00C10660" w:rsidRDefault="00000000">
            <w:pPr>
              <w:spacing w:line="240" w:lineRule="auto"/>
              <w:ind w:firstLine="0"/>
              <w:jc w:val="center"/>
            </w:pPr>
            <w:r>
              <w:rPr>
                <w:rFonts w:eastAsia="Times New Roman" w:cs="Times New Roman"/>
                <w:sz w:val="24"/>
              </w:rPr>
              <w:t xml:space="preserve">2 350 (3-й </w:t>
            </w:r>
            <w:proofErr w:type="spellStart"/>
            <w:r>
              <w:rPr>
                <w:rFonts w:eastAsia="Times New Roman" w:cs="Times New Roman"/>
                <w:sz w:val="24"/>
              </w:rPr>
              <w:t>год</w:t>
            </w:r>
            <w:proofErr w:type="spellEnd"/>
            <w:r>
              <w:rPr>
                <w:rFonts w:eastAsia="Times New Roman" w:cs="Times New Roman"/>
                <w:sz w:val="24"/>
              </w:rPr>
              <w:t>)</w:t>
            </w:r>
          </w:p>
        </w:tc>
        <w:tc>
          <w:tcPr>
            <w:tcW w:w="2493" w:type="dxa"/>
            <w:tcBorders>
              <w:top w:val="single" w:sz="4" w:space="0" w:color="000000"/>
              <w:left w:val="single" w:sz="4" w:space="0" w:color="000000"/>
              <w:bottom w:val="single" w:sz="4" w:space="0" w:color="000000"/>
              <w:right w:val="single" w:sz="4" w:space="0" w:color="000000"/>
            </w:tcBorders>
            <w:vAlign w:val="center"/>
          </w:tcPr>
          <w:p w14:paraId="5FD86DAF" w14:textId="77777777" w:rsidR="00C10660" w:rsidRDefault="00000000">
            <w:pPr>
              <w:spacing w:line="240" w:lineRule="auto"/>
              <w:ind w:firstLine="0"/>
              <w:jc w:val="center"/>
            </w:pPr>
            <w:proofErr w:type="spellStart"/>
            <w:r>
              <w:rPr>
                <w:rFonts w:eastAsia="Times New Roman" w:cs="Times New Roman"/>
                <w:sz w:val="24"/>
              </w:rPr>
              <w:t>Ежемесячно</w:t>
            </w:r>
            <w:proofErr w:type="spellEnd"/>
          </w:p>
        </w:tc>
      </w:tr>
      <w:tr w:rsidR="00C10660" w14:paraId="4EE6AAF6" w14:textId="77777777" w:rsidTr="00D75EAD">
        <w:trPr>
          <w:jc w:val="center"/>
        </w:trPr>
        <w:tc>
          <w:tcPr>
            <w:tcW w:w="1465" w:type="dxa"/>
            <w:tcBorders>
              <w:top w:val="single" w:sz="4" w:space="0" w:color="000000"/>
              <w:left w:val="single" w:sz="4" w:space="0" w:color="000000"/>
              <w:bottom w:val="single" w:sz="4" w:space="0" w:color="000000"/>
              <w:right w:val="single" w:sz="4" w:space="0" w:color="000000"/>
            </w:tcBorders>
            <w:vAlign w:val="center"/>
          </w:tcPr>
          <w:p w14:paraId="2244E7A5" w14:textId="77777777" w:rsidR="00C10660" w:rsidRDefault="00000000">
            <w:pPr>
              <w:spacing w:line="240" w:lineRule="auto"/>
              <w:ind w:firstLine="0"/>
            </w:pPr>
            <w:r>
              <w:rPr>
                <w:rFonts w:eastAsia="Times New Roman" w:cs="Times New Roman"/>
                <w:sz w:val="24"/>
              </w:rPr>
              <w:t>—</w:t>
            </w:r>
          </w:p>
        </w:tc>
        <w:tc>
          <w:tcPr>
            <w:tcW w:w="3874" w:type="dxa"/>
            <w:tcBorders>
              <w:top w:val="single" w:sz="4" w:space="0" w:color="000000"/>
              <w:left w:val="single" w:sz="4" w:space="0" w:color="000000"/>
              <w:bottom w:val="single" w:sz="4" w:space="0" w:color="000000"/>
              <w:right w:val="single" w:sz="4" w:space="0" w:color="000000"/>
            </w:tcBorders>
            <w:vAlign w:val="center"/>
          </w:tcPr>
          <w:p w14:paraId="48777AE2" w14:textId="77777777" w:rsidR="00C10660" w:rsidRDefault="00000000" w:rsidP="00D75EAD">
            <w:pPr>
              <w:spacing w:line="240" w:lineRule="auto"/>
              <w:ind w:firstLine="0"/>
            </w:pPr>
            <w:proofErr w:type="spellStart"/>
            <w:r>
              <w:rPr>
                <w:rFonts w:eastAsia="Times New Roman" w:cs="Times New Roman"/>
                <w:sz w:val="24"/>
              </w:rPr>
              <w:t>Доля</w:t>
            </w:r>
            <w:proofErr w:type="spellEnd"/>
            <w:r>
              <w:rPr>
                <w:rFonts w:eastAsia="Times New Roman" w:cs="Times New Roman"/>
                <w:sz w:val="24"/>
              </w:rPr>
              <w:t xml:space="preserve"> </w:t>
            </w:r>
            <w:proofErr w:type="spellStart"/>
            <w:r>
              <w:rPr>
                <w:rFonts w:eastAsia="Times New Roman" w:cs="Times New Roman"/>
                <w:sz w:val="24"/>
              </w:rPr>
              <w:t>брака</w:t>
            </w:r>
            <w:proofErr w:type="spellEnd"/>
            <w:r>
              <w:rPr>
                <w:rFonts w:eastAsia="Times New Roman" w:cs="Times New Roman"/>
                <w:sz w:val="24"/>
              </w:rPr>
              <w:t>, %</w:t>
            </w:r>
          </w:p>
        </w:tc>
        <w:tc>
          <w:tcPr>
            <w:tcW w:w="2234" w:type="dxa"/>
            <w:tcBorders>
              <w:top w:val="single" w:sz="4" w:space="0" w:color="000000"/>
              <w:left w:val="single" w:sz="4" w:space="0" w:color="000000"/>
              <w:bottom w:val="single" w:sz="4" w:space="0" w:color="000000"/>
              <w:right w:val="single" w:sz="4" w:space="0" w:color="000000"/>
            </w:tcBorders>
            <w:vAlign w:val="center"/>
          </w:tcPr>
          <w:p w14:paraId="2AB2170E" w14:textId="77777777" w:rsidR="00C10660" w:rsidRDefault="00000000">
            <w:pPr>
              <w:spacing w:line="240" w:lineRule="auto"/>
              <w:ind w:firstLine="0"/>
              <w:jc w:val="center"/>
            </w:pPr>
            <w:proofErr w:type="spellStart"/>
            <w:r>
              <w:rPr>
                <w:rFonts w:eastAsia="Times New Roman" w:cs="Times New Roman"/>
                <w:sz w:val="24"/>
              </w:rPr>
              <w:t>не</w:t>
            </w:r>
            <w:proofErr w:type="spellEnd"/>
            <w:r>
              <w:rPr>
                <w:rFonts w:eastAsia="Times New Roman" w:cs="Times New Roman"/>
                <w:sz w:val="24"/>
              </w:rPr>
              <w:t xml:space="preserve"> </w:t>
            </w:r>
            <w:proofErr w:type="spellStart"/>
            <w:r>
              <w:rPr>
                <w:rFonts w:eastAsia="Times New Roman" w:cs="Times New Roman"/>
                <w:sz w:val="24"/>
              </w:rPr>
              <w:t>более</w:t>
            </w:r>
            <w:proofErr w:type="spellEnd"/>
            <w:r>
              <w:rPr>
                <w:rFonts w:eastAsia="Times New Roman" w:cs="Times New Roman"/>
                <w:sz w:val="24"/>
              </w:rPr>
              <w:t xml:space="preserve"> 1,5</w:t>
            </w:r>
          </w:p>
        </w:tc>
        <w:tc>
          <w:tcPr>
            <w:tcW w:w="2493" w:type="dxa"/>
            <w:tcBorders>
              <w:top w:val="single" w:sz="4" w:space="0" w:color="000000"/>
              <w:left w:val="single" w:sz="4" w:space="0" w:color="000000"/>
              <w:bottom w:val="single" w:sz="4" w:space="0" w:color="000000"/>
              <w:right w:val="single" w:sz="4" w:space="0" w:color="000000"/>
            </w:tcBorders>
            <w:vAlign w:val="center"/>
          </w:tcPr>
          <w:p w14:paraId="0D2B3D98" w14:textId="77777777" w:rsidR="00C10660" w:rsidRDefault="00000000">
            <w:pPr>
              <w:spacing w:line="240" w:lineRule="auto"/>
              <w:ind w:firstLine="0"/>
              <w:jc w:val="center"/>
            </w:pPr>
            <w:proofErr w:type="spellStart"/>
            <w:r>
              <w:rPr>
                <w:rFonts w:eastAsia="Times New Roman" w:cs="Times New Roman"/>
                <w:sz w:val="24"/>
              </w:rPr>
              <w:t>Ежемесячно</w:t>
            </w:r>
            <w:proofErr w:type="spellEnd"/>
          </w:p>
        </w:tc>
      </w:tr>
      <w:tr w:rsidR="00C10660" w14:paraId="30460B04" w14:textId="77777777" w:rsidTr="00D75EAD">
        <w:trPr>
          <w:jc w:val="center"/>
        </w:trPr>
        <w:tc>
          <w:tcPr>
            <w:tcW w:w="1465" w:type="dxa"/>
            <w:tcBorders>
              <w:top w:val="single" w:sz="4" w:space="0" w:color="000000"/>
              <w:left w:val="single" w:sz="4" w:space="0" w:color="000000"/>
              <w:bottom w:val="single" w:sz="4" w:space="0" w:color="000000"/>
              <w:right w:val="single" w:sz="4" w:space="0" w:color="000000"/>
            </w:tcBorders>
            <w:vAlign w:val="center"/>
          </w:tcPr>
          <w:p w14:paraId="023988CC" w14:textId="77777777" w:rsidR="00C10660" w:rsidRDefault="00000000">
            <w:pPr>
              <w:spacing w:line="240" w:lineRule="auto"/>
              <w:ind w:firstLine="0"/>
            </w:pPr>
            <w:r>
              <w:rPr>
                <w:rFonts w:eastAsia="Times New Roman" w:cs="Times New Roman"/>
                <w:sz w:val="24"/>
              </w:rPr>
              <w:t>—</w:t>
            </w:r>
          </w:p>
        </w:tc>
        <w:tc>
          <w:tcPr>
            <w:tcW w:w="3874" w:type="dxa"/>
            <w:tcBorders>
              <w:top w:val="single" w:sz="4" w:space="0" w:color="000000"/>
              <w:left w:val="single" w:sz="4" w:space="0" w:color="000000"/>
              <w:bottom w:val="single" w:sz="4" w:space="0" w:color="000000"/>
              <w:right w:val="single" w:sz="4" w:space="0" w:color="000000"/>
            </w:tcBorders>
            <w:vAlign w:val="center"/>
          </w:tcPr>
          <w:p w14:paraId="74419D06" w14:textId="77777777" w:rsidR="00C10660" w:rsidRDefault="00000000" w:rsidP="00D75EAD">
            <w:pPr>
              <w:spacing w:line="240" w:lineRule="auto"/>
              <w:ind w:firstLine="0"/>
            </w:pPr>
            <w:proofErr w:type="spellStart"/>
            <w:r>
              <w:rPr>
                <w:rFonts w:eastAsia="Times New Roman" w:cs="Times New Roman"/>
                <w:sz w:val="24"/>
              </w:rPr>
              <w:t>Уровень</w:t>
            </w:r>
            <w:proofErr w:type="spellEnd"/>
            <w:r>
              <w:rPr>
                <w:rFonts w:eastAsia="Times New Roman" w:cs="Times New Roman"/>
                <w:sz w:val="24"/>
              </w:rPr>
              <w:t xml:space="preserve"> </w:t>
            </w:r>
            <w:proofErr w:type="spellStart"/>
            <w:r>
              <w:rPr>
                <w:rFonts w:eastAsia="Times New Roman" w:cs="Times New Roman"/>
                <w:sz w:val="24"/>
              </w:rPr>
              <w:t>исполнения</w:t>
            </w:r>
            <w:proofErr w:type="spellEnd"/>
            <w:r>
              <w:rPr>
                <w:rFonts w:eastAsia="Times New Roman" w:cs="Times New Roman"/>
                <w:sz w:val="24"/>
              </w:rPr>
              <w:t xml:space="preserve"> </w:t>
            </w:r>
            <w:proofErr w:type="spellStart"/>
            <w:r>
              <w:rPr>
                <w:rFonts w:eastAsia="Times New Roman" w:cs="Times New Roman"/>
                <w:sz w:val="24"/>
              </w:rPr>
              <w:t>производственного</w:t>
            </w:r>
            <w:proofErr w:type="spellEnd"/>
            <w:r>
              <w:rPr>
                <w:rFonts w:eastAsia="Times New Roman" w:cs="Times New Roman"/>
                <w:sz w:val="24"/>
              </w:rPr>
              <w:t xml:space="preserve"> </w:t>
            </w:r>
            <w:proofErr w:type="spellStart"/>
            <w:r>
              <w:rPr>
                <w:rFonts w:eastAsia="Times New Roman" w:cs="Times New Roman"/>
                <w:sz w:val="24"/>
              </w:rPr>
              <w:t>плана</w:t>
            </w:r>
            <w:proofErr w:type="spellEnd"/>
            <w:r>
              <w:rPr>
                <w:rFonts w:eastAsia="Times New Roman" w:cs="Times New Roman"/>
                <w:sz w:val="24"/>
              </w:rPr>
              <w:t>, %</w:t>
            </w:r>
          </w:p>
        </w:tc>
        <w:tc>
          <w:tcPr>
            <w:tcW w:w="2234" w:type="dxa"/>
            <w:tcBorders>
              <w:top w:val="single" w:sz="4" w:space="0" w:color="000000"/>
              <w:left w:val="single" w:sz="4" w:space="0" w:color="000000"/>
              <w:bottom w:val="single" w:sz="4" w:space="0" w:color="000000"/>
              <w:right w:val="single" w:sz="4" w:space="0" w:color="000000"/>
            </w:tcBorders>
            <w:vAlign w:val="center"/>
          </w:tcPr>
          <w:p w14:paraId="1431E1C0" w14:textId="77777777" w:rsidR="00C10660" w:rsidRDefault="00000000">
            <w:pPr>
              <w:spacing w:line="240" w:lineRule="auto"/>
              <w:ind w:firstLine="0"/>
              <w:jc w:val="center"/>
            </w:pPr>
            <w:proofErr w:type="spellStart"/>
            <w:r>
              <w:rPr>
                <w:rFonts w:eastAsia="Times New Roman" w:cs="Times New Roman"/>
                <w:sz w:val="24"/>
              </w:rPr>
              <w:t>не</w:t>
            </w:r>
            <w:proofErr w:type="spellEnd"/>
            <w:r>
              <w:rPr>
                <w:rFonts w:eastAsia="Times New Roman" w:cs="Times New Roman"/>
                <w:sz w:val="24"/>
              </w:rPr>
              <w:t xml:space="preserve"> </w:t>
            </w:r>
            <w:proofErr w:type="spellStart"/>
            <w:r>
              <w:rPr>
                <w:rFonts w:eastAsia="Times New Roman" w:cs="Times New Roman"/>
                <w:sz w:val="24"/>
              </w:rPr>
              <w:t>менее</w:t>
            </w:r>
            <w:proofErr w:type="spellEnd"/>
            <w:r>
              <w:rPr>
                <w:rFonts w:eastAsia="Times New Roman" w:cs="Times New Roman"/>
                <w:sz w:val="24"/>
              </w:rPr>
              <w:t xml:space="preserve"> 97</w:t>
            </w:r>
          </w:p>
        </w:tc>
        <w:tc>
          <w:tcPr>
            <w:tcW w:w="2493" w:type="dxa"/>
            <w:tcBorders>
              <w:top w:val="single" w:sz="4" w:space="0" w:color="000000"/>
              <w:left w:val="single" w:sz="4" w:space="0" w:color="000000"/>
              <w:bottom w:val="single" w:sz="4" w:space="0" w:color="000000"/>
              <w:right w:val="single" w:sz="4" w:space="0" w:color="000000"/>
            </w:tcBorders>
            <w:vAlign w:val="center"/>
          </w:tcPr>
          <w:p w14:paraId="58AE42D0" w14:textId="77777777" w:rsidR="00C10660" w:rsidRDefault="00000000">
            <w:pPr>
              <w:spacing w:line="240" w:lineRule="auto"/>
              <w:ind w:firstLine="0"/>
              <w:jc w:val="center"/>
            </w:pPr>
            <w:proofErr w:type="spellStart"/>
            <w:r>
              <w:rPr>
                <w:rFonts w:eastAsia="Times New Roman" w:cs="Times New Roman"/>
                <w:sz w:val="24"/>
              </w:rPr>
              <w:t>Ежемесячно</w:t>
            </w:r>
            <w:proofErr w:type="spellEnd"/>
          </w:p>
        </w:tc>
      </w:tr>
      <w:tr w:rsidR="00C10660" w14:paraId="0AA58DDD" w14:textId="77777777" w:rsidTr="00D75EAD">
        <w:trPr>
          <w:jc w:val="center"/>
        </w:trPr>
        <w:tc>
          <w:tcPr>
            <w:tcW w:w="1465" w:type="dxa"/>
            <w:tcBorders>
              <w:top w:val="single" w:sz="4" w:space="0" w:color="000000"/>
              <w:left w:val="single" w:sz="4" w:space="0" w:color="000000"/>
              <w:bottom w:val="single" w:sz="4" w:space="0" w:color="000000"/>
              <w:right w:val="single" w:sz="4" w:space="0" w:color="000000"/>
            </w:tcBorders>
            <w:vAlign w:val="center"/>
          </w:tcPr>
          <w:p w14:paraId="0A21700C" w14:textId="77777777" w:rsidR="00C10660" w:rsidRDefault="00000000">
            <w:pPr>
              <w:spacing w:line="240" w:lineRule="auto"/>
              <w:ind w:firstLine="0"/>
            </w:pPr>
            <w:proofErr w:type="spellStart"/>
            <w:r>
              <w:rPr>
                <w:rFonts w:eastAsia="Times New Roman" w:cs="Times New Roman"/>
                <w:sz w:val="24"/>
              </w:rPr>
              <w:t>Маркетинговые</w:t>
            </w:r>
            <w:proofErr w:type="spellEnd"/>
          </w:p>
        </w:tc>
        <w:tc>
          <w:tcPr>
            <w:tcW w:w="3874" w:type="dxa"/>
            <w:tcBorders>
              <w:top w:val="single" w:sz="4" w:space="0" w:color="000000"/>
              <w:left w:val="single" w:sz="4" w:space="0" w:color="000000"/>
              <w:bottom w:val="single" w:sz="4" w:space="0" w:color="000000"/>
              <w:right w:val="single" w:sz="4" w:space="0" w:color="000000"/>
            </w:tcBorders>
            <w:vAlign w:val="center"/>
          </w:tcPr>
          <w:p w14:paraId="3FD43CCC" w14:textId="77777777" w:rsidR="00C10660" w:rsidRPr="00D75EAD" w:rsidRDefault="00000000" w:rsidP="00D75EAD">
            <w:pPr>
              <w:spacing w:line="240" w:lineRule="auto"/>
              <w:ind w:firstLine="0"/>
              <w:rPr>
                <w:lang w:val="ru-RU"/>
              </w:rPr>
            </w:pPr>
            <w:r w:rsidRPr="00D75EAD">
              <w:rPr>
                <w:rFonts w:eastAsia="Times New Roman" w:cs="Times New Roman"/>
                <w:sz w:val="24"/>
                <w:lang w:val="ru-RU"/>
              </w:rPr>
              <w:t>Узнаваемость торговой марки в целевой аудитории, %</w:t>
            </w:r>
          </w:p>
        </w:tc>
        <w:tc>
          <w:tcPr>
            <w:tcW w:w="2234" w:type="dxa"/>
            <w:tcBorders>
              <w:top w:val="single" w:sz="4" w:space="0" w:color="000000"/>
              <w:left w:val="single" w:sz="4" w:space="0" w:color="000000"/>
              <w:bottom w:val="single" w:sz="4" w:space="0" w:color="000000"/>
              <w:right w:val="single" w:sz="4" w:space="0" w:color="000000"/>
            </w:tcBorders>
            <w:vAlign w:val="center"/>
          </w:tcPr>
          <w:p w14:paraId="4C2D400A" w14:textId="77777777" w:rsidR="00C10660" w:rsidRDefault="00000000">
            <w:pPr>
              <w:spacing w:line="240" w:lineRule="auto"/>
              <w:ind w:firstLine="0"/>
              <w:jc w:val="center"/>
            </w:pPr>
            <w:proofErr w:type="spellStart"/>
            <w:r>
              <w:rPr>
                <w:rFonts w:eastAsia="Times New Roman" w:cs="Times New Roman"/>
                <w:sz w:val="24"/>
              </w:rPr>
              <w:t>не</w:t>
            </w:r>
            <w:proofErr w:type="spellEnd"/>
            <w:r>
              <w:rPr>
                <w:rFonts w:eastAsia="Times New Roman" w:cs="Times New Roman"/>
                <w:sz w:val="24"/>
              </w:rPr>
              <w:t xml:space="preserve"> </w:t>
            </w:r>
            <w:proofErr w:type="spellStart"/>
            <w:r>
              <w:rPr>
                <w:rFonts w:eastAsia="Times New Roman" w:cs="Times New Roman"/>
                <w:sz w:val="24"/>
              </w:rPr>
              <w:t>менее</w:t>
            </w:r>
            <w:proofErr w:type="spellEnd"/>
            <w:r>
              <w:rPr>
                <w:rFonts w:eastAsia="Times New Roman" w:cs="Times New Roman"/>
                <w:sz w:val="24"/>
              </w:rPr>
              <w:t xml:space="preserve"> 35 (3-й </w:t>
            </w:r>
            <w:proofErr w:type="spellStart"/>
            <w:r>
              <w:rPr>
                <w:rFonts w:eastAsia="Times New Roman" w:cs="Times New Roman"/>
                <w:sz w:val="24"/>
              </w:rPr>
              <w:t>год</w:t>
            </w:r>
            <w:proofErr w:type="spellEnd"/>
            <w:r>
              <w:rPr>
                <w:rFonts w:eastAsia="Times New Roman" w:cs="Times New Roman"/>
                <w:sz w:val="24"/>
              </w:rPr>
              <w:t>)</w:t>
            </w:r>
          </w:p>
        </w:tc>
        <w:tc>
          <w:tcPr>
            <w:tcW w:w="2493" w:type="dxa"/>
            <w:tcBorders>
              <w:top w:val="single" w:sz="4" w:space="0" w:color="000000"/>
              <w:left w:val="single" w:sz="4" w:space="0" w:color="000000"/>
              <w:bottom w:val="single" w:sz="4" w:space="0" w:color="000000"/>
              <w:right w:val="single" w:sz="4" w:space="0" w:color="000000"/>
            </w:tcBorders>
            <w:vAlign w:val="center"/>
          </w:tcPr>
          <w:p w14:paraId="7EFEA8FA" w14:textId="77777777" w:rsidR="00C10660" w:rsidRDefault="00000000">
            <w:pPr>
              <w:spacing w:line="240" w:lineRule="auto"/>
              <w:ind w:firstLine="0"/>
              <w:jc w:val="center"/>
            </w:pPr>
            <w:proofErr w:type="spellStart"/>
            <w:r>
              <w:rPr>
                <w:rFonts w:eastAsia="Times New Roman" w:cs="Times New Roman"/>
                <w:sz w:val="24"/>
              </w:rPr>
              <w:t>Полугодие</w:t>
            </w:r>
            <w:proofErr w:type="spellEnd"/>
          </w:p>
        </w:tc>
      </w:tr>
      <w:tr w:rsidR="00C10660" w14:paraId="23A78C68" w14:textId="77777777" w:rsidTr="00D75EAD">
        <w:trPr>
          <w:jc w:val="center"/>
        </w:trPr>
        <w:tc>
          <w:tcPr>
            <w:tcW w:w="1465" w:type="dxa"/>
            <w:tcBorders>
              <w:top w:val="single" w:sz="4" w:space="0" w:color="000000"/>
              <w:left w:val="single" w:sz="4" w:space="0" w:color="000000"/>
              <w:bottom w:val="single" w:sz="4" w:space="0" w:color="000000"/>
              <w:right w:val="single" w:sz="4" w:space="0" w:color="000000"/>
            </w:tcBorders>
            <w:vAlign w:val="center"/>
          </w:tcPr>
          <w:p w14:paraId="0C400153" w14:textId="77777777" w:rsidR="00C10660" w:rsidRDefault="00000000">
            <w:pPr>
              <w:spacing w:line="240" w:lineRule="auto"/>
              <w:ind w:firstLine="0"/>
            </w:pPr>
            <w:r>
              <w:rPr>
                <w:rFonts w:eastAsia="Times New Roman" w:cs="Times New Roman"/>
                <w:sz w:val="24"/>
              </w:rPr>
              <w:t>—</w:t>
            </w:r>
          </w:p>
        </w:tc>
        <w:tc>
          <w:tcPr>
            <w:tcW w:w="3874" w:type="dxa"/>
            <w:tcBorders>
              <w:top w:val="single" w:sz="4" w:space="0" w:color="000000"/>
              <w:left w:val="single" w:sz="4" w:space="0" w:color="000000"/>
              <w:bottom w:val="single" w:sz="4" w:space="0" w:color="000000"/>
              <w:right w:val="single" w:sz="4" w:space="0" w:color="000000"/>
            </w:tcBorders>
            <w:vAlign w:val="center"/>
          </w:tcPr>
          <w:p w14:paraId="0E7F7CCF" w14:textId="77777777" w:rsidR="00C10660" w:rsidRDefault="00000000" w:rsidP="00D75EAD">
            <w:pPr>
              <w:spacing w:line="240" w:lineRule="auto"/>
              <w:ind w:firstLine="0"/>
            </w:pPr>
            <w:proofErr w:type="spellStart"/>
            <w:r>
              <w:rPr>
                <w:rFonts w:eastAsia="Times New Roman" w:cs="Times New Roman"/>
                <w:sz w:val="24"/>
              </w:rPr>
              <w:t>Стоимость</w:t>
            </w:r>
            <w:proofErr w:type="spellEnd"/>
            <w:r>
              <w:rPr>
                <w:rFonts w:eastAsia="Times New Roman" w:cs="Times New Roman"/>
                <w:sz w:val="24"/>
              </w:rPr>
              <w:t xml:space="preserve"> </w:t>
            </w:r>
            <w:proofErr w:type="spellStart"/>
            <w:r>
              <w:rPr>
                <w:rFonts w:eastAsia="Times New Roman" w:cs="Times New Roman"/>
                <w:sz w:val="24"/>
              </w:rPr>
              <w:t>привлечения</w:t>
            </w:r>
            <w:proofErr w:type="spellEnd"/>
            <w:r>
              <w:rPr>
                <w:rFonts w:eastAsia="Times New Roman" w:cs="Times New Roman"/>
                <w:sz w:val="24"/>
              </w:rPr>
              <w:t xml:space="preserve"> </w:t>
            </w:r>
            <w:proofErr w:type="spellStart"/>
            <w:r>
              <w:rPr>
                <w:rFonts w:eastAsia="Times New Roman" w:cs="Times New Roman"/>
                <w:sz w:val="24"/>
              </w:rPr>
              <w:t>покупателя</w:t>
            </w:r>
            <w:proofErr w:type="spellEnd"/>
            <w:r>
              <w:rPr>
                <w:rFonts w:eastAsia="Times New Roman" w:cs="Times New Roman"/>
                <w:sz w:val="24"/>
              </w:rPr>
              <w:t xml:space="preserve">, </w:t>
            </w:r>
            <w:proofErr w:type="spellStart"/>
            <w:r>
              <w:rPr>
                <w:rFonts w:eastAsia="Times New Roman" w:cs="Times New Roman"/>
                <w:sz w:val="24"/>
              </w:rPr>
              <w:t>рублей</w:t>
            </w:r>
            <w:proofErr w:type="spellEnd"/>
          </w:p>
        </w:tc>
        <w:tc>
          <w:tcPr>
            <w:tcW w:w="2234" w:type="dxa"/>
            <w:tcBorders>
              <w:top w:val="single" w:sz="4" w:space="0" w:color="000000"/>
              <w:left w:val="single" w:sz="4" w:space="0" w:color="000000"/>
              <w:bottom w:val="single" w:sz="4" w:space="0" w:color="000000"/>
              <w:right w:val="single" w:sz="4" w:space="0" w:color="000000"/>
            </w:tcBorders>
            <w:vAlign w:val="center"/>
          </w:tcPr>
          <w:p w14:paraId="4BE3D8C1" w14:textId="77777777" w:rsidR="00C10660" w:rsidRDefault="00000000">
            <w:pPr>
              <w:spacing w:line="240" w:lineRule="auto"/>
              <w:ind w:firstLine="0"/>
              <w:jc w:val="center"/>
            </w:pPr>
            <w:proofErr w:type="spellStart"/>
            <w:r>
              <w:rPr>
                <w:rFonts w:eastAsia="Times New Roman" w:cs="Times New Roman"/>
                <w:sz w:val="24"/>
              </w:rPr>
              <w:t>не</w:t>
            </w:r>
            <w:proofErr w:type="spellEnd"/>
            <w:r>
              <w:rPr>
                <w:rFonts w:eastAsia="Times New Roman" w:cs="Times New Roman"/>
                <w:sz w:val="24"/>
              </w:rPr>
              <w:t xml:space="preserve"> </w:t>
            </w:r>
            <w:proofErr w:type="spellStart"/>
            <w:r>
              <w:rPr>
                <w:rFonts w:eastAsia="Times New Roman" w:cs="Times New Roman"/>
                <w:sz w:val="24"/>
              </w:rPr>
              <w:t>более</w:t>
            </w:r>
            <w:proofErr w:type="spellEnd"/>
            <w:r>
              <w:rPr>
                <w:rFonts w:eastAsia="Times New Roman" w:cs="Times New Roman"/>
                <w:sz w:val="24"/>
              </w:rPr>
              <w:t xml:space="preserve"> 850</w:t>
            </w:r>
          </w:p>
        </w:tc>
        <w:tc>
          <w:tcPr>
            <w:tcW w:w="2493" w:type="dxa"/>
            <w:tcBorders>
              <w:top w:val="single" w:sz="4" w:space="0" w:color="000000"/>
              <w:left w:val="single" w:sz="4" w:space="0" w:color="000000"/>
              <w:bottom w:val="single" w:sz="4" w:space="0" w:color="000000"/>
              <w:right w:val="single" w:sz="4" w:space="0" w:color="000000"/>
            </w:tcBorders>
            <w:vAlign w:val="center"/>
          </w:tcPr>
          <w:p w14:paraId="7EFF4FDB" w14:textId="77777777" w:rsidR="00C10660" w:rsidRDefault="00000000">
            <w:pPr>
              <w:spacing w:line="240" w:lineRule="auto"/>
              <w:ind w:firstLine="0"/>
              <w:jc w:val="center"/>
            </w:pPr>
            <w:proofErr w:type="spellStart"/>
            <w:r>
              <w:rPr>
                <w:rFonts w:eastAsia="Times New Roman" w:cs="Times New Roman"/>
                <w:sz w:val="24"/>
              </w:rPr>
              <w:t>Ежемесячно</w:t>
            </w:r>
            <w:proofErr w:type="spellEnd"/>
          </w:p>
        </w:tc>
      </w:tr>
      <w:tr w:rsidR="00C10660" w14:paraId="03DA915D" w14:textId="77777777" w:rsidTr="00D75EAD">
        <w:trPr>
          <w:jc w:val="center"/>
        </w:trPr>
        <w:tc>
          <w:tcPr>
            <w:tcW w:w="1465" w:type="dxa"/>
            <w:tcBorders>
              <w:top w:val="single" w:sz="4" w:space="0" w:color="000000"/>
              <w:left w:val="single" w:sz="4" w:space="0" w:color="000000"/>
              <w:bottom w:val="single" w:sz="4" w:space="0" w:color="000000"/>
              <w:right w:val="single" w:sz="4" w:space="0" w:color="000000"/>
            </w:tcBorders>
            <w:vAlign w:val="center"/>
          </w:tcPr>
          <w:p w14:paraId="6DC23165" w14:textId="77777777" w:rsidR="00C10660" w:rsidRDefault="00000000">
            <w:pPr>
              <w:spacing w:line="240" w:lineRule="auto"/>
              <w:ind w:firstLine="0"/>
            </w:pPr>
            <w:r>
              <w:rPr>
                <w:rFonts w:eastAsia="Times New Roman" w:cs="Times New Roman"/>
                <w:sz w:val="24"/>
              </w:rPr>
              <w:t>—</w:t>
            </w:r>
          </w:p>
        </w:tc>
        <w:tc>
          <w:tcPr>
            <w:tcW w:w="3874" w:type="dxa"/>
            <w:tcBorders>
              <w:top w:val="single" w:sz="4" w:space="0" w:color="000000"/>
              <w:left w:val="single" w:sz="4" w:space="0" w:color="000000"/>
              <w:bottom w:val="single" w:sz="4" w:space="0" w:color="000000"/>
              <w:right w:val="single" w:sz="4" w:space="0" w:color="000000"/>
            </w:tcBorders>
            <w:vAlign w:val="center"/>
          </w:tcPr>
          <w:p w14:paraId="4DEDD1B2" w14:textId="77777777" w:rsidR="00C10660" w:rsidRPr="00D75EAD" w:rsidRDefault="00000000" w:rsidP="00D75EAD">
            <w:pPr>
              <w:spacing w:line="240" w:lineRule="auto"/>
              <w:ind w:firstLine="0"/>
              <w:rPr>
                <w:lang w:val="ru-RU"/>
              </w:rPr>
            </w:pPr>
            <w:r w:rsidRPr="00D75EAD">
              <w:rPr>
                <w:rFonts w:eastAsia="Times New Roman" w:cs="Times New Roman"/>
                <w:sz w:val="24"/>
                <w:lang w:val="ru-RU"/>
              </w:rPr>
              <w:t>Накопленная ценность покупателя за период взаимодействия, рублей</w:t>
            </w:r>
          </w:p>
        </w:tc>
        <w:tc>
          <w:tcPr>
            <w:tcW w:w="2234" w:type="dxa"/>
            <w:tcBorders>
              <w:top w:val="single" w:sz="4" w:space="0" w:color="000000"/>
              <w:left w:val="single" w:sz="4" w:space="0" w:color="000000"/>
              <w:bottom w:val="single" w:sz="4" w:space="0" w:color="000000"/>
              <w:right w:val="single" w:sz="4" w:space="0" w:color="000000"/>
            </w:tcBorders>
            <w:vAlign w:val="center"/>
          </w:tcPr>
          <w:p w14:paraId="379289FB" w14:textId="77777777" w:rsidR="00C10660" w:rsidRDefault="00000000">
            <w:pPr>
              <w:spacing w:line="240" w:lineRule="auto"/>
              <w:ind w:firstLine="0"/>
              <w:jc w:val="center"/>
            </w:pPr>
            <w:proofErr w:type="spellStart"/>
            <w:r>
              <w:rPr>
                <w:rFonts w:eastAsia="Times New Roman" w:cs="Times New Roman"/>
                <w:sz w:val="24"/>
              </w:rPr>
              <w:t>не</w:t>
            </w:r>
            <w:proofErr w:type="spellEnd"/>
            <w:r>
              <w:rPr>
                <w:rFonts w:eastAsia="Times New Roman" w:cs="Times New Roman"/>
                <w:sz w:val="24"/>
              </w:rPr>
              <w:t xml:space="preserve"> </w:t>
            </w:r>
            <w:proofErr w:type="spellStart"/>
            <w:r>
              <w:rPr>
                <w:rFonts w:eastAsia="Times New Roman" w:cs="Times New Roman"/>
                <w:sz w:val="24"/>
              </w:rPr>
              <w:t>менее</w:t>
            </w:r>
            <w:proofErr w:type="spellEnd"/>
            <w:r>
              <w:rPr>
                <w:rFonts w:eastAsia="Times New Roman" w:cs="Times New Roman"/>
                <w:sz w:val="24"/>
              </w:rPr>
              <w:t xml:space="preserve"> 4 200</w:t>
            </w:r>
          </w:p>
        </w:tc>
        <w:tc>
          <w:tcPr>
            <w:tcW w:w="2493" w:type="dxa"/>
            <w:tcBorders>
              <w:top w:val="single" w:sz="4" w:space="0" w:color="000000"/>
              <w:left w:val="single" w:sz="4" w:space="0" w:color="000000"/>
              <w:bottom w:val="single" w:sz="4" w:space="0" w:color="000000"/>
              <w:right w:val="single" w:sz="4" w:space="0" w:color="000000"/>
            </w:tcBorders>
            <w:vAlign w:val="center"/>
          </w:tcPr>
          <w:p w14:paraId="0BC446BE" w14:textId="77777777" w:rsidR="00C10660" w:rsidRDefault="00000000">
            <w:pPr>
              <w:spacing w:line="240" w:lineRule="auto"/>
              <w:ind w:firstLine="0"/>
              <w:jc w:val="center"/>
            </w:pPr>
            <w:proofErr w:type="spellStart"/>
            <w:r>
              <w:rPr>
                <w:rFonts w:eastAsia="Times New Roman" w:cs="Times New Roman"/>
                <w:sz w:val="24"/>
              </w:rPr>
              <w:t>Полугодие</w:t>
            </w:r>
            <w:proofErr w:type="spellEnd"/>
          </w:p>
        </w:tc>
      </w:tr>
      <w:tr w:rsidR="00C10660" w14:paraId="68C064C1" w14:textId="77777777" w:rsidTr="00D75EAD">
        <w:trPr>
          <w:jc w:val="center"/>
        </w:trPr>
        <w:tc>
          <w:tcPr>
            <w:tcW w:w="1465" w:type="dxa"/>
            <w:tcBorders>
              <w:top w:val="single" w:sz="4" w:space="0" w:color="000000"/>
              <w:left w:val="single" w:sz="4" w:space="0" w:color="000000"/>
              <w:bottom w:val="single" w:sz="4" w:space="0" w:color="000000"/>
              <w:right w:val="single" w:sz="4" w:space="0" w:color="000000"/>
            </w:tcBorders>
            <w:vAlign w:val="center"/>
          </w:tcPr>
          <w:p w14:paraId="730741F2" w14:textId="77777777" w:rsidR="00C10660" w:rsidRDefault="00000000">
            <w:pPr>
              <w:spacing w:line="240" w:lineRule="auto"/>
              <w:ind w:firstLine="0"/>
            </w:pPr>
            <w:proofErr w:type="spellStart"/>
            <w:r>
              <w:rPr>
                <w:rFonts w:eastAsia="Times New Roman" w:cs="Times New Roman"/>
                <w:sz w:val="24"/>
              </w:rPr>
              <w:t>Финансовые</w:t>
            </w:r>
            <w:proofErr w:type="spellEnd"/>
          </w:p>
        </w:tc>
        <w:tc>
          <w:tcPr>
            <w:tcW w:w="3874" w:type="dxa"/>
            <w:tcBorders>
              <w:top w:val="single" w:sz="4" w:space="0" w:color="000000"/>
              <w:left w:val="single" w:sz="4" w:space="0" w:color="000000"/>
              <w:bottom w:val="single" w:sz="4" w:space="0" w:color="000000"/>
              <w:right w:val="single" w:sz="4" w:space="0" w:color="000000"/>
            </w:tcBorders>
            <w:vAlign w:val="center"/>
          </w:tcPr>
          <w:p w14:paraId="7879E4B6" w14:textId="77777777" w:rsidR="00C10660" w:rsidRPr="00D75EAD" w:rsidRDefault="00000000" w:rsidP="00D75EAD">
            <w:pPr>
              <w:spacing w:line="240" w:lineRule="auto"/>
              <w:ind w:firstLine="0"/>
              <w:rPr>
                <w:lang w:val="ru-RU"/>
              </w:rPr>
            </w:pPr>
            <w:r w:rsidRPr="00D75EAD">
              <w:rPr>
                <w:rFonts w:eastAsia="Times New Roman" w:cs="Times New Roman"/>
                <w:sz w:val="24"/>
                <w:lang w:val="ru-RU"/>
              </w:rPr>
              <w:t>Чистый дисконтированный доход, млн рублей</w:t>
            </w:r>
          </w:p>
        </w:tc>
        <w:tc>
          <w:tcPr>
            <w:tcW w:w="2234" w:type="dxa"/>
            <w:tcBorders>
              <w:top w:val="single" w:sz="4" w:space="0" w:color="000000"/>
              <w:left w:val="single" w:sz="4" w:space="0" w:color="000000"/>
              <w:bottom w:val="single" w:sz="4" w:space="0" w:color="000000"/>
              <w:right w:val="single" w:sz="4" w:space="0" w:color="000000"/>
            </w:tcBorders>
            <w:vAlign w:val="center"/>
          </w:tcPr>
          <w:p w14:paraId="7748076F" w14:textId="77777777" w:rsidR="00C10660" w:rsidRDefault="00000000">
            <w:pPr>
              <w:spacing w:line="240" w:lineRule="auto"/>
              <w:ind w:firstLine="0"/>
              <w:jc w:val="center"/>
            </w:pPr>
            <w:proofErr w:type="spellStart"/>
            <w:r>
              <w:rPr>
                <w:rFonts w:eastAsia="Times New Roman" w:cs="Times New Roman"/>
                <w:sz w:val="24"/>
              </w:rPr>
              <w:t>не</w:t>
            </w:r>
            <w:proofErr w:type="spellEnd"/>
            <w:r>
              <w:rPr>
                <w:rFonts w:eastAsia="Times New Roman" w:cs="Times New Roman"/>
                <w:sz w:val="24"/>
              </w:rPr>
              <w:t xml:space="preserve"> </w:t>
            </w:r>
            <w:proofErr w:type="spellStart"/>
            <w:r>
              <w:rPr>
                <w:rFonts w:eastAsia="Times New Roman" w:cs="Times New Roman"/>
                <w:sz w:val="24"/>
              </w:rPr>
              <w:t>менее</w:t>
            </w:r>
            <w:proofErr w:type="spellEnd"/>
            <w:r>
              <w:rPr>
                <w:rFonts w:eastAsia="Times New Roman" w:cs="Times New Roman"/>
                <w:sz w:val="24"/>
              </w:rPr>
              <w:t xml:space="preserve"> 318,4</w:t>
            </w:r>
          </w:p>
        </w:tc>
        <w:tc>
          <w:tcPr>
            <w:tcW w:w="2493" w:type="dxa"/>
            <w:tcBorders>
              <w:top w:val="single" w:sz="4" w:space="0" w:color="000000"/>
              <w:left w:val="single" w:sz="4" w:space="0" w:color="000000"/>
              <w:bottom w:val="single" w:sz="4" w:space="0" w:color="000000"/>
              <w:right w:val="single" w:sz="4" w:space="0" w:color="000000"/>
            </w:tcBorders>
            <w:vAlign w:val="center"/>
          </w:tcPr>
          <w:p w14:paraId="21522E21" w14:textId="77777777" w:rsidR="00C10660" w:rsidRDefault="00000000">
            <w:pPr>
              <w:spacing w:line="240" w:lineRule="auto"/>
              <w:ind w:firstLine="0"/>
              <w:jc w:val="center"/>
            </w:pPr>
            <w:r>
              <w:rPr>
                <w:rFonts w:eastAsia="Times New Roman" w:cs="Times New Roman"/>
                <w:sz w:val="24"/>
              </w:rPr>
              <w:t>Год</w:t>
            </w:r>
          </w:p>
        </w:tc>
      </w:tr>
      <w:tr w:rsidR="00C10660" w14:paraId="0E066E93" w14:textId="77777777" w:rsidTr="00D75EAD">
        <w:trPr>
          <w:jc w:val="center"/>
        </w:trPr>
        <w:tc>
          <w:tcPr>
            <w:tcW w:w="1465" w:type="dxa"/>
            <w:tcBorders>
              <w:top w:val="single" w:sz="4" w:space="0" w:color="000000"/>
              <w:left w:val="single" w:sz="4" w:space="0" w:color="000000"/>
              <w:bottom w:val="single" w:sz="4" w:space="0" w:color="000000"/>
              <w:right w:val="single" w:sz="4" w:space="0" w:color="000000"/>
            </w:tcBorders>
            <w:vAlign w:val="center"/>
          </w:tcPr>
          <w:p w14:paraId="37E625DE" w14:textId="77777777" w:rsidR="00C10660" w:rsidRDefault="00000000">
            <w:pPr>
              <w:spacing w:line="240" w:lineRule="auto"/>
              <w:ind w:firstLine="0"/>
            </w:pPr>
            <w:r>
              <w:rPr>
                <w:rFonts w:eastAsia="Times New Roman" w:cs="Times New Roman"/>
                <w:sz w:val="24"/>
              </w:rPr>
              <w:t>—</w:t>
            </w:r>
          </w:p>
        </w:tc>
        <w:tc>
          <w:tcPr>
            <w:tcW w:w="3874" w:type="dxa"/>
            <w:tcBorders>
              <w:top w:val="single" w:sz="4" w:space="0" w:color="000000"/>
              <w:left w:val="single" w:sz="4" w:space="0" w:color="000000"/>
              <w:bottom w:val="single" w:sz="4" w:space="0" w:color="000000"/>
              <w:right w:val="single" w:sz="4" w:space="0" w:color="000000"/>
            </w:tcBorders>
            <w:vAlign w:val="center"/>
          </w:tcPr>
          <w:p w14:paraId="134782C1" w14:textId="77777777" w:rsidR="00C10660" w:rsidRDefault="00000000" w:rsidP="00D75EAD">
            <w:pPr>
              <w:spacing w:line="240" w:lineRule="auto"/>
              <w:ind w:firstLine="0"/>
            </w:pPr>
            <w:r>
              <w:rPr>
                <w:rFonts w:eastAsia="Times New Roman" w:cs="Times New Roman"/>
                <w:sz w:val="24"/>
              </w:rPr>
              <w:t>Внутренняя норма доходности, %</w:t>
            </w:r>
          </w:p>
        </w:tc>
        <w:tc>
          <w:tcPr>
            <w:tcW w:w="2234" w:type="dxa"/>
            <w:tcBorders>
              <w:top w:val="single" w:sz="4" w:space="0" w:color="000000"/>
              <w:left w:val="single" w:sz="4" w:space="0" w:color="000000"/>
              <w:bottom w:val="single" w:sz="4" w:space="0" w:color="000000"/>
              <w:right w:val="single" w:sz="4" w:space="0" w:color="000000"/>
            </w:tcBorders>
            <w:vAlign w:val="center"/>
          </w:tcPr>
          <w:p w14:paraId="396FD611" w14:textId="77777777" w:rsidR="00C10660" w:rsidRDefault="00000000">
            <w:pPr>
              <w:spacing w:line="240" w:lineRule="auto"/>
              <w:ind w:firstLine="0"/>
              <w:jc w:val="center"/>
            </w:pPr>
            <w:r>
              <w:rPr>
                <w:rFonts w:eastAsia="Times New Roman" w:cs="Times New Roman"/>
                <w:sz w:val="24"/>
              </w:rPr>
              <w:t>не менее 31,7</w:t>
            </w:r>
          </w:p>
        </w:tc>
        <w:tc>
          <w:tcPr>
            <w:tcW w:w="2493" w:type="dxa"/>
            <w:tcBorders>
              <w:top w:val="single" w:sz="4" w:space="0" w:color="000000"/>
              <w:left w:val="single" w:sz="4" w:space="0" w:color="000000"/>
              <w:bottom w:val="single" w:sz="4" w:space="0" w:color="000000"/>
              <w:right w:val="single" w:sz="4" w:space="0" w:color="000000"/>
            </w:tcBorders>
            <w:vAlign w:val="center"/>
          </w:tcPr>
          <w:p w14:paraId="12742D9C" w14:textId="77777777" w:rsidR="00C10660" w:rsidRDefault="00000000">
            <w:pPr>
              <w:spacing w:line="240" w:lineRule="auto"/>
              <w:ind w:firstLine="0"/>
              <w:jc w:val="center"/>
            </w:pPr>
            <w:r>
              <w:rPr>
                <w:rFonts w:eastAsia="Times New Roman" w:cs="Times New Roman"/>
                <w:sz w:val="24"/>
              </w:rPr>
              <w:t>Год</w:t>
            </w:r>
          </w:p>
        </w:tc>
      </w:tr>
      <w:tr w:rsidR="00C10660" w14:paraId="46E4C047" w14:textId="77777777" w:rsidTr="00D75EAD">
        <w:trPr>
          <w:jc w:val="center"/>
        </w:trPr>
        <w:tc>
          <w:tcPr>
            <w:tcW w:w="1465" w:type="dxa"/>
            <w:tcBorders>
              <w:top w:val="single" w:sz="4" w:space="0" w:color="000000"/>
              <w:left w:val="single" w:sz="4" w:space="0" w:color="000000"/>
              <w:bottom w:val="single" w:sz="4" w:space="0" w:color="000000"/>
              <w:right w:val="single" w:sz="4" w:space="0" w:color="000000"/>
            </w:tcBorders>
            <w:vAlign w:val="center"/>
          </w:tcPr>
          <w:p w14:paraId="27CCBA05" w14:textId="77777777" w:rsidR="00C10660" w:rsidRDefault="00000000">
            <w:pPr>
              <w:spacing w:line="240" w:lineRule="auto"/>
              <w:ind w:firstLine="0"/>
            </w:pPr>
            <w:r>
              <w:rPr>
                <w:rFonts w:eastAsia="Times New Roman" w:cs="Times New Roman"/>
                <w:sz w:val="24"/>
              </w:rPr>
              <w:t>—</w:t>
            </w:r>
          </w:p>
        </w:tc>
        <w:tc>
          <w:tcPr>
            <w:tcW w:w="3874" w:type="dxa"/>
            <w:tcBorders>
              <w:top w:val="single" w:sz="4" w:space="0" w:color="000000"/>
              <w:left w:val="single" w:sz="4" w:space="0" w:color="000000"/>
              <w:bottom w:val="single" w:sz="4" w:space="0" w:color="000000"/>
              <w:right w:val="single" w:sz="4" w:space="0" w:color="000000"/>
            </w:tcBorders>
            <w:vAlign w:val="center"/>
          </w:tcPr>
          <w:p w14:paraId="740929A1" w14:textId="77777777" w:rsidR="00C10660" w:rsidRDefault="00000000" w:rsidP="00D75EAD">
            <w:pPr>
              <w:spacing w:line="240" w:lineRule="auto"/>
              <w:ind w:firstLine="0"/>
            </w:pPr>
            <w:r>
              <w:rPr>
                <w:rFonts w:eastAsia="Times New Roman" w:cs="Times New Roman"/>
                <w:sz w:val="24"/>
              </w:rPr>
              <w:t>Дисконтированный срок окупаемости, лет</w:t>
            </w:r>
          </w:p>
        </w:tc>
        <w:tc>
          <w:tcPr>
            <w:tcW w:w="2234" w:type="dxa"/>
            <w:tcBorders>
              <w:top w:val="single" w:sz="4" w:space="0" w:color="000000"/>
              <w:left w:val="single" w:sz="4" w:space="0" w:color="000000"/>
              <w:bottom w:val="single" w:sz="4" w:space="0" w:color="000000"/>
              <w:right w:val="single" w:sz="4" w:space="0" w:color="000000"/>
            </w:tcBorders>
            <w:vAlign w:val="center"/>
          </w:tcPr>
          <w:p w14:paraId="1E8F0132" w14:textId="77777777" w:rsidR="00C10660" w:rsidRDefault="00000000">
            <w:pPr>
              <w:spacing w:line="240" w:lineRule="auto"/>
              <w:ind w:firstLine="0"/>
              <w:jc w:val="center"/>
            </w:pPr>
            <w:r>
              <w:rPr>
                <w:rFonts w:eastAsia="Times New Roman" w:cs="Times New Roman"/>
                <w:sz w:val="24"/>
              </w:rPr>
              <w:t>не более 3,4</w:t>
            </w:r>
          </w:p>
        </w:tc>
        <w:tc>
          <w:tcPr>
            <w:tcW w:w="2493" w:type="dxa"/>
            <w:tcBorders>
              <w:top w:val="single" w:sz="4" w:space="0" w:color="000000"/>
              <w:left w:val="single" w:sz="4" w:space="0" w:color="000000"/>
              <w:bottom w:val="single" w:sz="4" w:space="0" w:color="000000"/>
              <w:right w:val="single" w:sz="4" w:space="0" w:color="000000"/>
            </w:tcBorders>
            <w:vAlign w:val="center"/>
          </w:tcPr>
          <w:p w14:paraId="6F2DB0CE" w14:textId="77777777" w:rsidR="00C10660" w:rsidRDefault="00000000">
            <w:pPr>
              <w:spacing w:line="240" w:lineRule="auto"/>
              <w:ind w:firstLine="0"/>
              <w:jc w:val="center"/>
            </w:pPr>
            <w:r>
              <w:rPr>
                <w:rFonts w:eastAsia="Times New Roman" w:cs="Times New Roman"/>
                <w:sz w:val="24"/>
              </w:rPr>
              <w:t>Контрольная точка</w:t>
            </w:r>
          </w:p>
        </w:tc>
      </w:tr>
      <w:tr w:rsidR="00C10660" w14:paraId="13557CB2" w14:textId="77777777" w:rsidTr="00D75EAD">
        <w:trPr>
          <w:jc w:val="center"/>
        </w:trPr>
        <w:tc>
          <w:tcPr>
            <w:tcW w:w="1465" w:type="dxa"/>
            <w:tcBorders>
              <w:top w:val="single" w:sz="4" w:space="0" w:color="000000"/>
              <w:left w:val="single" w:sz="4" w:space="0" w:color="000000"/>
              <w:bottom w:val="single" w:sz="4" w:space="0" w:color="000000"/>
              <w:right w:val="single" w:sz="4" w:space="0" w:color="000000"/>
            </w:tcBorders>
            <w:vAlign w:val="center"/>
          </w:tcPr>
          <w:p w14:paraId="50B13DC8" w14:textId="77777777" w:rsidR="00C10660" w:rsidRDefault="00000000">
            <w:pPr>
              <w:spacing w:line="240" w:lineRule="auto"/>
              <w:ind w:firstLine="0"/>
            </w:pPr>
            <w:r>
              <w:rPr>
                <w:rFonts w:eastAsia="Times New Roman" w:cs="Times New Roman"/>
                <w:sz w:val="24"/>
              </w:rPr>
              <w:t>—</w:t>
            </w:r>
          </w:p>
        </w:tc>
        <w:tc>
          <w:tcPr>
            <w:tcW w:w="3874" w:type="dxa"/>
            <w:tcBorders>
              <w:top w:val="single" w:sz="4" w:space="0" w:color="000000"/>
              <w:left w:val="single" w:sz="4" w:space="0" w:color="000000"/>
              <w:bottom w:val="single" w:sz="4" w:space="0" w:color="000000"/>
              <w:right w:val="single" w:sz="4" w:space="0" w:color="000000"/>
            </w:tcBorders>
            <w:vAlign w:val="center"/>
          </w:tcPr>
          <w:p w14:paraId="3A9C0144" w14:textId="77777777" w:rsidR="00C10660" w:rsidRDefault="00000000" w:rsidP="00D75EAD">
            <w:pPr>
              <w:spacing w:line="240" w:lineRule="auto"/>
              <w:ind w:firstLine="0"/>
            </w:pPr>
            <w:r>
              <w:rPr>
                <w:rFonts w:eastAsia="Times New Roman" w:cs="Times New Roman"/>
                <w:sz w:val="24"/>
              </w:rPr>
              <w:t>Маржинальная прибыль, % от выручки</w:t>
            </w:r>
          </w:p>
        </w:tc>
        <w:tc>
          <w:tcPr>
            <w:tcW w:w="2234" w:type="dxa"/>
            <w:tcBorders>
              <w:top w:val="single" w:sz="4" w:space="0" w:color="000000"/>
              <w:left w:val="single" w:sz="4" w:space="0" w:color="000000"/>
              <w:bottom w:val="single" w:sz="4" w:space="0" w:color="000000"/>
              <w:right w:val="single" w:sz="4" w:space="0" w:color="000000"/>
            </w:tcBorders>
            <w:vAlign w:val="center"/>
          </w:tcPr>
          <w:p w14:paraId="0DE95EDB" w14:textId="77777777" w:rsidR="00C10660" w:rsidRDefault="00000000">
            <w:pPr>
              <w:spacing w:line="240" w:lineRule="auto"/>
              <w:ind w:firstLine="0"/>
              <w:jc w:val="center"/>
            </w:pPr>
            <w:r>
              <w:rPr>
                <w:rFonts w:eastAsia="Times New Roman" w:cs="Times New Roman"/>
                <w:sz w:val="24"/>
              </w:rPr>
              <w:t>не менее 48</w:t>
            </w:r>
          </w:p>
        </w:tc>
        <w:tc>
          <w:tcPr>
            <w:tcW w:w="2493" w:type="dxa"/>
            <w:tcBorders>
              <w:top w:val="single" w:sz="4" w:space="0" w:color="000000"/>
              <w:left w:val="single" w:sz="4" w:space="0" w:color="000000"/>
              <w:bottom w:val="single" w:sz="4" w:space="0" w:color="000000"/>
              <w:right w:val="single" w:sz="4" w:space="0" w:color="000000"/>
            </w:tcBorders>
            <w:vAlign w:val="center"/>
          </w:tcPr>
          <w:p w14:paraId="4CE8A02B" w14:textId="77777777" w:rsidR="00C10660" w:rsidRDefault="00000000">
            <w:pPr>
              <w:spacing w:line="240" w:lineRule="auto"/>
              <w:ind w:firstLine="0"/>
              <w:jc w:val="center"/>
            </w:pPr>
            <w:r>
              <w:rPr>
                <w:rFonts w:eastAsia="Times New Roman" w:cs="Times New Roman"/>
                <w:sz w:val="24"/>
              </w:rPr>
              <w:t>Ежеквартально</w:t>
            </w:r>
          </w:p>
        </w:tc>
      </w:tr>
    </w:tbl>
    <w:p w14:paraId="519D81CB" w14:textId="77777777" w:rsidR="00C10660" w:rsidRDefault="00000000">
      <w:pPr>
        <w:spacing w:after="120" w:line="240" w:lineRule="auto"/>
        <w:ind w:firstLine="0"/>
        <w:jc w:val="both"/>
      </w:pPr>
      <w:proofErr w:type="spellStart"/>
      <w:r>
        <w:rPr>
          <w:rFonts w:eastAsia="Times New Roman" w:cs="Times New Roman"/>
          <w:i/>
          <w:sz w:val="24"/>
        </w:rPr>
        <w:t>Источник</w:t>
      </w:r>
      <w:proofErr w:type="spellEnd"/>
      <w:r>
        <w:rPr>
          <w:rFonts w:eastAsia="Times New Roman" w:cs="Times New Roman"/>
          <w:i/>
          <w:sz w:val="24"/>
        </w:rPr>
        <w:t xml:space="preserve">: </w:t>
      </w:r>
      <w:proofErr w:type="spellStart"/>
      <w:r>
        <w:rPr>
          <w:rFonts w:eastAsia="Times New Roman" w:cs="Times New Roman"/>
          <w:i/>
          <w:sz w:val="24"/>
        </w:rPr>
        <w:t>разработка</w:t>
      </w:r>
      <w:proofErr w:type="spellEnd"/>
      <w:r>
        <w:rPr>
          <w:rFonts w:eastAsia="Times New Roman" w:cs="Times New Roman"/>
          <w:i/>
          <w:sz w:val="24"/>
        </w:rPr>
        <w:t xml:space="preserve"> </w:t>
      </w:r>
      <w:proofErr w:type="spellStart"/>
      <w:r>
        <w:rPr>
          <w:rFonts w:eastAsia="Times New Roman" w:cs="Times New Roman"/>
          <w:i/>
          <w:sz w:val="24"/>
        </w:rPr>
        <w:t>автора</w:t>
      </w:r>
      <w:proofErr w:type="spellEnd"/>
      <w:r>
        <w:rPr>
          <w:rFonts w:eastAsia="Times New Roman" w:cs="Times New Roman"/>
          <w:i/>
          <w:sz w:val="24"/>
        </w:rPr>
        <w:t>.</w:t>
      </w:r>
    </w:p>
    <w:sectPr w:rsidR="00C10660" w:rsidSect="00034616">
      <w:footerReference w:type="default" r:id="rId8"/>
      <w:footerReference w:type="first" r:id="rId9"/>
      <w:pgSz w:w="12240" w:h="15840"/>
      <w:pgMar w:top="1134" w:right="567" w:bottom="1134" w:left="1701" w:header="68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AC7428" w14:textId="77777777" w:rsidR="00BD17D0" w:rsidRDefault="00BD17D0">
      <w:pPr>
        <w:spacing w:line="240" w:lineRule="auto"/>
      </w:pPr>
      <w:r>
        <w:separator/>
      </w:r>
    </w:p>
  </w:endnote>
  <w:endnote w:type="continuationSeparator" w:id="0">
    <w:p w14:paraId="60A0DC91" w14:textId="77777777" w:rsidR="00BD17D0" w:rsidRDefault="00BD17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ambria">
    <w:panose1 w:val="02040503050406030204"/>
    <w:charset w:val="01"/>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324C60" w14:textId="77777777" w:rsidR="00C10660" w:rsidRDefault="00000000">
    <w:pPr>
      <w:pStyle w:val="a7"/>
      <w:jc w:val="center"/>
    </w:pPr>
    <w:r>
      <w:rPr>
        <w:rFonts w:eastAsia="Times New Roman" w:cs="Times New Roman"/>
      </w:rPr>
      <w:fldChar w:fldCharType="begin"/>
    </w:r>
    <w:r>
      <w:rPr>
        <w:rFonts w:eastAsia="Times New Roman" w:cs="Times New Roman"/>
      </w:rPr>
      <w:instrText>PAGE   \* MERGEFORMAT</w:instrText>
    </w:r>
    <w:r w:rsidR="00D75EAD">
      <w:rPr>
        <w:rFonts w:eastAsia="Times New Roman" w:cs="Times New Roman"/>
      </w:rPr>
      <w:fldChar w:fldCharType="separate"/>
    </w:r>
    <w:r w:rsidR="00D75EAD">
      <w:rPr>
        <w:rFonts w:eastAsia="Times New Roman" w:cs="Times New Roman"/>
        <w:noProof/>
      </w:rPr>
      <w:t>2</w:t>
    </w:r>
    <w:r>
      <w:rPr>
        <w:rFonts w:eastAsia="Times New Roman" w:cs="Times New Roma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A252CB" w14:textId="77777777" w:rsidR="00C10660" w:rsidRDefault="00C10660">
    <w:pPr>
      <w:pStyle w:val="a7"/>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E9DF0B" w14:textId="77777777" w:rsidR="00BD17D0" w:rsidRDefault="00BD17D0">
      <w:pPr>
        <w:spacing w:line="240" w:lineRule="auto"/>
      </w:pPr>
      <w:r>
        <w:separator/>
      </w:r>
    </w:p>
  </w:footnote>
  <w:footnote w:type="continuationSeparator" w:id="0">
    <w:p w14:paraId="4FE6E262" w14:textId="77777777" w:rsidR="00BD17D0" w:rsidRDefault="00BD17D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32886937">
    <w:abstractNumId w:val="8"/>
  </w:num>
  <w:num w:numId="2" w16cid:durableId="1007974558">
    <w:abstractNumId w:val="6"/>
  </w:num>
  <w:num w:numId="3" w16cid:durableId="801769229">
    <w:abstractNumId w:val="5"/>
  </w:num>
  <w:num w:numId="4" w16cid:durableId="371344132">
    <w:abstractNumId w:val="4"/>
  </w:num>
  <w:num w:numId="5" w16cid:durableId="1039742780">
    <w:abstractNumId w:val="7"/>
  </w:num>
  <w:num w:numId="6" w16cid:durableId="1905405259">
    <w:abstractNumId w:val="3"/>
  </w:num>
  <w:num w:numId="7" w16cid:durableId="1575895311">
    <w:abstractNumId w:val="2"/>
  </w:num>
  <w:num w:numId="8" w16cid:durableId="228422896">
    <w:abstractNumId w:val="1"/>
  </w:num>
  <w:num w:numId="9" w16cid:durableId="2024432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7092"/>
    <w:rsid w:val="00482935"/>
    <w:rsid w:val="00A00D51"/>
    <w:rsid w:val="00AA1D8D"/>
    <w:rsid w:val="00B47730"/>
    <w:rsid w:val="00BD17D0"/>
    <w:rsid w:val="00C10660"/>
    <w:rsid w:val="00CB0664"/>
    <w:rsid w:val="00D75E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BA6AAA"/>
  <w14:defaultImageDpi w14:val="300"/>
  <w15:docId w15:val="{06206B7B-6C2F-3C40-A923-88E573BF8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pPr>
    <w:rPr>
      <w:rFonts w:ascii="Times New Roman" w:hAnsi="Times New Roman"/>
      <w:color w:val="000000"/>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65</Pages>
  <Words>14952</Words>
  <Characters>85230</Characters>
  <Application>Microsoft Office Word</Application>
  <DocSecurity>0</DocSecurity>
  <Lines>710</Lines>
  <Paragraphs>199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99983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Остапенко Михаил Дмитриевич</cp:lastModifiedBy>
  <cp:revision>2</cp:revision>
  <dcterms:created xsi:type="dcterms:W3CDTF">2013-12-23T23:15:00Z</dcterms:created>
  <dcterms:modified xsi:type="dcterms:W3CDTF">2026-05-28T21:01:00Z</dcterms:modified>
  <cp:category/>
</cp:coreProperties>
</file>