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Large Scale System Anomaly Classification</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In this article, we employ Convolutional neural network (CNN) architectures for anomaly classification models with our system log dataset. Our study shows that deep-learning-based classification models outperform the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a brief description of CNN architecture is given in section 3. Section 4 presents the details of our experiments including dataset and parameters settings.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in section 5. Finally, we conclude our works in section 6.</w:t>
      </w:r>
    </w:p>
    <w:p>
      <w:pPr>
        <w:pStyle w:val="3"/>
      </w:pPr>
      <w:r>
        <w:t>2 Related Work</w:t>
      </w: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 xml:space="preserve">3 </w:t>
      </w:r>
      <w:r>
        <w:rPr>
          <w:rFonts w:hint="eastAsia"/>
        </w:rPr>
        <w:t>Method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3.1 Baseline CNN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Where w is weight matrix, b is a bias vector.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3.2 Deep CNN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Deep CNN ... Figure 3 shows our Deep CNN model, the value computation are described in the following equations.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 is the logistic sigmoid function,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We can solve the ...problems by using deep CNN.</w:t>
      </w:r>
    </w:p>
    <w:p>
      <w:pPr>
        <w:rPr>
          <w:rFonts w:hint="default" w:ascii="Times New Roman" w:hAnsi="Times New Roman" w:cs="Times New Roman"/>
          <w:sz w:val="24"/>
          <w:szCs w:val="24"/>
        </w:rPr>
      </w:pPr>
    </w:p>
    <w:p>
      <w:pPr>
        <w:rPr>
          <w:rFonts w:hint="eastAsia" w:ascii="Times New Roman" w:hAnsi="Times New Roman" w:cs="Times New Roman"/>
          <w:b/>
          <w:bCs/>
          <w:sz w:val="24"/>
          <w:szCs w:val="24"/>
        </w:rPr>
      </w:pPr>
      <w:r>
        <w:rPr>
          <w:rFonts w:hint="default" w:ascii="Times New Roman" w:hAnsi="Times New Roman" w:cs="Times New Roman"/>
          <w:b/>
          <w:bCs/>
          <w:sz w:val="24"/>
          <w:szCs w:val="24"/>
        </w:rPr>
        <w:t>3.3 Model Implementation</w:t>
      </w: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200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w:t>
      </w:r>
      <w:r>
        <w:rPr>
          <w:rFonts w:hint="default" w:ascii="Times New Roman" w:hAnsi="Times New Roman" w:cs="Times New Roman"/>
          <w:sz w:val="24"/>
          <w:szCs w:val="24"/>
        </w:rPr>
        <w:t>initialization, unsuitable hyper-parameter settings are not good for model performance. Greff, Klaus, et al. [21] reported that the learning rate and hidden layer size play an important role in the model performance. Thus, t</w:t>
      </w:r>
      <w:r>
        <w:rPr>
          <w:rFonts w:ascii="Times New Roman" w:hAnsi="Times New Roman" w:cs="Times New Roman"/>
          <w:sz w:val="24"/>
          <w:szCs w:val="24"/>
        </w:rPr>
        <w:t xml:space="preserve">he learning rate and hidden layer size and numbers in our a serials of experiments are variable. The learning rate set from 0.0001, 0.001, 0.01 to 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Then we change the hidden layer size from 16, 32, 64 to 128.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Dataset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Large scale system log dataset is used in our experiment to measure the performance of deep CNN classifiers. The original dataset is </w:t>
      </w:r>
      <w:r>
        <w:rPr>
          <w:rFonts w:ascii="Times New Roman" w:hAnsi="Times New Roman" w:cs="Times New Roman"/>
          <w:sz w:val="24"/>
          <w:szCs w:val="24"/>
        </w:rPr>
        <w:t>event-wise</w:t>
      </w:r>
      <w:r>
        <w:rPr>
          <w:rFonts w:ascii="Times New Roman" w:hAnsi="Times New Roman" w:cs="Times New Roman"/>
          <w:sz w:val="24"/>
          <w:szCs w:val="24"/>
        </w:rPr>
        <w:t xml:space="preserve"> text log data, so we </w:t>
      </w:r>
      <w:r>
        <w:rPr>
          <w:rFonts w:hint="default" w:ascii="Times New Roman" w:hAnsi="Times New Roman" w:cs="Times New Roman"/>
          <w:sz w:val="24"/>
          <w:szCs w:val="24"/>
        </w:rPr>
        <w:t>transform log text to numeric feature vector, as the input fed to the neural network.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in the dataset and each</w:t>
      </w:r>
      <w:r>
        <w:rPr>
          <w:rFonts w:hint="default" w:ascii="Times New Roman" w:hAnsi="Times New Roman" w:cs="Times New Roman"/>
          <w:sz w:val="24"/>
          <w:szCs w:val="24"/>
        </w:rPr>
        <w:t xml:space="preserve"> log line</w:t>
      </w:r>
      <w:r>
        <w:rPr>
          <w:rFonts w:hint="default" w:ascii="Times New Roman" w:hAnsi="Times New Roman" w:cs="Times New Roman"/>
          <w:sz w:val="24"/>
          <w:szCs w:val="24"/>
        </w:rPr>
        <w:t xml:space="preserve"> </w:t>
      </w:r>
      <w:r>
        <w:rPr>
          <w:rFonts w:ascii="Times New Roman" w:hAnsi="Times New Roman" w:cs="Times New Roman"/>
          <w:sz w:val="24"/>
          <w:szCs w:val="24"/>
        </w:rPr>
        <w:t xml:space="preserve">has 140 </w:t>
      </w:r>
      <w:r>
        <w:rPr>
          <w:rFonts w:ascii="Times New Roman" w:hAnsi="Times New Roman" w:cs="Times New Roman"/>
          <w:sz w:val="24"/>
          <w:szCs w:val="24"/>
        </w:rPr>
        <w:t xml:space="preserve">numerically </w:t>
      </w:r>
      <w:bookmarkStart w:id="0" w:name="_GoBack"/>
      <w:bookmarkEnd w:id="0"/>
      <w:r>
        <w:rPr>
          <w:rFonts w:hint="default" w:ascii="Times New Roman" w:hAnsi="Times New Roman" w:cs="Times New Roman"/>
          <w:sz w:val="24"/>
          <w:szCs w:val="24"/>
        </w:rPr>
        <w:t>event-wise</w:t>
      </w:r>
      <w:r>
        <w:rPr>
          <w:rFonts w:hint="default" w:ascii="Times New Roman" w:hAnsi="Times New Roman" w:cs="Times New Roman"/>
          <w:sz w:val="24"/>
          <w:szCs w:val="24"/>
        </w:rPr>
        <w:t xml:space="preserve"> </w:t>
      </w:r>
      <w:r>
        <w:rPr>
          <w:rFonts w:ascii="Times New Roman" w:hAnsi="Times New Roman" w:cs="Times New Roman"/>
          <w:sz w:val="24"/>
          <w:szCs w:val="24"/>
        </w:rPr>
        <w:t>features, they are categorized to 1</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type</w:t>
      </w:r>
      <w:r>
        <w:rPr>
          <w:rFonts w:ascii="Times New Roman" w:hAnsi="Times New Roman" w:cs="Times New Roman"/>
          <w:sz w:val="24"/>
          <w:szCs w:val="24"/>
        </w:rPr>
        <w:t>s according to their properties.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classify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normalized all features to [0,1].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Experiment</w:t>
      </w:r>
    </w:p>
    <w:p>
      <w:pPr>
        <w:rPr>
          <w:rFonts w:ascii="Times New Roman" w:hAnsi="Times New Roman" w:cs="Times New Roman"/>
          <w:b w:val="0"/>
          <w:bCs w:val="0"/>
          <w:sz w:val="24"/>
          <w:szCs w:val="24"/>
        </w:rPr>
      </w:pPr>
      <w:r>
        <w:rPr>
          <w:rFonts w:ascii="Times New Roman" w:hAnsi="Times New Roman" w:cs="Times New Roman"/>
          <w:b w:val="0"/>
          <w:bCs w:val="0"/>
          <w:sz w:val="24"/>
          <w:szCs w:val="24"/>
        </w:rPr>
        <w:t>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CPU: </w:t>
      </w:r>
      <w:r>
        <w:rPr>
          <w:rFonts w:hint="default" w:ascii="Times New Roman" w:hAnsi="Times New Roman" w:cs="Times New Roman"/>
          <w:b w:val="0"/>
          <w:bCs w:val="0"/>
          <w:sz w:val="24"/>
          <w:szCs w:val="24"/>
        </w:rPr>
        <w:t xml:space="preserve">Intel Xeon E5-2630 2.4 GHz </w:t>
      </w:r>
    </w:p>
    <w:p>
      <w:pPr>
        <w:rPr>
          <w:rFonts w:ascii="Times New Roman" w:hAnsi="Times New Roman" w:cs="Times New Roman"/>
          <w:b w:val="0"/>
          <w:bCs w:val="0"/>
          <w:sz w:val="24"/>
          <w:szCs w:val="24"/>
        </w:rPr>
      </w:pPr>
      <w:r>
        <w:rPr>
          <w:rFonts w:ascii="Times New Roman" w:hAnsi="Times New Roman" w:cs="Times New Roman"/>
          <w:b w:val="0"/>
          <w:bCs w:val="0"/>
          <w:sz w:val="24"/>
          <w:szCs w:val="24"/>
        </w:rPr>
        <w:t>GPU: Nvidia Tesla M40</w:t>
      </w:r>
    </w:p>
    <w:p>
      <w:pPr>
        <w:rPr>
          <w:rFonts w:ascii="Times New Roman" w:hAnsi="Times New Roman" w:cs="Times New Roman"/>
          <w:b w:val="0"/>
          <w:bCs w:val="0"/>
          <w:sz w:val="24"/>
          <w:szCs w:val="24"/>
        </w:rPr>
      </w:pPr>
      <w:r>
        <w:rPr>
          <w:rFonts w:ascii="Times New Roman" w:hAnsi="Times New Roman" w:cs="Times New Roman"/>
          <w:b w:val="0"/>
          <w:bCs w:val="0"/>
          <w:sz w:val="24"/>
          <w:szCs w:val="24"/>
        </w:rPr>
        <w:t>RAM: 64GB</w:t>
      </w:r>
    </w:p>
    <w:p>
      <w:pPr>
        <w:rPr>
          <w:rFonts w:ascii="Times New Roman" w:hAnsi="Times New Roman" w:cs="Times New Roman"/>
          <w:b w:val="0"/>
          <w:bCs w:val="0"/>
          <w:sz w:val="24"/>
          <w:szCs w:val="24"/>
        </w:rPr>
      </w:pPr>
      <w:r>
        <w:rPr>
          <w:rFonts w:ascii="Times New Roman" w:hAnsi="Times New Roman" w:cs="Times New Roman"/>
          <w:b w:val="0"/>
          <w:bCs w:val="0"/>
          <w:sz w:val="24"/>
          <w:szCs w:val="24"/>
        </w:rPr>
        <w:t>OS: Ubuntu 16.04</w:t>
      </w:r>
    </w:p>
    <w:p>
      <w:pPr>
        <w:rPr>
          <w:rFonts w:ascii="Times New Roman" w:hAnsi="Times New Roman" w:cs="Times New Roman"/>
          <w:b w:val="0"/>
          <w:bCs w:val="0"/>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5.1  Evaluation Metrics</w:t>
      </w:r>
    </w:p>
    <w:p>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Accuracy, precision, recall and f1-score are used here as the metrics for performance evaluation of anomaly classification. Accuracy denotes.., Precision signifies..., Recall ..,F1-score ... Equations of the metrics based on confusion matrix are presented as follow: </w:t>
      </w:r>
    </w:p>
    <w:p>
      <w:pPr>
        <w:rPr>
          <w:rFonts w:ascii="Times New Roman" w:hAnsi="Times New Roman" w:cs="Times New Roman"/>
          <w:b w:val="0"/>
          <w:bCs w:val="0"/>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Results and Discussion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classification of large scale system operation log data, offering a very powerful and straightforward technique to categorize anomalous instances. We generated dataset by extracting semantic information from large scale system log text. We take a series studies to find the proper learning rate and hidden layer size. We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[21] </w:t>
      </w:r>
      <w:r>
        <w:rPr>
          <w:rFonts w:hint="default" w:ascii="Times New Roman" w:hAnsi="Times New Roman" w:cs="Times New Roman"/>
          <w:szCs w:val="21"/>
        </w:rPr>
        <w:t>Greff, Klaus, et al, LSTM: A Search Space Odyssey, arXiv preprint arXiv:1503.04069, 2015.</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61DD1"/>
    <w:rsid w:val="00263808"/>
    <w:rsid w:val="00265B6A"/>
    <w:rsid w:val="00276317"/>
    <w:rsid w:val="002778E2"/>
    <w:rsid w:val="00294A1A"/>
    <w:rsid w:val="002C5029"/>
    <w:rsid w:val="002D5939"/>
    <w:rsid w:val="002D6343"/>
    <w:rsid w:val="00300205"/>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4219"/>
    <w:rsid w:val="00B86AEC"/>
    <w:rsid w:val="00B934F9"/>
    <w:rsid w:val="00B9402E"/>
    <w:rsid w:val="00B940DE"/>
    <w:rsid w:val="00BA2BCE"/>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229BD707"/>
    <w:rsid w:val="2B2F8A8E"/>
    <w:rsid w:val="31CAB4A9"/>
    <w:rsid w:val="3EFF10A2"/>
    <w:rsid w:val="3F5D4DFD"/>
    <w:rsid w:val="3F6B1AB6"/>
    <w:rsid w:val="3FB7C496"/>
    <w:rsid w:val="4BBFE6EF"/>
    <w:rsid w:val="4DEFE16B"/>
    <w:rsid w:val="4FFB743F"/>
    <w:rsid w:val="53FFC6BB"/>
    <w:rsid w:val="57FD9D6D"/>
    <w:rsid w:val="5BBFC0E9"/>
    <w:rsid w:val="5BDE5702"/>
    <w:rsid w:val="5DBE687D"/>
    <w:rsid w:val="5DEF193E"/>
    <w:rsid w:val="5F7BFC41"/>
    <w:rsid w:val="5F7F3127"/>
    <w:rsid w:val="5FDF21E6"/>
    <w:rsid w:val="67AF5A5B"/>
    <w:rsid w:val="6DFE7F7C"/>
    <w:rsid w:val="6ECF8B09"/>
    <w:rsid w:val="6EE6B257"/>
    <w:rsid w:val="6EFF88D3"/>
    <w:rsid w:val="6F4F985D"/>
    <w:rsid w:val="6FFB1B63"/>
    <w:rsid w:val="6FFF969E"/>
    <w:rsid w:val="72CF4DC7"/>
    <w:rsid w:val="73DFB3A8"/>
    <w:rsid w:val="74FA76ED"/>
    <w:rsid w:val="773F751C"/>
    <w:rsid w:val="77EE1C5E"/>
    <w:rsid w:val="77F7CD8C"/>
    <w:rsid w:val="7AAC5116"/>
    <w:rsid w:val="7AB934EE"/>
    <w:rsid w:val="7AEFBFAE"/>
    <w:rsid w:val="7D2F5CC2"/>
    <w:rsid w:val="7DAFC877"/>
    <w:rsid w:val="7DDA6C4A"/>
    <w:rsid w:val="7DEBB352"/>
    <w:rsid w:val="7DF71CCA"/>
    <w:rsid w:val="7DFF1A8A"/>
    <w:rsid w:val="7DFF60FF"/>
    <w:rsid w:val="7E2E5BC5"/>
    <w:rsid w:val="7EFE246E"/>
    <w:rsid w:val="7F1352E2"/>
    <w:rsid w:val="7F5E6299"/>
    <w:rsid w:val="7F675E3D"/>
    <w:rsid w:val="7FBF0210"/>
    <w:rsid w:val="7FBF2020"/>
    <w:rsid w:val="7FBF3530"/>
    <w:rsid w:val="7FC7E375"/>
    <w:rsid w:val="7FF5CA82"/>
    <w:rsid w:val="7FF7B299"/>
    <w:rsid w:val="85F3130D"/>
    <w:rsid w:val="8B5E68CE"/>
    <w:rsid w:val="8FF9304A"/>
    <w:rsid w:val="A3379648"/>
    <w:rsid w:val="ABB2592C"/>
    <w:rsid w:val="AEF6227E"/>
    <w:rsid w:val="B3F723F1"/>
    <w:rsid w:val="BAFF4C1F"/>
    <w:rsid w:val="BBFDA3EB"/>
    <w:rsid w:val="BCDFDB0F"/>
    <w:rsid w:val="BDFFEA4C"/>
    <w:rsid w:val="CD3A0DCE"/>
    <w:rsid w:val="CFEF19C5"/>
    <w:rsid w:val="D07FCDBD"/>
    <w:rsid w:val="D3BCE355"/>
    <w:rsid w:val="D75F1F7F"/>
    <w:rsid w:val="DB6D07D6"/>
    <w:rsid w:val="DBFABEDD"/>
    <w:rsid w:val="DEB4E6C7"/>
    <w:rsid w:val="DFFFF1D3"/>
    <w:rsid w:val="E5BB34ED"/>
    <w:rsid w:val="E7FCFA39"/>
    <w:rsid w:val="EC5F9939"/>
    <w:rsid w:val="ECDF808A"/>
    <w:rsid w:val="EDB50865"/>
    <w:rsid w:val="EEFFB0AE"/>
    <w:rsid w:val="EFFF6016"/>
    <w:rsid w:val="EFFFF0E5"/>
    <w:rsid w:val="F1BF892D"/>
    <w:rsid w:val="F29FC25F"/>
    <w:rsid w:val="F5B2B763"/>
    <w:rsid w:val="F5BF468A"/>
    <w:rsid w:val="F5FB22EE"/>
    <w:rsid w:val="F6DF2040"/>
    <w:rsid w:val="F6FF6AE7"/>
    <w:rsid w:val="F7B7B73A"/>
    <w:rsid w:val="F7BF9F48"/>
    <w:rsid w:val="F7DDE7BC"/>
    <w:rsid w:val="F9EF6A08"/>
    <w:rsid w:val="FACA5C29"/>
    <w:rsid w:val="FAFF6A41"/>
    <w:rsid w:val="FBAF060E"/>
    <w:rsid w:val="FBCF0B00"/>
    <w:rsid w:val="FD7F3643"/>
    <w:rsid w:val="FDFB0F92"/>
    <w:rsid w:val="FDFB1CCE"/>
    <w:rsid w:val="FF2DAE71"/>
    <w:rsid w:val="FF4B28C9"/>
    <w:rsid w:val="FF6FAA31"/>
    <w:rsid w:val="FF73B736"/>
    <w:rsid w:val="FF771143"/>
    <w:rsid w:val="FFA3005C"/>
    <w:rsid w:val="FFBBC703"/>
    <w:rsid w:val="FFBC00DD"/>
    <w:rsid w:val="FFC59195"/>
    <w:rsid w:val="FFE7B740"/>
    <w:rsid w:val="FFEFAA3B"/>
    <w:rsid w:val="FFF7C958"/>
    <w:rsid w:val="FFFB43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2773</Words>
  <Characters>15809</Characters>
  <Lines>131</Lines>
  <Paragraphs>37</Paragraphs>
  <TotalTime>0</TotalTime>
  <ScaleCrop>false</ScaleCrop>
  <LinksUpToDate>false</LinksUpToDate>
  <CharactersWithSpaces>18545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2017-08-17T03:06:00Z</dcterms:created>
  <dc:creator>Stephen Cheng</dc:creator>
  <cp:lastModifiedBy>stephen</cp:lastModifiedBy>
  <dcterms:modified xsi:type="dcterms:W3CDTF">2017-09-07T16:56:19Z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