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p>
    <w:p>
      <w:pPr>
        <w:pStyle w:val="17"/>
        <w:rPr>
          <w:color w:val="333399"/>
          <w:sz w:val="72"/>
          <w:szCs w:val="72"/>
        </w:rPr>
      </w:pPr>
      <w:bookmarkStart w:id="0" w:name="_Toc229374294"/>
      <w:bookmarkStart w:id="1" w:name="_Toc229374838"/>
      <w:bookmarkStart w:id="2" w:name="_Toc175647540"/>
      <w:bookmarkStart w:id="3" w:name="_Toc229374182"/>
    </w:p>
    <w:p>
      <w:pPr>
        <w:pStyle w:val="2"/>
      </w:pPr>
    </w:p>
    <w:p>
      <w:pPr>
        <w:pStyle w:val="17"/>
        <w:rPr>
          <w:color w:val="333399"/>
          <w:sz w:val="72"/>
          <w:szCs w:val="72"/>
        </w:rPr>
      </w:pPr>
      <w:bookmarkStart w:id="4" w:name="_Toc4025"/>
      <w:bookmarkStart w:id="5" w:name="_Toc24401"/>
      <w:bookmarkStart w:id="6" w:name="_Toc4230"/>
      <w:r>
        <w:rPr>
          <w:rFonts w:hint="eastAsia"/>
          <w:color w:val="333399"/>
          <w:sz w:val="72"/>
          <w:szCs w:val="72"/>
        </w:rPr>
        <w:t>云收藏二期需求规格需求说明书</w:t>
      </w:r>
      <w:bookmarkEnd w:id="0"/>
      <w:bookmarkEnd w:id="1"/>
      <w:bookmarkEnd w:id="2"/>
      <w:bookmarkEnd w:id="3"/>
      <w:bookmarkEnd w:id="4"/>
      <w:bookmarkEnd w:id="5"/>
      <w:bookmarkEnd w:id="6"/>
    </w:p>
    <w:p>
      <w:pPr>
        <w:pStyle w:val="17"/>
        <w:rPr>
          <w:color w:val="333399"/>
          <w:sz w:val="28"/>
          <w:szCs w:val="28"/>
        </w:rPr>
      </w:pPr>
      <w:bookmarkStart w:id="7" w:name="_Toc175647541"/>
      <w:bookmarkStart w:id="8" w:name="_Toc229374183"/>
      <w:bookmarkStart w:id="9" w:name="_Toc229374839"/>
      <w:bookmarkStart w:id="10" w:name="_Toc8693"/>
      <w:bookmarkStart w:id="11" w:name="_Toc229374295"/>
      <w:bookmarkStart w:id="12" w:name="_Toc4805"/>
      <w:bookmarkStart w:id="13" w:name="_Toc21086"/>
      <w:r>
        <w:rPr>
          <w:rFonts w:hint="eastAsia"/>
          <w:color w:val="333399"/>
          <w:sz w:val="28"/>
          <w:szCs w:val="28"/>
        </w:rPr>
        <w:t xml:space="preserve">Version </w:t>
      </w:r>
      <w:bookmarkEnd w:id="7"/>
      <w:r>
        <w:rPr>
          <w:rFonts w:hint="eastAsia"/>
          <w:color w:val="333399"/>
          <w:sz w:val="28"/>
          <w:szCs w:val="28"/>
        </w:rPr>
        <w:t>1.0.0</w:t>
      </w:r>
      <w:bookmarkEnd w:id="8"/>
      <w:bookmarkEnd w:id="9"/>
      <w:bookmarkEnd w:id="10"/>
      <w:bookmarkEnd w:id="11"/>
      <w:bookmarkEnd w:id="12"/>
      <w:bookmarkEnd w:id="13"/>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4"/>
        <w:spacing w:line="360" w:lineRule="auto"/>
      </w:pPr>
      <w:r>
        <w:rPr>
          <w:rFonts w:hint="eastAsia"/>
        </w:rPr>
        <w:t>修改记录</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4328"/>
        <w:gridCol w:w="1399"/>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shd w:val="pct10" w:color="auto" w:fill="auto"/>
          </w:tcPr>
          <w:p>
            <w:pPr>
              <w:spacing w:line="360" w:lineRule="auto"/>
              <w:jc w:val="left"/>
              <w:rPr>
                <w:rFonts w:cs="Arial"/>
              </w:rPr>
            </w:pPr>
            <w:r>
              <w:rPr>
                <w:rFonts w:hint="eastAsia" w:cs="Arial"/>
              </w:rPr>
              <w:t>版本</w:t>
            </w:r>
          </w:p>
        </w:tc>
        <w:tc>
          <w:tcPr>
            <w:tcW w:w="4328" w:type="dxa"/>
            <w:shd w:val="pct10" w:color="auto" w:fill="auto"/>
          </w:tcPr>
          <w:p>
            <w:pPr>
              <w:spacing w:line="360" w:lineRule="auto"/>
              <w:jc w:val="left"/>
              <w:rPr>
                <w:rFonts w:cs="Arial"/>
              </w:rPr>
            </w:pPr>
            <w:r>
              <w:rPr>
                <w:rFonts w:hint="eastAsia" w:cs="Arial"/>
              </w:rPr>
              <w:t>说明</w:t>
            </w:r>
          </w:p>
        </w:tc>
        <w:tc>
          <w:tcPr>
            <w:tcW w:w="1399" w:type="dxa"/>
            <w:shd w:val="pct10" w:color="auto" w:fill="auto"/>
          </w:tcPr>
          <w:p>
            <w:pPr>
              <w:spacing w:line="360" w:lineRule="auto"/>
              <w:jc w:val="left"/>
              <w:rPr>
                <w:rFonts w:cs="Arial"/>
              </w:rPr>
            </w:pPr>
            <w:r>
              <w:rPr>
                <w:rFonts w:hint="eastAsia" w:cs="Arial"/>
              </w:rPr>
              <w:t>作者</w:t>
            </w:r>
          </w:p>
        </w:tc>
        <w:tc>
          <w:tcPr>
            <w:tcW w:w="1708" w:type="dxa"/>
            <w:shd w:val="pct10" w:color="auto" w:fill="auto"/>
          </w:tcPr>
          <w:p>
            <w:pPr>
              <w:spacing w:line="360" w:lineRule="auto"/>
              <w:jc w:val="left"/>
              <w:rPr>
                <w:rFonts w:cs="Arial"/>
              </w:rPr>
            </w:pPr>
            <w:r>
              <w:rPr>
                <w:rFonts w:hint="eastAsia" w:cs="Arial"/>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spacing w:line="360" w:lineRule="auto"/>
              <w:jc w:val="left"/>
              <w:rPr>
                <w:rFonts w:cs="Arial"/>
              </w:rPr>
            </w:pPr>
            <w:r>
              <w:rPr>
                <w:rFonts w:hint="eastAsia" w:cs="Arial"/>
              </w:rPr>
              <w:t>1.0.0</w:t>
            </w:r>
          </w:p>
        </w:tc>
        <w:tc>
          <w:tcPr>
            <w:tcW w:w="4328" w:type="dxa"/>
          </w:tcPr>
          <w:p>
            <w:pPr>
              <w:spacing w:line="360" w:lineRule="auto"/>
              <w:jc w:val="left"/>
              <w:rPr>
                <w:rFonts w:cs="Arial"/>
              </w:rPr>
            </w:pPr>
            <w:r>
              <w:rPr>
                <w:rFonts w:hint="eastAsia" w:cs="Arial"/>
              </w:rPr>
              <w:t>对云收藏二期需求进行整理</w:t>
            </w:r>
          </w:p>
        </w:tc>
        <w:tc>
          <w:tcPr>
            <w:tcW w:w="1399" w:type="dxa"/>
          </w:tcPr>
          <w:p>
            <w:pPr>
              <w:spacing w:line="360" w:lineRule="auto"/>
              <w:jc w:val="left"/>
              <w:rPr>
                <w:rFonts w:cs="Arial"/>
              </w:rPr>
            </w:pPr>
            <w:r>
              <w:rPr>
                <w:rFonts w:hint="eastAsia" w:cs="Arial"/>
              </w:rPr>
              <w:t>于洋</w:t>
            </w:r>
          </w:p>
        </w:tc>
        <w:tc>
          <w:tcPr>
            <w:tcW w:w="1708" w:type="dxa"/>
          </w:tcPr>
          <w:p>
            <w:pPr>
              <w:spacing w:line="360" w:lineRule="auto"/>
              <w:jc w:val="left"/>
              <w:rPr>
                <w:rFonts w:cs="Arial"/>
              </w:rPr>
            </w:pPr>
            <w:r>
              <w:rPr>
                <w:rFonts w:cs="Arial"/>
              </w:rPr>
              <w:t>20</w:t>
            </w:r>
            <w:r>
              <w:rPr>
                <w:rFonts w:hint="eastAsia" w:cs="Arial"/>
              </w:rPr>
              <w:t>16</w:t>
            </w:r>
            <w:r>
              <w:rPr>
                <w:rFonts w:cs="Arial"/>
              </w:rPr>
              <w:t>-</w:t>
            </w:r>
            <w:r>
              <w:rPr>
                <w:rFonts w:hint="eastAsia" w:cs="Arial"/>
              </w:rPr>
              <w:t>10-12</w:t>
            </w:r>
          </w:p>
        </w:tc>
      </w:tr>
    </w:tbl>
    <w:p>
      <w:pPr>
        <w:spacing w:line="360" w:lineRule="auto"/>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sectPr>
          <w:pgSz w:w="11906" w:h="16838"/>
          <w:pgMar w:top="1440" w:right="1800" w:bottom="1440" w:left="1800" w:header="851" w:footer="992" w:gutter="0"/>
          <w:pgNumType w:start="1"/>
          <w:cols w:space="720" w:num="1"/>
          <w:docGrid w:type="lines" w:linePitch="312" w:charSpace="0"/>
        </w:sectPr>
      </w:pPr>
    </w:p>
    <w:p>
      <w:pPr>
        <w:spacing w:line="360" w:lineRule="auto"/>
        <w:jc w:val="center"/>
        <w:rPr>
          <w:sz w:val="30"/>
          <w:szCs w:val="30"/>
        </w:rPr>
      </w:pPr>
      <w:r>
        <w:rPr>
          <w:rFonts w:hint="eastAsia"/>
          <w:sz w:val="30"/>
          <w:szCs w:val="30"/>
        </w:rPr>
        <w:t>目录</w:t>
      </w:r>
    </w:p>
    <w:p>
      <w:pPr>
        <w:pStyle w:val="15"/>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_Toc4230 </w:instrText>
      </w:r>
      <w:r>
        <w:rPr>
          <w:rFonts w:hint="eastAsia"/>
        </w:rPr>
        <w:fldChar w:fldCharType="separate"/>
      </w:r>
      <w:r>
        <w:rPr>
          <w:rFonts w:hint="eastAsia"/>
          <w:color w:val="333399"/>
          <w:szCs w:val="72"/>
        </w:rPr>
        <w:t>云收藏二期需求规格需求说明书</w:t>
      </w:r>
      <w:r>
        <w:tab/>
      </w:r>
      <w:r>
        <w:fldChar w:fldCharType="begin"/>
      </w:r>
      <w:r>
        <w:instrText xml:space="preserve"> PAGEREF _Toc4230 </w:instrText>
      </w:r>
      <w:r>
        <w:fldChar w:fldCharType="separate"/>
      </w:r>
      <w:r>
        <w:t>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_Toc8109 </w:instrText>
      </w:r>
      <w:r>
        <w:rPr>
          <w:rFonts w:hint="eastAsia"/>
        </w:rPr>
        <w:fldChar w:fldCharType="separate"/>
      </w:r>
      <w:r>
        <w:rPr>
          <w:rFonts w:hint="eastAsia"/>
        </w:rPr>
        <w:t>一、引言</w:t>
      </w:r>
      <w:r>
        <w:tab/>
      </w:r>
      <w:r>
        <w:fldChar w:fldCharType="begin"/>
      </w:r>
      <w:r>
        <w:instrText xml:space="preserve"> PAGEREF _Toc8109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_Toc6958 </w:instrText>
      </w:r>
      <w:r>
        <w:rPr>
          <w:rFonts w:hint="eastAsia"/>
        </w:rPr>
        <w:fldChar w:fldCharType="separate"/>
      </w:r>
      <w:r>
        <w:rPr>
          <w:rFonts w:hint="eastAsia"/>
          <w:szCs w:val="36"/>
        </w:rPr>
        <w:t>1.1 背景</w:t>
      </w:r>
      <w:r>
        <w:tab/>
      </w:r>
      <w:r>
        <w:fldChar w:fldCharType="begin"/>
      </w:r>
      <w:r>
        <w:instrText xml:space="preserve"> PAGEREF _Toc6958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_Toc27281 </w:instrText>
      </w:r>
      <w:r>
        <w:rPr>
          <w:rFonts w:hint="eastAsia"/>
        </w:rPr>
        <w:fldChar w:fldCharType="separate"/>
      </w:r>
      <w:r>
        <w:rPr>
          <w:rFonts w:hint="eastAsia"/>
          <w:szCs w:val="36"/>
        </w:rPr>
        <w:t>1.2 目的</w:t>
      </w:r>
      <w:r>
        <w:tab/>
      </w:r>
      <w:r>
        <w:fldChar w:fldCharType="begin"/>
      </w:r>
      <w:r>
        <w:instrText xml:space="preserve"> PAGEREF _Toc27281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_Toc12832 </w:instrText>
      </w:r>
      <w:r>
        <w:rPr>
          <w:rFonts w:hint="eastAsia"/>
        </w:rPr>
        <w:fldChar w:fldCharType="separate"/>
      </w:r>
      <w:r>
        <w:rPr>
          <w:rFonts w:hint="eastAsia"/>
          <w:szCs w:val="36"/>
        </w:rPr>
        <w:t>1.3 产品简介</w:t>
      </w:r>
      <w:r>
        <w:tab/>
      </w:r>
      <w:r>
        <w:fldChar w:fldCharType="begin"/>
      </w:r>
      <w:r>
        <w:instrText xml:space="preserve"> PAGEREF _Toc12832 </w:instrText>
      </w:r>
      <w:r>
        <w:fldChar w:fldCharType="separate"/>
      </w:r>
      <w:r>
        <w:t>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_Toc2044 </w:instrText>
      </w:r>
      <w:r>
        <w:rPr>
          <w:rFonts w:hint="eastAsia"/>
        </w:rPr>
        <w:fldChar w:fldCharType="separate"/>
      </w:r>
      <w:r>
        <w:rPr>
          <w:rFonts w:hint="eastAsia"/>
          <w:szCs w:val="36"/>
        </w:rPr>
        <w:t>1.4 云收藏1.0总结</w:t>
      </w:r>
      <w:r>
        <w:tab/>
      </w:r>
      <w:r>
        <w:fldChar w:fldCharType="begin"/>
      </w:r>
      <w:r>
        <w:instrText xml:space="preserve"> PAGEREF _Toc2044 </w:instrText>
      </w:r>
      <w:r>
        <w:fldChar w:fldCharType="separate"/>
      </w:r>
      <w:r>
        <w:t>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_Toc22463 </w:instrText>
      </w:r>
      <w:r>
        <w:rPr>
          <w:rFonts w:hint="eastAsia"/>
        </w:rPr>
        <w:fldChar w:fldCharType="separate"/>
      </w:r>
      <w:r>
        <w:rPr>
          <w:rFonts w:hint="eastAsia"/>
          <w:szCs w:val="32"/>
        </w:rPr>
        <w:t>1.4.1 核心功能点</w:t>
      </w:r>
      <w:r>
        <w:tab/>
      </w:r>
      <w:r>
        <w:fldChar w:fldCharType="begin"/>
      </w:r>
      <w:r>
        <w:instrText xml:space="preserve"> PAGEREF _Toc22463 </w:instrText>
      </w:r>
      <w:r>
        <w:fldChar w:fldCharType="separate"/>
      </w:r>
      <w:r>
        <w:t>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_Toc12199 </w:instrText>
      </w:r>
      <w:r>
        <w:rPr>
          <w:rFonts w:hint="eastAsia"/>
        </w:rPr>
        <w:fldChar w:fldCharType="separate"/>
      </w:r>
      <w:r>
        <w:rPr>
          <w:rFonts w:hint="eastAsia"/>
          <w:szCs w:val="32"/>
        </w:rPr>
        <w:t>1.4.2 投产后成效</w:t>
      </w:r>
      <w:r>
        <w:tab/>
      </w:r>
      <w:r>
        <w:fldChar w:fldCharType="begin"/>
      </w:r>
      <w:r>
        <w:instrText xml:space="preserve"> PAGEREF _Toc12199 </w:instrText>
      </w:r>
      <w:r>
        <w:fldChar w:fldCharType="separate"/>
      </w:r>
      <w:r>
        <w:t>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_Toc24780 </w:instrText>
      </w:r>
      <w:r>
        <w:rPr>
          <w:rFonts w:hint="eastAsia"/>
        </w:rPr>
        <w:fldChar w:fldCharType="separate"/>
      </w:r>
      <w:r>
        <w:rPr>
          <w:rFonts w:hint="eastAsia"/>
        </w:rPr>
        <w:t>二、二期需求功能点</w:t>
      </w:r>
      <w:r>
        <w:tab/>
      </w:r>
      <w:r>
        <w:fldChar w:fldCharType="begin"/>
      </w:r>
      <w:r>
        <w:instrText xml:space="preserve"> PAGEREF _Toc24780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_Toc14195 </w:instrText>
      </w:r>
      <w:r>
        <w:rPr>
          <w:rFonts w:hint="eastAsia"/>
        </w:rPr>
        <w:fldChar w:fldCharType="separate"/>
      </w:r>
      <w:r>
        <w:rPr>
          <w:rFonts w:hint="eastAsia"/>
          <w:szCs w:val="36"/>
        </w:rPr>
        <w:t>2.1 （*）首页云收藏的收藏家</w:t>
      </w:r>
      <w:r>
        <w:tab/>
      </w:r>
      <w:r>
        <w:fldChar w:fldCharType="begin"/>
      </w:r>
      <w:r>
        <w:instrText xml:space="preserve"> PAGEREF _Toc14195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_Toc30504 </w:instrText>
      </w:r>
      <w:r>
        <w:rPr>
          <w:rFonts w:hint="eastAsia"/>
        </w:rPr>
        <w:fldChar w:fldCharType="separate"/>
      </w:r>
      <w:r>
        <w:rPr>
          <w:rFonts w:hint="eastAsia"/>
          <w:szCs w:val="36"/>
        </w:rPr>
        <w:t>2.2 （*）随便看看（chenzhimin）</w:t>
      </w:r>
      <w:r>
        <w:tab/>
      </w:r>
      <w:r>
        <w:fldChar w:fldCharType="begin"/>
      </w:r>
      <w:r>
        <w:instrText xml:space="preserve"> PAGEREF _Toc30504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_Toc10045 </w:instrText>
      </w:r>
      <w:r>
        <w:rPr>
          <w:rFonts w:hint="eastAsia"/>
        </w:rPr>
        <w:fldChar w:fldCharType="separate"/>
      </w:r>
      <w:r>
        <w:rPr>
          <w:rFonts w:hint="eastAsia"/>
          <w:szCs w:val="36"/>
        </w:rPr>
        <w:t>2.3 （*）浏览记录（chenzhimin）</w:t>
      </w:r>
      <w:r>
        <w:tab/>
      </w:r>
      <w:r>
        <w:fldChar w:fldCharType="begin"/>
      </w:r>
      <w:r>
        <w:instrText xml:space="preserve"> PAGEREF _Toc10045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_Toc23247 </w:instrText>
      </w:r>
      <w:r>
        <w:rPr>
          <w:rFonts w:hint="eastAsia"/>
        </w:rPr>
        <w:fldChar w:fldCharType="separate"/>
      </w:r>
      <w:r>
        <w:rPr>
          <w:rFonts w:hint="eastAsia"/>
          <w:szCs w:val="36"/>
        </w:rPr>
        <w:t>2.4 自动清除不能访问的文章</w:t>
      </w:r>
      <w:r>
        <w:tab/>
      </w:r>
      <w:r>
        <w:fldChar w:fldCharType="begin"/>
      </w:r>
      <w:r>
        <w:instrText xml:space="preserve"> PAGEREF _Toc23247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_Toc92 </w:instrText>
      </w:r>
      <w:r>
        <w:rPr>
          <w:rFonts w:hint="eastAsia"/>
        </w:rPr>
        <w:fldChar w:fldCharType="separate"/>
      </w:r>
      <w:r>
        <w:rPr>
          <w:rFonts w:hint="eastAsia"/>
          <w:szCs w:val="36"/>
        </w:rPr>
        <w:t>2.5 自动收藏夹推荐</w:t>
      </w:r>
      <w:r>
        <w:tab/>
      </w:r>
      <w:r>
        <w:fldChar w:fldCharType="begin"/>
      </w:r>
      <w:r>
        <w:instrText xml:space="preserve"> PAGEREF _Toc92 </w:instrText>
      </w:r>
      <w:r>
        <w:fldChar w:fldCharType="separate"/>
      </w:r>
      <w:r>
        <w:t>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_Toc27613 </w:instrText>
      </w:r>
      <w:r>
        <w:rPr>
          <w:rFonts w:hint="eastAsia"/>
        </w:rPr>
        <w:fldChar w:fldCharType="separate"/>
      </w:r>
      <w:r>
        <w:rPr>
          <w:rFonts w:hint="eastAsia"/>
          <w:szCs w:val="36"/>
        </w:rPr>
        <w:t>2.6 增加文章分享功能</w:t>
      </w:r>
      <w:r>
        <w:tab/>
      </w:r>
      <w:r>
        <w:fldChar w:fldCharType="begin"/>
      </w:r>
      <w:r>
        <w:instrText xml:space="preserve"> PAGEREF _Toc27613 </w:instrText>
      </w:r>
      <w:r>
        <w:fldChar w:fldCharType="separate"/>
      </w:r>
      <w:r>
        <w:t>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_Toc32271 </w:instrText>
      </w:r>
      <w:r>
        <w:rPr>
          <w:rFonts w:hint="eastAsia"/>
        </w:rPr>
        <w:fldChar w:fldCharType="separate"/>
      </w:r>
      <w:r>
        <w:rPr>
          <w:rFonts w:hint="eastAsia"/>
          <w:szCs w:val="36"/>
        </w:rPr>
        <w:t>2.7 社会化登录</w:t>
      </w:r>
      <w:r>
        <w:tab/>
      </w:r>
      <w:r>
        <w:fldChar w:fldCharType="begin"/>
      </w:r>
      <w:r>
        <w:instrText xml:space="preserve"> PAGEREF _Toc32271 </w:instrText>
      </w:r>
      <w:r>
        <w:fldChar w:fldCharType="separate"/>
      </w:r>
      <w:r>
        <w:t>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_Toc19911 </w:instrText>
      </w:r>
      <w:r>
        <w:rPr>
          <w:rFonts w:hint="eastAsia"/>
        </w:rPr>
        <w:fldChar w:fldCharType="separate"/>
      </w:r>
      <w:r>
        <w:rPr>
          <w:rFonts w:hint="eastAsia"/>
          <w:szCs w:val="36"/>
        </w:rPr>
        <w:t>2.8 意见反馈</w:t>
      </w:r>
      <w:r>
        <w:tab/>
      </w:r>
      <w:r>
        <w:fldChar w:fldCharType="begin"/>
      </w:r>
      <w:r>
        <w:instrText xml:space="preserve"> PAGEREF _Toc19911 </w:instrText>
      </w:r>
      <w:r>
        <w:fldChar w:fldCharType="separate"/>
      </w:r>
      <w:r>
        <w:t>6</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_Toc32359 </w:instrText>
      </w:r>
      <w:r>
        <w:rPr>
          <w:rFonts w:hint="eastAsia"/>
        </w:rPr>
        <w:fldChar w:fldCharType="separate"/>
      </w:r>
      <w:r>
        <w:rPr>
          <w:rFonts w:hint="eastAsia"/>
          <w:szCs w:val="36"/>
        </w:rPr>
        <w:t>2.9 （*）个人主页可以更改背景图片</w:t>
      </w:r>
      <w:r>
        <w:tab/>
      </w:r>
      <w:r>
        <w:fldChar w:fldCharType="begin"/>
      </w:r>
      <w:r>
        <w:instrText xml:space="preserve"> PAGEREF _Toc32359 </w:instrText>
      </w:r>
      <w:r>
        <w:fldChar w:fldCharType="separate"/>
      </w:r>
      <w:r>
        <w:t>7</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_Toc13596 </w:instrText>
      </w:r>
      <w:r>
        <w:rPr>
          <w:rFonts w:hint="eastAsia"/>
        </w:rPr>
        <w:fldChar w:fldCharType="separate"/>
      </w:r>
      <w:r>
        <w:rPr>
          <w:rFonts w:hint="eastAsia"/>
          <w:szCs w:val="36"/>
        </w:rPr>
        <w:t>2.10 群组</w:t>
      </w:r>
      <w:r>
        <w:tab/>
      </w:r>
      <w:r>
        <w:fldChar w:fldCharType="begin"/>
      </w:r>
      <w:r>
        <w:instrText xml:space="preserve"> PAGEREF _Toc13596 </w:instrText>
      </w:r>
      <w:r>
        <w:fldChar w:fldCharType="separate"/>
      </w:r>
      <w:r>
        <w:t>7</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_Toc32623 </w:instrText>
      </w:r>
      <w:r>
        <w:rPr>
          <w:rFonts w:hint="eastAsia"/>
        </w:rPr>
        <w:fldChar w:fldCharType="separate"/>
      </w:r>
      <w:r>
        <w:rPr>
          <w:rFonts w:hint="eastAsia"/>
          <w:szCs w:val="36"/>
        </w:rPr>
        <w:t>2.11 浏览器插件</w:t>
      </w:r>
      <w:r>
        <w:tab/>
      </w:r>
      <w:r>
        <w:fldChar w:fldCharType="begin"/>
      </w:r>
      <w:r>
        <w:instrText xml:space="preserve"> PAGEREF _Toc32623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_Toc15501 </w:instrText>
      </w:r>
      <w:r>
        <w:rPr>
          <w:rFonts w:hint="eastAsia"/>
        </w:rPr>
        <w:fldChar w:fldCharType="separate"/>
      </w:r>
      <w:r>
        <w:rPr>
          <w:rFonts w:hint="eastAsia"/>
          <w:szCs w:val="36"/>
        </w:rPr>
        <w:t>2.12 私信小纸条</w:t>
      </w:r>
      <w:r>
        <w:tab/>
      </w:r>
      <w:r>
        <w:fldChar w:fldCharType="begin"/>
      </w:r>
      <w:r>
        <w:instrText xml:space="preserve"> PAGEREF _Toc15501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_Toc15007 </w:instrText>
      </w:r>
      <w:r>
        <w:rPr>
          <w:rFonts w:hint="eastAsia"/>
        </w:rPr>
        <w:fldChar w:fldCharType="separate"/>
      </w:r>
      <w:r>
        <w:rPr>
          <w:rFonts w:hint="eastAsia"/>
          <w:szCs w:val="36"/>
        </w:rPr>
        <w:t>2.13 优化</w:t>
      </w:r>
      <w:r>
        <w:tab/>
      </w:r>
      <w:r>
        <w:fldChar w:fldCharType="begin"/>
      </w:r>
      <w:r>
        <w:instrText xml:space="preserve"> PAGEREF _Toc15007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_Toc17174 </w:instrText>
      </w:r>
      <w:r>
        <w:rPr>
          <w:rFonts w:hint="eastAsia"/>
        </w:rPr>
        <w:fldChar w:fldCharType="separate"/>
      </w:r>
      <w:r>
        <w:rPr>
          <w:rFonts w:hint="eastAsia"/>
          <w:bCs/>
          <w:szCs w:val="32"/>
        </w:rPr>
        <w:t>2.12.1 收藏时的图片处理</w:t>
      </w:r>
      <w:r>
        <w:tab/>
      </w:r>
      <w:r>
        <w:fldChar w:fldCharType="begin"/>
      </w:r>
      <w:r>
        <w:instrText xml:space="preserve"> PAGEREF _Toc17174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_Toc30941 </w:instrText>
      </w:r>
      <w:r>
        <w:rPr>
          <w:rFonts w:hint="eastAsia"/>
        </w:rPr>
        <w:fldChar w:fldCharType="separate"/>
      </w:r>
      <w:r>
        <w:rPr>
          <w:rFonts w:hint="eastAsia"/>
          <w:bCs/>
          <w:szCs w:val="32"/>
        </w:rPr>
        <w:t>2.12.2 定时跑批处理文章中logo是空的选项</w:t>
      </w:r>
      <w:r>
        <w:tab/>
      </w:r>
      <w:r>
        <w:fldChar w:fldCharType="begin"/>
      </w:r>
      <w:r>
        <w:instrText xml:space="preserve"> PAGEREF _Toc30941 </w:instrText>
      </w:r>
      <w:r>
        <w:fldChar w:fldCharType="separate"/>
      </w:r>
      <w:r>
        <w:t>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_Toc9331 </w:instrText>
      </w:r>
      <w:r>
        <w:rPr>
          <w:rFonts w:hint="eastAsia"/>
        </w:rPr>
        <w:fldChar w:fldCharType="separate"/>
      </w:r>
      <w:r>
        <w:rPr>
          <w:rFonts w:hint="eastAsia"/>
          <w:szCs w:val="36"/>
        </w:rPr>
        <w:t xml:space="preserve">2.14 </w:t>
      </w:r>
      <w:r>
        <w:rPr>
          <w:rFonts w:hint="eastAsia"/>
          <w:szCs w:val="36"/>
          <w:lang w:eastAsia="zh-CN"/>
        </w:rPr>
        <w:t>（</w:t>
      </w:r>
      <w:r>
        <w:rPr>
          <w:rFonts w:hint="eastAsia"/>
          <w:szCs w:val="36"/>
          <w:lang w:val="en-US" w:eastAsia="zh-CN"/>
        </w:rPr>
        <w:t>done</w:t>
      </w:r>
      <w:r>
        <w:rPr>
          <w:rFonts w:hint="eastAsia"/>
          <w:szCs w:val="36"/>
          <w:lang w:eastAsia="zh-CN"/>
        </w:rPr>
        <w:t>）</w:t>
      </w:r>
      <w:r>
        <w:rPr>
          <w:rFonts w:hint="eastAsia"/>
          <w:szCs w:val="36"/>
          <w:lang w:val="en-US" w:eastAsia="zh-CN"/>
        </w:rPr>
        <w:t>收藏时加点赞功能（zhangqiang）</w:t>
      </w:r>
      <w:r>
        <w:tab/>
      </w:r>
      <w:r>
        <w:fldChar w:fldCharType="begin"/>
      </w:r>
      <w:r>
        <w:instrText xml:space="preserve"> PAGEREF _Toc9331 </w:instrText>
      </w:r>
      <w:r>
        <w:fldChar w:fldCharType="separate"/>
      </w:r>
      <w:r>
        <w:t>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_Toc19357 </w:instrText>
      </w:r>
      <w:r>
        <w:rPr>
          <w:rFonts w:hint="eastAsia"/>
        </w:rPr>
        <w:fldChar w:fldCharType="separate"/>
      </w:r>
      <w:r>
        <w:rPr>
          <w:rFonts w:hint="eastAsia"/>
        </w:rPr>
        <w:t>其它</w:t>
      </w:r>
      <w:r>
        <w:tab/>
      </w:r>
      <w:r>
        <w:fldChar w:fldCharType="begin"/>
      </w:r>
      <w:r>
        <w:instrText xml:space="preserve"> PAGEREF _Toc19357 </w:instrText>
      </w:r>
      <w:r>
        <w:fldChar w:fldCharType="separate"/>
      </w:r>
      <w:r>
        <w:t>9</w:t>
      </w:r>
      <w:r>
        <w:fldChar w:fldCharType="end"/>
      </w:r>
      <w:r>
        <w:rPr>
          <w:rFonts w:hint="eastAsia"/>
        </w:rPr>
        <w:fldChar w:fldCharType="end"/>
      </w:r>
    </w:p>
    <w:p>
      <w:pPr>
        <w:spacing w:line="360" w:lineRule="auto"/>
      </w:pPr>
      <w:r>
        <w:rPr>
          <w:rFonts w:hint="eastAsia"/>
        </w:rPr>
        <w:fldChar w:fldCharType="end"/>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spacing w:before="175" w:after="175" w:line="360" w:lineRule="auto"/>
        <w:sectPr>
          <w:footerReference r:id="rId3" w:type="default"/>
          <w:pgSz w:w="11906" w:h="16838"/>
          <w:pgMar w:top="1440" w:right="1800" w:bottom="1440" w:left="1800" w:header="851" w:footer="992" w:gutter="0"/>
          <w:pgNumType w:start="1"/>
          <w:cols w:space="720" w:num="1"/>
          <w:docGrid w:type="lines" w:linePitch="312" w:charSpace="0"/>
        </w:sectPr>
      </w:pPr>
      <w:bookmarkStart w:id="14" w:name="_Toc229374840"/>
      <w:bookmarkStart w:id="15" w:name="_Toc229374184"/>
      <w:bookmarkStart w:id="16" w:name="_Toc229374296"/>
    </w:p>
    <w:p>
      <w:pPr>
        <w:pStyle w:val="2"/>
        <w:spacing w:before="175" w:after="175" w:line="360" w:lineRule="auto"/>
      </w:pPr>
      <w:bookmarkStart w:id="17" w:name="_Toc8109"/>
      <w:r>
        <w:rPr>
          <w:rFonts w:hint="eastAsia"/>
        </w:rPr>
        <w:t>一、引言</w:t>
      </w:r>
      <w:bookmarkEnd w:id="14"/>
      <w:bookmarkEnd w:id="15"/>
      <w:bookmarkEnd w:id="16"/>
      <w:bookmarkEnd w:id="17"/>
    </w:p>
    <w:p>
      <w:pPr>
        <w:pStyle w:val="3"/>
        <w:numPr>
          <w:ilvl w:val="1"/>
          <w:numId w:val="1"/>
        </w:numPr>
        <w:spacing w:line="360" w:lineRule="auto"/>
        <w:rPr>
          <w:sz w:val="36"/>
          <w:szCs w:val="36"/>
        </w:rPr>
      </w:pPr>
      <w:bookmarkStart w:id="18" w:name="_Toc6958"/>
      <w:r>
        <w:rPr>
          <w:rFonts w:hint="eastAsia"/>
          <w:sz w:val="36"/>
          <w:szCs w:val="36"/>
        </w:rPr>
        <w:t>背景</w:t>
      </w:r>
      <w:bookmarkEnd w:id="18"/>
    </w:p>
    <w:p>
      <w:pPr>
        <w:spacing w:line="360" w:lineRule="auto"/>
        <w:ind w:firstLine="420"/>
      </w:pPr>
      <w:r>
        <w:rPr>
          <w:rFonts w:hint="eastAsia"/>
        </w:rPr>
        <w:t>在如今信息爆炸的时代我们专注的不光是记录信息还有整理信息，我们每天都在上网，都在浏览器上浏览一些信息，可以对于一些有用的信息mark一下以备以后查看使用，我们通常使用的方法是什么呢？无外乎这几种：直接收藏到浏览器？现在的主流浏览器都提供登录同步功能，几条书签还好可以一旦书签多了，几十条动辄成百上千的书签不紧不方便整理还不方便查找。而且我们使用的浏览器可能也都不一样，比如说我家里电脑装的360浏览器，公司电脑有火狐有谷歌，我们收藏文章的都是收藏到某个浏览器上，找起来非常麻烦。云笔记？云笔记侧重的是记录，对于记录一些信息还是不错的选择，也有搜索的功能，可是整理一些网上的信息就显得相形见绌了。</w:t>
      </w:r>
    </w:p>
    <w:p>
      <w:pPr>
        <w:pStyle w:val="3"/>
        <w:numPr>
          <w:ilvl w:val="1"/>
          <w:numId w:val="1"/>
        </w:numPr>
        <w:spacing w:line="360" w:lineRule="auto"/>
        <w:rPr>
          <w:sz w:val="36"/>
          <w:szCs w:val="36"/>
        </w:rPr>
      </w:pPr>
      <w:bookmarkStart w:id="19" w:name="_Toc27281"/>
      <w:r>
        <w:rPr>
          <w:rFonts w:hint="eastAsia"/>
          <w:sz w:val="36"/>
          <w:szCs w:val="36"/>
        </w:rPr>
        <w:t>目的</w:t>
      </w:r>
      <w:bookmarkEnd w:id="19"/>
    </w:p>
    <w:p>
      <w:pPr>
        <w:spacing w:line="360" w:lineRule="auto"/>
        <w:ind w:firstLine="420"/>
      </w:pPr>
      <w:bookmarkStart w:id="20" w:name="OLE_LINK4"/>
      <w:r>
        <w:rPr>
          <w:rFonts w:hint="eastAsia"/>
        </w:rPr>
        <w:t>基于</w:t>
      </w:r>
      <w:bookmarkEnd w:id="20"/>
      <w:r>
        <w:rPr>
          <w:rFonts w:hint="eastAsia"/>
        </w:rPr>
        <w:t>以上的业务背景，我们再想做一款什么样的产品可以更方便的对我们平时看到的一些好的文章网站进行收藏、整理、检索，并且可以把自己喜欢的文章分享给别人，也可以搜索别人收藏的一些不错的文章，于是出现了我们的第一款开源软件—云收藏。</w:t>
      </w:r>
    </w:p>
    <w:p>
      <w:pPr>
        <w:pStyle w:val="3"/>
        <w:numPr>
          <w:ilvl w:val="1"/>
          <w:numId w:val="1"/>
        </w:numPr>
        <w:spacing w:line="360" w:lineRule="auto"/>
        <w:rPr>
          <w:sz w:val="36"/>
          <w:szCs w:val="36"/>
        </w:rPr>
      </w:pPr>
      <w:bookmarkStart w:id="21" w:name="_Toc12832"/>
      <w:r>
        <w:rPr>
          <w:rFonts w:hint="eastAsia"/>
          <w:sz w:val="36"/>
          <w:szCs w:val="36"/>
        </w:rPr>
        <w:t>产品简介</w:t>
      </w:r>
      <w:bookmarkEnd w:id="21"/>
    </w:p>
    <w:p>
      <w:pPr>
        <w:ind w:firstLine="420"/>
      </w:pPr>
      <w:r>
        <w:rPr>
          <w:rFonts w:hint="eastAsia"/>
        </w:rPr>
        <w:t>云收藏的初衷就是方便整理易于查找，所以主要的功能就是收藏、整理、检索，它可以在各个浏览器上使用，用户通过注册账号之后可以把喜欢的文章收藏到云收藏，通过收藏夹的形式整理，还可以把其他浏览器的书签导入云收藏。文章可以设为公共和私有，公共的文章自己和他人都可以查看，私有的只有自己可见，公共的文章别人可以收藏、评论和点赞。还可以对感兴趣的用户进行关注。通过关键字可以搜索到自己的和别人公开的文章。云收藏在一定程度上方便了用户对碎片化信息的统一整理。</w:t>
      </w:r>
    </w:p>
    <w:p>
      <w:pPr>
        <w:ind w:firstLine="420"/>
      </w:pPr>
    </w:p>
    <w:p>
      <w:pPr>
        <w:pStyle w:val="3"/>
        <w:numPr>
          <w:ilvl w:val="1"/>
          <w:numId w:val="1"/>
        </w:numPr>
        <w:spacing w:line="360" w:lineRule="auto"/>
        <w:rPr>
          <w:sz w:val="36"/>
          <w:szCs w:val="36"/>
        </w:rPr>
      </w:pPr>
      <w:bookmarkStart w:id="22" w:name="_Toc2044"/>
      <w:r>
        <w:rPr>
          <w:rFonts w:hint="eastAsia"/>
          <w:sz w:val="36"/>
          <w:szCs w:val="36"/>
        </w:rPr>
        <w:t>云收藏1.0总结</w:t>
      </w:r>
      <w:bookmarkEnd w:id="22"/>
    </w:p>
    <w:p>
      <w:pPr>
        <w:pStyle w:val="4"/>
        <w:spacing w:line="360" w:lineRule="auto"/>
        <w:ind w:left="851"/>
      </w:pPr>
      <w:bookmarkStart w:id="23" w:name="_Toc22463"/>
      <w:bookmarkStart w:id="24" w:name="OLE_LINK1"/>
      <w:r>
        <w:rPr>
          <w:rFonts w:hint="eastAsia"/>
          <w:sz w:val="32"/>
          <w:szCs w:val="32"/>
        </w:rPr>
        <w:t>1.4.1 核心功能点</w:t>
      </w:r>
      <w:bookmarkEnd w:id="23"/>
    </w:p>
    <w:bookmarkEnd w:id="24"/>
    <w:p>
      <w:pPr>
        <w:spacing w:line="360" w:lineRule="auto"/>
        <w:ind w:left="420" w:firstLine="420"/>
      </w:pPr>
      <w:r>
        <w:rPr>
          <w:rFonts w:hint="eastAsia"/>
        </w:rPr>
        <w:t>注册、登录、个人账户</w:t>
      </w:r>
    </w:p>
    <w:p>
      <w:pPr>
        <w:spacing w:line="360" w:lineRule="auto"/>
        <w:ind w:left="420" w:firstLine="420"/>
      </w:pPr>
      <w:r>
        <w:rPr>
          <w:rFonts w:hint="eastAsia"/>
        </w:rPr>
        <w:t>收藏夹增加、修改、删除</w:t>
      </w:r>
    </w:p>
    <w:p>
      <w:pPr>
        <w:spacing w:line="360" w:lineRule="auto"/>
        <w:ind w:left="420" w:firstLine="420"/>
      </w:pPr>
      <w:r>
        <w:rPr>
          <w:rFonts w:hint="eastAsia"/>
        </w:rPr>
        <w:t>文章收藏、检索、分类、修改、删除</w:t>
      </w:r>
    </w:p>
    <w:p>
      <w:pPr>
        <w:spacing w:line="360" w:lineRule="auto"/>
        <w:ind w:left="420" w:firstLine="420"/>
      </w:pPr>
      <w:r>
        <w:rPr>
          <w:rFonts w:hint="eastAsia"/>
        </w:rPr>
        <w:t>文章导出、导出（包活从浏览器中）</w:t>
      </w:r>
    </w:p>
    <w:p>
      <w:pPr>
        <w:spacing w:line="360" w:lineRule="auto"/>
        <w:ind w:left="420" w:firstLine="420"/>
      </w:pPr>
      <w:r>
        <w:rPr>
          <w:rFonts w:hint="eastAsia"/>
        </w:rPr>
        <w:t>文章点赞、评论、分享</w:t>
      </w:r>
    </w:p>
    <w:p>
      <w:pPr>
        <w:spacing w:line="360" w:lineRule="auto"/>
        <w:ind w:left="420" w:firstLine="420"/>
      </w:pPr>
      <w:r>
        <w:rPr>
          <w:rFonts w:hint="eastAsia"/>
        </w:rPr>
        <w:t>临时收藏、查看检索别人的收藏</w:t>
      </w:r>
    </w:p>
    <w:p>
      <w:pPr>
        <w:spacing w:line="360" w:lineRule="auto"/>
        <w:ind w:left="420" w:firstLine="420"/>
      </w:pPr>
      <w:r>
        <w:rPr>
          <w:rFonts w:hint="eastAsia"/>
        </w:rPr>
        <w:t>关注、取消关注其他</w:t>
      </w:r>
      <w:bookmarkStart w:id="25" w:name="OLE_LINK2"/>
      <w:r>
        <w:rPr>
          <w:rFonts w:hint="eastAsia"/>
        </w:rPr>
        <w:t>用户</w:t>
      </w:r>
      <w:bookmarkEnd w:id="25"/>
    </w:p>
    <w:p>
      <w:pPr>
        <w:spacing w:line="360" w:lineRule="auto"/>
        <w:ind w:left="420" w:firstLine="420"/>
      </w:pPr>
      <w:r>
        <w:rPr>
          <w:rFonts w:hint="eastAsia"/>
        </w:rPr>
        <w:t>……</w:t>
      </w:r>
    </w:p>
    <w:p>
      <w:pPr>
        <w:pStyle w:val="4"/>
        <w:spacing w:line="360" w:lineRule="auto"/>
        <w:ind w:left="851"/>
        <w:rPr>
          <w:sz w:val="32"/>
          <w:szCs w:val="32"/>
        </w:rPr>
      </w:pPr>
      <w:bookmarkStart w:id="26" w:name="_Toc12199"/>
      <w:r>
        <w:rPr>
          <w:rFonts w:hint="eastAsia"/>
          <w:sz w:val="32"/>
          <w:szCs w:val="32"/>
        </w:rPr>
        <w:t>1.4.2 投产后成效</w:t>
      </w:r>
      <w:bookmarkEnd w:id="26"/>
    </w:p>
    <w:p>
      <w:pPr>
        <w:ind w:left="420" w:firstLine="420"/>
      </w:pPr>
      <w:r>
        <w:rPr>
          <w:rFonts w:hint="eastAsia"/>
        </w:rPr>
        <w:t>项目一期投产到目前不到一个月注册用户已破百，收藏文章将近4000，也收到很多用户的反馈，看来用户对整理文章的需求还是蛮大的，也比较看好这款产品，云收藏的市场前景也有很大的发展空间，这也为我们更好的做好这款产品做了加持，为了给用户更好的体验，我们将在二期对原有产品进行完善并增加一些实用并且有意思的小功能。</w:t>
      </w:r>
    </w:p>
    <w:p>
      <w:pPr>
        <w:spacing w:line="360" w:lineRule="auto"/>
      </w:pPr>
    </w:p>
    <w:p>
      <w:pPr>
        <w:pStyle w:val="2"/>
        <w:spacing w:before="175" w:after="175" w:line="360" w:lineRule="auto"/>
      </w:pPr>
      <w:bookmarkStart w:id="27" w:name="_Toc229374196"/>
      <w:bookmarkStart w:id="28" w:name="_Toc229374308"/>
      <w:bookmarkStart w:id="29" w:name="_Toc229374852"/>
      <w:bookmarkStart w:id="30" w:name="_Toc24780"/>
      <w:r>
        <w:rPr>
          <w:rFonts w:hint="eastAsia"/>
        </w:rPr>
        <w:t>二、</w:t>
      </w:r>
      <w:bookmarkEnd w:id="27"/>
      <w:bookmarkEnd w:id="28"/>
      <w:bookmarkEnd w:id="29"/>
      <w:r>
        <w:rPr>
          <w:rFonts w:hint="eastAsia"/>
        </w:rPr>
        <w:t>二期需求功能点</w:t>
      </w:r>
      <w:bookmarkEnd w:id="30"/>
    </w:p>
    <w:p>
      <w:pPr>
        <w:ind w:firstLine="420"/>
      </w:pPr>
      <w:r>
        <w:rPr>
          <w:rFonts w:hint="eastAsia"/>
        </w:rPr>
        <w:t>在一期的基础上对功能进行完善，以下是接下来准备开发的功能点，在原有的基础上让产品更符合用户需求、习惯，并且增加更有特色的功能，欢迎大家提出更好的建议，共同讨论来使产品更完备。</w:t>
      </w:r>
    </w:p>
    <w:p>
      <w:pPr>
        <w:pStyle w:val="3"/>
        <w:numPr>
          <w:ilvl w:val="1"/>
          <w:numId w:val="2"/>
        </w:numPr>
        <w:spacing w:line="360" w:lineRule="auto"/>
        <w:rPr>
          <w:sz w:val="36"/>
          <w:szCs w:val="36"/>
        </w:rPr>
      </w:pPr>
      <w:bookmarkStart w:id="31" w:name="_Toc14195"/>
      <w:r>
        <w:rPr>
          <w:rFonts w:hint="eastAsia"/>
          <w:sz w:val="36"/>
          <w:szCs w:val="36"/>
        </w:rPr>
        <w:t>（*）首页云收藏的收藏家</w:t>
      </w:r>
      <w:bookmarkEnd w:id="31"/>
    </w:p>
    <w:p>
      <w:pPr>
        <w:ind w:left="420"/>
      </w:pPr>
      <w:r>
        <w:rPr>
          <w:rFonts w:hint="eastAsia"/>
        </w:rPr>
        <w:t>六个方块修改为动态的显示最活跃的用户，点击可以进入个人主页查看</w:t>
      </w:r>
    </w:p>
    <w:p>
      <w:pPr>
        <w:shd w:val="clear"/>
        <w:ind w:firstLine="420"/>
      </w:pPr>
    </w:p>
    <w:p>
      <w:pPr>
        <w:shd w:val="clear"/>
      </w:pPr>
    </w:p>
    <w:p>
      <w:pPr>
        <w:pStyle w:val="3"/>
        <w:numPr>
          <w:ilvl w:val="1"/>
          <w:numId w:val="2"/>
        </w:numPr>
        <w:spacing w:line="360" w:lineRule="auto"/>
        <w:rPr>
          <w:rFonts w:hint="eastAsia"/>
          <w:sz w:val="36"/>
          <w:szCs w:val="36"/>
        </w:rPr>
      </w:pPr>
      <w:bookmarkStart w:id="32" w:name="_Toc30504"/>
      <w:r>
        <w:rPr>
          <w:rFonts w:hint="eastAsia"/>
          <w:sz w:val="36"/>
          <w:szCs w:val="36"/>
        </w:rPr>
        <w:t>（*）随便看看（chenzhimin）</w:t>
      </w:r>
      <w:bookmarkEnd w:id="32"/>
    </w:p>
    <w:p>
      <w:pPr>
        <w:ind w:firstLine="420"/>
      </w:pPr>
      <w:r>
        <w:rPr>
          <w:rFonts w:hint="eastAsia"/>
        </w:rPr>
        <w:t>此功能再</w:t>
      </w:r>
      <w:bookmarkStart w:id="33" w:name="OLE_LINK3"/>
      <w:r>
        <w:rPr>
          <w:rFonts w:hint="eastAsia"/>
        </w:rPr>
        <w:t>用户不登录的情况下可以随便看看一些热门文章及热门用户以及分类推荐</w:t>
      </w:r>
      <w:bookmarkEnd w:id="33"/>
      <w:r>
        <w:rPr>
          <w:rFonts w:hint="eastAsia"/>
        </w:rPr>
        <w:t>。类似下面这张图。</w:t>
      </w:r>
    </w:p>
    <w:p>
      <w:pPr>
        <w:ind w:firstLine="420"/>
      </w:pPr>
      <w:r>
        <w:drawing>
          <wp:inline distT="0" distB="0" distL="114300" distR="114300">
            <wp:extent cx="5266055" cy="2164715"/>
            <wp:effectExtent l="0" t="0" r="10795" b="698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a:stretch>
                      <a:fillRect/>
                    </a:stretch>
                  </pic:blipFill>
                  <pic:spPr>
                    <a:xfrm>
                      <a:off x="0" y="0"/>
                      <a:ext cx="5266055" cy="2164715"/>
                    </a:xfrm>
                    <a:prstGeom prst="rect">
                      <a:avLst/>
                    </a:prstGeom>
                    <a:noFill/>
                    <a:ln w="9525">
                      <a:noFill/>
                    </a:ln>
                  </pic:spPr>
                </pic:pic>
              </a:graphicData>
            </a:graphic>
          </wp:inline>
        </w:drawing>
      </w:r>
    </w:p>
    <w:p/>
    <w:p>
      <w:pPr>
        <w:spacing w:line="360" w:lineRule="auto"/>
        <w:rPr>
          <w:szCs w:val="21"/>
        </w:rPr>
      </w:pPr>
      <w:r>
        <w:rPr>
          <w:rFonts w:hint="eastAsia"/>
          <w:szCs w:val="21"/>
        </w:rPr>
        <w:t>说明：</w:t>
      </w:r>
    </w:p>
    <w:p>
      <w:pPr>
        <w:numPr>
          <w:ilvl w:val="0"/>
          <w:numId w:val="3"/>
        </w:numPr>
        <w:spacing w:line="360" w:lineRule="auto"/>
      </w:pPr>
      <w:r>
        <w:rPr>
          <w:rFonts w:hint="eastAsia"/>
        </w:rPr>
        <w:t>用户通过主页提供的入口进入推荐界面；</w:t>
      </w:r>
    </w:p>
    <w:p>
      <w:pPr>
        <w:numPr>
          <w:ilvl w:val="0"/>
          <w:numId w:val="3"/>
        </w:numPr>
        <w:spacing w:line="360" w:lineRule="auto"/>
      </w:pPr>
      <w:r>
        <w:rPr>
          <w:rFonts w:hint="eastAsia"/>
        </w:rPr>
        <w:t>推荐界面可以做一个滚动的动画，把最近的几篇热门公开收藏罗列出来，可以通过点击文章链接进入文章，点击头像昵称进入收藏者个人主页；</w:t>
      </w:r>
    </w:p>
    <w:p>
      <w:pPr>
        <w:numPr>
          <w:ilvl w:val="0"/>
          <w:numId w:val="3"/>
        </w:numPr>
        <w:spacing w:line="360" w:lineRule="auto"/>
      </w:pPr>
      <w:r>
        <w:rPr>
          <w:rFonts w:hint="eastAsia"/>
        </w:rPr>
        <w:t>动画下面以文章列表的格式按一定规则最热门或者最新的顺序一一展示，也可以通过右上角按钮切换简繁模式；</w:t>
      </w:r>
    </w:p>
    <w:p>
      <w:pPr>
        <w:numPr>
          <w:ilvl w:val="0"/>
          <w:numId w:val="3"/>
        </w:numPr>
        <w:spacing w:line="360" w:lineRule="auto"/>
      </w:pPr>
      <w:r>
        <w:rPr>
          <w:rFonts w:hint="eastAsia"/>
        </w:rPr>
        <w:t>按照一定规则把文章进行归类，加入标签，随便看看可以通过选择自己喜欢的标签来展示相关文章；</w:t>
      </w:r>
    </w:p>
    <w:p>
      <w:pPr>
        <w:numPr>
          <w:ilvl w:val="0"/>
          <w:numId w:val="3"/>
        </w:numPr>
        <w:spacing w:line="360" w:lineRule="auto"/>
      </w:pPr>
      <w:r>
        <w:rPr>
          <w:rFonts w:hint="eastAsia"/>
        </w:rPr>
        <w:t>推荐关注（热门收藏家），界面把热度较高的几个用户在推荐关注列表展示，用户可以通过点击昵称、头像进入该用户主页，也可以点击关注按钮直接关注；</w:t>
      </w:r>
    </w:p>
    <w:p>
      <w:pPr>
        <w:numPr>
          <w:ilvl w:val="0"/>
          <w:numId w:val="3"/>
        </w:numPr>
        <w:spacing w:line="360" w:lineRule="auto"/>
      </w:pPr>
      <w:r>
        <w:rPr>
          <w:rFonts w:hint="eastAsia"/>
        </w:rPr>
        <w:t>左侧导航栏显示首页、发现、网页收集工具、移动客户端；</w:t>
      </w:r>
    </w:p>
    <w:p>
      <w:pPr>
        <w:numPr>
          <w:ilvl w:val="0"/>
          <w:numId w:val="3"/>
        </w:numPr>
        <w:spacing w:line="360" w:lineRule="auto"/>
      </w:pPr>
      <w:r>
        <w:rPr>
          <w:rFonts w:hint="eastAsia"/>
        </w:rPr>
        <w:t>登录之后主导航中的发现和首页的随便看看保持一致；</w:t>
      </w:r>
    </w:p>
    <w:p>
      <w:pPr>
        <w:spacing w:line="360" w:lineRule="auto"/>
      </w:pPr>
    </w:p>
    <w:p>
      <w:pPr>
        <w:pStyle w:val="3"/>
        <w:numPr>
          <w:ilvl w:val="1"/>
          <w:numId w:val="2"/>
        </w:numPr>
        <w:spacing w:line="360" w:lineRule="auto"/>
        <w:rPr>
          <w:rFonts w:hint="eastAsia"/>
          <w:sz w:val="36"/>
          <w:szCs w:val="36"/>
        </w:rPr>
      </w:pPr>
      <w:bookmarkStart w:id="34" w:name="_Toc10045"/>
      <w:r>
        <w:rPr>
          <w:rFonts w:hint="eastAsia"/>
          <w:sz w:val="36"/>
          <w:szCs w:val="36"/>
        </w:rPr>
        <w:t>（*）浏览记录（chenzhimin）</w:t>
      </w:r>
      <w:bookmarkEnd w:id="34"/>
    </w:p>
    <w:p>
      <w:pPr>
        <w:ind w:firstLine="420"/>
      </w:pPr>
      <w:r>
        <w:rPr>
          <w:rFonts w:hint="eastAsia"/>
        </w:rPr>
        <w:t>用户登录后可以查看最近浏览过的文章。</w:t>
      </w:r>
    </w:p>
    <w:p>
      <w:pPr>
        <w:spacing w:line="360" w:lineRule="auto"/>
        <w:rPr>
          <w:szCs w:val="21"/>
        </w:rPr>
      </w:pPr>
      <w:r>
        <w:rPr>
          <w:rFonts w:hint="eastAsia"/>
          <w:szCs w:val="21"/>
        </w:rPr>
        <w:t>说明：</w:t>
      </w:r>
    </w:p>
    <w:p>
      <w:pPr>
        <w:numPr>
          <w:ilvl w:val="0"/>
          <w:numId w:val="4"/>
        </w:numPr>
        <w:spacing w:line="360" w:lineRule="auto"/>
      </w:pPr>
      <w:r>
        <w:rPr>
          <w:rFonts w:hint="eastAsia"/>
        </w:rPr>
        <w:t>在主导航栏加入浏览记录按钮；</w:t>
      </w:r>
    </w:p>
    <w:p>
      <w:pPr>
        <w:numPr>
          <w:ilvl w:val="0"/>
          <w:numId w:val="4"/>
        </w:numPr>
        <w:spacing w:line="360" w:lineRule="auto"/>
      </w:pPr>
      <w:r>
        <w:rPr>
          <w:rFonts w:hint="eastAsia"/>
        </w:rPr>
        <w:t>用户通过点击按钮可以查看最近浏览过的文章；</w:t>
      </w:r>
    </w:p>
    <w:p>
      <w:pPr>
        <w:numPr>
          <w:ilvl w:val="0"/>
          <w:numId w:val="4"/>
        </w:numPr>
        <w:spacing w:line="360" w:lineRule="auto"/>
      </w:pPr>
      <w:r>
        <w:rPr>
          <w:rFonts w:hint="eastAsia"/>
        </w:rPr>
        <w:t>文章</w:t>
      </w:r>
      <w:r>
        <w:rPr>
          <w:rFonts w:hint="eastAsia"/>
          <w:lang w:val="en-US" w:eastAsia="zh-CN"/>
        </w:rPr>
        <w:t>按照</w:t>
      </w:r>
      <w:r>
        <w:rPr>
          <w:rFonts w:hint="eastAsia"/>
        </w:rPr>
        <w:t>浏览时间倒叙排列；</w:t>
      </w:r>
    </w:p>
    <w:p>
      <w:pPr>
        <w:numPr>
          <w:ilvl w:val="0"/>
          <w:numId w:val="4"/>
        </w:numPr>
        <w:spacing w:line="360" w:lineRule="auto"/>
      </w:pPr>
      <w:r>
        <w:rPr>
          <w:rFonts w:hint="eastAsia"/>
        </w:rPr>
        <w:t>每次用户点击自己的</w:t>
      </w:r>
      <w:r>
        <w:rPr>
          <w:rFonts w:hint="eastAsia"/>
          <w:lang w:val="en-US" w:eastAsia="zh-CN"/>
        </w:rPr>
        <w:t>或</w:t>
      </w:r>
      <w:r>
        <w:rPr>
          <w:rFonts w:hint="eastAsia"/>
        </w:rPr>
        <w:t>其他人的文章数据库记录；</w:t>
      </w:r>
    </w:p>
    <w:p/>
    <w:p>
      <w:pPr>
        <w:pStyle w:val="3"/>
        <w:numPr>
          <w:ilvl w:val="1"/>
          <w:numId w:val="2"/>
        </w:numPr>
        <w:spacing w:line="360" w:lineRule="auto"/>
        <w:rPr>
          <w:sz w:val="36"/>
          <w:szCs w:val="36"/>
        </w:rPr>
      </w:pPr>
      <w:bookmarkStart w:id="35" w:name="_Toc23247"/>
      <w:r>
        <w:rPr>
          <w:rFonts w:hint="eastAsia"/>
          <w:sz w:val="36"/>
          <w:szCs w:val="36"/>
        </w:rPr>
        <w:t>自动清除不能访问的文章</w:t>
      </w:r>
      <w:bookmarkEnd w:id="35"/>
    </w:p>
    <w:p>
      <w:pPr>
        <w:ind w:firstLine="420"/>
      </w:pPr>
      <w:r>
        <w:rPr>
          <w:rFonts w:hint="eastAsia"/>
        </w:rPr>
        <w:t>用户可以通过设置是否自动清除不能访问的文章，设置为是的时候系统会自动清除不能访问的文章</w:t>
      </w:r>
    </w:p>
    <w:p/>
    <w:p>
      <w:pPr>
        <w:spacing w:line="360" w:lineRule="auto"/>
        <w:rPr>
          <w:szCs w:val="21"/>
        </w:rPr>
      </w:pPr>
      <w:r>
        <w:rPr>
          <w:rFonts w:hint="eastAsia"/>
          <w:szCs w:val="21"/>
        </w:rPr>
        <w:t>说明：</w:t>
      </w:r>
    </w:p>
    <w:p>
      <w:pPr>
        <w:numPr>
          <w:ilvl w:val="0"/>
          <w:numId w:val="5"/>
        </w:numPr>
        <w:spacing w:line="360" w:lineRule="auto"/>
      </w:pPr>
      <w:r>
        <w:rPr>
          <w:rFonts w:hint="eastAsia"/>
        </w:rPr>
        <w:t>在设置中添加是否自动清除不能访问的文章；</w:t>
      </w:r>
    </w:p>
    <w:p>
      <w:pPr>
        <w:numPr>
          <w:ilvl w:val="0"/>
          <w:numId w:val="5"/>
        </w:numPr>
        <w:spacing w:line="360" w:lineRule="auto"/>
      </w:pPr>
      <w:r>
        <w:rPr>
          <w:rFonts w:hint="eastAsia"/>
        </w:rPr>
        <w:t>用户通过点击按钮切换</w:t>
      </w:r>
      <w:r>
        <w:rPr>
          <w:rFonts w:hint="eastAsia"/>
          <w:lang w:val="en-US" w:eastAsia="zh-CN"/>
        </w:rPr>
        <w:t>是</w:t>
      </w:r>
      <w:r>
        <w:rPr>
          <w:rFonts w:hint="eastAsia"/>
        </w:rPr>
        <w:t>否清除不能访问的文章；</w:t>
      </w:r>
    </w:p>
    <w:p>
      <w:pPr>
        <w:numPr>
          <w:ilvl w:val="0"/>
          <w:numId w:val="5"/>
        </w:numPr>
        <w:spacing w:line="360" w:lineRule="auto"/>
      </w:pPr>
      <w:r>
        <w:rPr>
          <w:rFonts w:hint="eastAsia"/>
        </w:rPr>
        <w:t>设置为是的时候系统通过定时跑批把不能访问的文章删除；</w:t>
      </w:r>
    </w:p>
    <w:p>
      <w:pPr>
        <w:pStyle w:val="3"/>
        <w:numPr>
          <w:ilvl w:val="1"/>
          <w:numId w:val="2"/>
        </w:numPr>
        <w:spacing w:line="360" w:lineRule="auto"/>
        <w:rPr>
          <w:sz w:val="36"/>
          <w:szCs w:val="36"/>
        </w:rPr>
      </w:pPr>
      <w:bookmarkStart w:id="36" w:name="_Toc92"/>
      <w:r>
        <w:rPr>
          <w:rFonts w:hint="eastAsia"/>
          <w:sz w:val="36"/>
          <w:szCs w:val="36"/>
        </w:rPr>
        <w:t>自动收藏夹推荐</w:t>
      </w:r>
      <w:bookmarkEnd w:id="36"/>
    </w:p>
    <w:p>
      <w:pPr>
        <w:ind w:firstLine="420"/>
      </w:pPr>
      <w:r>
        <w:rPr>
          <w:rFonts w:hint="eastAsia"/>
        </w:rPr>
        <w:t>收藏文章的时候根据收藏文章的标题为用户智能推荐收藏夹</w:t>
      </w:r>
    </w:p>
    <w:p>
      <w:r>
        <w:drawing>
          <wp:inline distT="0" distB="0" distL="114300" distR="114300">
            <wp:extent cx="3742690" cy="4809490"/>
            <wp:effectExtent l="0" t="0" r="10160" b="1016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3742690" cy="4809490"/>
                    </a:xfrm>
                    <a:prstGeom prst="rect">
                      <a:avLst/>
                    </a:prstGeom>
                    <a:noFill/>
                    <a:ln w="9525">
                      <a:noFill/>
                    </a:ln>
                  </pic:spPr>
                </pic:pic>
              </a:graphicData>
            </a:graphic>
          </wp:inline>
        </w:drawing>
      </w:r>
    </w:p>
    <w:p>
      <w:pPr>
        <w:spacing w:line="360" w:lineRule="auto"/>
        <w:rPr>
          <w:szCs w:val="21"/>
        </w:rPr>
      </w:pPr>
      <w:r>
        <w:rPr>
          <w:rFonts w:hint="eastAsia"/>
          <w:szCs w:val="21"/>
        </w:rPr>
        <w:t>说明：</w:t>
      </w:r>
    </w:p>
    <w:p>
      <w:pPr>
        <w:numPr>
          <w:ilvl w:val="0"/>
          <w:numId w:val="6"/>
        </w:numPr>
        <w:spacing w:line="360" w:lineRule="auto"/>
      </w:pPr>
      <w:r>
        <w:rPr>
          <w:rFonts w:hint="eastAsia"/>
        </w:rPr>
        <w:t>用户收藏文章的时候通过标题关键字为用户推荐智能收藏夹；</w:t>
      </w:r>
    </w:p>
    <w:p>
      <w:pPr>
        <w:numPr>
          <w:ilvl w:val="0"/>
          <w:numId w:val="6"/>
        </w:numPr>
        <w:spacing w:line="360" w:lineRule="auto"/>
      </w:pPr>
      <w:r>
        <w:rPr>
          <w:rFonts w:hint="eastAsia"/>
        </w:rPr>
        <w:t>用户选择已有文件夹自动保存到改文件夹下，如果选择的推荐文件夹没有则自动创建并且将该文章自动保存；</w:t>
      </w:r>
    </w:p>
    <w:p>
      <w:pPr>
        <w:spacing w:line="360" w:lineRule="auto"/>
      </w:pPr>
    </w:p>
    <w:p>
      <w:pPr>
        <w:pStyle w:val="3"/>
        <w:numPr>
          <w:ilvl w:val="1"/>
          <w:numId w:val="2"/>
        </w:numPr>
        <w:spacing w:line="360" w:lineRule="auto"/>
        <w:rPr>
          <w:sz w:val="36"/>
          <w:szCs w:val="36"/>
        </w:rPr>
      </w:pPr>
      <w:bookmarkStart w:id="37" w:name="_Toc27613"/>
      <w:r>
        <w:rPr>
          <w:rFonts w:hint="eastAsia"/>
          <w:sz w:val="36"/>
          <w:szCs w:val="36"/>
        </w:rPr>
        <w:t>增加文章分享功能</w:t>
      </w:r>
      <w:bookmarkEnd w:id="37"/>
    </w:p>
    <w:p>
      <w:pPr>
        <w:ind w:firstLine="420"/>
      </w:pPr>
      <w:bookmarkStart w:id="38" w:name="OLE_LINK5"/>
      <w:r>
        <w:rPr>
          <w:rFonts w:hint="eastAsia"/>
        </w:rPr>
        <w:t>用户可以把云收藏上面的文章分享到各大社区</w:t>
      </w:r>
    </w:p>
    <w:bookmarkEnd w:id="38"/>
    <w:p>
      <w:r>
        <w:drawing>
          <wp:inline distT="0" distB="0" distL="114300" distR="114300">
            <wp:extent cx="5270500" cy="2642870"/>
            <wp:effectExtent l="0" t="0" r="6350" b="5080"/>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pic:cNvPicPr>
                      <a:picLocks noChangeAspect="1"/>
                    </pic:cNvPicPr>
                  </pic:nvPicPr>
                  <pic:blipFill>
                    <a:blip r:embed="rId8"/>
                    <a:stretch>
                      <a:fillRect/>
                    </a:stretch>
                  </pic:blipFill>
                  <pic:spPr>
                    <a:xfrm>
                      <a:off x="0" y="0"/>
                      <a:ext cx="5270500" cy="2642870"/>
                    </a:xfrm>
                    <a:prstGeom prst="rect">
                      <a:avLst/>
                    </a:prstGeom>
                    <a:noFill/>
                    <a:ln w="9525">
                      <a:noFill/>
                    </a:ln>
                  </pic:spPr>
                </pic:pic>
              </a:graphicData>
            </a:graphic>
          </wp:inline>
        </w:drawing>
      </w:r>
    </w:p>
    <w:p>
      <w:pPr>
        <w:spacing w:line="360" w:lineRule="auto"/>
        <w:rPr>
          <w:szCs w:val="21"/>
        </w:rPr>
      </w:pPr>
      <w:r>
        <w:rPr>
          <w:rFonts w:hint="eastAsia"/>
          <w:szCs w:val="21"/>
        </w:rPr>
        <w:t>说明：</w:t>
      </w:r>
    </w:p>
    <w:p>
      <w:pPr>
        <w:numPr>
          <w:ilvl w:val="0"/>
          <w:numId w:val="7"/>
        </w:numPr>
        <w:spacing w:line="360" w:lineRule="auto"/>
      </w:pPr>
      <w:r>
        <w:rPr>
          <w:rFonts w:hint="eastAsia"/>
        </w:rPr>
        <w:t>在自己或者他人的文章下面增加分享按钮；</w:t>
      </w:r>
    </w:p>
    <w:p>
      <w:pPr>
        <w:numPr>
          <w:ilvl w:val="0"/>
          <w:numId w:val="7"/>
        </w:numPr>
        <w:spacing w:line="360" w:lineRule="auto"/>
      </w:pPr>
      <w:r>
        <w:rPr>
          <w:rFonts w:hint="eastAsia"/>
        </w:rPr>
        <w:t>用户通过点击按钮可将文章分享到各个社区；</w:t>
      </w:r>
    </w:p>
    <w:p>
      <w:pPr>
        <w:numPr>
          <w:ilvl w:val="0"/>
          <w:numId w:val="7"/>
        </w:numPr>
        <w:spacing w:line="360" w:lineRule="auto"/>
      </w:pPr>
      <w:r>
        <w:rPr>
          <w:rFonts w:hint="eastAsia"/>
        </w:rPr>
        <w:t>其他用户通过访问分享的链接进入云收藏界面，再通过云收藏界面提供的链接访问文章地址；</w:t>
      </w:r>
    </w:p>
    <w:p/>
    <w:p>
      <w:pPr>
        <w:pStyle w:val="3"/>
        <w:numPr>
          <w:ilvl w:val="1"/>
          <w:numId w:val="2"/>
        </w:numPr>
        <w:spacing w:line="360" w:lineRule="auto"/>
        <w:rPr>
          <w:sz w:val="36"/>
          <w:szCs w:val="36"/>
        </w:rPr>
      </w:pPr>
      <w:bookmarkStart w:id="39" w:name="_Toc32271"/>
      <w:r>
        <w:rPr>
          <w:rFonts w:hint="eastAsia"/>
          <w:sz w:val="36"/>
          <w:szCs w:val="36"/>
        </w:rPr>
        <w:t>社会化登录</w:t>
      </w:r>
      <w:bookmarkEnd w:id="39"/>
    </w:p>
    <w:p>
      <w:pPr>
        <w:ind w:firstLine="420"/>
      </w:pPr>
      <w:r>
        <w:rPr>
          <w:rFonts w:hint="eastAsia"/>
        </w:rPr>
        <w:t>用户登录的时候可以选择QQ、微博、微信授权登录</w:t>
      </w:r>
    </w:p>
    <w:p>
      <w:r>
        <w:drawing>
          <wp:inline distT="0" distB="0" distL="114300" distR="114300">
            <wp:extent cx="3009265" cy="4161790"/>
            <wp:effectExtent l="0" t="0" r="635" b="10160"/>
            <wp:docPr id="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pic:cNvPicPr>
                      <a:picLocks noChangeAspect="1"/>
                    </pic:cNvPicPr>
                  </pic:nvPicPr>
                  <pic:blipFill>
                    <a:blip r:embed="rId9"/>
                    <a:stretch>
                      <a:fillRect/>
                    </a:stretch>
                  </pic:blipFill>
                  <pic:spPr>
                    <a:xfrm>
                      <a:off x="0" y="0"/>
                      <a:ext cx="3009265" cy="4161790"/>
                    </a:xfrm>
                    <a:prstGeom prst="rect">
                      <a:avLst/>
                    </a:prstGeom>
                    <a:noFill/>
                    <a:ln w="9525">
                      <a:noFill/>
                    </a:ln>
                  </pic:spPr>
                </pic:pic>
              </a:graphicData>
            </a:graphic>
          </wp:inline>
        </w:drawing>
      </w:r>
    </w:p>
    <w:p>
      <w:pPr>
        <w:spacing w:line="360" w:lineRule="auto"/>
        <w:rPr>
          <w:szCs w:val="21"/>
        </w:rPr>
      </w:pPr>
      <w:r>
        <w:rPr>
          <w:rFonts w:hint="eastAsia"/>
          <w:szCs w:val="21"/>
        </w:rPr>
        <w:t>说明：</w:t>
      </w:r>
    </w:p>
    <w:p>
      <w:pPr>
        <w:numPr>
          <w:ilvl w:val="0"/>
          <w:numId w:val="8"/>
        </w:numPr>
        <w:spacing w:line="360" w:lineRule="auto"/>
      </w:pPr>
      <w:r>
        <w:rPr>
          <w:rFonts w:hint="eastAsia"/>
        </w:rPr>
        <w:t>登录的时候增加社会化登录；</w:t>
      </w:r>
    </w:p>
    <w:p>
      <w:pPr>
        <w:numPr>
          <w:ilvl w:val="0"/>
          <w:numId w:val="8"/>
        </w:numPr>
        <w:spacing w:line="360" w:lineRule="auto"/>
      </w:pPr>
      <w:r>
        <w:rPr>
          <w:rFonts w:hint="eastAsia"/>
        </w:rPr>
        <w:t>用户通过点击图标选择QQ、微博、微信进行授权登录；</w:t>
      </w:r>
    </w:p>
    <w:p>
      <w:pPr>
        <w:pStyle w:val="3"/>
        <w:numPr>
          <w:ilvl w:val="1"/>
          <w:numId w:val="2"/>
        </w:numPr>
        <w:spacing w:line="360" w:lineRule="auto"/>
        <w:rPr>
          <w:sz w:val="36"/>
          <w:szCs w:val="36"/>
        </w:rPr>
      </w:pPr>
      <w:bookmarkStart w:id="40" w:name="_Toc19911"/>
      <w:r>
        <w:rPr>
          <w:rFonts w:hint="eastAsia"/>
          <w:sz w:val="36"/>
          <w:szCs w:val="36"/>
        </w:rPr>
        <w:t>意见反馈</w:t>
      </w:r>
      <w:bookmarkEnd w:id="40"/>
    </w:p>
    <w:p>
      <w:pPr>
        <w:ind w:firstLine="420"/>
      </w:pPr>
      <w:r>
        <w:rPr>
          <w:rFonts w:hint="eastAsia"/>
        </w:rPr>
        <w:t>用户可以通过界面添加意见反馈，可参考以下界面</w:t>
      </w:r>
    </w:p>
    <w:p>
      <w:r>
        <w:drawing>
          <wp:inline distT="0" distB="0" distL="114300" distR="114300">
            <wp:extent cx="5269865" cy="4739640"/>
            <wp:effectExtent l="0" t="0" r="6985" b="3810"/>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pic:cNvPicPr>
                      <a:picLocks noChangeAspect="1"/>
                    </pic:cNvPicPr>
                  </pic:nvPicPr>
                  <pic:blipFill>
                    <a:blip r:embed="rId10"/>
                    <a:stretch>
                      <a:fillRect/>
                    </a:stretch>
                  </pic:blipFill>
                  <pic:spPr>
                    <a:xfrm>
                      <a:off x="0" y="0"/>
                      <a:ext cx="5269865" cy="4739640"/>
                    </a:xfrm>
                    <a:prstGeom prst="rect">
                      <a:avLst/>
                    </a:prstGeom>
                    <a:noFill/>
                    <a:ln w="9525">
                      <a:noFill/>
                    </a:ln>
                  </pic:spPr>
                </pic:pic>
              </a:graphicData>
            </a:graphic>
          </wp:inline>
        </w:drawing>
      </w:r>
    </w:p>
    <w:p>
      <w:pPr>
        <w:spacing w:line="360" w:lineRule="auto"/>
        <w:rPr>
          <w:szCs w:val="21"/>
        </w:rPr>
      </w:pPr>
      <w:r>
        <w:rPr>
          <w:rFonts w:hint="eastAsia"/>
          <w:szCs w:val="21"/>
        </w:rPr>
        <w:t>说明：</w:t>
      </w:r>
    </w:p>
    <w:p>
      <w:pPr>
        <w:numPr>
          <w:ilvl w:val="0"/>
          <w:numId w:val="9"/>
        </w:numPr>
        <w:spacing w:line="360" w:lineRule="auto"/>
      </w:pPr>
      <w:r>
        <w:rPr>
          <w:rFonts w:hint="eastAsia"/>
        </w:rPr>
        <w:t>在导航栏更多添加意见反馈按钮；</w:t>
      </w:r>
    </w:p>
    <w:p>
      <w:pPr>
        <w:numPr>
          <w:ilvl w:val="0"/>
          <w:numId w:val="9"/>
        </w:numPr>
        <w:spacing w:line="360" w:lineRule="auto"/>
        <w:rPr>
          <w:szCs w:val="21"/>
        </w:rPr>
      </w:pPr>
      <w:r>
        <w:rPr>
          <w:rFonts w:hint="eastAsia"/>
        </w:rPr>
        <w:t>用户通过点击按钮跳转至意见反馈界面添加反馈内容、联系方式；</w:t>
      </w:r>
      <w:r>
        <w:rPr>
          <w:rFonts w:hint="eastAsia"/>
          <w:szCs w:val="21"/>
        </w:rPr>
        <w:t xml:space="preserve">              </w:t>
      </w:r>
    </w:p>
    <w:p>
      <w:pPr>
        <w:spacing w:line="360" w:lineRule="auto"/>
        <w:rPr>
          <w:szCs w:val="21"/>
        </w:rPr>
      </w:pPr>
    </w:p>
    <w:p>
      <w:pPr>
        <w:pStyle w:val="3"/>
        <w:numPr>
          <w:ilvl w:val="1"/>
          <w:numId w:val="2"/>
        </w:numPr>
        <w:spacing w:line="360" w:lineRule="auto"/>
        <w:rPr>
          <w:sz w:val="36"/>
          <w:szCs w:val="36"/>
        </w:rPr>
      </w:pPr>
      <w:bookmarkStart w:id="41" w:name="_Toc32359"/>
      <w:r>
        <w:rPr>
          <w:rFonts w:hint="eastAsia"/>
          <w:sz w:val="36"/>
          <w:szCs w:val="36"/>
        </w:rPr>
        <w:t>（*）个人主页可以更改背景图片</w:t>
      </w:r>
      <w:bookmarkEnd w:id="41"/>
    </w:p>
    <w:p>
      <w:pPr>
        <w:ind w:firstLine="420"/>
      </w:pPr>
      <w:r>
        <w:rPr>
          <w:rFonts w:hint="eastAsia"/>
        </w:rPr>
        <w:t>用户个人主页图片可以自定义上传图片</w:t>
      </w:r>
    </w:p>
    <w:p/>
    <w:p>
      <w:pPr>
        <w:spacing w:line="360" w:lineRule="auto"/>
        <w:rPr>
          <w:szCs w:val="21"/>
        </w:rPr>
      </w:pPr>
      <w:r>
        <w:rPr>
          <w:rFonts w:hint="eastAsia"/>
          <w:szCs w:val="21"/>
        </w:rPr>
        <w:t>说明：</w:t>
      </w:r>
    </w:p>
    <w:p>
      <w:pPr>
        <w:numPr>
          <w:ilvl w:val="0"/>
          <w:numId w:val="10"/>
        </w:numPr>
        <w:spacing w:line="360" w:lineRule="auto"/>
      </w:pPr>
      <w:r>
        <w:rPr>
          <w:rFonts w:hint="eastAsia"/>
        </w:rPr>
        <w:t>用户个人主页系统默认会有一个背景图片；</w:t>
      </w:r>
    </w:p>
    <w:p>
      <w:pPr>
        <w:numPr>
          <w:ilvl w:val="0"/>
          <w:numId w:val="10"/>
        </w:numPr>
        <w:spacing w:line="360" w:lineRule="auto"/>
      </w:pPr>
      <w:r>
        <w:rPr>
          <w:rFonts w:hint="eastAsia"/>
        </w:rPr>
        <w:t>增加一个上传背景图的按钮用户通过点击按钮上传一张自定义背景图片；</w:t>
      </w:r>
    </w:p>
    <w:p>
      <w:pPr>
        <w:spacing w:line="360" w:lineRule="auto"/>
      </w:pPr>
    </w:p>
    <w:p>
      <w:pPr>
        <w:pStyle w:val="3"/>
        <w:numPr>
          <w:ilvl w:val="1"/>
          <w:numId w:val="2"/>
        </w:numPr>
        <w:spacing w:line="360" w:lineRule="auto"/>
        <w:rPr>
          <w:sz w:val="36"/>
          <w:szCs w:val="36"/>
        </w:rPr>
      </w:pPr>
      <w:r>
        <w:rPr>
          <w:rFonts w:hint="eastAsia"/>
          <w:sz w:val="36"/>
          <w:szCs w:val="36"/>
          <w:lang w:val="en-US" w:eastAsia="zh-CN"/>
        </w:rPr>
        <w:t xml:space="preserve"> </w:t>
      </w:r>
      <w:bookmarkStart w:id="42" w:name="_Toc13596"/>
      <w:r>
        <w:rPr>
          <w:rFonts w:hint="eastAsia"/>
          <w:sz w:val="36"/>
          <w:szCs w:val="36"/>
        </w:rPr>
        <w:t>群组</w:t>
      </w:r>
      <w:bookmarkEnd w:id="42"/>
    </w:p>
    <w:p>
      <w:pPr>
        <w:ind w:firstLine="420"/>
      </w:pPr>
      <w:r>
        <w:rPr>
          <w:rFonts w:hint="eastAsia"/>
        </w:rPr>
        <w:t>增加群组功能。</w:t>
      </w:r>
    </w:p>
    <w:p/>
    <w:p>
      <w:pPr>
        <w:spacing w:line="360" w:lineRule="auto"/>
        <w:rPr>
          <w:szCs w:val="21"/>
        </w:rPr>
      </w:pPr>
      <w:r>
        <w:rPr>
          <w:rFonts w:hint="eastAsia"/>
          <w:szCs w:val="21"/>
        </w:rPr>
        <w:t>说明：</w:t>
      </w:r>
    </w:p>
    <w:p>
      <w:pPr>
        <w:numPr>
          <w:ilvl w:val="0"/>
          <w:numId w:val="11"/>
        </w:numPr>
        <w:spacing w:line="360" w:lineRule="auto"/>
      </w:pPr>
      <w:r>
        <w:rPr>
          <w:rFonts w:hint="eastAsia"/>
        </w:rPr>
        <w:t>用户可以创建群组、邀请其他人进入群组、退出群组；</w:t>
      </w:r>
    </w:p>
    <w:p>
      <w:pPr>
        <w:numPr>
          <w:ilvl w:val="0"/>
          <w:numId w:val="11"/>
        </w:numPr>
        <w:spacing w:line="360" w:lineRule="auto"/>
      </w:pPr>
      <w:r>
        <w:rPr>
          <w:rFonts w:hint="eastAsia"/>
        </w:rPr>
        <w:t>消息通知增加群消息提醒；</w:t>
      </w:r>
    </w:p>
    <w:p>
      <w:pPr>
        <w:numPr>
          <w:ilvl w:val="0"/>
          <w:numId w:val="11"/>
        </w:numPr>
        <w:spacing w:line="360" w:lineRule="auto"/>
      </w:pPr>
      <w:r>
        <w:rPr>
          <w:rFonts w:hint="eastAsia"/>
        </w:rPr>
        <w:t>收藏页面可以选择是否收藏到群组；</w:t>
      </w:r>
    </w:p>
    <w:p>
      <w:pPr>
        <w:numPr>
          <w:ilvl w:val="0"/>
          <w:numId w:val="11"/>
        </w:numPr>
        <w:spacing w:line="360" w:lineRule="auto"/>
      </w:pPr>
      <w:r>
        <w:rPr>
          <w:rFonts w:hint="eastAsia"/>
        </w:rPr>
        <w:t>收藏到群组的文章只能群组内的成员有权限查看；</w:t>
      </w:r>
    </w:p>
    <w:p>
      <w:pPr>
        <w:spacing w:line="360" w:lineRule="auto"/>
      </w:pPr>
    </w:p>
    <w:p>
      <w:pPr>
        <w:pStyle w:val="3"/>
        <w:numPr>
          <w:ilvl w:val="1"/>
          <w:numId w:val="2"/>
        </w:numPr>
        <w:spacing w:line="360" w:lineRule="auto"/>
        <w:rPr>
          <w:sz w:val="36"/>
          <w:szCs w:val="36"/>
        </w:rPr>
      </w:pPr>
      <w:r>
        <w:rPr>
          <w:rFonts w:hint="eastAsia"/>
          <w:sz w:val="36"/>
          <w:szCs w:val="36"/>
        </w:rPr>
        <w:t xml:space="preserve"> </w:t>
      </w:r>
      <w:bookmarkStart w:id="43" w:name="_Toc32623"/>
      <w:r>
        <w:rPr>
          <w:rFonts w:hint="eastAsia"/>
          <w:sz w:val="36"/>
          <w:szCs w:val="36"/>
        </w:rPr>
        <w:t>浏览器插件</w:t>
      </w:r>
      <w:bookmarkEnd w:id="43"/>
    </w:p>
    <w:p>
      <w:pPr>
        <w:ind w:firstLine="420"/>
      </w:pPr>
      <w:r>
        <w:rPr>
          <w:rFonts w:hint="eastAsia"/>
        </w:rPr>
        <w:t>把网页收藏工具做成谷歌浏览器插件、火狐浏览器插件、IE浏览器插件等浏览器插件，更好的提供用户体验。</w:t>
      </w:r>
    </w:p>
    <w:p/>
    <w:p>
      <w:pPr>
        <w:pStyle w:val="3"/>
        <w:numPr>
          <w:ilvl w:val="1"/>
          <w:numId w:val="2"/>
        </w:numPr>
        <w:spacing w:line="360" w:lineRule="auto"/>
        <w:rPr>
          <w:sz w:val="36"/>
          <w:szCs w:val="36"/>
        </w:rPr>
      </w:pPr>
      <w:r>
        <w:rPr>
          <w:rFonts w:hint="eastAsia"/>
          <w:sz w:val="36"/>
          <w:szCs w:val="36"/>
        </w:rPr>
        <w:t xml:space="preserve"> </w:t>
      </w:r>
      <w:bookmarkStart w:id="44" w:name="_Toc15501"/>
      <w:r>
        <w:rPr>
          <w:rFonts w:hint="eastAsia"/>
          <w:sz w:val="36"/>
          <w:szCs w:val="36"/>
        </w:rPr>
        <w:t>私信小纸条</w:t>
      </w:r>
      <w:bookmarkEnd w:id="44"/>
    </w:p>
    <w:p>
      <w:pPr>
        <w:ind w:firstLine="420"/>
      </w:pPr>
      <w:r>
        <w:rPr>
          <w:rFonts w:hint="eastAsia"/>
        </w:rPr>
        <w:t>增加私信功能，可以和其他用户互动</w:t>
      </w:r>
    </w:p>
    <w:p/>
    <w:p>
      <w:pPr>
        <w:spacing w:line="360" w:lineRule="auto"/>
        <w:rPr>
          <w:szCs w:val="21"/>
        </w:rPr>
      </w:pPr>
      <w:r>
        <w:rPr>
          <w:rFonts w:hint="eastAsia"/>
          <w:szCs w:val="21"/>
        </w:rPr>
        <w:t>说明：</w:t>
      </w:r>
    </w:p>
    <w:p>
      <w:pPr>
        <w:numPr>
          <w:ilvl w:val="0"/>
          <w:numId w:val="12"/>
        </w:numPr>
        <w:spacing w:line="360" w:lineRule="auto"/>
      </w:pPr>
      <w:r>
        <w:rPr>
          <w:rFonts w:hint="eastAsia"/>
        </w:rPr>
        <w:t>访问其他用户的界面时增加私信按钮；</w:t>
      </w:r>
    </w:p>
    <w:p>
      <w:pPr>
        <w:numPr>
          <w:ilvl w:val="0"/>
          <w:numId w:val="12"/>
        </w:numPr>
        <w:spacing w:line="360" w:lineRule="auto"/>
      </w:pPr>
      <w:r>
        <w:rPr>
          <w:rFonts w:hint="eastAsia"/>
        </w:rPr>
        <w:t>用户通过私信功能可以和其他用户进行互相聊天类似于微博的私信；</w:t>
      </w:r>
    </w:p>
    <w:p>
      <w:pPr>
        <w:numPr>
          <w:ilvl w:val="0"/>
          <w:numId w:val="12"/>
        </w:numPr>
        <w:spacing w:line="360" w:lineRule="auto"/>
      </w:pPr>
      <w:r>
        <w:rPr>
          <w:rFonts w:hint="eastAsia"/>
        </w:rPr>
        <w:t>消息中心增加对他人私信的提醒；</w:t>
      </w:r>
    </w:p>
    <w:p>
      <w:pPr>
        <w:spacing w:line="360" w:lineRule="auto"/>
      </w:pPr>
    </w:p>
    <w:p>
      <w:pPr>
        <w:pStyle w:val="3"/>
        <w:numPr>
          <w:ilvl w:val="1"/>
          <w:numId w:val="2"/>
        </w:numPr>
        <w:spacing w:line="360" w:lineRule="auto"/>
        <w:rPr>
          <w:sz w:val="36"/>
          <w:szCs w:val="36"/>
        </w:rPr>
      </w:pPr>
      <w:r>
        <w:rPr>
          <w:rFonts w:hint="eastAsia"/>
          <w:sz w:val="36"/>
          <w:szCs w:val="36"/>
        </w:rPr>
        <w:t xml:space="preserve"> </w:t>
      </w:r>
      <w:bookmarkStart w:id="45" w:name="_Toc15007"/>
      <w:r>
        <w:rPr>
          <w:rFonts w:hint="eastAsia"/>
          <w:sz w:val="36"/>
          <w:szCs w:val="36"/>
        </w:rPr>
        <w:t>优化</w:t>
      </w:r>
      <w:bookmarkEnd w:id="45"/>
    </w:p>
    <w:p>
      <w:pPr>
        <w:ind w:firstLine="420"/>
      </w:pPr>
      <w:r>
        <w:rPr>
          <w:rFonts w:hint="eastAsia"/>
        </w:rPr>
        <w:t>对一期存在的问题进行优化</w:t>
      </w:r>
    </w:p>
    <w:p/>
    <w:p>
      <w:pPr>
        <w:pStyle w:val="4"/>
        <w:ind w:left="851"/>
        <w:rPr>
          <w:bCs/>
          <w:sz w:val="32"/>
          <w:szCs w:val="32"/>
        </w:rPr>
      </w:pPr>
      <w:bookmarkStart w:id="46" w:name="_Toc17174"/>
      <w:r>
        <w:rPr>
          <w:rFonts w:hint="eastAsia"/>
          <w:bCs/>
          <w:sz w:val="32"/>
          <w:szCs w:val="32"/>
        </w:rPr>
        <w:t>2.12.1 收藏时的图片处理</w:t>
      </w:r>
      <w:bookmarkEnd w:id="46"/>
    </w:p>
    <w:p>
      <w:pPr>
        <w:spacing w:line="360" w:lineRule="auto"/>
        <w:ind w:left="420" w:firstLine="420"/>
        <w:rPr>
          <w:szCs w:val="21"/>
        </w:rPr>
      </w:pPr>
      <w:r>
        <w:rPr>
          <w:rFonts w:hint="eastAsia"/>
          <w:szCs w:val="21"/>
        </w:rPr>
        <w:t>说明：</w:t>
      </w:r>
    </w:p>
    <w:p>
      <w:pPr>
        <w:numPr>
          <w:ilvl w:val="0"/>
          <w:numId w:val="13"/>
        </w:numPr>
        <w:spacing w:line="360" w:lineRule="auto"/>
        <w:ind w:left="1265"/>
        <w:rPr>
          <w:rFonts w:hint="eastAsia"/>
        </w:rPr>
      </w:pPr>
      <w:r>
        <w:rPr>
          <w:rFonts w:hint="eastAsia"/>
        </w:rPr>
        <w:t>（done）收藏文章的时候将其放入缓存，下次收藏相同的文章的时候直接从缓存中取，不用相同文章都需要重新去爬文章爬图片；（dingyushuang）</w:t>
      </w:r>
    </w:p>
    <w:p>
      <w:pPr>
        <w:numPr>
          <w:ilvl w:val="0"/>
          <w:numId w:val="13"/>
        </w:numPr>
        <w:spacing w:line="360" w:lineRule="auto"/>
        <w:ind w:left="1265"/>
      </w:pPr>
      <w:r>
        <w:rPr>
          <w:rFonts w:hint="eastAsia"/>
        </w:rPr>
        <w:t>爬取文章的时候所选取的图片是爬到的第一张，没有则默认显示，有时候爬到的第一张图片是1*1的小图在展示的时候不会显示，这里需要过滤继续爬第二张直到</w:t>
      </w:r>
      <w:r>
        <w:rPr>
          <w:rFonts w:hint="eastAsia"/>
          <w:lang w:val="en-US" w:eastAsia="zh-CN"/>
        </w:rPr>
        <w:t>符合</w:t>
      </w:r>
      <w:r>
        <w:rPr>
          <w:rFonts w:hint="eastAsia"/>
        </w:rPr>
        <w:t>规格；</w:t>
      </w:r>
    </w:p>
    <w:p>
      <w:pPr>
        <w:pStyle w:val="4"/>
        <w:ind w:left="851"/>
        <w:rPr>
          <w:bCs/>
          <w:sz w:val="32"/>
          <w:szCs w:val="32"/>
        </w:rPr>
      </w:pPr>
      <w:bookmarkStart w:id="47" w:name="_Toc30941"/>
      <w:r>
        <w:rPr>
          <w:rFonts w:hint="eastAsia"/>
          <w:bCs/>
          <w:sz w:val="32"/>
          <w:szCs w:val="32"/>
        </w:rPr>
        <w:t>2.12.2 定时跑批处理文章中logo是空的选项</w:t>
      </w:r>
      <w:bookmarkEnd w:id="47"/>
    </w:p>
    <w:p>
      <w:pPr>
        <w:spacing w:line="360" w:lineRule="auto"/>
        <w:ind w:left="420" w:firstLine="420"/>
        <w:rPr>
          <w:szCs w:val="21"/>
        </w:rPr>
      </w:pPr>
      <w:r>
        <w:rPr>
          <w:rFonts w:hint="eastAsia"/>
          <w:szCs w:val="21"/>
        </w:rPr>
        <w:t>说明：</w:t>
      </w:r>
    </w:p>
    <w:p>
      <w:pPr>
        <w:numPr>
          <w:ilvl w:val="0"/>
          <w:numId w:val="14"/>
        </w:numPr>
        <w:spacing w:line="360" w:lineRule="auto"/>
        <w:ind w:left="1265"/>
      </w:pPr>
      <w:r>
        <w:rPr>
          <w:rFonts w:hint="eastAsia"/>
        </w:rPr>
        <w:t>在收藏的文章的时候可能会因为一些问题导致logo为空，文章logo为空的通过定时跑批再对该文章url进行一次访问爬取图片logo；</w:t>
      </w:r>
    </w:p>
    <w:p>
      <w:pPr>
        <w:pStyle w:val="3"/>
        <w:numPr>
          <w:ilvl w:val="1"/>
          <w:numId w:val="2"/>
        </w:numPr>
        <w:spacing w:line="360" w:lineRule="auto"/>
        <w:rPr>
          <w:sz w:val="36"/>
          <w:szCs w:val="36"/>
        </w:rPr>
      </w:pPr>
      <w:r>
        <w:rPr>
          <w:rFonts w:hint="eastAsia"/>
          <w:sz w:val="36"/>
          <w:szCs w:val="36"/>
        </w:rPr>
        <w:t xml:space="preserve"> </w:t>
      </w:r>
      <w:bookmarkStart w:id="48" w:name="_Toc9331"/>
      <w:r>
        <w:rPr>
          <w:rFonts w:hint="eastAsia"/>
          <w:sz w:val="36"/>
          <w:szCs w:val="36"/>
          <w:lang w:eastAsia="zh-CN"/>
        </w:rPr>
        <w:t>（</w:t>
      </w:r>
      <w:r>
        <w:rPr>
          <w:rFonts w:hint="eastAsia"/>
          <w:sz w:val="36"/>
          <w:szCs w:val="36"/>
          <w:lang w:val="en-US" w:eastAsia="zh-CN"/>
        </w:rPr>
        <w:t>done</w:t>
      </w:r>
      <w:r>
        <w:rPr>
          <w:rFonts w:hint="eastAsia"/>
          <w:sz w:val="36"/>
          <w:szCs w:val="36"/>
          <w:lang w:eastAsia="zh-CN"/>
        </w:rPr>
        <w:t>）</w:t>
      </w:r>
      <w:r>
        <w:rPr>
          <w:rFonts w:hint="eastAsia"/>
          <w:sz w:val="36"/>
          <w:szCs w:val="36"/>
          <w:lang w:val="en-US" w:eastAsia="zh-CN"/>
        </w:rPr>
        <w:t>收藏时加点赞功能（zhangqiang）</w:t>
      </w:r>
      <w:bookmarkEnd w:id="48"/>
    </w:p>
    <w:p>
      <w:pPr>
        <w:spacing w:line="360" w:lineRule="auto"/>
        <w:ind w:firstLine="420" w:firstLineChars="0"/>
        <w:rPr>
          <w:szCs w:val="21"/>
        </w:rPr>
      </w:pPr>
      <w:r>
        <w:rPr>
          <w:rFonts w:hint="eastAsia"/>
          <w:lang w:val="en-US" w:eastAsia="zh-CN"/>
        </w:rPr>
        <w:t>收藏别人文章的时候默认给该</w:t>
      </w:r>
      <w:bookmarkStart w:id="52" w:name="_GoBack"/>
      <w:bookmarkEnd w:id="52"/>
      <w:r>
        <w:rPr>
          <w:rFonts w:hint="eastAsia"/>
          <w:lang w:val="en-US" w:eastAsia="zh-CN"/>
        </w:rPr>
        <w:t>文章点个赞，文章持有人会收到收藏者点赞的通知，收藏者也可以取消该点赞</w:t>
      </w:r>
      <w:r>
        <w:rPr>
          <w:rFonts w:hint="eastAsia"/>
        </w:rPr>
        <w:t>。</w:t>
      </w:r>
    </w:p>
    <w:p>
      <w:pPr>
        <w:pStyle w:val="2"/>
        <w:spacing w:before="175" w:after="175" w:line="360" w:lineRule="auto"/>
      </w:pPr>
      <w:bookmarkStart w:id="49" w:name="_Toc229374378"/>
      <w:bookmarkStart w:id="50" w:name="_Toc229374893"/>
      <w:bookmarkStart w:id="51" w:name="_Toc19357"/>
      <w:r>
        <w:rPr>
          <w:rFonts w:hint="eastAsia"/>
        </w:rPr>
        <w:t>其它</w:t>
      </w:r>
      <w:bookmarkEnd w:id="49"/>
      <w:bookmarkEnd w:id="50"/>
      <w:bookmarkEnd w:id="51"/>
    </w:p>
    <w:p>
      <w:r>
        <w:rPr>
          <w:rFonts w:hint="eastAsia"/>
        </w:rPr>
        <w:t>说明：如产品文档需增加其他章节及内容请于此处补充</w:t>
      </w:r>
    </w:p>
    <w:sectPr>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9</w:t>
                          </w:r>
                          <w:r>
                            <w:rPr>
                              <w:rFonts w:hint="eastAsia"/>
                              <w:sz w:val="18"/>
                            </w:rPr>
                            <w:fldChar w:fldCharType="end"/>
                          </w:r>
                        </w:p>
                      </w:txbxContent>
                    </wps:txbx>
                    <wps:bodyPr wrap="none" lIns="0" tIns="0" rIns="0" bIns="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ExeYCqwAQAA&#10;SAMAAA4AAAAAAAAAAQAgAAAAHgEAAGRycy9lMm9Eb2MueG1sUEsFBgAAAAAGAAYAWQEAAEAFAAAA&#10;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9</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7DB6"/>
    <w:multiLevelType w:val="multilevel"/>
    <w:tmpl w:val="0CB77DB6"/>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11453B9C"/>
    <w:multiLevelType w:val="multilevel"/>
    <w:tmpl w:val="11453B9C"/>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3FE7549E"/>
    <w:multiLevelType w:val="multilevel"/>
    <w:tmpl w:val="3FE7549E"/>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
    <w:nsid w:val="58009A4A"/>
    <w:multiLevelType w:val="multilevel"/>
    <w:tmpl w:val="58009A4A"/>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4">
    <w:nsid w:val="58009C4B"/>
    <w:multiLevelType w:val="multilevel"/>
    <w:tmpl w:val="58009C4B"/>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
    <w:nsid w:val="5800A0A3"/>
    <w:multiLevelType w:val="multilevel"/>
    <w:tmpl w:val="5800A0A3"/>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6">
    <w:nsid w:val="5800A5EF"/>
    <w:multiLevelType w:val="multilevel"/>
    <w:tmpl w:val="5800A5EF"/>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7">
    <w:nsid w:val="5800A71D"/>
    <w:multiLevelType w:val="multilevel"/>
    <w:tmpl w:val="5800A71D"/>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
    <w:nsid w:val="5800A856"/>
    <w:multiLevelType w:val="multilevel"/>
    <w:tmpl w:val="5800A856"/>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9">
    <w:nsid w:val="5800ACDC"/>
    <w:multiLevelType w:val="multilevel"/>
    <w:tmpl w:val="5800ACDC"/>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0">
    <w:nsid w:val="5800AF19"/>
    <w:multiLevelType w:val="multilevel"/>
    <w:tmpl w:val="5800AF19"/>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1">
    <w:nsid w:val="5800AF2A"/>
    <w:multiLevelType w:val="multilevel"/>
    <w:tmpl w:val="5800AF2A"/>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2">
    <w:nsid w:val="5800B297"/>
    <w:multiLevelType w:val="multilevel"/>
    <w:tmpl w:val="5800B297"/>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3">
    <w:nsid w:val="5800B3C2"/>
    <w:multiLevelType w:val="multilevel"/>
    <w:tmpl w:val="5800B3C2"/>
    <w:lvl w:ilvl="0" w:tentative="0">
      <w:start w:val="1"/>
      <w:numFmt w:val="decimal"/>
      <w:lvlText w:val="%1"/>
      <w:lvlJc w:val="left"/>
      <w:pPr>
        <w:tabs>
          <w:tab w:val="left" w:pos="425"/>
        </w:tabs>
        <w:ind w:left="425" w:hanging="425"/>
      </w:pPr>
      <w:rPr>
        <w:rFonts w:hint="eastAsia"/>
      </w:rPr>
    </w:lvl>
    <w:lvl w:ilvl="1" w:tentative="0">
      <w:start w:val="1"/>
      <w:numFmt w:val="decimal"/>
      <w:lvlText w:val="2.%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17"/>
    <w:rsid w:val="000029E7"/>
    <w:rsid w:val="00002DC8"/>
    <w:rsid w:val="0000307C"/>
    <w:rsid w:val="000068F4"/>
    <w:rsid w:val="00014FB8"/>
    <w:rsid w:val="000176E8"/>
    <w:rsid w:val="00023B36"/>
    <w:rsid w:val="000322E5"/>
    <w:rsid w:val="00032EDC"/>
    <w:rsid w:val="000413DC"/>
    <w:rsid w:val="00043DDB"/>
    <w:rsid w:val="000511B0"/>
    <w:rsid w:val="0005490D"/>
    <w:rsid w:val="00065C4F"/>
    <w:rsid w:val="00067A71"/>
    <w:rsid w:val="00083E13"/>
    <w:rsid w:val="000B33E1"/>
    <w:rsid w:val="000B502A"/>
    <w:rsid w:val="000C46AF"/>
    <w:rsid w:val="000D451D"/>
    <w:rsid w:val="000D4A4A"/>
    <w:rsid w:val="000D6D0B"/>
    <w:rsid w:val="000E5614"/>
    <w:rsid w:val="000E6AC8"/>
    <w:rsid w:val="00124865"/>
    <w:rsid w:val="001248B8"/>
    <w:rsid w:val="00126A9C"/>
    <w:rsid w:val="001335B4"/>
    <w:rsid w:val="001341AA"/>
    <w:rsid w:val="001359BF"/>
    <w:rsid w:val="00141FB2"/>
    <w:rsid w:val="0015459B"/>
    <w:rsid w:val="00154DA9"/>
    <w:rsid w:val="00155D80"/>
    <w:rsid w:val="00162BBF"/>
    <w:rsid w:val="001728E7"/>
    <w:rsid w:val="00176EFD"/>
    <w:rsid w:val="00181504"/>
    <w:rsid w:val="00184909"/>
    <w:rsid w:val="001906A5"/>
    <w:rsid w:val="00196962"/>
    <w:rsid w:val="001C22EF"/>
    <w:rsid w:val="001D6B3B"/>
    <w:rsid w:val="001E2F0C"/>
    <w:rsid w:val="002058EF"/>
    <w:rsid w:val="00252128"/>
    <w:rsid w:val="00262678"/>
    <w:rsid w:val="00266356"/>
    <w:rsid w:val="00282A71"/>
    <w:rsid w:val="00286E02"/>
    <w:rsid w:val="00293194"/>
    <w:rsid w:val="00295EBE"/>
    <w:rsid w:val="002A0EF9"/>
    <w:rsid w:val="002A308D"/>
    <w:rsid w:val="002A74A0"/>
    <w:rsid w:val="002B0D6F"/>
    <w:rsid w:val="002C7B8A"/>
    <w:rsid w:val="002D0471"/>
    <w:rsid w:val="002D4583"/>
    <w:rsid w:val="002D7DE3"/>
    <w:rsid w:val="002E50DD"/>
    <w:rsid w:val="002F45D5"/>
    <w:rsid w:val="002F56CE"/>
    <w:rsid w:val="00302722"/>
    <w:rsid w:val="00304810"/>
    <w:rsid w:val="003072EE"/>
    <w:rsid w:val="00315252"/>
    <w:rsid w:val="0032515C"/>
    <w:rsid w:val="00327C98"/>
    <w:rsid w:val="00334163"/>
    <w:rsid w:val="00337A32"/>
    <w:rsid w:val="00342790"/>
    <w:rsid w:val="00342990"/>
    <w:rsid w:val="003476CF"/>
    <w:rsid w:val="00352407"/>
    <w:rsid w:val="00367B42"/>
    <w:rsid w:val="0038185F"/>
    <w:rsid w:val="00386C7A"/>
    <w:rsid w:val="003A1A4E"/>
    <w:rsid w:val="003C6317"/>
    <w:rsid w:val="003E39B2"/>
    <w:rsid w:val="003F0EDB"/>
    <w:rsid w:val="00406C3F"/>
    <w:rsid w:val="00410C9C"/>
    <w:rsid w:val="00416B9E"/>
    <w:rsid w:val="00421457"/>
    <w:rsid w:val="004356F1"/>
    <w:rsid w:val="00435E84"/>
    <w:rsid w:val="0044204C"/>
    <w:rsid w:val="00444338"/>
    <w:rsid w:val="004615B1"/>
    <w:rsid w:val="00464A2D"/>
    <w:rsid w:val="00472BBF"/>
    <w:rsid w:val="00474F12"/>
    <w:rsid w:val="00484E94"/>
    <w:rsid w:val="004A3237"/>
    <w:rsid w:val="004B5EA6"/>
    <w:rsid w:val="004D0F4D"/>
    <w:rsid w:val="004E045E"/>
    <w:rsid w:val="004E12F6"/>
    <w:rsid w:val="004E3D3D"/>
    <w:rsid w:val="004F1541"/>
    <w:rsid w:val="005110E8"/>
    <w:rsid w:val="00511ED8"/>
    <w:rsid w:val="005125FB"/>
    <w:rsid w:val="005132C0"/>
    <w:rsid w:val="005175D8"/>
    <w:rsid w:val="00524F1E"/>
    <w:rsid w:val="00525859"/>
    <w:rsid w:val="00526BC4"/>
    <w:rsid w:val="00526E15"/>
    <w:rsid w:val="00534905"/>
    <w:rsid w:val="005363CA"/>
    <w:rsid w:val="00561789"/>
    <w:rsid w:val="005631AF"/>
    <w:rsid w:val="00587D97"/>
    <w:rsid w:val="005A4EC4"/>
    <w:rsid w:val="005A68FC"/>
    <w:rsid w:val="005C0623"/>
    <w:rsid w:val="005C4608"/>
    <w:rsid w:val="005D651D"/>
    <w:rsid w:val="005E37BA"/>
    <w:rsid w:val="0060553B"/>
    <w:rsid w:val="00610043"/>
    <w:rsid w:val="00614570"/>
    <w:rsid w:val="0062078D"/>
    <w:rsid w:val="006215FE"/>
    <w:rsid w:val="006309EE"/>
    <w:rsid w:val="0063338D"/>
    <w:rsid w:val="00636BE7"/>
    <w:rsid w:val="006444F9"/>
    <w:rsid w:val="00655D46"/>
    <w:rsid w:val="00674A60"/>
    <w:rsid w:val="006835EE"/>
    <w:rsid w:val="00684FA9"/>
    <w:rsid w:val="006853F8"/>
    <w:rsid w:val="00691D91"/>
    <w:rsid w:val="006A1398"/>
    <w:rsid w:val="006A7913"/>
    <w:rsid w:val="006B097B"/>
    <w:rsid w:val="006C0523"/>
    <w:rsid w:val="006C0A83"/>
    <w:rsid w:val="006D1428"/>
    <w:rsid w:val="006E0DBD"/>
    <w:rsid w:val="006E1C63"/>
    <w:rsid w:val="006F5B64"/>
    <w:rsid w:val="007003AD"/>
    <w:rsid w:val="00703795"/>
    <w:rsid w:val="00713528"/>
    <w:rsid w:val="0072529C"/>
    <w:rsid w:val="00725849"/>
    <w:rsid w:val="007400C6"/>
    <w:rsid w:val="00741DFF"/>
    <w:rsid w:val="0074523C"/>
    <w:rsid w:val="00753451"/>
    <w:rsid w:val="00764688"/>
    <w:rsid w:val="00774A2D"/>
    <w:rsid w:val="007828D7"/>
    <w:rsid w:val="007840E8"/>
    <w:rsid w:val="007B0842"/>
    <w:rsid w:val="007B10ED"/>
    <w:rsid w:val="007B16D3"/>
    <w:rsid w:val="007C70CF"/>
    <w:rsid w:val="007D6645"/>
    <w:rsid w:val="007F6C72"/>
    <w:rsid w:val="00807C2E"/>
    <w:rsid w:val="00822328"/>
    <w:rsid w:val="00836DAC"/>
    <w:rsid w:val="00844014"/>
    <w:rsid w:val="00846928"/>
    <w:rsid w:val="00860C6B"/>
    <w:rsid w:val="0087169D"/>
    <w:rsid w:val="00872DBE"/>
    <w:rsid w:val="00874AE4"/>
    <w:rsid w:val="008752B9"/>
    <w:rsid w:val="00886847"/>
    <w:rsid w:val="008B17AF"/>
    <w:rsid w:val="008C10E2"/>
    <w:rsid w:val="008C3819"/>
    <w:rsid w:val="00902EDB"/>
    <w:rsid w:val="00914DA0"/>
    <w:rsid w:val="00920935"/>
    <w:rsid w:val="009223C0"/>
    <w:rsid w:val="00922582"/>
    <w:rsid w:val="00925204"/>
    <w:rsid w:val="00933007"/>
    <w:rsid w:val="00940633"/>
    <w:rsid w:val="00943A2C"/>
    <w:rsid w:val="009526DE"/>
    <w:rsid w:val="00962F52"/>
    <w:rsid w:val="009703EC"/>
    <w:rsid w:val="0097128C"/>
    <w:rsid w:val="00975A8F"/>
    <w:rsid w:val="009771F3"/>
    <w:rsid w:val="00980176"/>
    <w:rsid w:val="00982981"/>
    <w:rsid w:val="0098688A"/>
    <w:rsid w:val="009961CC"/>
    <w:rsid w:val="0099650B"/>
    <w:rsid w:val="009971D9"/>
    <w:rsid w:val="009A025C"/>
    <w:rsid w:val="009A2F90"/>
    <w:rsid w:val="009B347D"/>
    <w:rsid w:val="009B7541"/>
    <w:rsid w:val="009D31D9"/>
    <w:rsid w:val="009E01D6"/>
    <w:rsid w:val="009E26B0"/>
    <w:rsid w:val="009E47D0"/>
    <w:rsid w:val="00A10E96"/>
    <w:rsid w:val="00A432CF"/>
    <w:rsid w:val="00A456A1"/>
    <w:rsid w:val="00A50796"/>
    <w:rsid w:val="00A577CF"/>
    <w:rsid w:val="00A578D1"/>
    <w:rsid w:val="00A57FAC"/>
    <w:rsid w:val="00A62076"/>
    <w:rsid w:val="00A747DE"/>
    <w:rsid w:val="00A825BA"/>
    <w:rsid w:val="00A8481A"/>
    <w:rsid w:val="00A87A3B"/>
    <w:rsid w:val="00A92111"/>
    <w:rsid w:val="00A93520"/>
    <w:rsid w:val="00AA1C0B"/>
    <w:rsid w:val="00AC33C9"/>
    <w:rsid w:val="00AD0FD7"/>
    <w:rsid w:val="00AE060F"/>
    <w:rsid w:val="00AE2800"/>
    <w:rsid w:val="00AE6740"/>
    <w:rsid w:val="00AF52B9"/>
    <w:rsid w:val="00AF6F85"/>
    <w:rsid w:val="00B00D66"/>
    <w:rsid w:val="00B05B7F"/>
    <w:rsid w:val="00B0707A"/>
    <w:rsid w:val="00B13BF7"/>
    <w:rsid w:val="00B208D8"/>
    <w:rsid w:val="00B33C6E"/>
    <w:rsid w:val="00B44EBA"/>
    <w:rsid w:val="00B52CAC"/>
    <w:rsid w:val="00B64FF4"/>
    <w:rsid w:val="00B674EB"/>
    <w:rsid w:val="00B67F86"/>
    <w:rsid w:val="00B85BB9"/>
    <w:rsid w:val="00B956F0"/>
    <w:rsid w:val="00B9595C"/>
    <w:rsid w:val="00BC0D8E"/>
    <w:rsid w:val="00BC3287"/>
    <w:rsid w:val="00BD11A0"/>
    <w:rsid w:val="00BD2A4D"/>
    <w:rsid w:val="00C02C58"/>
    <w:rsid w:val="00C02DAF"/>
    <w:rsid w:val="00C102BB"/>
    <w:rsid w:val="00C15619"/>
    <w:rsid w:val="00C2156D"/>
    <w:rsid w:val="00C21BBD"/>
    <w:rsid w:val="00C43693"/>
    <w:rsid w:val="00C47DB4"/>
    <w:rsid w:val="00C54521"/>
    <w:rsid w:val="00C67140"/>
    <w:rsid w:val="00C7642A"/>
    <w:rsid w:val="00C83B70"/>
    <w:rsid w:val="00C91B29"/>
    <w:rsid w:val="00C936EE"/>
    <w:rsid w:val="00C94C90"/>
    <w:rsid w:val="00C954B2"/>
    <w:rsid w:val="00CA6934"/>
    <w:rsid w:val="00CA721D"/>
    <w:rsid w:val="00CA7EFB"/>
    <w:rsid w:val="00CB5077"/>
    <w:rsid w:val="00CC2820"/>
    <w:rsid w:val="00CC7A59"/>
    <w:rsid w:val="00CD03F6"/>
    <w:rsid w:val="00CD1A87"/>
    <w:rsid w:val="00CD2BCF"/>
    <w:rsid w:val="00CD33C0"/>
    <w:rsid w:val="00CD525D"/>
    <w:rsid w:val="00CD611F"/>
    <w:rsid w:val="00CF028B"/>
    <w:rsid w:val="00CF0E69"/>
    <w:rsid w:val="00D11595"/>
    <w:rsid w:val="00D17696"/>
    <w:rsid w:val="00D17A8F"/>
    <w:rsid w:val="00D20D1B"/>
    <w:rsid w:val="00D23B75"/>
    <w:rsid w:val="00D4274E"/>
    <w:rsid w:val="00D55C75"/>
    <w:rsid w:val="00D56633"/>
    <w:rsid w:val="00D60446"/>
    <w:rsid w:val="00D60793"/>
    <w:rsid w:val="00D616DD"/>
    <w:rsid w:val="00D639FE"/>
    <w:rsid w:val="00D7086E"/>
    <w:rsid w:val="00D7655F"/>
    <w:rsid w:val="00D82B58"/>
    <w:rsid w:val="00D82CF0"/>
    <w:rsid w:val="00D83659"/>
    <w:rsid w:val="00D8409E"/>
    <w:rsid w:val="00DA27AB"/>
    <w:rsid w:val="00DA7DF7"/>
    <w:rsid w:val="00DB1905"/>
    <w:rsid w:val="00DD40DB"/>
    <w:rsid w:val="00E03380"/>
    <w:rsid w:val="00E1188D"/>
    <w:rsid w:val="00E1228E"/>
    <w:rsid w:val="00E21302"/>
    <w:rsid w:val="00E33C99"/>
    <w:rsid w:val="00E4451A"/>
    <w:rsid w:val="00E47CA0"/>
    <w:rsid w:val="00E5250E"/>
    <w:rsid w:val="00E56269"/>
    <w:rsid w:val="00E61101"/>
    <w:rsid w:val="00E6430E"/>
    <w:rsid w:val="00E80F74"/>
    <w:rsid w:val="00E90C27"/>
    <w:rsid w:val="00EA3524"/>
    <w:rsid w:val="00EC0F8F"/>
    <w:rsid w:val="00EC20B3"/>
    <w:rsid w:val="00EC46B4"/>
    <w:rsid w:val="00EC5B0E"/>
    <w:rsid w:val="00EE6694"/>
    <w:rsid w:val="00EF153E"/>
    <w:rsid w:val="00F111D4"/>
    <w:rsid w:val="00F12B63"/>
    <w:rsid w:val="00F13489"/>
    <w:rsid w:val="00F13CF9"/>
    <w:rsid w:val="00F14BB8"/>
    <w:rsid w:val="00F212D3"/>
    <w:rsid w:val="00F23E33"/>
    <w:rsid w:val="00F27343"/>
    <w:rsid w:val="00F32B72"/>
    <w:rsid w:val="00F71AFA"/>
    <w:rsid w:val="00F8221F"/>
    <w:rsid w:val="00F91D84"/>
    <w:rsid w:val="00FA7163"/>
    <w:rsid w:val="00FB2AA7"/>
    <w:rsid w:val="00FB3E9E"/>
    <w:rsid w:val="00FC13E8"/>
    <w:rsid w:val="00FC57C6"/>
    <w:rsid w:val="00FC6296"/>
    <w:rsid w:val="00FE0B53"/>
    <w:rsid w:val="00FE5BF0"/>
    <w:rsid w:val="00FF5EA6"/>
    <w:rsid w:val="00FF6DCB"/>
    <w:rsid w:val="00FF72C0"/>
    <w:rsid w:val="00FF7379"/>
    <w:rsid w:val="01C11E57"/>
    <w:rsid w:val="048A72E1"/>
    <w:rsid w:val="07781104"/>
    <w:rsid w:val="07CE286F"/>
    <w:rsid w:val="094D5D5C"/>
    <w:rsid w:val="0C1C504D"/>
    <w:rsid w:val="0EEC64D0"/>
    <w:rsid w:val="0FC32E9D"/>
    <w:rsid w:val="121951D2"/>
    <w:rsid w:val="1973315B"/>
    <w:rsid w:val="1BAE0247"/>
    <w:rsid w:val="1C1356C7"/>
    <w:rsid w:val="1CFA513C"/>
    <w:rsid w:val="1E6F3242"/>
    <w:rsid w:val="21327DC6"/>
    <w:rsid w:val="21487ACF"/>
    <w:rsid w:val="29D35B86"/>
    <w:rsid w:val="2F9218FA"/>
    <w:rsid w:val="30020F7B"/>
    <w:rsid w:val="33AF5404"/>
    <w:rsid w:val="37BB5E89"/>
    <w:rsid w:val="37F970C0"/>
    <w:rsid w:val="381B2D29"/>
    <w:rsid w:val="3D640960"/>
    <w:rsid w:val="3DC93BA9"/>
    <w:rsid w:val="3E793C8A"/>
    <w:rsid w:val="3FDB1F36"/>
    <w:rsid w:val="40485A58"/>
    <w:rsid w:val="4546005F"/>
    <w:rsid w:val="47E573CA"/>
    <w:rsid w:val="51F77EBB"/>
    <w:rsid w:val="521B4C76"/>
    <w:rsid w:val="52457FFA"/>
    <w:rsid w:val="52A020F1"/>
    <w:rsid w:val="548C69D3"/>
    <w:rsid w:val="54FB7817"/>
    <w:rsid w:val="57A02D86"/>
    <w:rsid w:val="581C4B02"/>
    <w:rsid w:val="5B243254"/>
    <w:rsid w:val="5DCB5A1E"/>
    <w:rsid w:val="6CF92AB4"/>
    <w:rsid w:val="6D4F11F5"/>
    <w:rsid w:val="6E103871"/>
    <w:rsid w:val="6E9553EF"/>
    <w:rsid w:val="70EC5E68"/>
    <w:rsid w:val="74B85BC2"/>
    <w:rsid w:val="750117A6"/>
    <w:rsid w:val="7BE30389"/>
    <w:rsid w:val="7ED72AD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widowControl/>
      <w:spacing w:line="300" w:lineRule="auto"/>
      <w:jc w:val="left"/>
      <w:outlineLvl w:val="1"/>
    </w:pPr>
    <w:rPr>
      <w:rFonts w:ascii="Tahoma" w:hAnsi="Tahoma"/>
      <w:b/>
      <w:kern w:val="0"/>
      <w:sz w:val="28"/>
      <w:szCs w:val="20"/>
    </w:rPr>
  </w:style>
  <w:style w:type="paragraph" w:styleId="4">
    <w:name w:val="heading 3"/>
    <w:basedOn w:val="1"/>
    <w:next w:val="1"/>
    <w:link w:val="26"/>
    <w:qFormat/>
    <w:uiPriority w:val="0"/>
    <w:pPr>
      <w:keepNext/>
      <w:widowControl/>
      <w:spacing w:line="300" w:lineRule="auto"/>
      <w:jc w:val="left"/>
      <w:outlineLvl w:val="2"/>
    </w:pPr>
    <w:rPr>
      <w:rFonts w:ascii="Tahoma" w:hAnsi="Tahoma"/>
      <w:b/>
      <w:kern w:val="0"/>
      <w:sz w:val="24"/>
      <w:szCs w:val="20"/>
    </w:rPr>
  </w:style>
  <w:style w:type="paragraph" w:styleId="5">
    <w:name w:val="heading 4"/>
    <w:basedOn w:val="1"/>
    <w:next w:val="1"/>
    <w:qFormat/>
    <w:uiPriority w:val="0"/>
    <w:pPr>
      <w:keepNext/>
      <w:widowControl/>
      <w:spacing w:before="240" w:after="60" w:line="300" w:lineRule="auto"/>
      <w:jc w:val="left"/>
      <w:outlineLvl w:val="3"/>
    </w:pPr>
    <w:rPr>
      <w:rFonts w:ascii="Tahoma" w:hAnsi="Tahoma"/>
      <w:b/>
      <w:kern w:val="0"/>
      <w:sz w:val="20"/>
      <w:szCs w:val="20"/>
    </w:rPr>
  </w:style>
  <w:style w:type="paragraph" w:styleId="6">
    <w:name w:val="heading 5"/>
    <w:basedOn w:val="1"/>
    <w:next w:val="1"/>
    <w:qFormat/>
    <w:uiPriority w:val="0"/>
    <w:pPr>
      <w:widowControl/>
      <w:spacing w:before="240" w:after="60" w:line="300" w:lineRule="auto"/>
      <w:jc w:val="left"/>
      <w:outlineLvl w:val="4"/>
    </w:pPr>
    <w:rPr>
      <w:rFonts w:ascii="Arial" w:hAnsi="Arial"/>
      <w:kern w:val="0"/>
      <w:sz w:val="22"/>
      <w:szCs w:val="20"/>
    </w:rPr>
  </w:style>
  <w:style w:type="paragraph" w:styleId="7">
    <w:name w:val="heading 6"/>
    <w:basedOn w:val="1"/>
    <w:next w:val="1"/>
    <w:qFormat/>
    <w:uiPriority w:val="0"/>
    <w:pPr>
      <w:widowControl/>
      <w:spacing w:before="240" w:after="60" w:line="300" w:lineRule="auto"/>
      <w:jc w:val="left"/>
      <w:outlineLvl w:val="5"/>
    </w:pPr>
    <w:rPr>
      <w:rFonts w:ascii="Arial" w:hAnsi="Arial"/>
      <w:i/>
      <w:kern w:val="0"/>
      <w:sz w:val="22"/>
      <w:szCs w:val="20"/>
    </w:rPr>
  </w:style>
  <w:style w:type="paragraph" w:styleId="8">
    <w:name w:val="heading 7"/>
    <w:basedOn w:val="1"/>
    <w:next w:val="1"/>
    <w:qFormat/>
    <w:uiPriority w:val="0"/>
    <w:pPr>
      <w:widowControl/>
      <w:spacing w:before="240" w:after="60" w:line="300" w:lineRule="auto"/>
      <w:jc w:val="left"/>
      <w:outlineLvl w:val="6"/>
    </w:pPr>
    <w:rPr>
      <w:rFonts w:ascii="Arial" w:hAnsi="Arial"/>
      <w:kern w:val="0"/>
      <w:sz w:val="20"/>
      <w:szCs w:val="20"/>
    </w:rPr>
  </w:style>
  <w:style w:type="paragraph" w:styleId="9">
    <w:name w:val="heading 8"/>
    <w:basedOn w:val="1"/>
    <w:next w:val="1"/>
    <w:qFormat/>
    <w:uiPriority w:val="0"/>
    <w:pPr>
      <w:widowControl/>
      <w:spacing w:before="240" w:after="60" w:line="300" w:lineRule="auto"/>
      <w:jc w:val="left"/>
      <w:outlineLvl w:val="7"/>
    </w:pPr>
    <w:rPr>
      <w:rFonts w:ascii="Arial" w:hAnsi="Arial"/>
      <w:i/>
      <w:kern w:val="0"/>
      <w:sz w:val="20"/>
      <w:szCs w:val="20"/>
    </w:rPr>
  </w:style>
  <w:style w:type="paragraph" w:styleId="10">
    <w:name w:val="heading 9"/>
    <w:basedOn w:val="1"/>
    <w:next w:val="1"/>
    <w:qFormat/>
    <w:uiPriority w:val="0"/>
    <w:pPr>
      <w:widowControl/>
      <w:spacing w:before="240" w:after="60" w:line="300" w:lineRule="auto"/>
      <w:jc w:val="left"/>
      <w:outlineLvl w:val="8"/>
    </w:pPr>
    <w:rPr>
      <w:rFonts w:ascii="Arial" w:hAnsi="Arial"/>
      <w:b/>
      <w:i/>
      <w:kern w:val="0"/>
      <w:sz w:val="18"/>
      <w:szCs w:val="20"/>
    </w:rPr>
  </w:style>
  <w:style w:type="character" w:default="1" w:styleId="18">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style>
  <w:style w:type="paragraph" w:styleId="12">
    <w:name w:val="toc 3"/>
    <w:basedOn w:val="1"/>
    <w:next w:val="1"/>
    <w:semiHidden/>
    <w:qFormat/>
    <w:uiPriority w:val="0"/>
    <w:pPr>
      <w:ind w:left="840" w:leftChars="400"/>
    </w:p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1"/>
    <w:next w:val="1"/>
    <w:semiHidden/>
    <w:qFormat/>
    <w:uiPriority w:val="0"/>
  </w:style>
  <w:style w:type="paragraph" w:styleId="16">
    <w:name w:val="toc 2"/>
    <w:basedOn w:val="1"/>
    <w:next w:val="1"/>
    <w:semiHidden/>
    <w:uiPriority w:val="0"/>
    <w:pPr>
      <w:ind w:left="420" w:leftChars="200"/>
    </w:pPr>
  </w:style>
  <w:style w:type="paragraph" w:styleId="17">
    <w:name w:val="Title"/>
    <w:basedOn w:val="1"/>
    <w:next w:val="2"/>
    <w:qFormat/>
    <w:uiPriority w:val="0"/>
    <w:pPr>
      <w:spacing w:before="120" w:after="120" w:line="360" w:lineRule="auto"/>
      <w:jc w:val="center"/>
      <w:outlineLvl w:val="0"/>
    </w:pPr>
    <w:rPr>
      <w:rFonts w:ascii="Arial" w:hAnsi="Arial" w:eastAsia="黑体" w:cs="Arial"/>
      <w:b/>
      <w:bCs/>
      <w:sz w:val="44"/>
      <w:szCs w:val="32"/>
    </w:rPr>
  </w:style>
  <w:style w:type="character" w:styleId="19">
    <w:name w:val="Strong"/>
    <w:basedOn w:val="18"/>
    <w:qFormat/>
    <w:uiPriority w:val="0"/>
    <w:rPr>
      <w:b/>
      <w:bCs/>
    </w:rPr>
  </w:style>
  <w:style w:type="character" w:styleId="20">
    <w:name w:val="Hyperlink"/>
    <w:basedOn w:val="18"/>
    <w:uiPriority w:val="0"/>
    <w:rPr>
      <w:color w:val="0000FF"/>
      <w:u w:val="single"/>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列出段落1"/>
    <w:basedOn w:val="1"/>
    <w:qFormat/>
    <w:uiPriority w:val="0"/>
    <w:pPr>
      <w:ind w:firstLine="420" w:firstLineChars="200"/>
    </w:pPr>
    <w:rPr>
      <w:rFonts w:ascii="Arial" w:hAnsi="Arial"/>
      <w:szCs w:val="21"/>
    </w:rPr>
  </w:style>
  <w:style w:type="paragraph" w:customStyle="1" w:styleId="24">
    <w:name w:val="标题1"/>
    <w:uiPriority w:val="0"/>
    <w:pPr>
      <w:jc w:val="center"/>
    </w:pPr>
    <w:rPr>
      <w:rFonts w:ascii="Tahoma" w:hAnsi="Tahoma" w:eastAsia="宋体" w:cs="Times New Roman"/>
      <w:b/>
      <w:sz w:val="32"/>
      <w:lang w:val="en-US" w:eastAsia="zh-CN" w:bidi="ar-SA"/>
    </w:rPr>
  </w:style>
  <w:style w:type="paragraph" w:customStyle="1" w:styleId="25">
    <w:name w:val="默认段落字体 Para Char Char Char Char Char Char Char Char Char Char Char Char Char Char Char"/>
    <w:basedOn w:val="11"/>
    <w:uiPriority w:val="0"/>
    <w:rPr>
      <w:rFonts w:ascii="Tahoma" w:hAnsi="Tahoma"/>
      <w:sz w:val="24"/>
    </w:rPr>
  </w:style>
  <w:style w:type="character" w:customStyle="1" w:styleId="26">
    <w:name w:val="标题 3 Char"/>
    <w:basedOn w:val="18"/>
    <w:link w:val="4"/>
    <w:uiPriority w:val="0"/>
    <w:rPr>
      <w:rFonts w:ascii="Tahoma" w:hAnsi="Tahoma" w:eastAsia="宋体"/>
      <w:b/>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umpay</Company>
  <Pages>12</Pages>
  <Words>654</Words>
  <Characters>3729</Characters>
  <Lines>31</Lines>
  <Paragraphs>8</Paragraphs>
  <TotalTime>0</TotalTime>
  <ScaleCrop>false</ScaleCrop>
  <LinksUpToDate>false</LinksUpToDate>
  <CharactersWithSpaces>4375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2009-05-06T01:48:00Z</dcterms:created>
  <dc:creator>彭伟</dc:creator>
  <cp:lastModifiedBy>yuyang</cp:lastModifiedBy>
  <dcterms:modified xsi:type="dcterms:W3CDTF">2017-01-13T04:37:27Z</dcterms:modified>
  <cp:revision>278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